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8500B4" w14:textId="77777777" w:rsidR="00BF6610" w:rsidRPr="00BF6610" w:rsidRDefault="00BF6610" w:rsidP="003425AA">
      <w:pPr>
        <w:spacing w:before="7000" w:line="240" w:lineRule="auto"/>
        <w:ind w:left="708" w:hanging="708"/>
        <w:rPr>
          <w:rFonts w:cs="Verdana"/>
          <w:sz w:val="36"/>
          <w:szCs w:val="22"/>
        </w:rPr>
      </w:pPr>
      <w:bookmarkStart w:id="0" w:name="_Toc475161485"/>
      <w:bookmarkStart w:id="1" w:name="_Toc475182793"/>
      <w:bookmarkStart w:id="2" w:name="_Toc475674843"/>
      <w:bookmarkStart w:id="3" w:name="_Toc475683116"/>
      <w:bookmarkStart w:id="4" w:name="_Toc475712575"/>
      <w:bookmarkStart w:id="5" w:name="_Toc476573151"/>
      <w:bookmarkStart w:id="6" w:name="_Toc476573540"/>
      <w:bookmarkStart w:id="7" w:name="_Toc476573803"/>
      <w:bookmarkStart w:id="8" w:name="_Toc525638768"/>
      <w:bookmarkStart w:id="9" w:name="_Toc525643393"/>
      <w:bookmarkStart w:id="10" w:name="_Toc525643969"/>
      <w:bookmarkStart w:id="11" w:name="_Toc525660189"/>
      <w:bookmarkStart w:id="12" w:name="_Toc525661730"/>
      <w:bookmarkStart w:id="13" w:name="_Toc525717208"/>
      <w:bookmarkStart w:id="14" w:name="_Toc28920829"/>
      <w:bookmarkStart w:id="15" w:name="_Toc28921236"/>
      <w:bookmarkStart w:id="16" w:name="_Toc28921572"/>
      <w:bookmarkStart w:id="17" w:name="_Toc28921689"/>
      <w:bookmarkStart w:id="18" w:name="_Toc28921806"/>
      <w:bookmarkStart w:id="19" w:name="_Toc42082018"/>
      <w:bookmarkStart w:id="20" w:name="_Toc42082194"/>
      <w:bookmarkStart w:id="21" w:name="_Toc43960209"/>
      <w:bookmarkStart w:id="22" w:name="_Toc43960692"/>
      <w:bookmarkStart w:id="23" w:name="_Toc110399726"/>
      <w:bookmarkStart w:id="24" w:name="_Toc119387902"/>
      <w:bookmarkStart w:id="25" w:name="_Toc470524707"/>
      <w:bookmarkStart w:id="26" w:name="_Toc473561569"/>
      <w:bookmarkStart w:id="27" w:name="_Toc473562934"/>
    </w:p>
    <w:p w14:paraId="7978B99A" w14:textId="77777777" w:rsidR="00056E5C" w:rsidRPr="00FA3FDA" w:rsidRDefault="00555B28" w:rsidP="00FA3FDA">
      <w:pPr>
        <w:spacing w:line="240" w:lineRule="auto"/>
        <w:ind w:left="360"/>
        <w:jc w:val="right"/>
        <w:rPr>
          <w:rFonts w:cs="Verdana"/>
          <w:b/>
          <w:sz w:val="36"/>
        </w:rPr>
      </w:pPr>
      <w:r w:rsidRPr="00FA3FDA">
        <w:rPr>
          <w:rFonts w:cs="Verdana"/>
          <w:b/>
          <w:sz w:val="36"/>
        </w:rPr>
        <w:t>PROYECTO ELÉCTRICO DE BAJA TENSIÓN</w:t>
      </w:r>
      <w:r w:rsidR="003D5C6D" w:rsidRPr="00FA3FDA">
        <w:rPr>
          <w:rFonts w:cs="Verdana"/>
          <w:b/>
          <w:sz w:val="36"/>
        </w:rPr>
        <w:t xml:space="preserve"> </w:t>
      </w:r>
    </w:p>
    <w:p w14:paraId="27753C56" w14:textId="77777777" w:rsidR="0073373F" w:rsidRDefault="0073373F" w:rsidP="0073373F">
      <w:pPr>
        <w:spacing w:line="240" w:lineRule="auto"/>
        <w:jc w:val="right"/>
        <w:rPr>
          <w:rFonts w:cs="Verdana"/>
          <w:b/>
          <w:sz w:val="36"/>
        </w:rPr>
      </w:pPr>
    </w:p>
    <w:p w14:paraId="57987E97" w14:textId="77777777" w:rsidR="000721F5" w:rsidRDefault="000721F5" w:rsidP="000721F5">
      <w:pPr>
        <w:pStyle w:val="Textoindependiente"/>
      </w:pPr>
    </w:p>
    <w:p w14:paraId="7AB04E63" w14:textId="77777777" w:rsidR="000D3D36" w:rsidRPr="0052162D" w:rsidRDefault="00D21468" w:rsidP="000D3D36">
      <w:pPr>
        <w:pStyle w:val="Textoindependiente"/>
        <w:rPr>
          <w:b/>
          <w:bCs/>
          <w:noProof/>
        </w:rPr>
      </w:pPr>
      <w:r>
        <w:br w:type="page"/>
      </w:r>
      <w:r w:rsidR="000D3D36" w:rsidRPr="0052162D">
        <w:rPr>
          <w:b/>
          <w:bCs/>
        </w:rPr>
        <w:fldChar w:fldCharType="begin"/>
      </w:r>
      <w:r w:rsidR="000D3D36" w:rsidRPr="0052162D">
        <w:rPr>
          <w:b/>
          <w:bCs/>
        </w:rPr>
        <w:instrText xml:space="preserve"> TOC \h \z \t "Título 1;2;Título;1" </w:instrText>
      </w:r>
      <w:r w:rsidR="000D3D36" w:rsidRPr="0052162D">
        <w:rPr>
          <w:b/>
          <w:bCs/>
        </w:rPr>
        <w:fldChar w:fldCharType="separate"/>
      </w:r>
    </w:p>
    <w:p w14:paraId="58BC1889" w14:textId="05A3FE5F" w:rsidR="000D3D36" w:rsidRPr="0052162D" w:rsidRDefault="00000000">
      <w:pPr>
        <w:pStyle w:val="TDC1"/>
        <w:tabs>
          <w:tab w:val="left" w:pos="540"/>
          <w:tab w:val="right" w:pos="10082"/>
        </w:tabs>
        <w:rPr>
          <w:rFonts w:asciiTheme="minorHAnsi" w:eastAsiaTheme="minorEastAsia" w:hAnsiTheme="minorHAnsi" w:cstheme="minorBidi"/>
          <w:caps w:val="0"/>
          <w:noProof/>
          <w:sz w:val="22"/>
          <w:szCs w:val="22"/>
        </w:rPr>
      </w:pPr>
      <w:hyperlink w:anchor="_Toc127348636" w:history="1">
        <w:r w:rsidR="000D3D36" w:rsidRPr="0052162D">
          <w:rPr>
            <w:rStyle w:val="Hipervnculo"/>
            <w:noProof/>
          </w:rPr>
          <w:t>1.</w:t>
        </w:r>
        <w:r w:rsidR="000D3D36" w:rsidRPr="0052162D">
          <w:rPr>
            <w:rFonts w:asciiTheme="minorHAnsi" w:eastAsiaTheme="minorEastAsia" w:hAnsiTheme="minorHAnsi" w:cstheme="minorBidi"/>
            <w:caps w:val="0"/>
            <w:noProof/>
            <w:sz w:val="22"/>
            <w:szCs w:val="22"/>
          </w:rPr>
          <w:tab/>
        </w:r>
        <w:r w:rsidR="000D3D36" w:rsidRPr="0052162D">
          <w:rPr>
            <w:rStyle w:val="Hipervnculo"/>
            <w:noProof/>
          </w:rPr>
          <w:t>MEMORIA DESCRIPTIVA</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_Toc127348636 \h </w:instrText>
        </w:r>
        <w:r w:rsidR="000D3D36" w:rsidRPr="0052162D">
          <w:rPr>
            <w:noProof/>
            <w:webHidden/>
          </w:rPr>
        </w:r>
        <w:r w:rsidR="000D3D36" w:rsidRPr="0052162D">
          <w:rPr>
            <w:noProof/>
            <w:webHidden/>
          </w:rPr>
          <w:fldChar w:fldCharType="separate"/>
        </w:r>
        <w:r w:rsidR="001366B0">
          <w:rPr>
            <w:noProof/>
            <w:webHidden/>
          </w:rPr>
          <w:t>2</w:t>
        </w:r>
        <w:r w:rsidR="000D3D36" w:rsidRPr="0052162D">
          <w:rPr>
            <w:noProof/>
            <w:webHidden/>
          </w:rPr>
          <w:fldChar w:fldCharType="end"/>
        </w:r>
      </w:hyperlink>
    </w:p>
    <w:p w14:paraId="43062140" w14:textId="4D8EB9B1" w:rsidR="000D3D36" w:rsidRPr="0052162D" w:rsidRDefault="00000000">
      <w:pPr>
        <w:pStyle w:val="TDC2"/>
        <w:tabs>
          <w:tab w:val="left" w:pos="540"/>
          <w:tab w:val="right" w:pos="10082"/>
        </w:tabs>
        <w:rPr>
          <w:rFonts w:eastAsiaTheme="minorEastAsia" w:cstheme="minorBidi"/>
          <w:noProof/>
          <w:sz w:val="22"/>
          <w:szCs w:val="22"/>
        </w:rPr>
      </w:pPr>
      <w:hyperlink w:anchor="_Toc127348637" w:history="1">
        <w:r w:rsidR="000D3D36" w:rsidRPr="0052162D">
          <w:rPr>
            <w:rStyle w:val="Hipervnculo"/>
            <w:noProof/>
          </w:rPr>
          <w:t>1.1.</w:t>
        </w:r>
        <w:r w:rsidR="000D3D36" w:rsidRPr="0052162D">
          <w:rPr>
            <w:rFonts w:eastAsiaTheme="minorEastAsia" w:cstheme="minorBidi"/>
            <w:noProof/>
            <w:sz w:val="22"/>
            <w:szCs w:val="22"/>
          </w:rPr>
          <w:tab/>
        </w:r>
        <w:r w:rsidR="000D3D36" w:rsidRPr="0052162D">
          <w:rPr>
            <w:rStyle w:val="Hipervnculo"/>
            <w:noProof/>
          </w:rPr>
          <w:t>OBJETO DEL PROYECTO</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_Toc127348637 \h </w:instrText>
        </w:r>
        <w:r w:rsidR="000D3D36" w:rsidRPr="0052162D">
          <w:rPr>
            <w:noProof/>
            <w:webHidden/>
          </w:rPr>
        </w:r>
        <w:r w:rsidR="000D3D36" w:rsidRPr="0052162D">
          <w:rPr>
            <w:noProof/>
            <w:webHidden/>
          </w:rPr>
          <w:fldChar w:fldCharType="separate"/>
        </w:r>
        <w:r w:rsidR="001366B0">
          <w:rPr>
            <w:noProof/>
            <w:webHidden/>
          </w:rPr>
          <w:t>2</w:t>
        </w:r>
        <w:r w:rsidR="000D3D36" w:rsidRPr="0052162D">
          <w:rPr>
            <w:noProof/>
            <w:webHidden/>
          </w:rPr>
          <w:fldChar w:fldCharType="end"/>
        </w:r>
      </w:hyperlink>
    </w:p>
    <w:p w14:paraId="5D367A27" w14:textId="1E7A72C4" w:rsidR="000D3D36" w:rsidRPr="0052162D" w:rsidRDefault="00000000">
      <w:pPr>
        <w:pStyle w:val="TDC2"/>
        <w:tabs>
          <w:tab w:val="left" w:pos="540"/>
          <w:tab w:val="right" w:pos="10082"/>
        </w:tabs>
        <w:rPr>
          <w:rFonts w:eastAsiaTheme="minorEastAsia" w:cstheme="minorBidi"/>
          <w:noProof/>
          <w:sz w:val="22"/>
          <w:szCs w:val="22"/>
        </w:rPr>
      </w:pPr>
      <w:hyperlink w:anchor="_Toc127348638" w:history="1">
        <w:r w:rsidR="000D3D36" w:rsidRPr="0052162D">
          <w:rPr>
            <w:rStyle w:val="Hipervnculo"/>
            <w:noProof/>
          </w:rPr>
          <w:t>1.2.</w:t>
        </w:r>
        <w:r w:rsidR="000D3D36" w:rsidRPr="0052162D">
          <w:rPr>
            <w:rFonts w:eastAsiaTheme="minorEastAsia" w:cstheme="minorBidi"/>
            <w:noProof/>
            <w:sz w:val="22"/>
            <w:szCs w:val="22"/>
          </w:rPr>
          <w:tab/>
        </w:r>
        <w:r w:rsidR="000D3D36" w:rsidRPr="0052162D">
          <w:rPr>
            <w:rStyle w:val="Hipervnculo"/>
            <w:noProof/>
          </w:rPr>
          <w:t>REGLAMENTACIÓN</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_Toc127348638 \h </w:instrText>
        </w:r>
        <w:r w:rsidR="000D3D36" w:rsidRPr="0052162D">
          <w:rPr>
            <w:noProof/>
            <w:webHidden/>
          </w:rPr>
        </w:r>
        <w:r w:rsidR="000D3D36" w:rsidRPr="0052162D">
          <w:rPr>
            <w:noProof/>
            <w:webHidden/>
          </w:rPr>
          <w:fldChar w:fldCharType="separate"/>
        </w:r>
        <w:r w:rsidR="001366B0">
          <w:rPr>
            <w:noProof/>
            <w:webHidden/>
          </w:rPr>
          <w:t>2</w:t>
        </w:r>
        <w:r w:rsidR="000D3D36" w:rsidRPr="0052162D">
          <w:rPr>
            <w:noProof/>
            <w:webHidden/>
          </w:rPr>
          <w:fldChar w:fldCharType="end"/>
        </w:r>
      </w:hyperlink>
    </w:p>
    <w:p w14:paraId="0DF90536" w14:textId="1BEFDF4C" w:rsidR="000D3D36" w:rsidRPr="0052162D" w:rsidRDefault="00000000">
      <w:pPr>
        <w:pStyle w:val="TDC2"/>
        <w:tabs>
          <w:tab w:val="left" w:pos="540"/>
          <w:tab w:val="right" w:pos="10082"/>
        </w:tabs>
        <w:rPr>
          <w:rFonts w:eastAsiaTheme="minorEastAsia" w:cstheme="minorBidi"/>
          <w:noProof/>
          <w:sz w:val="22"/>
          <w:szCs w:val="22"/>
        </w:rPr>
      </w:pPr>
      <w:hyperlink w:anchor="_Toc127348639" w:history="1">
        <w:r w:rsidR="000D3D36" w:rsidRPr="0052162D">
          <w:rPr>
            <w:rStyle w:val="Hipervnculo"/>
            <w:noProof/>
          </w:rPr>
          <w:t>1.3.</w:t>
        </w:r>
        <w:r w:rsidR="000D3D36" w:rsidRPr="0052162D">
          <w:rPr>
            <w:rFonts w:eastAsiaTheme="minorEastAsia" w:cstheme="minorBidi"/>
            <w:noProof/>
            <w:sz w:val="22"/>
            <w:szCs w:val="22"/>
          </w:rPr>
          <w:tab/>
        </w:r>
        <w:r w:rsidR="000D3D36" w:rsidRPr="0052162D">
          <w:rPr>
            <w:rStyle w:val="Hipervnculo"/>
            <w:noProof/>
          </w:rPr>
          <w:t>PROGRAMA DE NECESIDADES. POTENCIA TOTAL DEL EDIFICIO (ITC-BT-10)</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_Toc127348639 \h </w:instrText>
        </w:r>
        <w:r w:rsidR="000D3D36" w:rsidRPr="0052162D">
          <w:rPr>
            <w:noProof/>
            <w:webHidden/>
          </w:rPr>
        </w:r>
        <w:r w:rsidR="000D3D36" w:rsidRPr="0052162D">
          <w:rPr>
            <w:noProof/>
            <w:webHidden/>
          </w:rPr>
          <w:fldChar w:fldCharType="separate"/>
        </w:r>
        <w:r w:rsidR="001366B0">
          <w:rPr>
            <w:noProof/>
            <w:webHidden/>
          </w:rPr>
          <w:t>2</w:t>
        </w:r>
        <w:r w:rsidR="000D3D36" w:rsidRPr="0052162D">
          <w:rPr>
            <w:noProof/>
            <w:webHidden/>
          </w:rPr>
          <w:fldChar w:fldCharType="end"/>
        </w:r>
      </w:hyperlink>
    </w:p>
    <w:p w14:paraId="25499055" w14:textId="70613692" w:rsidR="000D3D36" w:rsidRPr="0052162D" w:rsidRDefault="00000000">
      <w:pPr>
        <w:pStyle w:val="TDC2"/>
        <w:tabs>
          <w:tab w:val="left" w:pos="540"/>
          <w:tab w:val="right" w:pos="10082"/>
        </w:tabs>
        <w:rPr>
          <w:rFonts w:eastAsiaTheme="minorEastAsia" w:cstheme="minorBidi"/>
          <w:noProof/>
          <w:sz w:val="22"/>
          <w:szCs w:val="22"/>
        </w:rPr>
      </w:pPr>
      <w:hyperlink w:anchor="_Toc127348640" w:history="1">
        <w:r w:rsidR="000D3D36" w:rsidRPr="0052162D">
          <w:rPr>
            <w:rStyle w:val="Hipervnculo"/>
            <w:noProof/>
          </w:rPr>
          <w:t>1.4.</w:t>
        </w:r>
        <w:r w:rsidR="000D3D36" w:rsidRPr="0052162D">
          <w:rPr>
            <w:rFonts w:eastAsiaTheme="minorEastAsia" w:cstheme="minorBidi"/>
            <w:noProof/>
            <w:sz w:val="22"/>
            <w:szCs w:val="22"/>
          </w:rPr>
          <w:tab/>
        </w:r>
        <w:r w:rsidR="000D3D36" w:rsidRPr="0052162D">
          <w:rPr>
            <w:rStyle w:val="Hipervnculo"/>
            <w:noProof/>
          </w:rPr>
          <w:t>DESCRIPCIÓN DE LA INSTALACIÓN (ITC BT 28)</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_Toc127348640 \h </w:instrText>
        </w:r>
        <w:r w:rsidR="000D3D36" w:rsidRPr="0052162D">
          <w:rPr>
            <w:noProof/>
            <w:webHidden/>
          </w:rPr>
        </w:r>
        <w:r w:rsidR="000D3D36" w:rsidRPr="0052162D">
          <w:rPr>
            <w:noProof/>
            <w:webHidden/>
          </w:rPr>
          <w:fldChar w:fldCharType="separate"/>
        </w:r>
        <w:r w:rsidR="001366B0">
          <w:rPr>
            <w:noProof/>
            <w:webHidden/>
          </w:rPr>
          <w:t>3</w:t>
        </w:r>
        <w:r w:rsidR="000D3D36" w:rsidRPr="0052162D">
          <w:rPr>
            <w:noProof/>
            <w:webHidden/>
          </w:rPr>
          <w:fldChar w:fldCharType="end"/>
        </w:r>
      </w:hyperlink>
    </w:p>
    <w:p w14:paraId="1232CAB3" w14:textId="7033B570" w:rsidR="000D3D36" w:rsidRPr="0052162D" w:rsidRDefault="00000000">
      <w:pPr>
        <w:pStyle w:val="TDC2"/>
        <w:tabs>
          <w:tab w:val="left" w:pos="540"/>
          <w:tab w:val="right" w:pos="10082"/>
        </w:tabs>
        <w:rPr>
          <w:rFonts w:eastAsiaTheme="minorEastAsia" w:cstheme="minorBidi"/>
          <w:noProof/>
          <w:sz w:val="22"/>
          <w:szCs w:val="22"/>
        </w:rPr>
      </w:pPr>
      <w:hyperlink w:anchor="_Toc127348641" w:history="1">
        <w:r w:rsidR="000D3D36" w:rsidRPr="0052162D">
          <w:rPr>
            <w:rStyle w:val="Hipervnculo"/>
            <w:noProof/>
          </w:rPr>
          <w:t>1.5.</w:t>
        </w:r>
        <w:r w:rsidR="000D3D36" w:rsidRPr="0052162D">
          <w:rPr>
            <w:rFonts w:eastAsiaTheme="minorEastAsia" w:cstheme="minorBidi"/>
            <w:noProof/>
            <w:sz w:val="22"/>
            <w:szCs w:val="22"/>
          </w:rPr>
          <w:tab/>
        </w:r>
        <w:r w:rsidR="000D3D36" w:rsidRPr="0052162D">
          <w:rPr>
            <w:rStyle w:val="Hipervnculo"/>
            <w:noProof/>
          </w:rPr>
          <w:t>JUStificacion db-he6: dotaciones minimas para la infraestructura de recarga de vehiculos eletricos (ITC BT 52)</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_Toc127348641 \h </w:instrText>
        </w:r>
        <w:r w:rsidR="000D3D36" w:rsidRPr="0052162D">
          <w:rPr>
            <w:noProof/>
            <w:webHidden/>
          </w:rPr>
        </w:r>
        <w:r w:rsidR="000D3D36" w:rsidRPr="0052162D">
          <w:rPr>
            <w:noProof/>
            <w:webHidden/>
          </w:rPr>
          <w:fldChar w:fldCharType="separate"/>
        </w:r>
        <w:r w:rsidR="001366B0">
          <w:rPr>
            <w:noProof/>
            <w:webHidden/>
          </w:rPr>
          <w:t>27</w:t>
        </w:r>
        <w:r w:rsidR="000D3D36" w:rsidRPr="0052162D">
          <w:rPr>
            <w:noProof/>
            <w:webHidden/>
          </w:rPr>
          <w:fldChar w:fldCharType="end"/>
        </w:r>
      </w:hyperlink>
    </w:p>
    <w:p w14:paraId="4196E2E2" w14:textId="30F36143" w:rsidR="000D3D36" w:rsidRPr="0052162D" w:rsidRDefault="00000000">
      <w:pPr>
        <w:pStyle w:val="TDC1"/>
        <w:tabs>
          <w:tab w:val="left" w:pos="540"/>
          <w:tab w:val="right" w:pos="10082"/>
        </w:tabs>
        <w:rPr>
          <w:rFonts w:asciiTheme="minorHAnsi" w:eastAsiaTheme="minorEastAsia" w:hAnsiTheme="minorHAnsi" w:cstheme="minorBidi"/>
          <w:caps w:val="0"/>
          <w:noProof/>
          <w:sz w:val="22"/>
          <w:szCs w:val="22"/>
        </w:rPr>
      </w:pPr>
      <w:hyperlink w:anchor="_Toc127348642" w:history="1">
        <w:r w:rsidR="000D3D36" w:rsidRPr="0052162D">
          <w:rPr>
            <w:rStyle w:val="Hipervnculo"/>
            <w:noProof/>
          </w:rPr>
          <w:t>2.</w:t>
        </w:r>
        <w:r w:rsidR="000D3D36" w:rsidRPr="0052162D">
          <w:rPr>
            <w:rFonts w:asciiTheme="minorHAnsi" w:eastAsiaTheme="minorEastAsia" w:hAnsiTheme="minorHAnsi" w:cstheme="minorBidi"/>
            <w:caps w:val="0"/>
            <w:noProof/>
            <w:sz w:val="22"/>
            <w:szCs w:val="22"/>
          </w:rPr>
          <w:tab/>
        </w:r>
        <w:r w:rsidR="000D3D36" w:rsidRPr="0052162D">
          <w:rPr>
            <w:rStyle w:val="Hipervnculo"/>
            <w:noProof/>
          </w:rPr>
          <w:t>CALCULOS JUSTIFICATIVOS</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_Toc127348642 \h </w:instrText>
        </w:r>
        <w:r w:rsidR="000D3D36" w:rsidRPr="0052162D">
          <w:rPr>
            <w:noProof/>
            <w:webHidden/>
          </w:rPr>
        </w:r>
        <w:r w:rsidR="000D3D36" w:rsidRPr="0052162D">
          <w:rPr>
            <w:noProof/>
            <w:webHidden/>
          </w:rPr>
          <w:fldChar w:fldCharType="separate"/>
        </w:r>
        <w:r w:rsidR="001366B0">
          <w:rPr>
            <w:noProof/>
            <w:webHidden/>
          </w:rPr>
          <w:t>29</w:t>
        </w:r>
        <w:r w:rsidR="000D3D36" w:rsidRPr="0052162D">
          <w:rPr>
            <w:noProof/>
            <w:webHidden/>
          </w:rPr>
          <w:fldChar w:fldCharType="end"/>
        </w:r>
      </w:hyperlink>
    </w:p>
    <w:p w14:paraId="548AD83C" w14:textId="551BD171" w:rsidR="000D3D36" w:rsidRPr="0052162D" w:rsidRDefault="00000000">
      <w:pPr>
        <w:pStyle w:val="TDC2"/>
        <w:tabs>
          <w:tab w:val="left" w:pos="540"/>
          <w:tab w:val="right" w:pos="10082"/>
        </w:tabs>
        <w:rPr>
          <w:rFonts w:eastAsiaTheme="minorEastAsia" w:cstheme="minorBidi"/>
          <w:noProof/>
          <w:sz w:val="22"/>
          <w:szCs w:val="22"/>
        </w:rPr>
      </w:pPr>
      <w:hyperlink w:anchor="_Toc127348643" w:history="1">
        <w:r w:rsidR="000D3D36" w:rsidRPr="0052162D">
          <w:rPr>
            <w:rStyle w:val="Hipervnculo"/>
            <w:noProof/>
          </w:rPr>
          <w:t>2.1.</w:t>
        </w:r>
        <w:r w:rsidR="000D3D36" w:rsidRPr="0052162D">
          <w:rPr>
            <w:rFonts w:eastAsiaTheme="minorEastAsia" w:cstheme="minorBidi"/>
            <w:noProof/>
            <w:sz w:val="22"/>
            <w:szCs w:val="22"/>
          </w:rPr>
          <w:tab/>
        </w:r>
        <w:r w:rsidR="000D3D36" w:rsidRPr="0052162D">
          <w:rPr>
            <w:rStyle w:val="Hipervnculo"/>
            <w:noProof/>
          </w:rPr>
          <w:t>POTENCIA TOTAL DE LA INSTALACIÓN (ITC-BT-10)</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_Toc127348643 \h </w:instrText>
        </w:r>
        <w:r w:rsidR="000D3D36" w:rsidRPr="0052162D">
          <w:rPr>
            <w:noProof/>
            <w:webHidden/>
          </w:rPr>
        </w:r>
        <w:r w:rsidR="000D3D36" w:rsidRPr="0052162D">
          <w:rPr>
            <w:noProof/>
            <w:webHidden/>
          </w:rPr>
          <w:fldChar w:fldCharType="separate"/>
        </w:r>
        <w:r w:rsidR="001366B0">
          <w:rPr>
            <w:noProof/>
            <w:webHidden/>
          </w:rPr>
          <w:t>29</w:t>
        </w:r>
        <w:r w:rsidR="000D3D36" w:rsidRPr="0052162D">
          <w:rPr>
            <w:noProof/>
            <w:webHidden/>
          </w:rPr>
          <w:fldChar w:fldCharType="end"/>
        </w:r>
      </w:hyperlink>
    </w:p>
    <w:p w14:paraId="6D96515B" w14:textId="2DFF848B" w:rsidR="000D3D36" w:rsidRPr="0052162D" w:rsidRDefault="00000000">
      <w:pPr>
        <w:pStyle w:val="TDC2"/>
        <w:tabs>
          <w:tab w:val="left" w:pos="540"/>
          <w:tab w:val="right" w:pos="10082"/>
        </w:tabs>
        <w:rPr>
          <w:rFonts w:eastAsiaTheme="minorEastAsia" w:cstheme="minorBidi"/>
          <w:noProof/>
          <w:sz w:val="22"/>
          <w:szCs w:val="22"/>
        </w:rPr>
      </w:pPr>
      <w:hyperlink w:anchor="_Toc127348644" w:history="1">
        <w:r w:rsidR="000D3D36" w:rsidRPr="0052162D">
          <w:rPr>
            <w:rStyle w:val="Hipervnculo"/>
            <w:noProof/>
          </w:rPr>
          <w:t>2.2.</w:t>
        </w:r>
        <w:r w:rsidR="000D3D36" w:rsidRPr="0052162D">
          <w:rPr>
            <w:rFonts w:eastAsiaTheme="minorEastAsia" w:cstheme="minorBidi"/>
            <w:noProof/>
            <w:sz w:val="22"/>
            <w:szCs w:val="22"/>
          </w:rPr>
          <w:tab/>
        </w:r>
        <w:r w:rsidR="000D3D36" w:rsidRPr="0052162D">
          <w:rPr>
            <w:rStyle w:val="Hipervnculo"/>
            <w:noProof/>
          </w:rPr>
          <w:t>Suministro de seguridad o complementario</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_Toc127348644 \h </w:instrText>
        </w:r>
        <w:r w:rsidR="000D3D36" w:rsidRPr="0052162D">
          <w:rPr>
            <w:noProof/>
            <w:webHidden/>
          </w:rPr>
        </w:r>
        <w:r w:rsidR="000D3D36" w:rsidRPr="0052162D">
          <w:rPr>
            <w:noProof/>
            <w:webHidden/>
          </w:rPr>
          <w:fldChar w:fldCharType="separate"/>
        </w:r>
        <w:r w:rsidR="001366B0">
          <w:rPr>
            <w:noProof/>
            <w:webHidden/>
          </w:rPr>
          <w:t>29</w:t>
        </w:r>
        <w:r w:rsidR="000D3D36" w:rsidRPr="0052162D">
          <w:rPr>
            <w:noProof/>
            <w:webHidden/>
          </w:rPr>
          <w:fldChar w:fldCharType="end"/>
        </w:r>
      </w:hyperlink>
    </w:p>
    <w:p w14:paraId="3ABC0EEA" w14:textId="2FF56030" w:rsidR="000D3D36" w:rsidRPr="0052162D" w:rsidRDefault="00000000">
      <w:pPr>
        <w:pStyle w:val="TDC2"/>
        <w:tabs>
          <w:tab w:val="left" w:pos="540"/>
          <w:tab w:val="right" w:pos="10082"/>
        </w:tabs>
        <w:rPr>
          <w:rFonts w:eastAsiaTheme="minorEastAsia" w:cstheme="minorBidi"/>
          <w:noProof/>
          <w:sz w:val="22"/>
          <w:szCs w:val="22"/>
        </w:rPr>
      </w:pPr>
      <w:hyperlink w:anchor="_Toc127348645" w:history="1">
        <w:r w:rsidR="000D3D36" w:rsidRPr="0052162D">
          <w:rPr>
            <w:rStyle w:val="Hipervnculo"/>
            <w:noProof/>
          </w:rPr>
          <w:t>2.3.</w:t>
        </w:r>
        <w:r w:rsidR="000D3D36" w:rsidRPr="0052162D">
          <w:rPr>
            <w:rFonts w:eastAsiaTheme="minorEastAsia" w:cstheme="minorBidi"/>
            <w:noProof/>
            <w:sz w:val="22"/>
            <w:szCs w:val="22"/>
          </w:rPr>
          <w:tab/>
        </w:r>
        <w:r w:rsidR="000D3D36" w:rsidRPr="0052162D">
          <w:rPr>
            <w:rStyle w:val="Hipervnculo"/>
            <w:noProof/>
          </w:rPr>
          <w:t>CRITERIOS DE LAS BASES DE CÁLCULO</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_Toc127348645 \h </w:instrText>
        </w:r>
        <w:r w:rsidR="000D3D36" w:rsidRPr="0052162D">
          <w:rPr>
            <w:noProof/>
            <w:webHidden/>
          </w:rPr>
        </w:r>
        <w:r w:rsidR="000D3D36" w:rsidRPr="0052162D">
          <w:rPr>
            <w:noProof/>
            <w:webHidden/>
          </w:rPr>
          <w:fldChar w:fldCharType="separate"/>
        </w:r>
        <w:r w:rsidR="001366B0">
          <w:rPr>
            <w:noProof/>
            <w:webHidden/>
          </w:rPr>
          <w:t>30</w:t>
        </w:r>
        <w:r w:rsidR="000D3D36" w:rsidRPr="0052162D">
          <w:rPr>
            <w:noProof/>
            <w:webHidden/>
          </w:rPr>
          <w:fldChar w:fldCharType="end"/>
        </w:r>
      </w:hyperlink>
    </w:p>
    <w:p w14:paraId="5B94EE6A" w14:textId="5A0E3A06" w:rsidR="000D3D36" w:rsidRPr="0052162D" w:rsidRDefault="00000000">
      <w:pPr>
        <w:pStyle w:val="TDC2"/>
        <w:tabs>
          <w:tab w:val="left" w:pos="540"/>
          <w:tab w:val="right" w:pos="10082"/>
        </w:tabs>
        <w:rPr>
          <w:rFonts w:eastAsiaTheme="minorEastAsia" w:cstheme="minorBidi"/>
          <w:noProof/>
          <w:sz w:val="22"/>
          <w:szCs w:val="22"/>
        </w:rPr>
      </w:pPr>
      <w:hyperlink w:anchor="_Toc127348646" w:history="1">
        <w:r w:rsidR="000D3D36" w:rsidRPr="0052162D">
          <w:rPr>
            <w:rStyle w:val="Hipervnculo"/>
            <w:noProof/>
          </w:rPr>
          <w:t>2.4.</w:t>
        </w:r>
        <w:r w:rsidR="000D3D36" w:rsidRPr="0052162D">
          <w:rPr>
            <w:rFonts w:eastAsiaTheme="minorEastAsia" w:cstheme="minorBidi"/>
            <w:noProof/>
            <w:sz w:val="22"/>
            <w:szCs w:val="22"/>
          </w:rPr>
          <w:tab/>
        </w:r>
        <w:r w:rsidR="000D3D36" w:rsidRPr="0052162D">
          <w:rPr>
            <w:rStyle w:val="Hipervnculo"/>
            <w:noProof/>
          </w:rPr>
          <w:t>ELECCIÓN DE LAS CANALIZACIONES. (UNE-20460)</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_Toc127348646 \h </w:instrText>
        </w:r>
        <w:r w:rsidR="000D3D36" w:rsidRPr="0052162D">
          <w:rPr>
            <w:noProof/>
            <w:webHidden/>
          </w:rPr>
        </w:r>
        <w:r w:rsidR="000D3D36" w:rsidRPr="0052162D">
          <w:rPr>
            <w:noProof/>
            <w:webHidden/>
          </w:rPr>
          <w:fldChar w:fldCharType="separate"/>
        </w:r>
        <w:r w:rsidR="001366B0">
          <w:rPr>
            <w:noProof/>
            <w:webHidden/>
          </w:rPr>
          <w:t>34</w:t>
        </w:r>
        <w:r w:rsidR="000D3D36" w:rsidRPr="0052162D">
          <w:rPr>
            <w:noProof/>
            <w:webHidden/>
          </w:rPr>
          <w:fldChar w:fldCharType="end"/>
        </w:r>
      </w:hyperlink>
    </w:p>
    <w:p w14:paraId="7B8B3651" w14:textId="790AB323" w:rsidR="000D3D36" w:rsidRPr="0052162D" w:rsidRDefault="00000000">
      <w:pPr>
        <w:pStyle w:val="TDC2"/>
        <w:tabs>
          <w:tab w:val="left" w:pos="540"/>
          <w:tab w:val="right" w:pos="10082"/>
        </w:tabs>
        <w:rPr>
          <w:rFonts w:eastAsiaTheme="minorEastAsia" w:cstheme="minorBidi"/>
          <w:noProof/>
          <w:sz w:val="22"/>
          <w:szCs w:val="22"/>
        </w:rPr>
      </w:pPr>
      <w:hyperlink w:anchor="_Toc127348647" w:history="1">
        <w:r w:rsidR="000D3D36" w:rsidRPr="0052162D">
          <w:rPr>
            <w:rStyle w:val="Hipervnculo"/>
            <w:noProof/>
          </w:rPr>
          <w:t>2.5.</w:t>
        </w:r>
        <w:r w:rsidR="000D3D36" w:rsidRPr="0052162D">
          <w:rPr>
            <w:rFonts w:eastAsiaTheme="minorEastAsia" w:cstheme="minorBidi"/>
            <w:noProof/>
            <w:sz w:val="22"/>
            <w:szCs w:val="22"/>
          </w:rPr>
          <w:tab/>
        </w:r>
        <w:r w:rsidR="000D3D36" w:rsidRPr="0052162D">
          <w:rPr>
            <w:rStyle w:val="Hipervnculo"/>
            <w:noProof/>
          </w:rPr>
          <w:t>CIRCUITOS INTERIORES.</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_Toc127348647 \h </w:instrText>
        </w:r>
        <w:r w:rsidR="000D3D36" w:rsidRPr="0052162D">
          <w:rPr>
            <w:noProof/>
            <w:webHidden/>
          </w:rPr>
        </w:r>
        <w:r w:rsidR="000D3D36" w:rsidRPr="0052162D">
          <w:rPr>
            <w:noProof/>
            <w:webHidden/>
          </w:rPr>
          <w:fldChar w:fldCharType="separate"/>
        </w:r>
        <w:r w:rsidR="001366B0">
          <w:rPr>
            <w:noProof/>
            <w:webHidden/>
          </w:rPr>
          <w:t>36</w:t>
        </w:r>
        <w:r w:rsidR="000D3D36" w:rsidRPr="0052162D">
          <w:rPr>
            <w:noProof/>
            <w:webHidden/>
          </w:rPr>
          <w:fldChar w:fldCharType="end"/>
        </w:r>
      </w:hyperlink>
    </w:p>
    <w:p w14:paraId="26AFAB27" w14:textId="1F8FBCC8" w:rsidR="000D3D36" w:rsidRPr="0052162D" w:rsidRDefault="00000000">
      <w:pPr>
        <w:pStyle w:val="TDC2"/>
        <w:tabs>
          <w:tab w:val="left" w:pos="540"/>
          <w:tab w:val="right" w:pos="10082"/>
        </w:tabs>
        <w:rPr>
          <w:rFonts w:eastAsiaTheme="minorEastAsia" w:cstheme="minorBidi"/>
          <w:noProof/>
          <w:sz w:val="22"/>
          <w:szCs w:val="22"/>
        </w:rPr>
      </w:pPr>
      <w:hyperlink w:anchor="_Toc127348648" w:history="1">
        <w:r w:rsidR="000D3D36" w:rsidRPr="0052162D">
          <w:rPr>
            <w:rStyle w:val="Hipervnculo"/>
            <w:noProof/>
          </w:rPr>
          <w:t>2.6.</w:t>
        </w:r>
        <w:r w:rsidR="000D3D36" w:rsidRPr="0052162D">
          <w:rPr>
            <w:rFonts w:eastAsiaTheme="minorEastAsia" w:cstheme="minorBidi"/>
            <w:noProof/>
            <w:sz w:val="22"/>
            <w:szCs w:val="22"/>
          </w:rPr>
          <w:tab/>
        </w:r>
        <w:r w:rsidR="000D3D36" w:rsidRPr="0052162D">
          <w:rPr>
            <w:rStyle w:val="Hipervnculo"/>
            <w:noProof/>
          </w:rPr>
          <w:t>Características de los materiales y canalizaciones eléctricas frente al fuego</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_Toc127348648 \h </w:instrText>
        </w:r>
        <w:r w:rsidR="000D3D36" w:rsidRPr="0052162D">
          <w:rPr>
            <w:noProof/>
            <w:webHidden/>
          </w:rPr>
        </w:r>
        <w:r w:rsidR="000D3D36" w:rsidRPr="0052162D">
          <w:rPr>
            <w:noProof/>
            <w:webHidden/>
          </w:rPr>
          <w:fldChar w:fldCharType="separate"/>
        </w:r>
        <w:r w:rsidR="001366B0">
          <w:rPr>
            <w:noProof/>
            <w:webHidden/>
          </w:rPr>
          <w:t>206</w:t>
        </w:r>
        <w:r w:rsidR="000D3D36" w:rsidRPr="0052162D">
          <w:rPr>
            <w:noProof/>
            <w:webHidden/>
          </w:rPr>
          <w:fldChar w:fldCharType="end"/>
        </w:r>
      </w:hyperlink>
    </w:p>
    <w:p w14:paraId="3C45B609" w14:textId="7884A4BC" w:rsidR="000D3D36" w:rsidRPr="0052162D" w:rsidRDefault="00000000">
      <w:pPr>
        <w:pStyle w:val="TDC1"/>
        <w:tabs>
          <w:tab w:val="left" w:pos="540"/>
          <w:tab w:val="right" w:pos="10082"/>
        </w:tabs>
        <w:rPr>
          <w:rFonts w:asciiTheme="minorHAnsi" w:eastAsiaTheme="minorEastAsia" w:hAnsiTheme="minorHAnsi" w:cstheme="minorBidi"/>
          <w:caps w:val="0"/>
          <w:noProof/>
          <w:sz w:val="22"/>
          <w:szCs w:val="22"/>
        </w:rPr>
      </w:pPr>
      <w:hyperlink w:anchor="_Toc127348649" w:history="1">
        <w:r w:rsidR="000D3D36" w:rsidRPr="0052162D">
          <w:rPr>
            <w:rStyle w:val="Hipervnculo"/>
            <w:noProof/>
          </w:rPr>
          <w:t>3.</w:t>
        </w:r>
        <w:r w:rsidR="000D3D36" w:rsidRPr="0052162D">
          <w:rPr>
            <w:rFonts w:asciiTheme="minorHAnsi" w:eastAsiaTheme="minorEastAsia" w:hAnsiTheme="minorHAnsi" w:cstheme="minorBidi"/>
            <w:caps w:val="0"/>
            <w:noProof/>
            <w:sz w:val="22"/>
            <w:szCs w:val="22"/>
          </w:rPr>
          <w:tab/>
        </w:r>
        <w:r w:rsidR="000D3D36" w:rsidRPr="0052162D">
          <w:rPr>
            <w:rStyle w:val="Hipervnculo"/>
            <w:noProof/>
          </w:rPr>
          <w:t>PLIEGO DE CONDICIONES</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_Toc127348649 \h </w:instrText>
        </w:r>
        <w:r w:rsidR="000D3D36" w:rsidRPr="0052162D">
          <w:rPr>
            <w:noProof/>
            <w:webHidden/>
          </w:rPr>
        </w:r>
        <w:r w:rsidR="000D3D36" w:rsidRPr="0052162D">
          <w:rPr>
            <w:noProof/>
            <w:webHidden/>
          </w:rPr>
          <w:fldChar w:fldCharType="separate"/>
        </w:r>
        <w:r w:rsidR="001366B0">
          <w:rPr>
            <w:noProof/>
            <w:webHidden/>
          </w:rPr>
          <w:t>207</w:t>
        </w:r>
        <w:r w:rsidR="000D3D36" w:rsidRPr="0052162D">
          <w:rPr>
            <w:noProof/>
            <w:webHidden/>
          </w:rPr>
          <w:fldChar w:fldCharType="end"/>
        </w:r>
      </w:hyperlink>
    </w:p>
    <w:p w14:paraId="596539F4" w14:textId="003D1003" w:rsidR="000D3D36" w:rsidRPr="0052162D" w:rsidRDefault="00000000">
      <w:pPr>
        <w:pStyle w:val="TDC1"/>
        <w:tabs>
          <w:tab w:val="left" w:pos="540"/>
          <w:tab w:val="right" w:pos="10082"/>
        </w:tabs>
        <w:rPr>
          <w:rFonts w:asciiTheme="minorHAnsi" w:eastAsiaTheme="minorEastAsia" w:hAnsiTheme="minorHAnsi" w:cstheme="minorBidi"/>
          <w:caps w:val="0"/>
          <w:noProof/>
          <w:sz w:val="22"/>
          <w:szCs w:val="22"/>
        </w:rPr>
      </w:pPr>
      <w:hyperlink w:anchor="_Toc127348650" w:history="1">
        <w:r w:rsidR="000D3D36" w:rsidRPr="0052162D">
          <w:rPr>
            <w:rStyle w:val="Hipervnculo"/>
            <w:noProof/>
          </w:rPr>
          <w:t>4.</w:t>
        </w:r>
        <w:r w:rsidR="000D3D36" w:rsidRPr="0052162D">
          <w:rPr>
            <w:rFonts w:asciiTheme="minorHAnsi" w:eastAsiaTheme="minorEastAsia" w:hAnsiTheme="minorHAnsi" w:cstheme="minorBidi"/>
            <w:caps w:val="0"/>
            <w:noProof/>
            <w:sz w:val="22"/>
            <w:szCs w:val="22"/>
          </w:rPr>
          <w:tab/>
        </w:r>
        <w:r w:rsidR="000D3D36" w:rsidRPr="0052162D">
          <w:rPr>
            <w:rStyle w:val="Hipervnculo"/>
            <w:noProof/>
          </w:rPr>
          <w:t>PRESUPUESTO</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_Toc127348650 \h </w:instrText>
        </w:r>
        <w:r w:rsidR="000D3D36" w:rsidRPr="0052162D">
          <w:rPr>
            <w:noProof/>
            <w:webHidden/>
          </w:rPr>
        </w:r>
        <w:r w:rsidR="000D3D36" w:rsidRPr="0052162D">
          <w:rPr>
            <w:noProof/>
            <w:webHidden/>
          </w:rPr>
          <w:fldChar w:fldCharType="separate"/>
        </w:r>
        <w:r w:rsidR="001366B0">
          <w:rPr>
            <w:noProof/>
            <w:webHidden/>
          </w:rPr>
          <w:t>240</w:t>
        </w:r>
        <w:r w:rsidR="000D3D36" w:rsidRPr="0052162D">
          <w:rPr>
            <w:noProof/>
            <w:webHidden/>
          </w:rPr>
          <w:fldChar w:fldCharType="end"/>
        </w:r>
      </w:hyperlink>
    </w:p>
    <w:p w14:paraId="1B6D38CF" w14:textId="14C82773" w:rsidR="000D3D36" w:rsidRPr="0052162D" w:rsidRDefault="00000000">
      <w:pPr>
        <w:pStyle w:val="TDC1"/>
        <w:tabs>
          <w:tab w:val="left" w:pos="540"/>
          <w:tab w:val="right" w:pos="10082"/>
        </w:tabs>
        <w:rPr>
          <w:rFonts w:asciiTheme="minorHAnsi" w:eastAsiaTheme="minorEastAsia" w:hAnsiTheme="minorHAnsi" w:cstheme="minorBidi"/>
          <w:caps w:val="0"/>
          <w:noProof/>
          <w:sz w:val="22"/>
          <w:szCs w:val="22"/>
        </w:rPr>
      </w:pPr>
      <w:hyperlink w:anchor="_Toc127348651" w:history="1">
        <w:r w:rsidR="000D3D36" w:rsidRPr="0052162D">
          <w:rPr>
            <w:rStyle w:val="Hipervnculo"/>
            <w:noProof/>
          </w:rPr>
          <w:t>5.</w:t>
        </w:r>
        <w:r w:rsidR="000D3D36" w:rsidRPr="0052162D">
          <w:rPr>
            <w:rFonts w:asciiTheme="minorHAnsi" w:eastAsiaTheme="minorEastAsia" w:hAnsiTheme="minorHAnsi" w:cstheme="minorBidi"/>
            <w:caps w:val="0"/>
            <w:noProof/>
            <w:sz w:val="22"/>
            <w:szCs w:val="22"/>
          </w:rPr>
          <w:tab/>
        </w:r>
        <w:r w:rsidR="000D3D36" w:rsidRPr="0052162D">
          <w:rPr>
            <w:rStyle w:val="Hipervnculo"/>
            <w:noProof/>
          </w:rPr>
          <w:t>PLANOS</w:t>
        </w:r>
        <w:r w:rsidR="000D3D36" w:rsidRPr="0052162D">
          <w:rPr>
            <w:noProof/>
            <w:webHidden/>
          </w:rPr>
          <w:tab/>
        </w:r>
        <w:r w:rsidR="000D3D36" w:rsidRPr="0052162D">
          <w:rPr>
            <w:noProof/>
            <w:webHidden/>
          </w:rPr>
          <w:fldChar w:fldCharType="begin"/>
        </w:r>
        <w:r w:rsidR="000D3D36" w:rsidRPr="0052162D">
          <w:rPr>
            <w:noProof/>
            <w:webHidden/>
          </w:rPr>
          <w:instrText xml:space="preserve"> PAGEREF _Toc127348651 \h </w:instrText>
        </w:r>
        <w:r w:rsidR="000D3D36" w:rsidRPr="0052162D">
          <w:rPr>
            <w:noProof/>
            <w:webHidden/>
          </w:rPr>
        </w:r>
        <w:r w:rsidR="000D3D36" w:rsidRPr="0052162D">
          <w:rPr>
            <w:noProof/>
            <w:webHidden/>
          </w:rPr>
          <w:fldChar w:fldCharType="separate"/>
        </w:r>
        <w:r w:rsidR="001366B0">
          <w:rPr>
            <w:noProof/>
            <w:webHidden/>
          </w:rPr>
          <w:t>258</w:t>
        </w:r>
        <w:r w:rsidR="000D3D36" w:rsidRPr="0052162D">
          <w:rPr>
            <w:noProof/>
            <w:webHidden/>
          </w:rPr>
          <w:fldChar w:fldCharType="end"/>
        </w:r>
      </w:hyperlink>
    </w:p>
    <w:p w14:paraId="6FC5B820" w14:textId="41D7464A" w:rsidR="00D21468" w:rsidRPr="0052162D" w:rsidRDefault="000D3D36" w:rsidP="000D3D36">
      <w:pPr>
        <w:pStyle w:val="Textoindependiente"/>
        <w:rPr>
          <w:b/>
          <w:bCs/>
          <w:caps/>
          <w:smallCaps/>
          <w:szCs w:val="18"/>
        </w:rPr>
      </w:pPr>
      <w:r w:rsidRPr="0052162D">
        <w:rPr>
          <w:b/>
          <w:bCs/>
        </w:rPr>
        <w:fldChar w:fldCharType="end"/>
      </w:r>
      <w:r w:rsidR="00D21468" w:rsidRPr="0052162D">
        <w:rPr>
          <w:b/>
          <w:bCs/>
          <w:caps/>
          <w:smallCaps/>
          <w:szCs w:val="18"/>
        </w:rPr>
        <w:br w:type="page"/>
      </w:r>
    </w:p>
    <w:p w14:paraId="0F359585" w14:textId="77777777" w:rsidR="00F6475A" w:rsidRPr="00A505EC" w:rsidRDefault="00F6475A" w:rsidP="000D3D36">
      <w:pPr>
        <w:pStyle w:val="Ttulo"/>
        <w:rPr>
          <w:rStyle w:val="nfasis"/>
          <w:i w:val="0"/>
          <w:iCs w:val="0"/>
        </w:rPr>
      </w:pPr>
      <w:bookmarkStart w:id="28" w:name="_Toc127348636"/>
      <w:r w:rsidRPr="00A505EC">
        <w:rPr>
          <w:rStyle w:val="nfasis"/>
          <w:i w:val="0"/>
          <w:iCs w:val="0"/>
        </w:rPr>
        <w:lastRenderedPageBreak/>
        <w:t>MEMORIA DESCRIPTIVA</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8"/>
    </w:p>
    <w:p w14:paraId="15B5C664" w14:textId="77777777" w:rsidR="00666AFC" w:rsidRPr="004E1060" w:rsidRDefault="00666AFC" w:rsidP="006E4CFA">
      <w:pPr>
        <w:pStyle w:val="1Ttulo1"/>
        <w:numPr>
          <w:ilvl w:val="0"/>
          <w:numId w:val="0"/>
        </w:numPr>
        <w:spacing w:before="0" w:after="0"/>
        <w:jc w:val="both"/>
        <w:rPr>
          <w:rFonts w:ascii="Verdana" w:hAnsi="Verdana"/>
          <w:sz w:val="18"/>
          <w:szCs w:val="18"/>
        </w:rPr>
      </w:pPr>
    </w:p>
    <w:p w14:paraId="7988B135" w14:textId="77777777" w:rsidR="00F6475A" w:rsidRPr="00A505EC" w:rsidRDefault="00F6475A" w:rsidP="00A505EC">
      <w:pPr>
        <w:pStyle w:val="Ttulo1"/>
      </w:pPr>
      <w:bookmarkStart w:id="29" w:name="_Toc42082019"/>
      <w:bookmarkStart w:id="30" w:name="_Toc42082195"/>
      <w:bookmarkStart w:id="31" w:name="_Toc43960210"/>
      <w:bookmarkStart w:id="32" w:name="_Toc43960693"/>
      <w:bookmarkStart w:id="33" w:name="_Toc110399727"/>
      <w:bookmarkStart w:id="34" w:name="_Toc119387903"/>
      <w:bookmarkStart w:id="35" w:name="_Toc127348637"/>
      <w:r w:rsidRPr="00A505EC">
        <w:t>OBJETO DEL PROYECTO</w:t>
      </w:r>
      <w:bookmarkEnd w:id="29"/>
      <w:bookmarkEnd w:id="30"/>
      <w:bookmarkEnd w:id="31"/>
      <w:bookmarkEnd w:id="32"/>
      <w:bookmarkEnd w:id="33"/>
      <w:bookmarkEnd w:id="34"/>
      <w:bookmarkEnd w:id="35"/>
    </w:p>
    <w:p w14:paraId="0C033804" w14:textId="77777777" w:rsidR="00C05BA9" w:rsidRPr="004E1060" w:rsidRDefault="00C05BA9" w:rsidP="00C05BA9">
      <w:pPr>
        <w:rPr>
          <w:szCs w:val="18"/>
          <w:lang w:val="es-ES_tradnl"/>
        </w:rPr>
      </w:pPr>
    </w:p>
    <w:p w14:paraId="7288AB5F" w14:textId="7CEDFA82" w:rsidR="00DF4DDD" w:rsidRPr="004E1060" w:rsidRDefault="0073373F" w:rsidP="00DF4DDD">
      <w:pPr>
        <w:rPr>
          <w:szCs w:val="18"/>
        </w:rPr>
      </w:pPr>
      <w:r>
        <w:rPr>
          <w:szCs w:val="18"/>
        </w:rPr>
        <w:t>El objeto de este documento</w:t>
      </w:r>
      <w:r w:rsidR="00DF4DDD" w:rsidRPr="004E1060">
        <w:rPr>
          <w:szCs w:val="18"/>
        </w:rPr>
        <w:t xml:space="preserve"> es especificar todos y cada uno de los elementos que componen </w:t>
      </w:r>
      <w:r>
        <w:rPr>
          <w:szCs w:val="18"/>
        </w:rPr>
        <w:t>la instalación de baja tensión</w:t>
      </w:r>
      <w:r w:rsidR="002B1D22">
        <w:rPr>
          <w:szCs w:val="18"/>
        </w:rPr>
        <w:t>,</w:t>
      </w:r>
      <w:r w:rsidR="008E6082" w:rsidRPr="004E1060">
        <w:rPr>
          <w:szCs w:val="18"/>
        </w:rPr>
        <w:t xml:space="preserve"> en base a las necesidades </w:t>
      </w:r>
      <w:r w:rsidR="00944592" w:rsidRPr="004E1060">
        <w:rPr>
          <w:szCs w:val="18"/>
        </w:rPr>
        <w:t>previstas para su correcto funcionamiento</w:t>
      </w:r>
      <w:r w:rsidR="00DF4DDD" w:rsidRPr="004E1060">
        <w:rPr>
          <w:szCs w:val="18"/>
        </w:rPr>
        <w:t>.</w:t>
      </w:r>
    </w:p>
    <w:p w14:paraId="00234504" w14:textId="77777777" w:rsidR="00C05BA9" w:rsidRPr="004E1060" w:rsidRDefault="00C05BA9" w:rsidP="00C05BA9">
      <w:pPr>
        <w:pStyle w:val="CM16"/>
        <w:spacing w:line="186" w:lineRule="atLeast"/>
        <w:rPr>
          <w:rFonts w:ascii="Verdana" w:hAnsi="Verdana" w:cs="Arial"/>
          <w:color w:val="000000" w:themeColor="text1"/>
          <w:sz w:val="18"/>
          <w:szCs w:val="18"/>
        </w:rPr>
      </w:pPr>
    </w:p>
    <w:p w14:paraId="641B5456" w14:textId="77777777" w:rsidR="00F6475A" w:rsidRPr="004E1060" w:rsidRDefault="00DF31D6" w:rsidP="00A505EC">
      <w:pPr>
        <w:pStyle w:val="Ttulo1"/>
      </w:pPr>
      <w:bookmarkStart w:id="36" w:name="_Toc28920830"/>
      <w:bookmarkStart w:id="37" w:name="_Toc28921237"/>
      <w:bookmarkStart w:id="38" w:name="_Toc42082022"/>
      <w:bookmarkStart w:id="39" w:name="_Toc42082198"/>
      <w:bookmarkStart w:id="40" w:name="_Toc43960213"/>
      <w:bookmarkStart w:id="41" w:name="_Toc43960696"/>
      <w:bookmarkStart w:id="42" w:name="_Toc110399730"/>
      <w:bookmarkStart w:id="43" w:name="_Toc119387907"/>
      <w:bookmarkStart w:id="44" w:name="_Toc127348638"/>
      <w:r w:rsidRPr="004E1060">
        <w:t>REGLAMENTACIÓN</w:t>
      </w:r>
      <w:bookmarkEnd w:id="36"/>
      <w:bookmarkEnd w:id="37"/>
      <w:bookmarkEnd w:id="38"/>
      <w:bookmarkEnd w:id="39"/>
      <w:bookmarkEnd w:id="40"/>
      <w:bookmarkEnd w:id="41"/>
      <w:bookmarkEnd w:id="42"/>
      <w:bookmarkEnd w:id="43"/>
      <w:bookmarkEnd w:id="44"/>
    </w:p>
    <w:p w14:paraId="077F55B1" w14:textId="77777777" w:rsidR="00666AFC" w:rsidRPr="004E1060" w:rsidRDefault="00666AFC" w:rsidP="006E4CFA">
      <w:pPr>
        <w:spacing w:line="240" w:lineRule="auto"/>
        <w:rPr>
          <w:szCs w:val="18"/>
        </w:rPr>
      </w:pPr>
    </w:p>
    <w:p w14:paraId="3B071F1F" w14:textId="77777777" w:rsidR="00561E3A" w:rsidRPr="004E1060" w:rsidRDefault="00561E3A" w:rsidP="006E4CFA">
      <w:pPr>
        <w:pStyle w:val="GuiasParrafo"/>
        <w:spacing w:after="0"/>
        <w:ind w:firstLine="0"/>
        <w:rPr>
          <w:rFonts w:ascii="Verdana" w:hAnsi="Verdana"/>
          <w:sz w:val="18"/>
          <w:szCs w:val="18"/>
        </w:rPr>
      </w:pPr>
      <w:bookmarkStart w:id="45" w:name="_Toc42082023"/>
      <w:bookmarkStart w:id="46" w:name="_Toc42082199"/>
      <w:bookmarkStart w:id="47" w:name="_Toc43960214"/>
      <w:bookmarkStart w:id="48" w:name="_Toc43960697"/>
      <w:bookmarkStart w:id="49" w:name="_Toc110399731"/>
      <w:bookmarkStart w:id="50" w:name="_Toc28920831"/>
      <w:bookmarkStart w:id="51" w:name="_Toc28921238"/>
      <w:r w:rsidRPr="004E1060">
        <w:rPr>
          <w:rFonts w:ascii="Verdana" w:hAnsi="Verdana"/>
          <w:sz w:val="18"/>
          <w:szCs w:val="18"/>
        </w:rPr>
        <w:t xml:space="preserve">La instalación eléctrica proyectada reunirá las máximas condiciones de seguridad necesarias para </w:t>
      </w:r>
      <w:r w:rsidR="00F75B5F" w:rsidRPr="004E1060">
        <w:rPr>
          <w:rFonts w:ascii="Verdana" w:hAnsi="Verdana"/>
          <w:sz w:val="18"/>
          <w:szCs w:val="18"/>
        </w:rPr>
        <w:t>este</w:t>
      </w:r>
      <w:r w:rsidRPr="004E1060">
        <w:rPr>
          <w:rFonts w:ascii="Verdana" w:hAnsi="Verdana"/>
          <w:sz w:val="18"/>
          <w:szCs w:val="18"/>
        </w:rPr>
        <w:t xml:space="preserve"> tipo de instalación.</w:t>
      </w:r>
    </w:p>
    <w:p w14:paraId="1B41CE77" w14:textId="77777777" w:rsidR="006E4CFA" w:rsidRPr="004E1060" w:rsidRDefault="006E4CFA" w:rsidP="006E4CFA">
      <w:pPr>
        <w:pStyle w:val="GuiasParrafo"/>
        <w:spacing w:after="0"/>
        <w:ind w:firstLine="0"/>
        <w:rPr>
          <w:rFonts w:ascii="Verdana" w:hAnsi="Verdana"/>
          <w:sz w:val="18"/>
          <w:szCs w:val="18"/>
        </w:rPr>
      </w:pPr>
    </w:p>
    <w:p w14:paraId="469A7BC7" w14:textId="77777777" w:rsidR="00561E3A" w:rsidRPr="004E1060" w:rsidRDefault="00561E3A" w:rsidP="006E4CFA">
      <w:pPr>
        <w:pStyle w:val="GuiasParrafo"/>
        <w:spacing w:after="0"/>
        <w:ind w:firstLine="0"/>
        <w:rPr>
          <w:rFonts w:ascii="Verdana" w:hAnsi="Verdana"/>
          <w:sz w:val="18"/>
          <w:szCs w:val="18"/>
        </w:rPr>
      </w:pPr>
      <w:r w:rsidRPr="004E1060">
        <w:rPr>
          <w:rFonts w:ascii="Verdana" w:hAnsi="Verdana"/>
          <w:sz w:val="18"/>
          <w:szCs w:val="18"/>
        </w:rPr>
        <w:t xml:space="preserve">En la redacción del mismo, se ha tenido en cuenta que las instalaciones cumplan con la normativa legal que les concierne. </w:t>
      </w:r>
    </w:p>
    <w:p w14:paraId="2F8B6540" w14:textId="77777777" w:rsidR="006E4CFA" w:rsidRPr="004E1060" w:rsidRDefault="006E4CFA" w:rsidP="006E4CFA">
      <w:pPr>
        <w:pStyle w:val="GuiasParrafo"/>
        <w:spacing w:after="0"/>
        <w:ind w:firstLine="0"/>
        <w:rPr>
          <w:rFonts w:ascii="Verdana" w:hAnsi="Verdana"/>
          <w:sz w:val="18"/>
          <w:szCs w:val="18"/>
        </w:rPr>
      </w:pPr>
    </w:p>
    <w:p w14:paraId="11B80791" w14:textId="77777777" w:rsidR="00561E3A" w:rsidRPr="004E1060" w:rsidRDefault="00561E3A" w:rsidP="006E4CFA">
      <w:pPr>
        <w:pStyle w:val="GuiasParrafo"/>
        <w:spacing w:after="0"/>
        <w:ind w:firstLine="0"/>
        <w:rPr>
          <w:rFonts w:ascii="Verdana" w:hAnsi="Verdana"/>
          <w:sz w:val="18"/>
          <w:szCs w:val="18"/>
        </w:rPr>
      </w:pPr>
      <w:r w:rsidRPr="004E1060">
        <w:rPr>
          <w:rFonts w:ascii="Verdana" w:hAnsi="Verdana"/>
          <w:sz w:val="18"/>
          <w:szCs w:val="18"/>
        </w:rPr>
        <w:t>-Real Decreto 842/2002, de 2 de agosto, por el que se aprueba Reglamento Electrotécnico pata Baja Tensión y sus Instrucciones Técnicas Complementarios (ITC) BT 01 a BT 51, que se adjuntan al presente Real Decreto.</w:t>
      </w:r>
    </w:p>
    <w:p w14:paraId="5C070BCF" w14:textId="77777777" w:rsidR="00561E3A" w:rsidRPr="004E1060" w:rsidRDefault="00561E3A" w:rsidP="006E4CFA">
      <w:pPr>
        <w:pStyle w:val="GuiasParrafo"/>
        <w:spacing w:after="0"/>
        <w:ind w:firstLine="0"/>
        <w:rPr>
          <w:rFonts w:ascii="Verdana" w:hAnsi="Verdana"/>
          <w:sz w:val="18"/>
          <w:szCs w:val="18"/>
        </w:rPr>
      </w:pPr>
      <w:r w:rsidRPr="004E1060">
        <w:rPr>
          <w:rFonts w:ascii="Verdana" w:hAnsi="Verdana"/>
          <w:sz w:val="18"/>
          <w:szCs w:val="18"/>
        </w:rPr>
        <w:t>-Reglamento de Verificaciones Eléctricas y Regularidad en el Suministro de Energía.</w:t>
      </w:r>
    </w:p>
    <w:p w14:paraId="155CDEA4" w14:textId="77777777" w:rsidR="00561E3A" w:rsidRPr="004E1060" w:rsidRDefault="00561E3A" w:rsidP="006E4CFA">
      <w:pPr>
        <w:pStyle w:val="GuiasParrafo"/>
        <w:spacing w:after="0"/>
        <w:ind w:firstLine="0"/>
        <w:rPr>
          <w:rFonts w:ascii="Verdana" w:hAnsi="Verdana"/>
          <w:sz w:val="18"/>
          <w:szCs w:val="18"/>
        </w:rPr>
      </w:pPr>
      <w:r w:rsidRPr="004E1060">
        <w:rPr>
          <w:rFonts w:ascii="Verdana" w:hAnsi="Verdana"/>
          <w:sz w:val="18"/>
          <w:szCs w:val="18"/>
        </w:rPr>
        <w:t>-Normas particulares para instalaciones de enlace de la empresa suministradora.</w:t>
      </w:r>
    </w:p>
    <w:p w14:paraId="26D5F646" w14:textId="77777777" w:rsidR="00561E3A" w:rsidRPr="004E1060" w:rsidRDefault="00561E3A" w:rsidP="006E4CFA">
      <w:pPr>
        <w:pStyle w:val="GuiasParrafo"/>
        <w:spacing w:after="0"/>
        <w:ind w:firstLine="0"/>
        <w:rPr>
          <w:rFonts w:ascii="Verdana" w:hAnsi="Verdana"/>
          <w:sz w:val="18"/>
          <w:szCs w:val="18"/>
        </w:rPr>
      </w:pPr>
      <w:r w:rsidRPr="004E1060">
        <w:rPr>
          <w:rFonts w:ascii="Verdana" w:hAnsi="Verdana"/>
          <w:sz w:val="18"/>
          <w:szCs w:val="18"/>
        </w:rPr>
        <w:t xml:space="preserve">Se considerarán también todos los aspectos relacionados con la instalación eléctrica que se contemplan en la Ordenanza General de Seguridad e Higiene en el Trabajo </w:t>
      </w:r>
      <w:r w:rsidR="00F75B5F" w:rsidRPr="004E1060">
        <w:rPr>
          <w:rFonts w:ascii="Verdana" w:hAnsi="Verdana"/>
          <w:sz w:val="18"/>
          <w:szCs w:val="18"/>
        </w:rPr>
        <w:t>(Orden</w:t>
      </w:r>
      <w:r w:rsidRPr="004E1060">
        <w:rPr>
          <w:rFonts w:ascii="Verdana" w:hAnsi="Verdana"/>
          <w:sz w:val="18"/>
          <w:szCs w:val="18"/>
        </w:rPr>
        <w:t xml:space="preserve"> 9-3-</w:t>
      </w:r>
      <w:r w:rsidR="00F75B5F" w:rsidRPr="004E1060">
        <w:rPr>
          <w:rFonts w:ascii="Verdana" w:hAnsi="Verdana"/>
          <w:sz w:val="18"/>
          <w:szCs w:val="18"/>
        </w:rPr>
        <w:t>71)</w:t>
      </w:r>
      <w:r w:rsidRPr="004E1060">
        <w:rPr>
          <w:rFonts w:ascii="Verdana" w:hAnsi="Verdana"/>
          <w:sz w:val="18"/>
          <w:szCs w:val="18"/>
        </w:rPr>
        <w:t xml:space="preserve"> así como el conjunto de normas UNE referentes al material eléctrico</w:t>
      </w:r>
    </w:p>
    <w:p w14:paraId="795593D9" w14:textId="77777777" w:rsidR="00666AFC" w:rsidRPr="004E1060" w:rsidRDefault="00666AFC" w:rsidP="006E4CFA">
      <w:pPr>
        <w:pStyle w:val="GuiasParrafo"/>
        <w:spacing w:after="0"/>
        <w:ind w:firstLine="0"/>
        <w:rPr>
          <w:rFonts w:ascii="Verdana" w:hAnsi="Verdana"/>
          <w:sz w:val="18"/>
          <w:szCs w:val="18"/>
        </w:rPr>
      </w:pPr>
    </w:p>
    <w:p w14:paraId="6315E36A"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 xml:space="preserve">Reglamento Electrotécnico de Baja Tensión 2002, según Real Decreto 842/2002 de 2 de </w:t>
      </w:r>
      <w:r w:rsidR="00F75B5F" w:rsidRPr="004E1060">
        <w:rPr>
          <w:rFonts w:ascii="Verdana" w:hAnsi="Verdana"/>
          <w:sz w:val="18"/>
          <w:szCs w:val="18"/>
        </w:rPr>
        <w:t>agosto</w:t>
      </w:r>
      <w:r w:rsidRPr="004E1060">
        <w:rPr>
          <w:rFonts w:ascii="Verdana" w:hAnsi="Verdana"/>
          <w:sz w:val="18"/>
          <w:szCs w:val="18"/>
        </w:rPr>
        <w:t xml:space="preserve">, B.O.E. nº 224 de 18 de </w:t>
      </w:r>
      <w:r w:rsidR="00F75B5F" w:rsidRPr="004E1060">
        <w:rPr>
          <w:rFonts w:ascii="Verdana" w:hAnsi="Verdana"/>
          <w:sz w:val="18"/>
          <w:szCs w:val="18"/>
        </w:rPr>
        <w:t>septiembre</w:t>
      </w:r>
      <w:r w:rsidRPr="004E1060">
        <w:rPr>
          <w:rFonts w:ascii="Verdana" w:hAnsi="Verdana"/>
          <w:sz w:val="18"/>
          <w:szCs w:val="18"/>
        </w:rPr>
        <w:t xml:space="preserve"> de 2002.</w:t>
      </w:r>
    </w:p>
    <w:p w14:paraId="59C255D0"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Guía Técnica de aplicación al Reglamento electrotécnico para Baja Tensión del Ministerio de Industria, Turismo y Comercio</w:t>
      </w:r>
    </w:p>
    <w:p w14:paraId="0F62F384"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Reglamento de Instalaciones Térmicas en los Edificios, según Real Decreto 1027/2007 de 20 de Julio. Instrucciones Técnicas y Normas UNE.</w:t>
      </w:r>
    </w:p>
    <w:p w14:paraId="6224D875"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Código Técnico de la Edificación, según Real Decreto 314/2006</w:t>
      </w:r>
    </w:p>
    <w:p w14:paraId="3A90E19D"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Real Decreto 47/2007 de 19 de enero, por el que se aprueba el Procedimiento Básico para la certificación de eficiencia energética de edificios de nueva construcción.</w:t>
      </w:r>
    </w:p>
    <w:p w14:paraId="632C0718"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Real Decreto 243/1992 de 13 de marzo, por el que se aprueba el Reglamento de la mencionada Ley.</w:t>
      </w:r>
    </w:p>
    <w:p w14:paraId="2B19135D"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Real Decreto 838/2002. Requisitos de eficiencia energética de los balastos de lámparas fluorescentes.</w:t>
      </w:r>
    </w:p>
    <w:p w14:paraId="7C08A2FC"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Real Decreto 1.955/2000, de 1 de diciembre, por el que se regulan las actividades de transporte, distribución, comercialización, suministro y procedimientos de autorización de instalaciones de energía eléctrica.</w:t>
      </w:r>
    </w:p>
    <w:p w14:paraId="72619355"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Real Decreto 614/2001, de 8 de junio, sobre disposiciones mínimas para la protección de la salud de los trabajadores frente al riesgo eléctrico.</w:t>
      </w:r>
    </w:p>
    <w:p w14:paraId="245E1266"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Circular 02/2009 sobre montaje de las cajas generales de protección.</w:t>
      </w:r>
    </w:p>
    <w:p w14:paraId="47F4A9E5" w14:textId="77777777" w:rsidR="00F6475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Normas UNE de obligado cumplimiento</w:t>
      </w:r>
    </w:p>
    <w:p w14:paraId="1026A40A" w14:textId="77777777" w:rsidR="00666AFC" w:rsidRPr="004E1060" w:rsidRDefault="00666AFC" w:rsidP="006E4CFA">
      <w:pPr>
        <w:pStyle w:val="GuiasParrafo"/>
        <w:tabs>
          <w:tab w:val="left" w:pos="851"/>
        </w:tabs>
        <w:spacing w:after="0"/>
        <w:ind w:firstLine="0"/>
        <w:rPr>
          <w:rFonts w:ascii="Verdana" w:hAnsi="Verdana"/>
          <w:sz w:val="18"/>
          <w:szCs w:val="18"/>
        </w:rPr>
      </w:pPr>
    </w:p>
    <w:p w14:paraId="356FD20D" w14:textId="77777777" w:rsidR="00F6475A" w:rsidRPr="004E1060" w:rsidRDefault="00DF31D6" w:rsidP="000D3D36">
      <w:pPr>
        <w:pStyle w:val="Ttulo1"/>
      </w:pPr>
      <w:bookmarkStart w:id="52" w:name="_Toc42082024"/>
      <w:bookmarkStart w:id="53" w:name="_Toc42082200"/>
      <w:bookmarkStart w:id="54" w:name="_Toc43960215"/>
      <w:bookmarkStart w:id="55" w:name="_Toc43960698"/>
      <w:bookmarkStart w:id="56" w:name="_Toc110399732"/>
      <w:bookmarkStart w:id="57" w:name="_Toc119387908"/>
      <w:bookmarkStart w:id="58" w:name="_Toc127348639"/>
      <w:bookmarkEnd w:id="45"/>
      <w:bookmarkEnd w:id="46"/>
      <w:bookmarkEnd w:id="47"/>
      <w:bookmarkEnd w:id="48"/>
      <w:bookmarkEnd w:id="49"/>
      <w:r w:rsidRPr="004E1060">
        <w:t>PROGRAMA DE NECESIDADES. POTENCIA TOTAL DEL EDIFICIO (ITC-BT-10)</w:t>
      </w:r>
      <w:bookmarkEnd w:id="52"/>
      <w:bookmarkEnd w:id="53"/>
      <w:bookmarkEnd w:id="54"/>
      <w:bookmarkEnd w:id="55"/>
      <w:bookmarkEnd w:id="56"/>
      <w:bookmarkEnd w:id="57"/>
      <w:bookmarkEnd w:id="58"/>
    </w:p>
    <w:p w14:paraId="1DD9FBF7" w14:textId="77777777" w:rsidR="00666AFC" w:rsidRPr="004E1060" w:rsidRDefault="00666AFC" w:rsidP="006E4CFA">
      <w:pPr>
        <w:pStyle w:val="GuiasParrafo"/>
        <w:spacing w:after="0"/>
        <w:ind w:firstLine="0"/>
        <w:rPr>
          <w:rFonts w:ascii="Verdana" w:hAnsi="Verdana"/>
          <w:sz w:val="18"/>
          <w:szCs w:val="18"/>
        </w:rPr>
      </w:pPr>
    </w:p>
    <w:p w14:paraId="4EA3F1E5" w14:textId="77777777" w:rsidR="002228B4" w:rsidRPr="004E1060" w:rsidRDefault="002228B4" w:rsidP="002228B4">
      <w:pPr>
        <w:autoSpaceDE w:val="0"/>
        <w:autoSpaceDN w:val="0"/>
        <w:adjustRightInd w:val="0"/>
        <w:spacing w:line="240" w:lineRule="auto"/>
        <w:jc w:val="both"/>
        <w:rPr>
          <w:rFonts w:cs="Arial"/>
          <w:szCs w:val="18"/>
        </w:rPr>
      </w:pPr>
      <w:bookmarkStart w:id="59" w:name="_Toc42082025"/>
      <w:bookmarkStart w:id="60" w:name="_Toc42082201"/>
      <w:bookmarkStart w:id="61" w:name="_Toc43960216"/>
      <w:bookmarkStart w:id="62" w:name="_Toc43960699"/>
      <w:bookmarkStart w:id="63" w:name="_Toc110399733"/>
      <w:bookmarkStart w:id="64" w:name="_Toc119387909"/>
      <w:r w:rsidRPr="004E1060">
        <w:rPr>
          <w:rFonts w:cs="Arial"/>
          <w:szCs w:val="18"/>
        </w:rPr>
        <w:t>El edificio estará dotado de las siguientes instalaciones:</w:t>
      </w:r>
    </w:p>
    <w:p w14:paraId="0283BCC1" w14:textId="77777777" w:rsidR="002228B4" w:rsidRPr="004E1060" w:rsidRDefault="002228B4" w:rsidP="002228B4">
      <w:pPr>
        <w:autoSpaceDE w:val="0"/>
        <w:autoSpaceDN w:val="0"/>
        <w:adjustRightInd w:val="0"/>
        <w:spacing w:line="240" w:lineRule="auto"/>
        <w:jc w:val="both"/>
        <w:rPr>
          <w:rFonts w:cs="Arial"/>
          <w:szCs w:val="18"/>
        </w:rPr>
      </w:pPr>
    </w:p>
    <w:p w14:paraId="12ECF46F" w14:textId="77777777" w:rsidR="002228B4" w:rsidRPr="004E1060" w:rsidRDefault="002228B4" w:rsidP="002228B4">
      <w:pPr>
        <w:autoSpaceDE w:val="0"/>
        <w:autoSpaceDN w:val="0"/>
        <w:adjustRightInd w:val="0"/>
        <w:spacing w:line="240" w:lineRule="auto"/>
        <w:jc w:val="both"/>
        <w:rPr>
          <w:rFonts w:cs="Arial"/>
          <w:szCs w:val="18"/>
        </w:rPr>
      </w:pPr>
      <w:r w:rsidRPr="004E1060">
        <w:rPr>
          <w:rFonts w:cs="Arial"/>
          <w:szCs w:val="18"/>
        </w:rPr>
        <w:t xml:space="preserve">- </w:t>
      </w:r>
      <w:r w:rsidRPr="004E1060">
        <w:rPr>
          <w:rFonts w:cs="Arial"/>
          <w:i/>
          <w:iCs/>
          <w:szCs w:val="18"/>
        </w:rPr>
        <w:t xml:space="preserve">Ventilación: </w:t>
      </w:r>
      <w:r w:rsidRPr="004E1060">
        <w:rPr>
          <w:rFonts w:cs="Arial"/>
          <w:szCs w:val="18"/>
        </w:rPr>
        <w:t>Se realizará mediante ventilación forzada a través de ventiladores centrífugos</w:t>
      </w:r>
      <w:r w:rsidR="00BF2CF6">
        <w:rPr>
          <w:rFonts w:cs="Arial"/>
          <w:szCs w:val="18"/>
        </w:rPr>
        <w:t>.</w:t>
      </w:r>
    </w:p>
    <w:p w14:paraId="276A0245" w14:textId="77777777" w:rsidR="002228B4" w:rsidRPr="004E1060" w:rsidRDefault="002228B4" w:rsidP="002228B4">
      <w:pPr>
        <w:autoSpaceDE w:val="0"/>
        <w:autoSpaceDN w:val="0"/>
        <w:adjustRightInd w:val="0"/>
        <w:spacing w:line="240" w:lineRule="auto"/>
        <w:jc w:val="both"/>
        <w:rPr>
          <w:rFonts w:cs="Arial"/>
          <w:szCs w:val="18"/>
        </w:rPr>
      </w:pPr>
    </w:p>
    <w:p w14:paraId="28E5E789" w14:textId="77777777" w:rsidR="002228B4" w:rsidRPr="004E1060" w:rsidRDefault="002228B4" w:rsidP="002228B4">
      <w:pPr>
        <w:autoSpaceDE w:val="0"/>
        <w:autoSpaceDN w:val="0"/>
        <w:adjustRightInd w:val="0"/>
        <w:spacing w:line="240" w:lineRule="auto"/>
        <w:jc w:val="both"/>
        <w:rPr>
          <w:rFonts w:cs="Arial"/>
          <w:szCs w:val="18"/>
        </w:rPr>
      </w:pPr>
      <w:r w:rsidRPr="004E1060">
        <w:rPr>
          <w:rFonts w:cs="Arial"/>
          <w:szCs w:val="18"/>
        </w:rPr>
        <w:t xml:space="preserve">- </w:t>
      </w:r>
      <w:r w:rsidRPr="004E1060">
        <w:rPr>
          <w:rFonts w:cs="Arial"/>
          <w:i/>
          <w:iCs/>
          <w:szCs w:val="18"/>
        </w:rPr>
        <w:t xml:space="preserve">Aire climatizado: </w:t>
      </w:r>
      <w:r w:rsidRPr="004E1060">
        <w:rPr>
          <w:rFonts w:cs="Arial"/>
          <w:szCs w:val="18"/>
        </w:rPr>
        <w:t>El local contará con un sistema de climatización con varias máquinas.</w:t>
      </w:r>
    </w:p>
    <w:p w14:paraId="16F03DC7" w14:textId="77777777" w:rsidR="002228B4" w:rsidRPr="004E1060" w:rsidRDefault="002228B4" w:rsidP="002228B4">
      <w:pPr>
        <w:autoSpaceDE w:val="0"/>
        <w:autoSpaceDN w:val="0"/>
        <w:adjustRightInd w:val="0"/>
        <w:spacing w:line="240" w:lineRule="auto"/>
        <w:jc w:val="both"/>
        <w:rPr>
          <w:rFonts w:cs="Arial"/>
          <w:szCs w:val="18"/>
        </w:rPr>
      </w:pPr>
    </w:p>
    <w:p w14:paraId="197EA7F4" w14:textId="50B04124" w:rsidR="002228B4" w:rsidRPr="004E1060" w:rsidRDefault="002228B4" w:rsidP="002228B4">
      <w:pPr>
        <w:autoSpaceDE w:val="0"/>
        <w:autoSpaceDN w:val="0"/>
        <w:adjustRightInd w:val="0"/>
        <w:spacing w:line="240" w:lineRule="auto"/>
        <w:jc w:val="both"/>
        <w:rPr>
          <w:rFonts w:cs="Arial"/>
          <w:szCs w:val="18"/>
        </w:rPr>
      </w:pPr>
      <w:r w:rsidRPr="004E1060">
        <w:rPr>
          <w:rFonts w:cs="Arial"/>
          <w:szCs w:val="18"/>
        </w:rPr>
        <w:t xml:space="preserve">- </w:t>
      </w:r>
      <w:r w:rsidRPr="004E1060">
        <w:rPr>
          <w:rFonts w:cs="Arial"/>
          <w:i/>
          <w:iCs/>
          <w:szCs w:val="18"/>
        </w:rPr>
        <w:t xml:space="preserve">Iluminación: </w:t>
      </w:r>
      <w:r w:rsidRPr="004E1060">
        <w:rPr>
          <w:rFonts w:cs="Arial"/>
          <w:szCs w:val="18"/>
        </w:rPr>
        <w:t>La iluminación estará a cargo de iluminación artificial básicamente formada por luminarias tipo</w:t>
      </w:r>
      <w:r w:rsidR="00D63B86">
        <w:rPr>
          <w:rFonts w:cs="Arial"/>
          <w:szCs w:val="18"/>
        </w:rPr>
        <w:t>, proyectores,</w:t>
      </w:r>
      <w:r w:rsidRPr="004E1060">
        <w:rPr>
          <w:rFonts w:cs="Arial"/>
          <w:szCs w:val="18"/>
        </w:rPr>
        <w:t xml:space="preserve"> pantallas y downlights</w:t>
      </w:r>
      <w:r w:rsidR="002B1D22">
        <w:rPr>
          <w:rFonts w:cs="Arial"/>
          <w:szCs w:val="18"/>
        </w:rPr>
        <w:t xml:space="preserve"> </w:t>
      </w:r>
      <w:r w:rsidRPr="004E1060">
        <w:rPr>
          <w:rFonts w:cs="Arial"/>
          <w:szCs w:val="18"/>
        </w:rPr>
        <w:t>empotrables principalmente.</w:t>
      </w:r>
    </w:p>
    <w:p w14:paraId="2AFDF902" w14:textId="77777777" w:rsidR="002228B4" w:rsidRPr="004E1060" w:rsidRDefault="002228B4" w:rsidP="002228B4">
      <w:pPr>
        <w:autoSpaceDE w:val="0"/>
        <w:autoSpaceDN w:val="0"/>
        <w:adjustRightInd w:val="0"/>
        <w:spacing w:line="240" w:lineRule="auto"/>
        <w:jc w:val="both"/>
        <w:rPr>
          <w:rFonts w:cs="Arial"/>
          <w:szCs w:val="18"/>
        </w:rPr>
      </w:pPr>
    </w:p>
    <w:p w14:paraId="6C46927F" w14:textId="77777777" w:rsidR="002228B4" w:rsidRPr="004E1060" w:rsidRDefault="002228B4" w:rsidP="002228B4">
      <w:pPr>
        <w:autoSpaceDE w:val="0"/>
        <w:autoSpaceDN w:val="0"/>
        <w:adjustRightInd w:val="0"/>
        <w:spacing w:line="240" w:lineRule="auto"/>
        <w:jc w:val="both"/>
        <w:rPr>
          <w:rFonts w:cs="Arial"/>
          <w:szCs w:val="18"/>
        </w:rPr>
      </w:pPr>
      <w:r w:rsidRPr="004E1060">
        <w:rPr>
          <w:rFonts w:cs="Arial"/>
          <w:szCs w:val="18"/>
        </w:rPr>
        <w:t xml:space="preserve">- </w:t>
      </w:r>
      <w:r w:rsidRPr="004E1060">
        <w:rPr>
          <w:rFonts w:cs="Arial"/>
          <w:i/>
          <w:iCs/>
          <w:szCs w:val="18"/>
        </w:rPr>
        <w:t xml:space="preserve">Iluminación artificial: </w:t>
      </w:r>
      <w:r w:rsidRPr="004E1060">
        <w:rPr>
          <w:rFonts w:cs="Arial"/>
          <w:szCs w:val="18"/>
        </w:rPr>
        <w:t>Dará unos valores como mínimo de:</w:t>
      </w:r>
    </w:p>
    <w:p w14:paraId="6A6F0AFE" w14:textId="77777777" w:rsidR="002228B4" w:rsidRPr="004E1060" w:rsidRDefault="002228B4" w:rsidP="002228B4">
      <w:pPr>
        <w:autoSpaceDE w:val="0"/>
        <w:autoSpaceDN w:val="0"/>
        <w:adjustRightInd w:val="0"/>
        <w:spacing w:line="240" w:lineRule="auto"/>
        <w:jc w:val="both"/>
        <w:rPr>
          <w:rFonts w:cs="Arial"/>
          <w:szCs w:val="18"/>
        </w:rPr>
      </w:pPr>
    </w:p>
    <w:p w14:paraId="4105B207" w14:textId="77777777" w:rsidR="002228B4" w:rsidRPr="004E1060" w:rsidRDefault="002228B4" w:rsidP="002228B4">
      <w:pPr>
        <w:autoSpaceDE w:val="0"/>
        <w:autoSpaceDN w:val="0"/>
        <w:adjustRightInd w:val="0"/>
        <w:spacing w:line="240" w:lineRule="auto"/>
        <w:jc w:val="both"/>
        <w:rPr>
          <w:rFonts w:cs="Arial"/>
          <w:szCs w:val="18"/>
        </w:rPr>
      </w:pPr>
      <w:r w:rsidRPr="004E1060">
        <w:rPr>
          <w:rFonts w:cs="Arial"/>
          <w:szCs w:val="18"/>
        </w:rPr>
        <w:lastRenderedPageBreak/>
        <w:t xml:space="preserve">Alumbrado </w:t>
      </w:r>
      <w:r w:rsidR="00D63B86">
        <w:rPr>
          <w:rFonts w:cs="Arial"/>
          <w:szCs w:val="18"/>
        </w:rPr>
        <w:t>Zonas de trabajo</w:t>
      </w:r>
      <w:r w:rsidR="0073373F">
        <w:rPr>
          <w:rFonts w:cs="Arial"/>
          <w:szCs w:val="18"/>
        </w:rPr>
        <w:t xml:space="preserve">= </w:t>
      </w:r>
      <w:r w:rsidR="00D63B86">
        <w:rPr>
          <w:rFonts w:cs="Arial"/>
          <w:szCs w:val="18"/>
        </w:rPr>
        <w:t>5</w:t>
      </w:r>
      <w:r w:rsidRPr="004E1060">
        <w:rPr>
          <w:rFonts w:cs="Arial"/>
          <w:szCs w:val="18"/>
        </w:rPr>
        <w:t>00 Lux</w:t>
      </w:r>
    </w:p>
    <w:p w14:paraId="128B84C5" w14:textId="77777777" w:rsidR="002228B4" w:rsidRDefault="002228B4" w:rsidP="00826C5E">
      <w:pPr>
        <w:jc w:val="both"/>
        <w:rPr>
          <w:rFonts w:cs="Arial"/>
          <w:szCs w:val="18"/>
        </w:rPr>
      </w:pPr>
      <w:r w:rsidRPr="004E1060">
        <w:rPr>
          <w:rFonts w:cs="Arial"/>
          <w:szCs w:val="18"/>
        </w:rPr>
        <w:t>Alumbrado aseos</w:t>
      </w:r>
      <w:r w:rsidR="00D63B86">
        <w:rPr>
          <w:rFonts w:cs="Arial"/>
          <w:szCs w:val="18"/>
        </w:rPr>
        <w:t xml:space="preserve"> y almacenes</w:t>
      </w:r>
      <w:r w:rsidRPr="004E1060">
        <w:rPr>
          <w:rFonts w:cs="Arial"/>
          <w:szCs w:val="18"/>
        </w:rPr>
        <w:t xml:space="preserve"> = 200 Lux.</w:t>
      </w:r>
    </w:p>
    <w:p w14:paraId="0D714553" w14:textId="77777777" w:rsidR="00BF2CF6" w:rsidRDefault="00BF2CF6" w:rsidP="00826C5E">
      <w:pPr>
        <w:jc w:val="both"/>
        <w:rPr>
          <w:rFonts w:cs="Arial"/>
          <w:szCs w:val="18"/>
        </w:rPr>
      </w:pPr>
    </w:p>
    <w:p w14:paraId="553A3683" w14:textId="77777777" w:rsidR="0045282F" w:rsidRDefault="00FA0414" w:rsidP="00826C5E">
      <w:pPr>
        <w:pStyle w:val="NormalWeb"/>
        <w:jc w:val="both"/>
        <w:rPr>
          <w:rFonts w:cs="Arial"/>
          <w:sz w:val="18"/>
          <w:szCs w:val="18"/>
        </w:rPr>
      </w:pPr>
      <w:r w:rsidRPr="004E1060">
        <w:rPr>
          <w:rFonts w:cs="Arial"/>
          <w:sz w:val="18"/>
          <w:szCs w:val="18"/>
        </w:rPr>
        <w:t>La potencia a instalar se ha dimensionado en base a las necesidades en cuanto al consumo de la maquinaria e instalaciones previstas</w:t>
      </w:r>
      <w:r w:rsidR="00C945F8" w:rsidRPr="004E1060">
        <w:rPr>
          <w:rFonts w:cs="Arial"/>
          <w:sz w:val="18"/>
          <w:szCs w:val="18"/>
        </w:rPr>
        <w:t>.</w:t>
      </w:r>
    </w:p>
    <w:p w14:paraId="354A153C" w14:textId="77777777" w:rsidR="0045282F" w:rsidRPr="004E1060" w:rsidRDefault="0045282F" w:rsidP="00826C5E">
      <w:pPr>
        <w:pStyle w:val="NormalWeb"/>
        <w:jc w:val="both"/>
        <w:rPr>
          <w:rFonts w:cs="Arial"/>
          <w:sz w:val="18"/>
          <w:szCs w:val="18"/>
        </w:rPr>
      </w:pPr>
    </w:p>
    <w:p w14:paraId="761D69DF" w14:textId="10B4813E" w:rsidR="00F6475A" w:rsidRDefault="00DF31D6" w:rsidP="000D3D36">
      <w:pPr>
        <w:pStyle w:val="Ttulo1"/>
      </w:pPr>
      <w:bookmarkStart w:id="65" w:name="_Toc127348640"/>
      <w:r w:rsidRPr="004E1060">
        <w:t>DESCRIPCIÓN DE LA INSTALACIÓN</w:t>
      </w:r>
      <w:bookmarkEnd w:id="50"/>
      <w:bookmarkEnd w:id="51"/>
      <w:bookmarkEnd w:id="59"/>
      <w:bookmarkEnd w:id="60"/>
      <w:bookmarkEnd w:id="61"/>
      <w:bookmarkEnd w:id="62"/>
      <w:bookmarkEnd w:id="63"/>
      <w:bookmarkEnd w:id="64"/>
      <w:r w:rsidR="00650CDA">
        <w:t xml:space="preserve"> (ITC BT 28)</w:t>
      </w:r>
      <w:bookmarkEnd w:id="65"/>
      <w:r w:rsidR="00650CDA">
        <w:tab/>
      </w:r>
    </w:p>
    <w:p w14:paraId="77CEE33D" w14:textId="56F09272" w:rsidR="00650CDA" w:rsidRDefault="00650CDA" w:rsidP="00826C5E">
      <w:pPr>
        <w:jc w:val="both"/>
      </w:pPr>
    </w:p>
    <w:p w14:paraId="662EFFD8" w14:textId="07FC80A2" w:rsidR="00650CDA" w:rsidRDefault="00650CDA" w:rsidP="00826C5E">
      <w:pPr>
        <w:jc w:val="both"/>
      </w:pPr>
      <w:r>
        <w:t xml:space="preserve">El edificio en el que se proyecta la instalación de baja tensión se trata de un edificio de pública concurrencia (local de reunión, trabajo y usos sanitarios; apartado 1 ITC BT 28) dedicado a </w:t>
      </w:r>
      <w:r w:rsidR="00826C5E">
        <w:t>Centro de salud</w:t>
      </w:r>
      <w:r>
        <w:t>.</w:t>
      </w:r>
      <w:r w:rsidR="000A6643">
        <w:t xml:space="preserve"> En la instalación se cumplirán las siguientes prescripciones:</w:t>
      </w:r>
    </w:p>
    <w:p w14:paraId="7F82FBE0" w14:textId="77777777" w:rsidR="000A6643" w:rsidRDefault="000A6643" w:rsidP="00826C5E">
      <w:pPr>
        <w:jc w:val="both"/>
      </w:pPr>
    </w:p>
    <w:p w14:paraId="4B47F593" w14:textId="45B6BB16" w:rsidR="000A6643" w:rsidRPr="000A6643" w:rsidRDefault="000A6643" w:rsidP="00826C5E">
      <w:pPr>
        <w:jc w:val="both"/>
        <w:rPr>
          <w:b/>
          <w:bCs/>
        </w:rPr>
      </w:pPr>
      <w:r w:rsidRPr="000A6643">
        <w:rPr>
          <w:b/>
          <w:bCs/>
        </w:rPr>
        <w:t>ALIMENTACION DE LOS SERVICIOS DE SEGURIDAD.</w:t>
      </w:r>
    </w:p>
    <w:p w14:paraId="22A4D727" w14:textId="77777777" w:rsidR="000A6643" w:rsidRDefault="000A6643" w:rsidP="00826C5E">
      <w:pPr>
        <w:jc w:val="both"/>
      </w:pPr>
    </w:p>
    <w:p w14:paraId="28DEC956" w14:textId="58D02F62" w:rsidR="000A6643" w:rsidRDefault="000A6643" w:rsidP="00826C5E">
      <w:pPr>
        <w:jc w:val="both"/>
      </w:pPr>
      <w:r>
        <w:t>Para los servicios de seguridad la fuente de energía debe ser elegida de forma que la alimentación esté asegurada durante un tiempo apropiado.</w:t>
      </w:r>
    </w:p>
    <w:p w14:paraId="05DEBDBD" w14:textId="77777777" w:rsidR="000A6643" w:rsidRDefault="000A6643" w:rsidP="00826C5E">
      <w:pPr>
        <w:jc w:val="both"/>
      </w:pPr>
    </w:p>
    <w:p w14:paraId="4D21B8CD" w14:textId="23D26096" w:rsidR="000A6643" w:rsidRDefault="000A6643" w:rsidP="00826C5E">
      <w:pPr>
        <w:jc w:val="both"/>
      </w:pPr>
      <w:r>
        <w:t>Para que los servicios de seguridad funcionen en caso de incendio, los equipos y materiales utilizados deben presentar, por construcción o por instalación, una resistencia al fuego de duración apropiada.</w:t>
      </w:r>
    </w:p>
    <w:p w14:paraId="21BB72B5" w14:textId="77777777" w:rsidR="000A6643" w:rsidRDefault="000A6643" w:rsidP="00826C5E">
      <w:pPr>
        <w:jc w:val="both"/>
      </w:pPr>
    </w:p>
    <w:p w14:paraId="2F2C4240" w14:textId="2D474FEF" w:rsidR="000A6643" w:rsidRDefault="000A6643" w:rsidP="00826C5E">
      <w:pPr>
        <w:jc w:val="both"/>
      </w:pPr>
      <w:r>
        <w:t xml:space="preserve">Se elegirán preferentemente medidas de protección contra los contactos indirectos sin corte automático al primer defecto. </w:t>
      </w:r>
    </w:p>
    <w:p w14:paraId="4FF66971" w14:textId="77777777" w:rsidR="000A6643" w:rsidRDefault="000A6643" w:rsidP="00826C5E">
      <w:pPr>
        <w:jc w:val="both"/>
      </w:pPr>
    </w:p>
    <w:p w14:paraId="3B37E5E0" w14:textId="051F948C" w:rsidR="000A6643" w:rsidRDefault="000A6643" w:rsidP="00826C5E">
      <w:pPr>
        <w:jc w:val="both"/>
      </w:pPr>
      <w:r>
        <w:t>Se dispondrá de un generador diesel.</w:t>
      </w:r>
    </w:p>
    <w:p w14:paraId="6A7A8356" w14:textId="77777777" w:rsidR="000A6643" w:rsidRDefault="000A6643" w:rsidP="00826C5E">
      <w:pPr>
        <w:jc w:val="both"/>
      </w:pPr>
    </w:p>
    <w:p w14:paraId="29A09CE0" w14:textId="513D0721" w:rsidR="000A6643" w:rsidRDefault="000A6643" w:rsidP="00826C5E">
      <w:pPr>
        <w:jc w:val="both"/>
      </w:pPr>
      <w:r>
        <w:t>Las fuentes para servicios complementarios o de seguridad deben estar instaladas en lugar fijo y de forma que no puedan ser afectadas por el fallo de la fuente normal. Además, con excepción de los equipos autónomos, deberán cumplir las siguientes condiciones:</w:t>
      </w:r>
    </w:p>
    <w:p w14:paraId="11AF168B" w14:textId="77777777" w:rsidR="000A6643" w:rsidRDefault="000A6643" w:rsidP="00826C5E">
      <w:pPr>
        <w:jc w:val="both"/>
      </w:pPr>
    </w:p>
    <w:p w14:paraId="05008BD2" w14:textId="77777777" w:rsidR="000A6643" w:rsidRDefault="000A6643" w:rsidP="00826C5E">
      <w:pPr>
        <w:jc w:val="both"/>
      </w:pPr>
      <w:r>
        <w:t>- se instalarán en emplazamiento apropiado, accesible solamente a las personas cualificadas o expertas.</w:t>
      </w:r>
    </w:p>
    <w:p w14:paraId="0100A90C" w14:textId="77777777" w:rsidR="000A6643" w:rsidRDefault="000A6643" w:rsidP="00826C5E">
      <w:pPr>
        <w:jc w:val="both"/>
      </w:pPr>
      <w:r>
        <w:t>- el emplazamiento estará convenientemente ventilado, de forma que los gases y los humos que produzcan no puedan propagarse en los locales accesibles a las personas.</w:t>
      </w:r>
    </w:p>
    <w:p w14:paraId="1161D5DA" w14:textId="77777777" w:rsidR="000A6643" w:rsidRDefault="000A6643" w:rsidP="00826C5E">
      <w:pPr>
        <w:jc w:val="both"/>
      </w:pPr>
      <w:r>
        <w:t>- no se admiten derivaciones separadas, independientes y alimentadas por una red de distribución pública, salvo si se asegura que las dos derivaciones no puedan fallar simultáneamente.</w:t>
      </w:r>
    </w:p>
    <w:p w14:paraId="7155D147" w14:textId="77777777" w:rsidR="000A6643" w:rsidRDefault="000A6643" w:rsidP="00826C5E">
      <w:pPr>
        <w:jc w:val="both"/>
      </w:pPr>
      <w:r>
        <w:t>- cuando exista una sola fuente para los servicios de seguridad, ésta no debe ser utilizada para otros usos. Sin embargo, cuando se dispone de varias fuentes, pueden utilizarse igualmente como fuentes de reemplazamiento, con la condición, de que en caso de fallo de una de ellas, la potencia todavía disponible sea suficiente para garantizar la puesta en funcionamiento de todos los servicios de seguridad, siendo necesario generalmente, el corte automático de los equipos no concernientes a la seguridad.</w:t>
      </w:r>
    </w:p>
    <w:p w14:paraId="044A8845" w14:textId="77777777" w:rsidR="000A6643" w:rsidRDefault="000A6643" w:rsidP="00826C5E">
      <w:pPr>
        <w:jc w:val="both"/>
      </w:pPr>
    </w:p>
    <w:p w14:paraId="3A5A777D" w14:textId="71DD48C1" w:rsidR="000A6643" w:rsidRDefault="000A6643" w:rsidP="00826C5E">
      <w:pPr>
        <w:jc w:val="both"/>
      </w:pPr>
      <w:r>
        <w:t>La puesta en funcionamiento se realizará al producirse la falta de tensión en los circuitos alimentados por los diferentes suministros procedentes de la Empresa o Empresas distribuidoras de energía eléctrica, o cuando aquella tensión descienda por debajo del 70% de su valor nominal.</w:t>
      </w:r>
    </w:p>
    <w:p w14:paraId="3BA6C7A2" w14:textId="77777777" w:rsidR="000A6643" w:rsidRDefault="000A6643" w:rsidP="00826C5E">
      <w:pPr>
        <w:jc w:val="both"/>
      </w:pPr>
    </w:p>
    <w:p w14:paraId="084567CC" w14:textId="7ECBF75B" w:rsidR="000A6643" w:rsidRDefault="000A6643" w:rsidP="00826C5E">
      <w:pPr>
        <w:jc w:val="both"/>
      </w:pPr>
      <w:r>
        <w:t>La capacidad mínima de una fuente propia de energía será, como norma general, la precisa para proveer al alumbrado de seguridad (alumbrado de evacuación, alumbrado ambiente y alumbrado de zonas de alto riesgo).</w:t>
      </w:r>
    </w:p>
    <w:p w14:paraId="69ABBDB2" w14:textId="77777777" w:rsidR="000A6643" w:rsidRDefault="000A6643" w:rsidP="00826C5E">
      <w:pPr>
        <w:jc w:val="both"/>
      </w:pPr>
    </w:p>
    <w:p w14:paraId="7C994587" w14:textId="101E8B20" w:rsidR="000A6643" w:rsidRDefault="000A6643" w:rsidP="00826C5E">
      <w:pPr>
        <w:jc w:val="both"/>
      </w:pPr>
      <w:r>
        <w:t>Todos los locales de pública concurrencia deberán disponer de alumbrado de emergencia (alumbrado de seguridad y alumbrado de reemplazamiento, según los casos).</w:t>
      </w:r>
    </w:p>
    <w:p w14:paraId="1F0D5384" w14:textId="77777777" w:rsidR="000A6643" w:rsidRDefault="000A6643" w:rsidP="00826C5E">
      <w:pPr>
        <w:jc w:val="both"/>
      </w:pPr>
    </w:p>
    <w:p w14:paraId="5D49B203" w14:textId="7134C2B5" w:rsidR="000A6643" w:rsidRDefault="000A6643" w:rsidP="00826C5E">
      <w:pPr>
        <w:jc w:val="both"/>
      </w:pPr>
      <w:r>
        <w:t>Deberán disponer de suministro de socorro (potencia mínima: 15 % del total contratado) los locales de espectáculos y actividades recreativas cualquiera que sea su ocupación y los locales de reunión, trabajo y usos sanitarios con una ocupación prevista de más de 300 personas.</w:t>
      </w:r>
    </w:p>
    <w:p w14:paraId="6F3F0CBB" w14:textId="77777777" w:rsidR="000A6643" w:rsidRDefault="000A6643" w:rsidP="00826C5E">
      <w:pPr>
        <w:jc w:val="both"/>
      </w:pPr>
    </w:p>
    <w:p w14:paraId="60D8547F" w14:textId="77777777" w:rsidR="000A6643" w:rsidRDefault="000A6643" w:rsidP="00826C5E">
      <w:pPr>
        <w:jc w:val="both"/>
      </w:pPr>
      <w:r>
        <w:t>Deberán disponer de suministro de reserva (potencia mínima: 25 % del total contratado):</w:t>
      </w:r>
    </w:p>
    <w:p w14:paraId="662E81FF" w14:textId="77777777" w:rsidR="000A6643" w:rsidRDefault="000A6643" w:rsidP="00826C5E">
      <w:pPr>
        <w:jc w:val="both"/>
      </w:pPr>
    </w:p>
    <w:p w14:paraId="213E0920" w14:textId="77777777" w:rsidR="000A6643" w:rsidRDefault="000A6643" w:rsidP="00826C5E">
      <w:pPr>
        <w:jc w:val="both"/>
      </w:pPr>
      <w:r>
        <w:t>- Hospitales, clínicas, sanatorios, ambulatorios y centros de salud.</w:t>
      </w:r>
    </w:p>
    <w:p w14:paraId="63F0E345" w14:textId="77777777" w:rsidR="000A6643" w:rsidRDefault="000A6643" w:rsidP="00826C5E">
      <w:pPr>
        <w:jc w:val="both"/>
      </w:pPr>
      <w:r>
        <w:t>- Estaciones de viajeros y aeropuertos.</w:t>
      </w:r>
    </w:p>
    <w:p w14:paraId="2B4BB552" w14:textId="77777777" w:rsidR="000A6643" w:rsidRDefault="000A6643" w:rsidP="00826C5E">
      <w:pPr>
        <w:jc w:val="both"/>
      </w:pPr>
      <w:r>
        <w:t>- Estacionamientos subterráneos para más de 100 vehículos.</w:t>
      </w:r>
    </w:p>
    <w:p w14:paraId="1277C9CF" w14:textId="77777777" w:rsidR="000A6643" w:rsidRDefault="000A6643" w:rsidP="00826C5E">
      <w:pPr>
        <w:jc w:val="both"/>
      </w:pPr>
      <w:r>
        <w:t>- Establecimientos comerciales o agrupaciones de éstos en centros comerciales de más de 2.000 m² de superficie.</w:t>
      </w:r>
    </w:p>
    <w:p w14:paraId="1885B476" w14:textId="77777777" w:rsidR="000A6643" w:rsidRDefault="000A6643" w:rsidP="00826C5E">
      <w:pPr>
        <w:jc w:val="both"/>
      </w:pPr>
      <w:r>
        <w:t>- Estadios y pabellones deportivos.</w:t>
      </w:r>
    </w:p>
    <w:p w14:paraId="5C68D76D" w14:textId="77777777" w:rsidR="000A6643" w:rsidRDefault="000A6643" w:rsidP="00826C5E">
      <w:pPr>
        <w:jc w:val="both"/>
      </w:pPr>
    </w:p>
    <w:p w14:paraId="3D1D5228" w14:textId="27A49D56" w:rsidR="000A6643" w:rsidRPr="000A6643" w:rsidRDefault="000A6643" w:rsidP="00826C5E">
      <w:pPr>
        <w:jc w:val="both"/>
        <w:rPr>
          <w:b/>
          <w:bCs/>
        </w:rPr>
      </w:pPr>
      <w:r w:rsidRPr="000A6643">
        <w:rPr>
          <w:b/>
          <w:bCs/>
        </w:rPr>
        <w:t>ALUMBRADO DE EMERGENCIA.</w:t>
      </w:r>
    </w:p>
    <w:p w14:paraId="28E58F0A" w14:textId="77777777" w:rsidR="000A6643" w:rsidRDefault="000A6643" w:rsidP="00826C5E">
      <w:pPr>
        <w:jc w:val="both"/>
      </w:pPr>
    </w:p>
    <w:p w14:paraId="09AD498E" w14:textId="5B1DF749" w:rsidR="000A6643" w:rsidRDefault="000A6643" w:rsidP="00826C5E">
      <w:pPr>
        <w:jc w:val="both"/>
      </w:pPr>
      <w:r>
        <w:t>Las instalaciones destinadas a alumbrado de emergencia tienen por objeto asegurar, en caso de fallo de la alimentación al alumbrado normal, la iluminación en los locales y accesos hasta las salidas, para una eventual evacuación del público o iluminar otros puntos que se señalen.</w:t>
      </w:r>
    </w:p>
    <w:p w14:paraId="57EB74AC" w14:textId="77777777" w:rsidR="000A6643" w:rsidRDefault="000A6643" w:rsidP="00826C5E">
      <w:pPr>
        <w:jc w:val="both"/>
      </w:pPr>
    </w:p>
    <w:p w14:paraId="7EE7CB23" w14:textId="5B475893" w:rsidR="000A6643" w:rsidRDefault="000A6643" w:rsidP="00826C5E">
      <w:pPr>
        <w:jc w:val="both"/>
      </w:pPr>
      <w:r>
        <w:t>La alimentación del alumbrado de emergencia será automática con corte breve (alimentación automática disponible en 0,5 s como máximo).</w:t>
      </w:r>
    </w:p>
    <w:p w14:paraId="1D690A0F" w14:textId="77777777" w:rsidR="000A6643" w:rsidRDefault="000A6643" w:rsidP="00826C5E">
      <w:pPr>
        <w:jc w:val="both"/>
      </w:pPr>
    </w:p>
    <w:p w14:paraId="61B39D2A" w14:textId="5C2D9203" w:rsidR="000A6643" w:rsidRPr="000A6643" w:rsidRDefault="000A6643" w:rsidP="00826C5E">
      <w:pPr>
        <w:jc w:val="both"/>
        <w:rPr>
          <w:b/>
          <w:bCs/>
        </w:rPr>
      </w:pPr>
      <w:r w:rsidRPr="000A6643">
        <w:rPr>
          <w:b/>
          <w:bCs/>
        </w:rPr>
        <w:t>Alumbrado de seguridad.</w:t>
      </w:r>
    </w:p>
    <w:p w14:paraId="42A14B8B" w14:textId="77777777" w:rsidR="000A6643" w:rsidRDefault="000A6643" w:rsidP="00826C5E">
      <w:pPr>
        <w:jc w:val="both"/>
      </w:pPr>
    </w:p>
    <w:p w14:paraId="40DBF3EE" w14:textId="34708866" w:rsidR="000A6643" w:rsidRDefault="000A6643" w:rsidP="00826C5E">
      <w:pPr>
        <w:jc w:val="both"/>
      </w:pPr>
      <w:r>
        <w:t>Es el alumbrado de emergencia previsto para garantizar la seguridad de las personas que evacuen una zona o que tienen que terminar un trabajo potencialmente peligroso antes de abandonar la zona.</w:t>
      </w:r>
    </w:p>
    <w:p w14:paraId="5129C288" w14:textId="77777777" w:rsidR="000A6643" w:rsidRDefault="000A6643" w:rsidP="00826C5E">
      <w:pPr>
        <w:jc w:val="both"/>
      </w:pPr>
    </w:p>
    <w:p w14:paraId="4A18C9C6" w14:textId="2832804B" w:rsidR="000A6643" w:rsidRDefault="000A6643" w:rsidP="00826C5E">
      <w:pPr>
        <w:jc w:val="both"/>
      </w:pPr>
      <w:r>
        <w:lastRenderedPageBreak/>
        <w:t>El alumbrado de seguridad estará previsto para entrar en funcionamiento automáticamente cuando se produce el fallo del alumbrado general o cuando la tensión de éste baje a menos del 70% de su valor nominal.</w:t>
      </w:r>
    </w:p>
    <w:p w14:paraId="3401A020" w14:textId="77777777" w:rsidR="000A6643" w:rsidRDefault="000A6643" w:rsidP="00826C5E">
      <w:pPr>
        <w:jc w:val="both"/>
      </w:pPr>
    </w:p>
    <w:p w14:paraId="3D68B461" w14:textId="0A6D8FCE" w:rsidR="000A6643" w:rsidRDefault="000A6643" w:rsidP="00826C5E">
      <w:pPr>
        <w:jc w:val="both"/>
      </w:pPr>
      <w:r>
        <w:t>La instalación de este alumbrado será fija y estará provista de fuentes propias de energía. Sólo se podrá utilizar el suministro exterior para proceder a su carga, cuando la fuente propia de energía esté constituida por baterías de acumuladores o aparatos autónomos automáticos.</w:t>
      </w:r>
    </w:p>
    <w:p w14:paraId="74DCD563" w14:textId="77777777" w:rsidR="000A6643" w:rsidRDefault="000A6643" w:rsidP="00826C5E">
      <w:pPr>
        <w:jc w:val="both"/>
      </w:pPr>
    </w:p>
    <w:p w14:paraId="56F3233C" w14:textId="77777777" w:rsidR="000A6643" w:rsidRDefault="000A6643" w:rsidP="00826C5E">
      <w:pPr>
        <w:jc w:val="both"/>
      </w:pPr>
      <w:r>
        <w:t>Alumbrado de evacuación.</w:t>
      </w:r>
    </w:p>
    <w:p w14:paraId="489BA0C5" w14:textId="77777777" w:rsidR="000A6643" w:rsidRDefault="000A6643" w:rsidP="00826C5E">
      <w:pPr>
        <w:jc w:val="both"/>
      </w:pPr>
    </w:p>
    <w:p w14:paraId="15737598" w14:textId="08BB09A4" w:rsidR="000A6643" w:rsidRDefault="000A6643" w:rsidP="00826C5E">
      <w:pPr>
        <w:jc w:val="both"/>
      </w:pPr>
      <w:r>
        <w:t>Es la parte del alumbrado de seguridad previsto para garantizar el reconocimiento y la utilización de los medios o rutas de evacuación cuando los locales estén o puedan estar ocupados.</w:t>
      </w:r>
    </w:p>
    <w:p w14:paraId="0972FB66" w14:textId="77777777" w:rsidR="000A6643" w:rsidRDefault="000A6643" w:rsidP="00826C5E">
      <w:pPr>
        <w:jc w:val="both"/>
      </w:pPr>
    </w:p>
    <w:p w14:paraId="1B232DDB" w14:textId="544F7EA9" w:rsidR="000A6643" w:rsidRDefault="000A6643" w:rsidP="00826C5E">
      <w:pPr>
        <w:jc w:val="both"/>
      </w:pPr>
      <w:r>
        <w:t>En rutas de evacuación, el alumbrado de evacuación debe proporcionar, a nivel del suelo y en el eje de los pasos principales, una iluminancia horizontal mínima de 1 lux. En los puntos en los que estén situados los equipos de las instalaciones de protección contra incendios que exijan utilización manual y en los cuadros de distribución del alumbrado, la iluminancia mínima será de 5 lux. La relación entre la iluminancia máxima y la mínima en el eje de los pasos principales será menor de 40.</w:t>
      </w:r>
    </w:p>
    <w:p w14:paraId="2FA2EE12" w14:textId="77777777" w:rsidR="000A6643" w:rsidRDefault="000A6643" w:rsidP="00826C5E">
      <w:pPr>
        <w:jc w:val="both"/>
      </w:pPr>
    </w:p>
    <w:p w14:paraId="1893F545" w14:textId="527B03D9" w:rsidR="000A6643" w:rsidRDefault="000A6643" w:rsidP="00826C5E">
      <w:pPr>
        <w:jc w:val="both"/>
      </w:pPr>
      <w:r>
        <w:t>El alumbrado de evacuación deberá poder funcionar, cuando se produzca el fallo de la alimentación normal, como mínimo durante una hora, proporcionando la iluminancia prevista.</w:t>
      </w:r>
    </w:p>
    <w:p w14:paraId="7F350B8A" w14:textId="77777777" w:rsidR="000A6643" w:rsidRDefault="000A6643" w:rsidP="00826C5E">
      <w:pPr>
        <w:jc w:val="both"/>
      </w:pPr>
    </w:p>
    <w:p w14:paraId="3108A52B" w14:textId="77777777" w:rsidR="000A6643" w:rsidRDefault="000A6643" w:rsidP="00826C5E">
      <w:pPr>
        <w:jc w:val="both"/>
      </w:pPr>
      <w:r>
        <w:t xml:space="preserve">Alumbrado ambiente o </w:t>
      </w:r>
      <w:proofErr w:type="spellStart"/>
      <w:r>
        <w:t>anti-pánico</w:t>
      </w:r>
      <w:proofErr w:type="spellEnd"/>
      <w:r>
        <w:t>.</w:t>
      </w:r>
    </w:p>
    <w:p w14:paraId="33B53C29" w14:textId="77777777" w:rsidR="000A6643" w:rsidRDefault="000A6643" w:rsidP="00826C5E">
      <w:pPr>
        <w:jc w:val="both"/>
      </w:pPr>
    </w:p>
    <w:p w14:paraId="4AD1CD0E" w14:textId="2CF873B0" w:rsidR="000A6643" w:rsidRDefault="000A6643" w:rsidP="00826C5E">
      <w:pPr>
        <w:jc w:val="both"/>
      </w:pPr>
      <w:r>
        <w:t>Es la parte del alumbrado de seguridad previsto para evitar todo riesgo de pánico y proporcionar una iluminación ambiente adecuada que permita a los ocupantes identificar y acceder a las rutas de evacuación e identificar obstáculos.</w:t>
      </w:r>
    </w:p>
    <w:p w14:paraId="6DB47BF5" w14:textId="77777777" w:rsidR="000A6643" w:rsidRDefault="000A6643" w:rsidP="00826C5E">
      <w:pPr>
        <w:jc w:val="both"/>
      </w:pPr>
    </w:p>
    <w:p w14:paraId="40045918" w14:textId="3796BDB4" w:rsidR="000A6643" w:rsidRDefault="000A6643" w:rsidP="00826C5E">
      <w:pPr>
        <w:jc w:val="both"/>
      </w:pPr>
      <w:r>
        <w:t xml:space="preserve">El alumbrado ambiente o </w:t>
      </w:r>
      <w:proofErr w:type="spellStart"/>
      <w:r>
        <w:t>anti-pánico</w:t>
      </w:r>
      <w:proofErr w:type="spellEnd"/>
      <w:r>
        <w:t xml:space="preserve"> debe proporcionar una iluminancia horizontal mínima de 0,5 lux en todo el espacio considerado, desde el suelo hasta una altura de 1 m. La relación entre la iluminancia máxima y la mínima en todo el espacio considerado será menor de 40.</w:t>
      </w:r>
    </w:p>
    <w:p w14:paraId="01DAC790" w14:textId="77777777" w:rsidR="000A6643" w:rsidRDefault="000A6643" w:rsidP="00826C5E">
      <w:pPr>
        <w:jc w:val="both"/>
      </w:pPr>
    </w:p>
    <w:p w14:paraId="41268A9F" w14:textId="72EE35E6" w:rsidR="000A6643" w:rsidRDefault="000A6643" w:rsidP="00826C5E">
      <w:pPr>
        <w:jc w:val="both"/>
      </w:pPr>
      <w:r>
        <w:t xml:space="preserve">El alumbrado ambiente o </w:t>
      </w:r>
      <w:proofErr w:type="spellStart"/>
      <w:r>
        <w:t>anti-pánico</w:t>
      </w:r>
      <w:proofErr w:type="spellEnd"/>
      <w:r>
        <w:t xml:space="preserve"> deberá poder funcionar, cuando se produzca el fallo de la alimentación normal, como mínimo durante una hora, proporcionando la iluminancia prevista.</w:t>
      </w:r>
    </w:p>
    <w:p w14:paraId="7EA0CF26" w14:textId="77777777" w:rsidR="000A6643" w:rsidRDefault="000A6643" w:rsidP="00826C5E">
      <w:pPr>
        <w:jc w:val="both"/>
      </w:pPr>
    </w:p>
    <w:p w14:paraId="7A37F065" w14:textId="77777777" w:rsidR="000A6643" w:rsidRDefault="000A6643" w:rsidP="00826C5E">
      <w:pPr>
        <w:jc w:val="both"/>
      </w:pPr>
      <w:r>
        <w:t>Alumbrado de zonas de alto riesgo.</w:t>
      </w:r>
    </w:p>
    <w:p w14:paraId="4F0E3BD1" w14:textId="77777777" w:rsidR="000A6643" w:rsidRDefault="000A6643" w:rsidP="00826C5E">
      <w:pPr>
        <w:jc w:val="both"/>
      </w:pPr>
    </w:p>
    <w:p w14:paraId="701994C5" w14:textId="4AE29EAD" w:rsidR="000A6643" w:rsidRDefault="000A6643" w:rsidP="00826C5E">
      <w:pPr>
        <w:jc w:val="both"/>
      </w:pPr>
      <w:r>
        <w:lastRenderedPageBreak/>
        <w:t>Es la parte del alumbrado de seguridad previsto para garantizar la seguridad de las personas ocupadas en actividades potencialmente peligrosas o que trabajan en un entorno peligroso. Permite la interrupción de los trabajos con seguridad para el operador y para los otros ocupantes del local.</w:t>
      </w:r>
    </w:p>
    <w:p w14:paraId="206D2D39" w14:textId="77777777" w:rsidR="000A6643" w:rsidRDefault="000A6643" w:rsidP="00826C5E">
      <w:pPr>
        <w:jc w:val="both"/>
      </w:pPr>
    </w:p>
    <w:p w14:paraId="176CADAA" w14:textId="129A7762" w:rsidR="000A6643" w:rsidRDefault="000A6643" w:rsidP="00826C5E">
      <w:pPr>
        <w:jc w:val="both"/>
      </w:pPr>
      <w:r>
        <w:t>El alumbrado de las zonas de alto riesgo debe proporcionar una iluminancia mínima de 15 lux o el 10% de la iluminancia normal, tomando siempre el mayor de los valores. La relación entre la iluminancia máxima y la mínima en todo el espacio considerado será menor de 10.</w:t>
      </w:r>
    </w:p>
    <w:p w14:paraId="3F4F10F3" w14:textId="77777777" w:rsidR="000A6643" w:rsidRDefault="000A6643" w:rsidP="00826C5E">
      <w:pPr>
        <w:jc w:val="both"/>
      </w:pPr>
    </w:p>
    <w:p w14:paraId="574A0AF9" w14:textId="71FD044A" w:rsidR="000A6643" w:rsidRDefault="000A6643" w:rsidP="00826C5E">
      <w:pPr>
        <w:jc w:val="both"/>
      </w:pPr>
      <w:r>
        <w:t>El alumbrado de las zonas de alto riesgo deberá poder funcionar, cuando se produzca el fallo de la alimentación normal, como mínimo el tiempo necesario para abandonar la actividad o zona de alto riesgo.</w:t>
      </w:r>
    </w:p>
    <w:p w14:paraId="4E93E459" w14:textId="77777777" w:rsidR="000A6643" w:rsidRDefault="000A6643" w:rsidP="00826C5E">
      <w:pPr>
        <w:jc w:val="both"/>
      </w:pPr>
    </w:p>
    <w:p w14:paraId="1AAC07C5" w14:textId="4D37D541" w:rsidR="000A6643" w:rsidRDefault="000A6643" w:rsidP="00826C5E">
      <w:pPr>
        <w:jc w:val="both"/>
      </w:pPr>
      <w:r>
        <w:t>Alumbrado de reemplazamiento.</w:t>
      </w:r>
    </w:p>
    <w:p w14:paraId="54B2D773" w14:textId="77777777" w:rsidR="000A6643" w:rsidRDefault="000A6643" w:rsidP="00826C5E">
      <w:pPr>
        <w:jc w:val="both"/>
      </w:pPr>
    </w:p>
    <w:p w14:paraId="6C002A2C" w14:textId="211567B2" w:rsidR="000A6643" w:rsidRDefault="000A6643" w:rsidP="00826C5E">
      <w:pPr>
        <w:jc w:val="both"/>
      </w:pPr>
      <w:r>
        <w:t>Parte del alumbrado de emergencia que permite la continuidad de las actividades normales. Cuando el alumbrado de reemplazamiento proporcione una iluminancia inferior al alumbrado normal, se usará únicamente para terminar el trabajo con seguridad.</w:t>
      </w:r>
    </w:p>
    <w:p w14:paraId="5D5EBA31" w14:textId="77777777" w:rsidR="000A6643" w:rsidRDefault="000A6643" w:rsidP="00826C5E">
      <w:pPr>
        <w:jc w:val="both"/>
      </w:pPr>
    </w:p>
    <w:p w14:paraId="1619CC56" w14:textId="0738976A" w:rsidR="000A6643" w:rsidRPr="000A6643" w:rsidRDefault="000A6643" w:rsidP="00826C5E">
      <w:pPr>
        <w:jc w:val="both"/>
        <w:rPr>
          <w:b/>
          <w:bCs/>
        </w:rPr>
      </w:pPr>
      <w:r w:rsidRPr="000A6643">
        <w:rPr>
          <w:b/>
          <w:bCs/>
        </w:rPr>
        <w:t>Lugares en que deberá instalarse alumbrado de emergencia.</w:t>
      </w:r>
    </w:p>
    <w:p w14:paraId="76C0AD3F" w14:textId="77777777" w:rsidR="000A6643" w:rsidRDefault="000A6643" w:rsidP="00826C5E">
      <w:pPr>
        <w:jc w:val="both"/>
      </w:pPr>
    </w:p>
    <w:p w14:paraId="58C337F5" w14:textId="77777777" w:rsidR="000A6643" w:rsidRDefault="000A6643" w:rsidP="00826C5E">
      <w:pPr>
        <w:jc w:val="both"/>
      </w:pPr>
      <w:r>
        <w:t>Con alumbrado de seguridad.</w:t>
      </w:r>
    </w:p>
    <w:p w14:paraId="54468566" w14:textId="77777777" w:rsidR="000A6643" w:rsidRDefault="000A6643" w:rsidP="00826C5E">
      <w:pPr>
        <w:jc w:val="both"/>
      </w:pPr>
    </w:p>
    <w:p w14:paraId="30787A44" w14:textId="77777777" w:rsidR="000A6643" w:rsidRDefault="000A6643" w:rsidP="00826C5E">
      <w:pPr>
        <w:jc w:val="both"/>
      </w:pPr>
      <w:r>
        <w:t>Es obligatorio situar el alumbrado de seguridad en las siguientes zonas de los locales de pública concurrencia:</w:t>
      </w:r>
    </w:p>
    <w:p w14:paraId="18F73EE0" w14:textId="77777777" w:rsidR="000A6643" w:rsidRDefault="000A6643" w:rsidP="00826C5E">
      <w:pPr>
        <w:jc w:val="both"/>
      </w:pPr>
    </w:p>
    <w:p w14:paraId="6033C561" w14:textId="77777777" w:rsidR="000A6643" w:rsidRDefault="000A6643" w:rsidP="00826C5E">
      <w:pPr>
        <w:jc w:val="both"/>
      </w:pPr>
      <w:r>
        <w:t>a) en todos los recintos cuya ocupación sea mayor de 100 personas.</w:t>
      </w:r>
    </w:p>
    <w:p w14:paraId="3D28084F" w14:textId="77777777" w:rsidR="000A6643" w:rsidRDefault="000A6643" w:rsidP="00826C5E">
      <w:pPr>
        <w:jc w:val="both"/>
      </w:pPr>
      <w:r>
        <w:t>b) los recorridos generales de evacuación de zonas destinadas a usos residencial u hospitalario y los de zonas destinadas a cualquier otro uso que estén previstos para la evacuación de más de 100 personas.</w:t>
      </w:r>
    </w:p>
    <w:p w14:paraId="43D39205" w14:textId="77777777" w:rsidR="000A6643" w:rsidRDefault="000A6643" w:rsidP="00826C5E">
      <w:pPr>
        <w:jc w:val="both"/>
      </w:pPr>
      <w:r>
        <w:t>c) en los aseos generales de planta en edificios de acceso público.</w:t>
      </w:r>
    </w:p>
    <w:p w14:paraId="2695A30F" w14:textId="77777777" w:rsidR="000A6643" w:rsidRDefault="000A6643" w:rsidP="00826C5E">
      <w:pPr>
        <w:jc w:val="both"/>
      </w:pPr>
      <w:r>
        <w:t>d) en los estacionamientos cerrados y cubiertos para más de 5 vehículos, incluidos los pasillos y las escaleras que conduzcan desde aquellos hasta el exterior o hasta las zonas generales del edificio.</w:t>
      </w:r>
    </w:p>
    <w:p w14:paraId="559D36BD" w14:textId="77777777" w:rsidR="000A6643" w:rsidRDefault="000A6643" w:rsidP="00826C5E">
      <w:pPr>
        <w:jc w:val="both"/>
      </w:pPr>
      <w:r>
        <w:t>e) en los locales que alberguen equipos generales de las instalaciones de protección.</w:t>
      </w:r>
    </w:p>
    <w:p w14:paraId="0B49C4A9" w14:textId="77777777" w:rsidR="000A6643" w:rsidRDefault="000A6643" w:rsidP="00826C5E">
      <w:pPr>
        <w:jc w:val="both"/>
      </w:pPr>
      <w:r>
        <w:t>f) en las salidas de emergencia y en las señales de seguridad reglamentarias.</w:t>
      </w:r>
    </w:p>
    <w:p w14:paraId="280A2C43" w14:textId="77777777" w:rsidR="000A6643" w:rsidRDefault="000A6643" w:rsidP="00826C5E">
      <w:pPr>
        <w:jc w:val="both"/>
      </w:pPr>
      <w:r>
        <w:t>g) en todo cambio de dirección de la ruta de evacuación.</w:t>
      </w:r>
    </w:p>
    <w:p w14:paraId="2950C7E7" w14:textId="77777777" w:rsidR="000A6643" w:rsidRDefault="000A6643" w:rsidP="00826C5E">
      <w:pPr>
        <w:jc w:val="both"/>
      </w:pPr>
      <w:r>
        <w:t>h) en toda intersección de pasillos con las rutas de evacuación.</w:t>
      </w:r>
    </w:p>
    <w:p w14:paraId="1B11C049" w14:textId="77777777" w:rsidR="000A6643" w:rsidRDefault="000A6643" w:rsidP="00826C5E">
      <w:pPr>
        <w:jc w:val="both"/>
      </w:pPr>
      <w:r>
        <w:t>i) en el exterior del edificio, en la vecindad inmediata a la salida.</w:t>
      </w:r>
    </w:p>
    <w:p w14:paraId="130A826B" w14:textId="77777777" w:rsidR="000A6643" w:rsidRDefault="000A6643" w:rsidP="00826C5E">
      <w:pPr>
        <w:jc w:val="both"/>
      </w:pPr>
      <w:r>
        <w:t>j) a menos de 2 m de las escaleras, de manera que cada tramo de escaleras reciba una iluminación directa.</w:t>
      </w:r>
    </w:p>
    <w:p w14:paraId="153A0ACE" w14:textId="77777777" w:rsidR="000A6643" w:rsidRDefault="000A6643" w:rsidP="00826C5E">
      <w:pPr>
        <w:jc w:val="both"/>
      </w:pPr>
      <w:r>
        <w:t>k) a menos de 2 m de cada cambio de nivel.</w:t>
      </w:r>
    </w:p>
    <w:p w14:paraId="6EBD42B2" w14:textId="77777777" w:rsidR="000A6643" w:rsidRDefault="000A6643" w:rsidP="00826C5E">
      <w:pPr>
        <w:jc w:val="both"/>
      </w:pPr>
      <w:r>
        <w:t>l) a menos de 2 m de cada puesto de primeros auxilios.</w:t>
      </w:r>
    </w:p>
    <w:p w14:paraId="6DB499E7" w14:textId="77777777" w:rsidR="000A6643" w:rsidRDefault="000A6643" w:rsidP="00826C5E">
      <w:pPr>
        <w:jc w:val="both"/>
      </w:pPr>
      <w:r>
        <w:t>m) a menos de 2 m de cada equipo manual destinado a la prevención y extinción de incendios.</w:t>
      </w:r>
    </w:p>
    <w:p w14:paraId="44811AD8" w14:textId="77777777" w:rsidR="000A6643" w:rsidRDefault="000A6643" w:rsidP="00826C5E">
      <w:pPr>
        <w:jc w:val="both"/>
      </w:pPr>
      <w:r>
        <w:lastRenderedPageBreak/>
        <w:t>n) en los cuadros de distribución de la instalación de alumbrado de las zonas indicadas anteriormente.</w:t>
      </w:r>
    </w:p>
    <w:p w14:paraId="27EFA7E9" w14:textId="77777777" w:rsidR="000A6643" w:rsidRDefault="000A6643" w:rsidP="00826C5E">
      <w:pPr>
        <w:jc w:val="both"/>
      </w:pPr>
    </w:p>
    <w:p w14:paraId="30096E83" w14:textId="2C6058BA" w:rsidR="000A6643" w:rsidRDefault="000A6643" w:rsidP="00826C5E">
      <w:pPr>
        <w:jc w:val="both"/>
      </w:pPr>
      <w:r>
        <w:t>En las zonas incluidas en los apartados m) y n), el alumbrado de seguridad proporcionará una iluminancia mínima de 5 lux al nivel de operación.</w:t>
      </w:r>
    </w:p>
    <w:p w14:paraId="74E15B66" w14:textId="77777777" w:rsidR="000A6643" w:rsidRDefault="000A6643" w:rsidP="00826C5E">
      <w:pPr>
        <w:jc w:val="both"/>
      </w:pPr>
    </w:p>
    <w:p w14:paraId="047C40A9" w14:textId="16F76813" w:rsidR="000A6643" w:rsidRDefault="000A6643" w:rsidP="00826C5E">
      <w:pPr>
        <w:jc w:val="both"/>
      </w:pPr>
      <w:r>
        <w:t>Solo se instalará alumbrado de seguridad para zonas de alto riesgo en las zonas que así lo requieran.</w:t>
      </w:r>
    </w:p>
    <w:p w14:paraId="2DC93663" w14:textId="77777777" w:rsidR="000A6643" w:rsidRDefault="000A6643" w:rsidP="00826C5E">
      <w:pPr>
        <w:jc w:val="both"/>
      </w:pPr>
    </w:p>
    <w:p w14:paraId="1B384723" w14:textId="77777777" w:rsidR="000A6643" w:rsidRDefault="000A6643" w:rsidP="00826C5E">
      <w:pPr>
        <w:jc w:val="both"/>
      </w:pPr>
      <w:r>
        <w:t>Con alumbrado de reemplazamiento.</w:t>
      </w:r>
    </w:p>
    <w:p w14:paraId="590DD504" w14:textId="77777777" w:rsidR="000A6643" w:rsidRDefault="000A6643" w:rsidP="00826C5E">
      <w:pPr>
        <w:jc w:val="both"/>
      </w:pPr>
    </w:p>
    <w:p w14:paraId="02B1E95A" w14:textId="277A395D" w:rsidR="000A6643" w:rsidRDefault="000A6643" w:rsidP="00826C5E">
      <w:pPr>
        <w:jc w:val="both"/>
      </w:pPr>
      <w:r>
        <w:t>En las zonas de hospitalización, la instalación de alumbrado de emergencia proporcionará una iluminancia no inferior de 5 lux y durante 2 horas como mínimo. Las salas de intervención, las destinadas a tratamiento intensivo, las salas de curas, paritorios, urgencias dispondrán de un alumbrado de reemplazamiento que proporcionará un nivel de iluminancia igual al del alumbrado normal durante 2 horas como mínimo.</w:t>
      </w:r>
    </w:p>
    <w:p w14:paraId="7E51CE93" w14:textId="77777777" w:rsidR="000A6643" w:rsidRDefault="000A6643" w:rsidP="00826C5E">
      <w:pPr>
        <w:jc w:val="both"/>
      </w:pPr>
    </w:p>
    <w:p w14:paraId="236ED60B" w14:textId="57746602" w:rsidR="000A6643" w:rsidRPr="000A6643" w:rsidRDefault="000A6643" w:rsidP="00826C5E">
      <w:pPr>
        <w:jc w:val="both"/>
        <w:rPr>
          <w:b/>
          <w:bCs/>
        </w:rPr>
      </w:pPr>
      <w:r w:rsidRPr="000A6643">
        <w:rPr>
          <w:b/>
          <w:bCs/>
        </w:rPr>
        <w:t>Prescripciones de los aparatos para alumbrado de emergencia.</w:t>
      </w:r>
    </w:p>
    <w:p w14:paraId="6E16191E" w14:textId="77777777" w:rsidR="000A6643" w:rsidRDefault="000A6643" w:rsidP="00826C5E">
      <w:pPr>
        <w:jc w:val="both"/>
      </w:pPr>
    </w:p>
    <w:p w14:paraId="60CE8BC8" w14:textId="77777777" w:rsidR="000A6643" w:rsidRDefault="000A6643" w:rsidP="00826C5E">
      <w:pPr>
        <w:jc w:val="both"/>
      </w:pPr>
      <w:r>
        <w:t>Aparatos autónomos para alumbrado de emergencia.</w:t>
      </w:r>
    </w:p>
    <w:p w14:paraId="6ED56978" w14:textId="77777777" w:rsidR="000A6643" w:rsidRDefault="000A6643" w:rsidP="00826C5E">
      <w:pPr>
        <w:jc w:val="both"/>
      </w:pPr>
    </w:p>
    <w:p w14:paraId="0C3C1D6E" w14:textId="761324B7" w:rsidR="000A6643" w:rsidRDefault="000A6643" w:rsidP="00826C5E">
      <w:pPr>
        <w:jc w:val="both"/>
      </w:pPr>
      <w:r>
        <w:t>Luminaria que proporciona alumbrado de emergencia de tipo permanente o no permanente en la que todos los elementos, tales como la batería, la lámpara, el conjunto de mando y los dispositivos de verificación y control, si existen, están contenidos dentro de la luminaria o a una distancia inferior a 1 m de ella.</w:t>
      </w:r>
    </w:p>
    <w:p w14:paraId="7941A9BF" w14:textId="77777777" w:rsidR="000A6643" w:rsidRDefault="000A6643" w:rsidP="00826C5E">
      <w:pPr>
        <w:jc w:val="both"/>
      </w:pPr>
    </w:p>
    <w:p w14:paraId="671A0BB5" w14:textId="77777777" w:rsidR="000A6643" w:rsidRDefault="000A6643" w:rsidP="00826C5E">
      <w:pPr>
        <w:jc w:val="both"/>
      </w:pPr>
      <w:r>
        <w:t>Luminaria alimentada por fuente central.</w:t>
      </w:r>
    </w:p>
    <w:p w14:paraId="6D3FFA64" w14:textId="77777777" w:rsidR="000A6643" w:rsidRDefault="000A6643" w:rsidP="00826C5E">
      <w:pPr>
        <w:jc w:val="both"/>
      </w:pPr>
    </w:p>
    <w:p w14:paraId="4A75ADC9" w14:textId="1F56D343" w:rsidR="000A6643" w:rsidRDefault="000A6643" w:rsidP="00826C5E">
      <w:pPr>
        <w:jc w:val="both"/>
      </w:pPr>
      <w:r>
        <w:t>Luminaria que proporciona alumbrado de emergencia de tipo permanente o no permanente y que está alimentada a partir de un sistema de alimentación de emergencia central, es decir, no incorporado en la luminaria.</w:t>
      </w:r>
    </w:p>
    <w:p w14:paraId="1F98E1BF" w14:textId="77777777" w:rsidR="000A6643" w:rsidRDefault="000A6643" w:rsidP="00826C5E">
      <w:pPr>
        <w:jc w:val="both"/>
      </w:pPr>
    </w:p>
    <w:p w14:paraId="47191B2D" w14:textId="60F36FC1" w:rsidR="000A6643" w:rsidRDefault="000A6643" w:rsidP="00826C5E">
      <w:pPr>
        <w:jc w:val="both"/>
      </w:pPr>
      <w:r>
        <w:t>Las líneas que alimentan directamente los circuitos individuales de los alumbrados de emergencia alimentados por fuente central, estarán protegidas por interruptores automáticos con una intensidad nominal de 10 A como máximo. Una misma línea no podrá alimentar más de 12 puntos de luz o, si en la dependencia o local considerado existiesen varios puntos de luz para alumbrado de emergencia, éstos deberán ser repartidos, al menos, entre dos líneas diferentes, aunque su número sea inferior a doce.</w:t>
      </w:r>
    </w:p>
    <w:p w14:paraId="29346F6E" w14:textId="77777777" w:rsidR="000A6643" w:rsidRDefault="000A6643" w:rsidP="00826C5E">
      <w:pPr>
        <w:jc w:val="both"/>
      </w:pPr>
    </w:p>
    <w:p w14:paraId="5BA39FE2" w14:textId="77777777" w:rsidR="000A6643" w:rsidRDefault="000A6643" w:rsidP="00826C5E">
      <w:pPr>
        <w:jc w:val="both"/>
      </w:pPr>
      <w:r>
        <w:tab/>
        <w:t>Las canalizaciones que alimenten los alumbrados de emergencia alimentados por fuente central se dispondrán, cuando se instalen sobre paredes o empotradas en ellas, a 5 cm como mínimo, de otras canalizaciones eléctricas y, cuando se instalen en huecos de la construcción estarán separadas de éstas por tabiques incombustibles no metálicos.</w:t>
      </w:r>
    </w:p>
    <w:p w14:paraId="2F398189" w14:textId="77777777" w:rsidR="000A6643" w:rsidRDefault="000A6643" w:rsidP="00826C5E">
      <w:pPr>
        <w:jc w:val="both"/>
      </w:pPr>
    </w:p>
    <w:p w14:paraId="4C2B35D7" w14:textId="65EF1072" w:rsidR="000A6643" w:rsidRPr="000A6643" w:rsidRDefault="000A6643" w:rsidP="00826C5E">
      <w:pPr>
        <w:jc w:val="both"/>
        <w:rPr>
          <w:b/>
          <w:bCs/>
        </w:rPr>
      </w:pPr>
      <w:r w:rsidRPr="000A6643">
        <w:rPr>
          <w:b/>
          <w:bCs/>
        </w:rPr>
        <w:t>PRESCRIPCIONES DE CARACTER GENERAL.</w:t>
      </w:r>
    </w:p>
    <w:p w14:paraId="30BD677A" w14:textId="77777777" w:rsidR="000A6643" w:rsidRDefault="000A6643" w:rsidP="00826C5E">
      <w:pPr>
        <w:jc w:val="both"/>
      </w:pPr>
    </w:p>
    <w:p w14:paraId="6D377C26" w14:textId="77777777" w:rsidR="000A6643" w:rsidRDefault="000A6643" w:rsidP="00826C5E">
      <w:pPr>
        <w:jc w:val="both"/>
      </w:pPr>
      <w:r>
        <w:tab/>
        <w:t>Las instalaciones en los locales de pública concurrencia, cumplirán las condiciones de carácter general que a continuación se señalan.</w:t>
      </w:r>
    </w:p>
    <w:p w14:paraId="04A2ACED" w14:textId="77777777" w:rsidR="000A6643" w:rsidRDefault="000A6643" w:rsidP="00826C5E">
      <w:pPr>
        <w:jc w:val="both"/>
      </w:pPr>
    </w:p>
    <w:p w14:paraId="6FD0C1F5" w14:textId="77777777" w:rsidR="000A6643" w:rsidRDefault="000A6643" w:rsidP="00826C5E">
      <w:pPr>
        <w:jc w:val="both"/>
      </w:pPr>
      <w:r>
        <w:t>- Los aparatos receptores que consuman más de 16 amperios se alimentarán directamente desde el cuadro general o desde los secundarios.</w:t>
      </w:r>
    </w:p>
    <w:p w14:paraId="36ADC73F" w14:textId="77777777" w:rsidR="000A6643" w:rsidRDefault="000A6643" w:rsidP="00826C5E">
      <w:pPr>
        <w:jc w:val="both"/>
      </w:pPr>
    </w:p>
    <w:p w14:paraId="43C17D73" w14:textId="77777777" w:rsidR="000A6643" w:rsidRDefault="000A6643" w:rsidP="00826C5E">
      <w:pPr>
        <w:jc w:val="both"/>
      </w:pPr>
      <w:r>
        <w:t>- El cuadro general de distribución e, igualmente, los cuadros secundarios, se instalarán en lugares a los que no tenga acceso el público y que estarán separados de los locales donde exista un peligro acusado de incendio o de pánico (cabinas de proyección, escenarios, salas de público, escaparates, etc.), por medio de elementos a prueba de incendios y puertas no propagadoras del fuego. Los contadores podrán instalarse en otro lugar, de acuerdo con la empresa distribuidora de energía eléctrica, y siempre antes del cuadro general.</w:t>
      </w:r>
    </w:p>
    <w:p w14:paraId="70F67C24" w14:textId="77777777" w:rsidR="000A6643" w:rsidRDefault="000A6643" w:rsidP="00826C5E">
      <w:pPr>
        <w:jc w:val="both"/>
      </w:pPr>
    </w:p>
    <w:p w14:paraId="3B056957" w14:textId="77777777" w:rsidR="000A6643" w:rsidRDefault="000A6643" w:rsidP="00826C5E">
      <w:pPr>
        <w:jc w:val="both"/>
      </w:pPr>
      <w:r>
        <w:t>- Cerca de cada uno de los interruptores del cuadro se colocará una placa indicadora del circuito al que pertenecen.</w:t>
      </w:r>
    </w:p>
    <w:p w14:paraId="59A6F69C" w14:textId="77777777" w:rsidR="000A6643" w:rsidRDefault="000A6643" w:rsidP="00826C5E">
      <w:pPr>
        <w:jc w:val="both"/>
      </w:pPr>
    </w:p>
    <w:p w14:paraId="754FADDD" w14:textId="77777777" w:rsidR="000A6643" w:rsidRDefault="000A6643" w:rsidP="00826C5E">
      <w:pPr>
        <w:jc w:val="both"/>
      </w:pPr>
      <w:r>
        <w:t>- En las instalaciones para alumbrado de locales o dependencias donde se reúna público, el número de líneas secundarias y su disposición en relación con el total de lámparas a alimentar deberá ser tal que el corte de corriente en una cualquiera de ellas no afecte a más de la tercera parte del total de lámparas instaladas en los locales o dependencias que se iluminan alimentadas por dichas líneas. Cada una de estas líneas estarán protegidas en su origen contra sobrecargas, cortocircuitos, y si procede contra contactos indirectos.</w:t>
      </w:r>
    </w:p>
    <w:p w14:paraId="0CCDE668" w14:textId="77777777" w:rsidR="000A6643" w:rsidRDefault="000A6643" w:rsidP="00826C5E">
      <w:pPr>
        <w:jc w:val="both"/>
      </w:pPr>
    </w:p>
    <w:p w14:paraId="520CE5A4" w14:textId="77777777" w:rsidR="000A6643" w:rsidRDefault="000A6643" w:rsidP="00826C5E">
      <w:pPr>
        <w:jc w:val="both"/>
      </w:pPr>
      <w:r>
        <w:t>- Los cables y sistemas de conducción de cables deben instalarse de manera que no se reduzcan las características de la estructura del edificio en la seguridad contra incendios.</w:t>
      </w:r>
    </w:p>
    <w:p w14:paraId="53D2B7D1" w14:textId="77777777" w:rsidR="000A6643" w:rsidRDefault="000A6643" w:rsidP="00826C5E">
      <w:pPr>
        <w:jc w:val="both"/>
      </w:pPr>
    </w:p>
    <w:p w14:paraId="55E2B4B3" w14:textId="77777777" w:rsidR="000A6643" w:rsidRDefault="000A6643" w:rsidP="00826C5E">
      <w:pPr>
        <w:jc w:val="both"/>
      </w:pPr>
      <w:r>
        <w:t xml:space="preserve">- Los cables eléctricos a utilizar en las instalaciones de tipo general y en el conexionado interior de cuadros eléctricos en este tipo de locales, serán no propagadores del incendio y con emisión de humos y opacidad reducida. </w:t>
      </w:r>
    </w:p>
    <w:p w14:paraId="753B26D1" w14:textId="77777777" w:rsidR="000A6643" w:rsidRDefault="000A6643" w:rsidP="00826C5E">
      <w:pPr>
        <w:jc w:val="both"/>
      </w:pPr>
    </w:p>
    <w:p w14:paraId="794D206D" w14:textId="77777777" w:rsidR="000A6643" w:rsidRDefault="000A6643" w:rsidP="00826C5E">
      <w:pPr>
        <w:jc w:val="both"/>
      </w:pPr>
      <w:r>
        <w:t>- Las fuentes propias de energía de corriente alterna a 50 Hz, no podrán dar tensión de retorno a la acometida o acometidas de la red de Baja Tensión pública que alimenten al local de pública concurrencia.</w:t>
      </w:r>
    </w:p>
    <w:p w14:paraId="1EE1E338" w14:textId="77777777" w:rsidR="000A6643" w:rsidRDefault="000A6643" w:rsidP="00826C5E">
      <w:pPr>
        <w:jc w:val="both"/>
      </w:pPr>
    </w:p>
    <w:p w14:paraId="5AD6AB4A" w14:textId="77777777" w:rsidR="000A6643" w:rsidRDefault="000A6643" w:rsidP="00826C5E">
      <w:pPr>
        <w:jc w:val="both"/>
      </w:pPr>
      <w:r>
        <w:t>- A partir del cuadro general de distribución se instalarán líneas distribuidoras generales, accionadas por medio de interruptores omnipolares, al menos para cada uno de los siguientes grupos de dependencias o locales:</w:t>
      </w:r>
    </w:p>
    <w:p w14:paraId="78762ED0" w14:textId="77777777" w:rsidR="000A6643" w:rsidRDefault="000A6643" w:rsidP="00826C5E">
      <w:pPr>
        <w:jc w:val="both"/>
      </w:pPr>
    </w:p>
    <w:p w14:paraId="68EEE835" w14:textId="77777777" w:rsidR="000A6643" w:rsidRDefault="000A6643" w:rsidP="00826C5E">
      <w:pPr>
        <w:jc w:val="both"/>
      </w:pPr>
      <w:r>
        <w:tab/>
        <w:t>- Salas de venta o reunión, por planta del edificio</w:t>
      </w:r>
    </w:p>
    <w:p w14:paraId="304F22D4" w14:textId="77777777" w:rsidR="000A6643" w:rsidRDefault="000A6643" w:rsidP="00826C5E">
      <w:pPr>
        <w:jc w:val="both"/>
      </w:pPr>
      <w:r>
        <w:lastRenderedPageBreak/>
        <w:tab/>
        <w:t>- Escaparates</w:t>
      </w:r>
    </w:p>
    <w:p w14:paraId="66F7F63B" w14:textId="77777777" w:rsidR="000A6643" w:rsidRDefault="000A6643" w:rsidP="00826C5E">
      <w:pPr>
        <w:jc w:val="both"/>
      </w:pPr>
      <w:r>
        <w:tab/>
        <w:t>- Almacenes</w:t>
      </w:r>
    </w:p>
    <w:p w14:paraId="51AE1FC2" w14:textId="77777777" w:rsidR="000A6643" w:rsidRDefault="000A6643" w:rsidP="00826C5E">
      <w:pPr>
        <w:jc w:val="both"/>
      </w:pPr>
      <w:r>
        <w:tab/>
        <w:t>- Talleres</w:t>
      </w:r>
    </w:p>
    <w:p w14:paraId="41593FFB" w14:textId="200525A7" w:rsidR="000A6643" w:rsidRPr="00650CDA" w:rsidRDefault="000A6643" w:rsidP="00826C5E">
      <w:pPr>
        <w:jc w:val="both"/>
      </w:pPr>
      <w:r>
        <w:tab/>
        <w:t>- Pasillos, escaleras y vestíbulos</w:t>
      </w:r>
    </w:p>
    <w:p w14:paraId="6173905D" w14:textId="77777777" w:rsidR="00666AFC" w:rsidRPr="004E1060" w:rsidRDefault="00666AFC" w:rsidP="00826C5E">
      <w:pPr>
        <w:spacing w:line="240" w:lineRule="auto"/>
        <w:jc w:val="both"/>
        <w:rPr>
          <w:szCs w:val="18"/>
        </w:rPr>
      </w:pPr>
    </w:p>
    <w:p w14:paraId="29761F78" w14:textId="77C6058E" w:rsidR="0045282F" w:rsidRPr="004E1060" w:rsidRDefault="004073B0" w:rsidP="00826C5E">
      <w:pPr>
        <w:spacing w:line="240" w:lineRule="auto"/>
        <w:jc w:val="both"/>
        <w:rPr>
          <w:rFonts w:cs="Arial"/>
          <w:szCs w:val="18"/>
        </w:rPr>
      </w:pPr>
      <w:r w:rsidRPr="004E1060">
        <w:rPr>
          <w:rFonts w:cs="Arial"/>
          <w:szCs w:val="18"/>
        </w:rPr>
        <w:t xml:space="preserve">La </w:t>
      </w:r>
      <w:r w:rsidR="005C31B7" w:rsidRPr="004E1060">
        <w:rPr>
          <w:rFonts w:cs="Arial"/>
          <w:szCs w:val="18"/>
        </w:rPr>
        <w:t xml:space="preserve">nueva </w:t>
      </w:r>
      <w:r w:rsidR="00F75B5F" w:rsidRPr="004E1060">
        <w:rPr>
          <w:rFonts w:cs="Arial"/>
          <w:szCs w:val="18"/>
        </w:rPr>
        <w:t>instalación</w:t>
      </w:r>
      <w:r w:rsidRPr="004E1060">
        <w:rPr>
          <w:rFonts w:cs="Arial"/>
          <w:szCs w:val="18"/>
        </w:rPr>
        <w:t xml:space="preserve"> se ha</w:t>
      </w:r>
      <w:r w:rsidR="002C79A4">
        <w:rPr>
          <w:rFonts w:cs="Arial"/>
          <w:szCs w:val="18"/>
        </w:rPr>
        <w:t xml:space="preserve"> proyectado </w:t>
      </w:r>
      <w:r w:rsidRPr="004E1060">
        <w:rPr>
          <w:rFonts w:cs="Arial"/>
          <w:szCs w:val="18"/>
        </w:rPr>
        <w:t xml:space="preserve">con cables conductores que cumplirán las siguientes características funcionales en base al </w:t>
      </w:r>
      <w:bookmarkStart w:id="66" w:name="_Hlk24386030"/>
      <w:r w:rsidRPr="004E1060">
        <w:rPr>
          <w:rFonts w:cs="Arial"/>
          <w:szCs w:val="18"/>
        </w:rPr>
        <w:t>Reglamento Eur</w:t>
      </w:r>
      <w:r w:rsidR="00782425" w:rsidRPr="004E1060">
        <w:rPr>
          <w:rFonts w:cs="Arial"/>
          <w:szCs w:val="18"/>
        </w:rPr>
        <w:t>o</w:t>
      </w:r>
      <w:r w:rsidRPr="004E1060">
        <w:rPr>
          <w:rFonts w:cs="Arial"/>
          <w:szCs w:val="18"/>
        </w:rPr>
        <w:t xml:space="preserve">peo de Productos de la </w:t>
      </w:r>
      <w:r w:rsidR="00F75B5F" w:rsidRPr="004E1060">
        <w:rPr>
          <w:rFonts w:cs="Arial"/>
          <w:szCs w:val="18"/>
        </w:rPr>
        <w:t>Construcción</w:t>
      </w:r>
      <w:r w:rsidRPr="004E1060">
        <w:rPr>
          <w:rFonts w:cs="Arial"/>
          <w:szCs w:val="18"/>
        </w:rPr>
        <w:t>, Reglamento (UE) Nº 305/2011 – CPR:</w:t>
      </w:r>
      <w:bookmarkEnd w:id="66"/>
    </w:p>
    <w:p w14:paraId="33A216B6" w14:textId="77777777" w:rsidR="004073B0" w:rsidRPr="004E1060" w:rsidRDefault="004073B0" w:rsidP="00826C5E">
      <w:pPr>
        <w:spacing w:line="240" w:lineRule="auto"/>
        <w:jc w:val="both"/>
        <w:rPr>
          <w:rFonts w:cs="Arial"/>
          <w:szCs w:val="18"/>
        </w:rPr>
      </w:pPr>
    </w:p>
    <w:p w14:paraId="6C4E0EF8" w14:textId="77777777" w:rsidR="004073B0" w:rsidRPr="004E1060" w:rsidRDefault="004073B0" w:rsidP="00826C5E">
      <w:pPr>
        <w:spacing w:line="240" w:lineRule="auto"/>
        <w:jc w:val="both"/>
        <w:rPr>
          <w:rFonts w:cs="Arial"/>
          <w:szCs w:val="18"/>
        </w:rPr>
      </w:pPr>
      <w:r w:rsidRPr="004E1060">
        <w:rPr>
          <w:rFonts w:cs="Arial"/>
          <w:noProof/>
          <w:color w:val="44546A" w:themeColor="text2"/>
          <w:szCs w:val="18"/>
        </w:rPr>
        <w:drawing>
          <wp:inline distT="0" distB="0" distL="0" distR="0" wp14:anchorId="0DC7CEC5" wp14:editId="455410D7">
            <wp:extent cx="2381250" cy="3257550"/>
            <wp:effectExtent l="19050" t="0" r="0" b="0"/>
            <wp:docPr id="116"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8"/>
                    <a:srcRect/>
                    <a:stretch>
                      <a:fillRect/>
                    </a:stretch>
                  </pic:blipFill>
                  <pic:spPr bwMode="auto">
                    <a:xfrm>
                      <a:off x="0" y="0"/>
                      <a:ext cx="2381250" cy="3257550"/>
                    </a:xfrm>
                    <a:prstGeom prst="rect">
                      <a:avLst/>
                    </a:prstGeom>
                    <a:noFill/>
                    <a:ln w="9525">
                      <a:noFill/>
                      <a:miter lim="800000"/>
                      <a:headEnd/>
                      <a:tailEnd/>
                    </a:ln>
                  </pic:spPr>
                </pic:pic>
              </a:graphicData>
            </a:graphic>
          </wp:inline>
        </w:drawing>
      </w:r>
    </w:p>
    <w:p w14:paraId="09A12B8B" w14:textId="77777777" w:rsidR="004073B0" w:rsidRPr="004E1060" w:rsidRDefault="004073B0" w:rsidP="00826C5E">
      <w:pPr>
        <w:spacing w:line="240" w:lineRule="auto"/>
        <w:jc w:val="both"/>
        <w:rPr>
          <w:rFonts w:cs="Arial"/>
          <w:szCs w:val="18"/>
        </w:rPr>
      </w:pPr>
    </w:p>
    <w:p w14:paraId="07103942" w14:textId="77777777" w:rsidR="004073B0" w:rsidRPr="004E1060" w:rsidRDefault="004073B0" w:rsidP="00826C5E">
      <w:pPr>
        <w:spacing w:line="240" w:lineRule="auto"/>
        <w:jc w:val="both"/>
        <w:rPr>
          <w:rFonts w:cs="Arial"/>
          <w:szCs w:val="18"/>
        </w:rPr>
      </w:pPr>
      <w:r w:rsidRPr="004E1060">
        <w:rPr>
          <w:rFonts w:cs="Arial"/>
          <w:szCs w:val="18"/>
        </w:rPr>
        <w:t>Ensayo de no propagación de la llama: La composición de la cubierta de poliolefina termoplástica asegura la no propagación de la llama según lo exigido en las normas UNE-EN 60332-2-1, EN 60332-2-1 e IEC 60332-2-1.</w:t>
      </w:r>
    </w:p>
    <w:p w14:paraId="14715094" w14:textId="77777777" w:rsidR="004073B0" w:rsidRPr="004E1060" w:rsidRDefault="004073B0" w:rsidP="00826C5E">
      <w:pPr>
        <w:spacing w:line="240" w:lineRule="auto"/>
        <w:jc w:val="both"/>
        <w:rPr>
          <w:rFonts w:cs="Arial"/>
          <w:szCs w:val="18"/>
        </w:rPr>
      </w:pPr>
    </w:p>
    <w:p w14:paraId="5A2CE8B3" w14:textId="77777777" w:rsidR="004073B0" w:rsidRPr="004E1060" w:rsidRDefault="004073B0" w:rsidP="00826C5E">
      <w:pPr>
        <w:spacing w:line="240" w:lineRule="auto"/>
        <w:jc w:val="both"/>
        <w:rPr>
          <w:rFonts w:cs="Arial"/>
          <w:szCs w:val="18"/>
        </w:rPr>
      </w:pPr>
      <w:r w:rsidRPr="004E1060">
        <w:rPr>
          <w:rFonts w:cs="Arial"/>
          <w:szCs w:val="18"/>
        </w:rPr>
        <w:t>Ensayo de no propagación del incendio: Según norma UNE EN 50266-2-4, EN 50266-2-4, IEC 60332-3, UNE EN 50266-2-5, EN 50266-2-5 e IEC 60332-3.</w:t>
      </w:r>
    </w:p>
    <w:p w14:paraId="07E7F7F1" w14:textId="77777777" w:rsidR="004073B0" w:rsidRPr="004E1060" w:rsidRDefault="004073B0" w:rsidP="00826C5E">
      <w:pPr>
        <w:spacing w:line="240" w:lineRule="auto"/>
        <w:jc w:val="both"/>
        <w:rPr>
          <w:rFonts w:cs="Arial"/>
          <w:szCs w:val="18"/>
        </w:rPr>
      </w:pPr>
    </w:p>
    <w:p w14:paraId="691F9504" w14:textId="77777777" w:rsidR="004073B0" w:rsidRPr="004E1060" w:rsidRDefault="004073B0" w:rsidP="00826C5E">
      <w:pPr>
        <w:spacing w:line="240" w:lineRule="auto"/>
        <w:jc w:val="both"/>
        <w:rPr>
          <w:rFonts w:cs="Arial"/>
          <w:szCs w:val="18"/>
        </w:rPr>
      </w:pPr>
      <w:r w:rsidRPr="004E1060">
        <w:rPr>
          <w:rFonts w:cs="Arial"/>
          <w:szCs w:val="18"/>
        </w:rPr>
        <w:t>Densidad de humos (emisión de humos): En caso de incendio, la transmitancia lumínica del humo emanado es del 90% a los 15 minutos según norma UNE EN 61034-2, EN 61034-2 e IEC 61034-2.</w:t>
      </w:r>
    </w:p>
    <w:p w14:paraId="7BA4AAB1" w14:textId="77777777" w:rsidR="004073B0" w:rsidRPr="004E1060" w:rsidRDefault="004073B0" w:rsidP="00826C5E">
      <w:pPr>
        <w:spacing w:line="240" w:lineRule="auto"/>
        <w:jc w:val="both"/>
        <w:rPr>
          <w:rFonts w:cs="Arial"/>
          <w:szCs w:val="18"/>
        </w:rPr>
      </w:pPr>
    </w:p>
    <w:p w14:paraId="77354C3F" w14:textId="77777777" w:rsidR="004073B0" w:rsidRPr="004E1060" w:rsidRDefault="004073B0" w:rsidP="00826C5E">
      <w:pPr>
        <w:spacing w:line="240" w:lineRule="auto"/>
        <w:jc w:val="both"/>
        <w:rPr>
          <w:rFonts w:cs="Arial"/>
          <w:szCs w:val="18"/>
        </w:rPr>
      </w:pPr>
      <w:r w:rsidRPr="004E1060">
        <w:rPr>
          <w:rFonts w:cs="Arial"/>
          <w:szCs w:val="18"/>
        </w:rPr>
        <w:t>Determinación de halógenos: En caso de incendio, la emisión de monóxido de carbono, dióxido de carbono y ácido clorhídrico es inferior al 0,5 % según norma UNE EN 50267-2-1, EN 50267-2-1 e IEC 60754-1.</w:t>
      </w:r>
    </w:p>
    <w:p w14:paraId="52BB0825" w14:textId="77777777" w:rsidR="004073B0" w:rsidRPr="004E1060" w:rsidRDefault="004073B0" w:rsidP="00826C5E">
      <w:pPr>
        <w:spacing w:line="240" w:lineRule="auto"/>
        <w:jc w:val="both"/>
        <w:rPr>
          <w:rFonts w:cs="Arial"/>
          <w:szCs w:val="18"/>
        </w:rPr>
      </w:pPr>
    </w:p>
    <w:p w14:paraId="6C3445A3" w14:textId="77777777" w:rsidR="004073B0" w:rsidRPr="004E1060" w:rsidRDefault="004073B0" w:rsidP="00826C5E">
      <w:pPr>
        <w:spacing w:line="240" w:lineRule="auto"/>
        <w:jc w:val="both"/>
        <w:rPr>
          <w:rFonts w:cs="Arial"/>
          <w:szCs w:val="18"/>
        </w:rPr>
      </w:pPr>
      <w:r w:rsidRPr="004E1060">
        <w:rPr>
          <w:rFonts w:cs="Arial"/>
          <w:szCs w:val="18"/>
        </w:rPr>
        <w:t>Acidez y corrosividad de los gases: En caso de incendio, el índice acidez y la conductividad de los gases emanados cumplen con la norma UNE EN 50267-2-3, EN 50267-2-3 e IEC 60754-2+A1. PH mínimo ≥ 4,3, conductividad máxima (</w:t>
      </w:r>
      <w:proofErr w:type="spellStart"/>
      <w:r w:rsidRPr="004E1060">
        <w:rPr>
          <w:rFonts w:cs="Arial"/>
          <w:szCs w:val="18"/>
        </w:rPr>
        <w:t>μS</w:t>
      </w:r>
      <w:proofErr w:type="spellEnd"/>
      <w:r w:rsidRPr="004E1060">
        <w:rPr>
          <w:rFonts w:cs="Arial"/>
          <w:szCs w:val="18"/>
        </w:rPr>
        <w:t>/cm) ≤ 100.</w:t>
      </w:r>
    </w:p>
    <w:p w14:paraId="2C606205" w14:textId="77777777" w:rsidR="00782425" w:rsidRPr="004E1060" w:rsidRDefault="00782425" w:rsidP="00826C5E">
      <w:pPr>
        <w:spacing w:line="240" w:lineRule="auto"/>
        <w:jc w:val="both"/>
        <w:rPr>
          <w:rFonts w:cs="Arial"/>
          <w:szCs w:val="18"/>
        </w:rPr>
      </w:pPr>
    </w:p>
    <w:p w14:paraId="089D3190" w14:textId="77777777" w:rsidR="00C76369" w:rsidRPr="004E1060" w:rsidRDefault="00F6475A" w:rsidP="00826C5E">
      <w:pPr>
        <w:pStyle w:val="3Ttulo3"/>
        <w:spacing w:after="0"/>
        <w:ind w:left="0" w:firstLine="0"/>
        <w:jc w:val="both"/>
        <w:rPr>
          <w:rFonts w:ascii="Verdana" w:hAnsi="Verdana"/>
          <w:sz w:val="18"/>
          <w:szCs w:val="18"/>
        </w:rPr>
      </w:pPr>
      <w:bookmarkStart w:id="67" w:name="_Toc470524709"/>
      <w:bookmarkStart w:id="68" w:name="_Toc473561571"/>
      <w:bookmarkStart w:id="69" w:name="_Toc473562936"/>
      <w:bookmarkStart w:id="70" w:name="_Toc525638769"/>
      <w:bookmarkStart w:id="71" w:name="_Toc525643394"/>
      <w:bookmarkStart w:id="72" w:name="_Toc525643970"/>
      <w:bookmarkStart w:id="73" w:name="_Toc525661731"/>
      <w:bookmarkStart w:id="74" w:name="_Toc525717209"/>
      <w:bookmarkStart w:id="75" w:name="_Toc42082026"/>
      <w:bookmarkStart w:id="76" w:name="_Toc42082202"/>
      <w:bookmarkStart w:id="77" w:name="_Toc43960217"/>
      <w:bookmarkStart w:id="78" w:name="_Toc43960700"/>
      <w:bookmarkStart w:id="79" w:name="_Toc110399734"/>
      <w:bookmarkStart w:id="80" w:name="_Toc119387910"/>
      <w:bookmarkStart w:id="81" w:name="_Toc519532454"/>
      <w:bookmarkStart w:id="82" w:name="_Toc519532533"/>
      <w:bookmarkStart w:id="83" w:name="_Toc519532612"/>
      <w:bookmarkStart w:id="84" w:name="_Toc519532691"/>
      <w:bookmarkStart w:id="85" w:name="_Toc519532770"/>
      <w:bookmarkStart w:id="86" w:name="_Toc519532849"/>
      <w:bookmarkStart w:id="87" w:name="_Toc519532928"/>
      <w:bookmarkStart w:id="88" w:name="_Toc91089392"/>
      <w:r w:rsidRPr="004E1060">
        <w:rPr>
          <w:rFonts w:ascii="Verdana" w:hAnsi="Verdana"/>
          <w:sz w:val="18"/>
          <w:szCs w:val="18"/>
        </w:rPr>
        <w:t>Suministro de energía</w:t>
      </w:r>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p>
    <w:p w14:paraId="11830954" w14:textId="77777777" w:rsidR="00C76369" w:rsidRPr="004E1060" w:rsidRDefault="00C76369" w:rsidP="00826C5E">
      <w:pPr>
        <w:pStyle w:val="3Ttulo3"/>
        <w:numPr>
          <w:ilvl w:val="0"/>
          <w:numId w:val="0"/>
        </w:numPr>
        <w:spacing w:after="0"/>
        <w:jc w:val="both"/>
        <w:rPr>
          <w:rFonts w:ascii="Verdana" w:hAnsi="Verdana"/>
          <w:sz w:val="18"/>
          <w:szCs w:val="18"/>
        </w:rPr>
      </w:pPr>
    </w:p>
    <w:p w14:paraId="6B098ED7" w14:textId="68286A3F" w:rsidR="00F6475A" w:rsidRPr="004E1060" w:rsidRDefault="00DD379B" w:rsidP="00826C5E">
      <w:pPr>
        <w:pStyle w:val="GuiasParrafo"/>
        <w:spacing w:after="0"/>
        <w:ind w:firstLine="0"/>
        <w:rPr>
          <w:rFonts w:ascii="Verdana" w:hAnsi="Verdana"/>
          <w:sz w:val="18"/>
          <w:szCs w:val="18"/>
        </w:rPr>
      </w:pPr>
      <w:r w:rsidRPr="004E1060">
        <w:rPr>
          <w:rFonts w:ascii="Verdana" w:hAnsi="Verdana"/>
          <w:sz w:val="18"/>
          <w:szCs w:val="18"/>
        </w:rPr>
        <w:t>El suministro eléctrico será trifásico</w:t>
      </w:r>
      <w:r w:rsidR="0008170D">
        <w:rPr>
          <w:rFonts w:ascii="Verdana" w:hAnsi="Verdana"/>
          <w:sz w:val="18"/>
          <w:szCs w:val="18"/>
        </w:rPr>
        <w:t xml:space="preserve"> a </w:t>
      </w:r>
      <w:r w:rsidR="00122125">
        <w:rPr>
          <w:rFonts w:ascii="Verdana" w:hAnsi="Verdana"/>
          <w:sz w:val="18"/>
          <w:szCs w:val="18"/>
        </w:rPr>
        <w:t>400</w:t>
      </w:r>
      <w:r w:rsidR="0008170D">
        <w:rPr>
          <w:rFonts w:ascii="Verdana" w:hAnsi="Verdana"/>
          <w:sz w:val="18"/>
          <w:szCs w:val="18"/>
        </w:rPr>
        <w:t xml:space="preserve"> V</w:t>
      </w:r>
      <w:r w:rsidR="00826C5E">
        <w:rPr>
          <w:rFonts w:ascii="Verdana" w:hAnsi="Verdana"/>
          <w:sz w:val="18"/>
          <w:szCs w:val="18"/>
        </w:rPr>
        <w:t xml:space="preserve"> en baja tensión desde el cuadro del centro de transformación de abonado, mientras que el suministro en alta tensión de 20 kV</w:t>
      </w:r>
      <w:r w:rsidRPr="004E1060">
        <w:rPr>
          <w:rFonts w:ascii="Verdana" w:hAnsi="Verdana"/>
          <w:sz w:val="18"/>
          <w:szCs w:val="18"/>
        </w:rPr>
        <w:t>.</w:t>
      </w:r>
    </w:p>
    <w:p w14:paraId="68B9B834" w14:textId="77777777" w:rsidR="006E4CFA" w:rsidRPr="004E1060" w:rsidRDefault="006E4CFA" w:rsidP="00826C5E">
      <w:pPr>
        <w:pStyle w:val="GuiasParrafo"/>
        <w:spacing w:after="0"/>
        <w:ind w:firstLine="0"/>
        <w:rPr>
          <w:rFonts w:ascii="Verdana" w:hAnsi="Verdana"/>
          <w:sz w:val="18"/>
          <w:szCs w:val="18"/>
        </w:rPr>
      </w:pPr>
    </w:p>
    <w:p w14:paraId="37DC8486" w14:textId="77777777" w:rsidR="00DD379B" w:rsidRPr="004E1060" w:rsidRDefault="00DD379B" w:rsidP="00FC5AC3">
      <w:pPr>
        <w:pStyle w:val="GuiasParrafo"/>
        <w:spacing w:after="0"/>
        <w:ind w:firstLine="0"/>
        <w:rPr>
          <w:rFonts w:ascii="Verdana" w:hAnsi="Verdana"/>
          <w:sz w:val="18"/>
          <w:szCs w:val="18"/>
        </w:rPr>
      </w:pPr>
      <w:r w:rsidRPr="004E1060">
        <w:rPr>
          <w:rFonts w:ascii="Verdana" w:hAnsi="Verdana"/>
          <w:sz w:val="18"/>
          <w:szCs w:val="18"/>
        </w:rPr>
        <w:lastRenderedPageBreak/>
        <w:t xml:space="preserve">Toda la instalación quedará unida a la red de tierras del edificio y los conductores de protección acompañarán a todos y cada uno de los circuitos o líneas que parten de los cuadros, no se compartirán los conductores entre circuitos. </w:t>
      </w:r>
    </w:p>
    <w:p w14:paraId="21D4D628" w14:textId="77777777" w:rsidR="006C05DE" w:rsidRPr="004E1060" w:rsidRDefault="006C05DE" w:rsidP="006E4CFA">
      <w:pPr>
        <w:pStyle w:val="GuiasParrafo"/>
        <w:spacing w:after="0"/>
        <w:ind w:firstLine="0"/>
        <w:rPr>
          <w:rFonts w:ascii="Verdana" w:hAnsi="Verdana"/>
          <w:sz w:val="18"/>
          <w:szCs w:val="18"/>
        </w:rPr>
      </w:pPr>
    </w:p>
    <w:p w14:paraId="7D288F53" w14:textId="14BFDBEC" w:rsidR="006C05DE" w:rsidRPr="004E1060" w:rsidRDefault="006C05DE" w:rsidP="006E4CFA">
      <w:pPr>
        <w:pStyle w:val="GuiasParrafo"/>
        <w:spacing w:after="0"/>
        <w:ind w:firstLine="0"/>
        <w:rPr>
          <w:rFonts w:ascii="Verdana" w:hAnsi="Verdana"/>
          <w:sz w:val="18"/>
          <w:szCs w:val="18"/>
        </w:rPr>
      </w:pPr>
      <w:r w:rsidRPr="004E1060">
        <w:rPr>
          <w:rFonts w:ascii="Verdana" w:hAnsi="Verdana"/>
          <w:sz w:val="18"/>
          <w:szCs w:val="18"/>
        </w:rPr>
        <w:t xml:space="preserve">El sistema de conexión del neutro </w:t>
      </w:r>
      <w:r w:rsidR="00326E05" w:rsidRPr="004E1060">
        <w:rPr>
          <w:rFonts w:ascii="Verdana" w:hAnsi="Verdana"/>
          <w:sz w:val="18"/>
          <w:szCs w:val="18"/>
        </w:rPr>
        <w:t>será</w:t>
      </w:r>
      <w:r w:rsidR="002B1D22">
        <w:rPr>
          <w:rFonts w:ascii="Verdana" w:hAnsi="Verdana"/>
          <w:sz w:val="18"/>
          <w:szCs w:val="18"/>
        </w:rPr>
        <w:t xml:space="preserve"> </w:t>
      </w:r>
      <w:r w:rsidR="00664699" w:rsidRPr="004E1060">
        <w:rPr>
          <w:rFonts w:ascii="Verdana" w:hAnsi="Verdana"/>
          <w:sz w:val="18"/>
          <w:szCs w:val="18"/>
        </w:rPr>
        <w:t>TT</w:t>
      </w:r>
      <w:r w:rsidR="0008170D">
        <w:rPr>
          <w:rFonts w:ascii="Verdana" w:hAnsi="Verdana"/>
          <w:sz w:val="18"/>
          <w:szCs w:val="18"/>
        </w:rPr>
        <w:t xml:space="preserve"> con neutro no distribuido</w:t>
      </w:r>
      <w:r w:rsidR="00326E05" w:rsidRPr="004E1060">
        <w:rPr>
          <w:rFonts w:ascii="Verdana" w:hAnsi="Verdana"/>
          <w:sz w:val="18"/>
          <w:szCs w:val="18"/>
        </w:rPr>
        <w:t>.</w:t>
      </w:r>
    </w:p>
    <w:p w14:paraId="180F5858" w14:textId="77777777" w:rsidR="00666AFC" w:rsidRPr="004E1060" w:rsidRDefault="00666AFC" w:rsidP="006E4CFA">
      <w:pPr>
        <w:pStyle w:val="GuiasParrafo"/>
        <w:spacing w:after="0"/>
        <w:ind w:firstLine="0"/>
        <w:rPr>
          <w:rFonts w:ascii="Verdana" w:hAnsi="Verdana"/>
          <w:sz w:val="18"/>
          <w:szCs w:val="18"/>
        </w:rPr>
      </w:pPr>
    </w:p>
    <w:p w14:paraId="1FBCDEBE" w14:textId="77777777" w:rsidR="00F6475A" w:rsidRPr="004E1060" w:rsidRDefault="00F6475A" w:rsidP="006E4CFA">
      <w:pPr>
        <w:pStyle w:val="3Ttulo3"/>
        <w:spacing w:after="0"/>
        <w:ind w:left="0" w:firstLine="0"/>
        <w:jc w:val="both"/>
        <w:rPr>
          <w:rFonts w:ascii="Verdana" w:hAnsi="Verdana"/>
          <w:sz w:val="18"/>
          <w:szCs w:val="18"/>
        </w:rPr>
      </w:pPr>
      <w:bookmarkStart w:id="89" w:name="_Toc43960218"/>
      <w:bookmarkStart w:id="90" w:name="_Toc43960701"/>
      <w:bookmarkStart w:id="91" w:name="_Toc110399735"/>
      <w:bookmarkStart w:id="92" w:name="_Toc119387911"/>
      <w:bookmarkStart w:id="93" w:name="_Toc519532455"/>
      <w:bookmarkStart w:id="94" w:name="_Toc519532534"/>
      <w:bookmarkStart w:id="95" w:name="_Toc519532613"/>
      <w:bookmarkStart w:id="96" w:name="_Toc519532692"/>
      <w:bookmarkStart w:id="97" w:name="_Toc519532771"/>
      <w:bookmarkStart w:id="98" w:name="_Toc519532850"/>
      <w:bookmarkStart w:id="99" w:name="_Toc519532929"/>
      <w:bookmarkStart w:id="100" w:name="_Toc91089393"/>
      <w:r w:rsidRPr="004E1060">
        <w:rPr>
          <w:rFonts w:ascii="Verdana" w:hAnsi="Verdana"/>
          <w:sz w:val="18"/>
          <w:szCs w:val="18"/>
        </w:rPr>
        <w:t>Descripción y Justificación de las canalizaciones elegidas</w:t>
      </w:r>
      <w:bookmarkEnd w:id="89"/>
      <w:bookmarkEnd w:id="90"/>
      <w:bookmarkEnd w:id="91"/>
      <w:bookmarkEnd w:id="92"/>
      <w:bookmarkEnd w:id="93"/>
      <w:bookmarkEnd w:id="94"/>
      <w:bookmarkEnd w:id="95"/>
      <w:bookmarkEnd w:id="96"/>
      <w:bookmarkEnd w:id="97"/>
      <w:bookmarkEnd w:id="98"/>
      <w:bookmarkEnd w:id="99"/>
      <w:bookmarkEnd w:id="100"/>
    </w:p>
    <w:p w14:paraId="2BB9F066" w14:textId="77777777" w:rsidR="006E4CFA" w:rsidRPr="004E1060" w:rsidRDefault="006E4CFA" w:rsidP="006E4CFA">
      <w:pPr>
        <w:pStyle w:val="3Ttulo3"/>
        <w:numPr>
          <w:ilvl w:val="0"/>
          <w:numId w:val="0"/>
        </w:numPr>
        <w:spacing w:after="0"/>
        <w:jc w:val="both"/>
        <w:rPr>
          <w:rFonts w:ascii="Verdana" w:hAnsi="Verdana"/>
          <w:sz w:val="18"/>
          <w:szCs w:val="18"/>
        </w:rPr>
      </w:pPr>
    </w:p>
    <w:p w14:paraId="17483693" w14:textId="77777777" w:rsidR="00507EBA" w:rsidRPr="004E1060" w:rsidRDefault="009D16B4" w:rsidP="006E4CFA">
      <w:pPr>
        <w:pStyle w:val="GuiasParrafo"/>
        <w:spacing w:after="0"/>
        <w:ind w:firstLine="0"/>
        <w:rPr>
          <w:rFonts w:ascii="Verdana" w:hAnsi="Verdana"/>
          <w:sz w:val="18"/>
          <w:szCs w:val="18"/>
        </w:rPr>
      </w:pPr>
      <w:r w:rsidRPr="004E1060">
        <w:rPr>
          <w:rFonts w:ascii="Verdana" w:hAnsi="Verdana"/>
          <w:sz w:val="18"/>
          <w:szCs w:val="18"/>
        </w:rPr>
        <w:t>En las instalaciones para alumbrado de locales o dependencias, el número de líneas secundarias y su disposición en relación con el total de lámparas a alimentar deberá ser tal que el corte de corriente en una cualquiera de ellas no afecte a más de la tercera parte del total de lámparas instaladas en los locales o dependencias que se iluminan alimentadas por dichas líneas. Cada una de estas líneas estarán protegidas en su origen contra sobrecargas, cortocircuitos, y si procede contra contactos indirectos.</w:t>
      </w:r>
    </w:p>
    <w:p w14:paraId="48625DC0" w14:textId="77777777" w:rsidR="00666AFC" w:rsidRPr="004E1060" w:rsidRDefault="00666AFC" w:rsidP="006E4CFA">
      <w:pPr>
        <w:pStyle w:val="CM6"/>
        <w:contextualSpacing/>
        <w:jc w:val="both"/>
        <w:rPr>
          <w:b/>
          <w:bCs/>
          <w:sz w:val="18"/>
          <w:szCs w:val="18"/>
        </w:rPr>
      </w:pPr>
    </w:p>
    <w:p w14:paraId="00B35902" w14:textId="77777777" w:rsidR="00973D95" w:rsidRPr="004E1060" w:rsidRDefault="00973D95" w:rsidP="006E4CFA">
      <w:pPr>
        <w:pStyle w:val="CM6"/>
        <w:contextualSpacing/>
        <w:jc w:val="both"/>
        <w:rPr>
          <w:b/>
          <w:bCs/>
          <w:sz w:val="18"/>
          <w:szCs w:val="18"/>
        </w:rPr>
      </w:pPr>
      <w:r w:rsidRPr="004E1060">
        <w:rPr>
          <w:b/>
          <w:bCs/>
          <w:sz w:val="18"/>
          <w:szCs w:val="18"/>
        </w:rPr>
        <w:t xml:space="preserve">Sistema de instalación elegido </w:t>
      </w:r>
    </w:p>
    <w:p w14:paraId="7B6A556C" w14:textId="77777777" w:rsidR="006E4CFA" w:rsidRPr="004E1060" w:rsidRDefault="006E4CFA" w:rsidP="006E4CFA">
      <w:pPr>
        <w:rPr>
          <w:szCs w:val="18"/>
        </w:rPr>
      </w:pPr>
    </w:p>
    <w:p w14:paraId="395C1D2D"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 xml:space="preserve">La instalación proyectada se realizará teniendo en cuenta que la corriente será alterna, con sistema unido directamente a tierra, trifásica </w:t>
      </w:r>
      <w:r w:rsidR="0008170D">
        <w:rPr>
          <w:szCs w:val="18"/>
        </w:rPr>
        <w:t>sin</w:t>
      </w:r>
      <w:r w:rsidRPr="004E1060">
        <w:rPr>
          <w:szCs w:val="18"/>
        </w:rPr>
        <w:t xml:space="preserve"> neutro y con una tensión nominal en el origen de la instalación de </w:t>
      </w:r>
      <w:r w:rsidR="0008170D">
        <w:rPr>
          <w:szCs w:val="18"/>
        </w:rPr>
        <w:t>230</w:t>
      </w:r>
      <w:r w:rsidRPr="004E1060">
        <w:rPr>
          <w:szCs w:val="18"/>
        </w:rPr>
        <w:t>V entre fases.</w:t>
      </w:r>
    </w:p>
    <w:p w14:paraId="1DD81FFE"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Para las líneas de distribución se utilizarán cables con tensión de aislamiento 0,6/1kV y aislamiento en Polietileno Reticulado y cubierto en Poliolefina (0.6/1kV). Las mismas características deben de tener los conductores de protección.</w:t>
      </w:r>
    </w:p>
    <w:p w14:paraId="0750022F" w14:textId="77777777" w:rsidR="00973D95" w:rsidRPr="004E1060" w:rsidRDefault="00973D95" w:rsidP="006E4CFA">
      <w:pPr>
        <w:autoSpaceDE w:val="0"/>
        <w:autoSpaceDN w:val="0"/>
        <w:adjustRightInd w:val="0"/>
        <w:spacing w:line="240" w:lineRule="auto"/>
        <w:contextualSpacing/>
        <w:jc w:val="both"/>
        <w:rPr>
          <w:szCs w:val="18"/>
        </w:rPr>
      </w:pPr>
    </w:p>
    <w:p w14:paraId="23706D50" w14:textId="02D0059C" w:rsidR="00973D95" w:rsidRPr="004E1060" w:rsidRDefault="00973D95" w:rsidP="009F2388">
      <w:pPr>
        <w:autoSpaceDE w:val="0"/>
        <w:autoSpaceDN w:val="0"/>
        <w:adjustRightInd w:val="0"/>
        <w:spacing w:line="240" w:lineRule="auto"/>
        <w:contextualSpacing/>
        <w:jc w:val="both"/>
        <w:rPr>
          <w:szCs w:val="18"/>
        </w:rPr>
      </w:pPr>
      <w:r w:rsidRPr="004E1060">
        <w:rPr>
          <w:szCs w:val="18"/>
        </w:rPr>
        <w:t>-Las canalizaciones deben realizarse según lo dispuesto en las ITCBT- 19 e ITC-BT-20 y estarán</w:t>
      </w:r>
      <w:r w:rsidR="002C79A4">
        <w:rPr>
          <w:szCs w:val="18"/>
        </w:rPr>
        <w:t xml:space="preserve"> </w:t>
      </w:r>
      <w:r w:rsidRPr="004E1060">
        <w:rPr>
          <w:szCs w:val="18"/>
        </w:rPr>
        <w:t>constituidas por:</w:t>
      </w:r>
    </w:p>
    <w:p w14:paraId="2B1E5E4C" w14:textId="77777777" w:rsidR="00973D95" w:rsidRPr="004E1060" w:rsidRDefault="00973D95" w:rsidP="006E4CFA">
      <w:pPr>
        <w:autoSpaceDE w:val="0"/>
        <w:autoSpaceDN w:val="0"/>
        <w:adjustRightInd w:val="0"/>
        <w:spacing w:line="240" w:lineRule="auto"/>
        <w:contextualSpacing/>
        <w:jc w:val="both"/>
        <w:rPr>
          <w:szCs w:val="18"/>
        </w:rPr>
      </w:pPr>
    </w:p>
    <w:p w14:paraId="471440FB"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w:t>
      </w:r>
      <w:r w:rsidRPr="004E1060">
        <w:rPr>
          <w:szCs w:val="18"/>
        </w:rPr>
        <w:tab/>
        <w:t>Conductores aislados, de tensión nominal no inferior a 450/750 V, colocados bajo tubos o canales protectores</w:t>
      </w:r>
      <w:r w:rsidR="0008170D">
        <w:rPr>
          <w:szCs w:val="18"/>
        </w:rPr>
        <w:t xml:space="preserve"> de acero.</w:t>
      </w:r>
    </w:p>
    <w:p w14:paraId="6F0DBFF0"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w:t>
      </w:r>
      <w:r w:rsidRPr="004E1060">
        <w:rPr>
          <w:szCs w:val="18"/>
        </w:rPr>
        <w:tab/>
        <w:t>Conductores aislados de tensión nominal no inferior a 450/750 V, con cubierta de protección, colocados en huecos de la construcción totalmente construidos en materiales incombustibles de resistencia al fuego RF-120 como mínimo.</w:t>
      </w:r>
    </w:p>
    <w:p w14:paraId="7D894375"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w:t>
      </w:r>
      <w:r w:rsidRPr="004E1060">
        <w:rPr>
          <w:szCs w:val="18"/>
        </w:rPr>
        <w:tab/>
        <w:t>Conductores rígidos aislados, de tensión nominal a 0,6/1 KV,</w:t>
      </w:r>
      <w:r w:rsidR="0008170D">
        <w:rPr>
          <w:szCs w:val="18"/>
        </w:rPr>
        <w:t xml:space="preserve"> colocados en bandeja de chapa perforada</w:t>
      </w:r>
      <w:r w:rsidRPr="004E1060">
        <w:rPr>
          <w:szCs w:val="18"/>
        </w:rPr>
        <w:t>.</w:t>
      </w:r>
    </w:p>
    <w:p w14:paraId="15EDE7A7" w14:textId="77777777" w:rsidR="00973D95" w:rsidRPr="004E1060" w:rsidRDefault="00973D95" w:rsidP="006E4CFA">
      <w:pPr>
        <w:autoSpaceDE w:val="0"/>
        <w:autoSpaceDN w:val="0"/>
        <w:adjustRightInd w:val="0"/>
        <w:spacing w:line="240" w:lineRule="auto"/>
        <w:contextualSpacing/>
        <w:jc w:val="both"/>
        <w:rPr>
          <w:szCs w:val="18"/>
        </w:rPr>
      </w:pPr>
    </w:p>
    <w:p w14:paraId="62DCA6CA"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 Los cables y sistemas de conducción de cables deben instalarse de manera que no se reduzcan las características de la estructura del edificio en la seguridad contra incendios.</w:t>
      </w:r>
    </w:p>
    <w:p w14:paraId="45F78B45" w14:textId="77777777" w:rsidR="00973D95" w:rsidRPr="004E1060" w:rsidRDefault="00973D95" w:rsidP="006E4CFA">
      <w:pPr>
        <w:autoSpaceDE w:val="0"/>
        <w:autoSpaceDN w:val="0"/>
        <w:adjustRightInd w:val="0"/>
        <w:spacing w:line="240" w:lineRule="auto"/>
        <w:contextualSpacing/>
        <w:jc w:val="both"/>
        <w:rPr>
          <w:szCs w:val="18"/>
        </w:rPr>
      </w:pPr>
    </w:p>
    <w:p w14:paraId="44A6A185"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 xml:space="preserve">Los cables eléctricos a utilizar en las instalaciones de tipo general y en conexionado interior de cuadros eléctricos en este tipo de locales, serán no propagadores del incendio y con emisión de humos y opacidad reducida. Los cables con características equivalentes a las de la norma UNE 21123, parte 4 </w:t>
      </w:r>
      <w:r w:rsidR="00F75B5F" w:rsidRPr="004E1060">
        <w:rPr>
          <w:szCs w:val="18"/>
        </w:rPr>
        <w:t>o</w:t>
      </w:r>
      <w:r w:rsidRPr="004E1060">
        <w:rPr>
          <w:szCs w:val="18"/>
        </w:rPr>
        <w:t xml:space="preserve"> 5; o la norma UNE 211002 (según la tensión asignada del cable), cumplen con esta prescripción. (ITC-BT-28, capítulo 4)</w:t>
      </w:r>
      <w:r w:rsidR="00C76369" w:rsidRPr="004E1060">
        <w:rPr>
          <w:szCs w:val="18"/>
        </w:rPr>
        <w:t>.</w:t>
      </w:r>
    </w:p>
    <w:p w14:paraId="478F41C9" w14:textId="77777777" w:rsidR="00973D95" w:rsidRPr="004E1060" w:rsidRDefault="00973D95" w:rsidP="006E4CFA">
      <w:pPr>
        <w:autoSpaceDE w:val="0"/>
        <w:autoSpaceDN w:val="0"/>
        <w:adjustRightInd w:val="0"/>
        <w:spacing w:line="240" w:lineRule="auto"/>
        <w:contextualSpacing/>
        <w:jc w:val="both"/>
        <w:rPr>
          <w:szCs w:val="18"/>
        </w:rPr>
      </w:pPr>
    </w:p>
    <w:p w14:paraId="5DDB8705"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Los elementos de conducción de cables con características equivalentes a los clasificados como no propagadores de la llama de acuerdo con las normas UNE-EN 50.085-1 y UNE-EN 50.086-1, cumplen con esta prescripción.</w:t>
      </w:r>
    </w:p>
    <w:p w14:paraId="49D7C433" w14:textId="77777777" w:rsidR="00973D95" w:rsidRPr="004E1060" w:rsidRDefault="00973D95" w:rsidP="006E4CFA">
      <w:pPr>
        <w:autoSpaceDE w:val="0"/>
        <w:autoSpaceDN w:val="0"/>
        <w:adjustRightInd w:val="0"/>
        <w:spacing w:line="240" w:lineRule="auto"/>
        <w:contextualSpacing/>
        <w:jc w:val="both"/>
        <w:rPr>
          <w:szCs w:val="18"/>
        </w:rPr>
      </w:pPr>
    </w:p>
    <w:p w14:paraId="758EBC41"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 xml:space="preserve">Los cables eléctricos destinados a circuitos de servicios de seguridad no autónomos o a circuitos de servicios con fuentes autónomas centralizadas, deben mantener el servicio durante y después del incendio, siendo conformes a las especificaciones de la norma UNE-EN 50.200 y tendrán emisión de humos y opacidad reducida. Los cables con características equivalentes a la norma UNE 21.123 partes 4 </w:t>
      </w:r>
      <w:r w:rsidR="00F75B5F" w:rsidRPr="004E1060">
        <w:rPr>
          <w:szCs w:val="18"/>
        </w:rPr>
        <w:t>o</w:t>
      </w:r>
      <w:r w:rsidRPr="004E1060">
        <w:rPr>
          <w:szCs w:val="18"/>
        </w:rPr>
        <w:t xml:space="preserve"> 5, apartado 3.4.6, cumplen con la prescripción de emisión de humos y opacidad reducida.</w:t>
      </w:r>
    </w:p>
    <w:p w14:paraId="7FD900BF" w14:textId="77777777" w:rsidR="00973D95" w:rsidRPr="004E1060" w:rsidRDefault="00973D95" w:rsidP="006E4CFA">
      <w:pPr>
        <w:autoSpaceDE w:val="0"/>
        <w:autoSpaceDN w:val="0"/>
        <w:adjustRightInd w:val="0"/>
        <w:spacing w:line="240" w:lineRule="auto"/>
        <w:contextualSpacing/>
        <w:jc w:val="both"/>
        <w:rPr>
          <w:szCs w:val="18"/>
        </w:rPr>
      </w:pPr>
    </w:p>
    <w:p w14:paraId="42FE9865" w14:textId="77777777" w:rsidR="00973D95" w:rsidRPr="004E1060" w:rsidRDefault="00973D95" w:rsidP="006E4CFA">
      <w:pPr>
        <w:autoSpaceDE w:val="0"/>
        <w:autoSpaceDN w:val="0"/>
        <w:adjustRightInd w:val="0"/>
        <w:spacing w:line="240" w:lineRule="auto"/>
        <w:contextualSpacing/>
        <w:jc w:val="both"/>
        <w:rPr>
          <w:szCs w:val="18"/>
        </w:rPr>
      </w:pPr>
      <w:proofErr w:type="gramStart"/>
      <w:r w:rsidRPr="004E1060">
        <w:rPr>
          <w:szCs w:val="18"/>
        </w:rPr>
        <w:t>Las fuentes propias de energía de corriente alterna</w:t>
      </w:r>
      <w:proofErr w:type="gramEnd"/>
      <w:r w:rsidRPr="004E1060">
        <w:rPr>
          <w:szCs w:val="18"/>
        </w:rPr>
        <w:t xml:space="preserve"> a 50 Hz, no podrán dar tensión de retorno a la acometida o acometidas de la red de Baja Tensión pública que alimenten al local de pública concurrencia. (ITC-BT-28, capítulo 4)</w:t>
      </w:r>
      <w:r w:rsidR="006C2D26" w:rsidRPr="004E1060">
        <w:rPr>
          <w:szCs w:val="18"/>
        </w:rPr>
        <w:t>.</w:t>
      </w:r>
    </w:p>
    <w:p w14:paraId="3C294205" w14:textId="77777777" w:rsidR="00973D95" w:rsidRPr="004E1060" w:rsidRDefault="00973D95" w:rsidP="006E4CFA">
      <w:pPr>
        <w:autoSpaceDE w:val="0"/>
        <w:autoSpaceDN w:val="0"/>
        <w:adjustRightInd w:val="0"/>
        <w:spacing w:line="240" w:lineRule="auto"/>
        <w:contextualSpacing/>
        <w:jc w:val="both"/>
        <w:rPr>
          <w:szCs w:val="18"/>
        </w:rPr>
      </w:pPr>
    </w:p>
    <w:p w14:paraId="15D67FCD"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 xml:space="preserve">Varios circuitos pueden encontrarse en el mismo tubo o en el mismo compartimento de canal si todos los conductores están aislados para la tensión asignada más elevada. Los circuitos partirán de un mismo aparato </w:t>
      </w:r>
      <w:r w:rsidRPr="004E1060">
        <w:rPr>
          <w:szCs w:val="18"/>
        </w:rPr>
        <w:lastRenderedPageBreak/>
        <w:t>general de mando y de protección, sin interposición de aparatos que transformen la corriente. Cada circuito estará protegido por separado contra sobreintensidades.</w:t>
      </w:r>
    </w:p>
    <w:p w14:paraId="60F1A7F9" w14:textId="77777777" w:rsidR="00973D95" w:rsidRPr="004E1060" w:rsidRDefault="00973D95" w:rsidP="006E4CFA">
      <w:pPr>
        <w:autoSpaceDE w:val="0"/>
        <w:autoSpaceDN w:val="0"/>
        <w:adjustRightInd w:val="0"/>
        <w:spacing w:line="240" w:lineRule="auto"/>
        <w:contextualSpacing/>
        <w:jc w:val="both"/>
        <w:rPr>
          <w:szCs w:val="18"/>
        </w:rPr>
      </w:pPr>
    </w:p>
    <w:p w14:paraId="31C5E6C1"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Todos los cables serán instalados obligatoriamente en una canalización autorizada, no admitiéndose los cables grapados directamente sobre estructuras, equipos y paramentos.</w:t>
      </w:r>
    </w:p>
    <w:p w14:paraId="10325827"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Los empalmes y conexiones de conductores se realizarán cuidadosamente de modo que en ellos la elevación de temperatura no sea superior a la de los conductores, En los empalmes y conexiones de conductores, se utilizarán bornes de derivación, resistentes a las acciones de la intemperie y se colocarán de forma que evite la penetración de la humedad en los conductores aislados (ITC-BT-06).</w:t>
      </w:r>
    </w:p>
    <w:p w14:paraId="766C8211" w14:textId="77777777" w:rsidR="00973D95" w:rsidRPr="004E1060" w:rsidRDefault="00973D95" w:rsidP="006E4CFA">
      <w:pPr>
        <w:autoSpaceDE w:val="0"/>
        <w:autoSpaceDN w:val="0"/>
        <w:adjustRightInd w:val="0"/>
        <w:spacing w:line="240" w:lineRule="auto"/>
        <w:contextualSpacing/>
        <w:jc w:val="both"/>
        <w:rPr>
          <w:szCs w:val="18"/>
        </w:rPr>
      </w:pPr>
    </w:p>
    <w:p w14:paraId="3BC6C554" w14:textId="77777777" w:rsidR="00973D95" w:rsidRPr="004E1060" w:rsidRDefault="00973D95" w:rsidP="006E4CFA">
      <w:pPr>
        <w:autoSpaceDE w:val="0"/>
        <w:autoSpaceDN w:val="0"/>
        <w:adjustRightInd w:val="0"/>
        <w:spacing w:line="240" w:lineRule="auto"/>
        <w:contextualSpacing/>
        <w:jc w:val="both"/>
        <w:rPr>
          <w:b/>
          <w:bCs/>
          <w:szCs w:val="18"/>
        </w:rPr>
      </w:pPr>
      <w:r w:rsidRPr="004E1060">
        <w:rPr>
          <w:b/>
          <w:bCs/>
          <w:szCs w:val="18"/>
        </w:rPr>
        <w:t xml:space="preserve">Descripción: longitud, sección y diámetro del tubo. </w:t>
      </w:r>
    </w:p>
    <w:p w14:paraId="538D0ACB" w14:textId="77777777" w:rsidR="00973D95" w:rsidRPr="004E1060" w:rsidRDefault="00973D95" w:rsidP="006E4CFA">
      <w:pPr>
        <w:autoSpaceDE w:val="0"/>
        <w:autoSpaceDN w:val="0"/>
        <w:adjustRightInd w:val="0"/>
        <w:spacing w:line="240" w:lineRule="auto"/>
        <w:contextualSpacing/>
        <w:jc w:val="both"/>
        <w:rPr>
          <w:szCs w:val="18"/>
        </w:rPr>
      </w:pPr>
    </w:p>
    <w:p w14:paraId="64E4016F"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Las secciones de los conductores, diámetro de los tubos y longitud de las líneas, se indicarán el apartado de cálculos.</w:t>
      </w:r>
    </w:p>
    <w:p w14:paraId="1A17EA8D" w14:textId="77777777" w:rsidR="00973D95" w:rsidRPr="004E1060" w:rsidRDefault="00973D95" w:rsidP="006E4CFA">
      <w:pPr>
        <w:autoSpaceDE w:val="0"/>
        <w:autoSpaceDN w:val="0"/>
        <w:adjustRightInd w:val="0"/>
        <w:spacing w:line="240" w:lineRule="auto"/>
        <w:contextualSpacing/>
        <w:jc w:val="both"/>
        <w:rPr>
          <w:szCs w:val="18"/>
        </w:rPr>
      </w:pPr>
    </w:p>
    <w:p w14:paraId="228DD3EE"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Las secciones corresponderán con las indicadas en el esquema unifilar. Estas secciones se han calculado por intensidad máxima admisible, caída de tensión a plena carga y tiempos de disparo de interruptores para que frente a un cortocircuito en bornes, la temperatura no supere los 250ºC.</w:t>
      </w:r>
    </w:p>
    <w:p w14:paraId="3608077C" w14:textId="77777777" w:rsidR="00973D95" w:rsidRPr="004E1060" w:rsidRDefault="00973D95" w:rsidP="006E4CFA">
      <w:pPr>
        <w:autoSpaceDE w:val="0"/>
        <w:autoSpaceDN w:val="0"/>
        <w:adjustRightInd w:val="0"/>
        <w:spacing w:line="240" w:lineRule="auto"/>
        <w:contextualSpacing/>
        <w:jc w:val="both"/>
        <w:rPr>
          <w:szCs w:val="18"/>
        </w:rPr>
      </w:pPr>
    </w:p>
    <w:p w14:paraId="6D13F876"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El diámetro de los tubos, así como el número de los conductores que contendrán cada uno de ellos, se ajustará a lo dispuesto al vigente reglamento electrotécnico.</w:t>
      </w:r>
    </w:p>
    <w:p w14:paraId="322FAD98" w14:textId="77777777" w:rsidR="00973D95" w:rsidRPr="004E1060" w:rsidRDefault="00973D95" w:rsidP="006E4CFA">
      <w:pPr>
        <w:autoSpaceDE w:val="0"/>
        <w:autoSpaceDN w:val="0"/>
        <w:adjustRightInd w:val="0"/>
        <w:spacing w:line="240" w:lineRule="auto"/>
        <w:contextualSpacing/>
        <w:jc w:val="both"/>
        <w:rPr>
          <w:szCs w:val="18"/>
        </w:rPr>
      </w:pPr>
    </w:p>
    <w:p w14:paraId="6A237B41"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Los colores de los conductores corresponderán con el código establecido en el REBT, utilizando en toda la instalación el conductor de color marrón para la fase “R”, gris para la “S” y negro para la “T”. Cuando por el tipo de conductor y norma, las puntas de los cables deberán ser señalizadas con el color aquí establecido.</w:t>
      </w:r>
    </w:p>
    <w:p w14:paraId="6E3C610D" w14:textId="77777777" w:rsidR="00973D95" w:rsidRPr="004E1060" w:rsidRDefault="00973D95" w:rsidP="006E4CFA">
      <w:pPr>
        <w:autoSpaceDE w:val="0"/>
        <w:autoSpaceDN w:val="0"/>
        <w:adjustRightInd w:val="0"/>
        <w:spacing w:line="240" w:lineRule="auto"/>
        <w:contextualSpacing/>
        <w:jc w:val="both"/>
        <w:rPr>
          <w:szCs w:val="18"/>
        </w:rPr>
      </w:pPr>
    </w:p>
    <w:p w14:paraId="1D6413E7" w14:textId="77777777" w:rsidR="00973D95" w:rsidRPr="004E1060" w:rsidRDefault="00973D95" w:rsidP="006E4CFA">
      <w:pPr>
        <w:autoSpaceDE w:val="0"/>
        <w:autoSpaceDN w:val="0"/>
        <w:adjustRightInd w:val="0"/>
        <w:spacing w:line="240" w:lineRule="auto"/>
        <w:contextualSpacing/>
        <w:jc w:val="both"/>
        <w:rPr>
          <w:szCs w:val="18"/>
        </w:rPr>
      </w:pPr>
    </w:p>
    <w:p w14:paraId="235C5937" w14:textId="77777777" w:rsidR="00973D95" w:rsidRPr="004E1060" w:rsidRDefault="00973D95" w:rsidP="006E4CFA">
      <w:pPr>
        <w:autoSpaceDE w:val="0"/>
        <w:autoSpaceDN w:val="0"/>
        <w:adjustRightInd w:val="0"/>
        <w:spacing w:line="240" w:lineRule="auto"/>
        <w:contextualSpacing/>
        <w:jc w:val="both"/>
        <w:rPr>
          <w:szCs w:val="18"/>
        </w:rPr>
      </w:pPr>
      <w:r w:rsidRPr="004E1060">
        <w:rPr>
          <w:b/>
          <w:bCs/>
          <w:szCs w:val="18"/>
        </w:rPr>
        <w:t xml:space="preserve">Número de circuitos, identificación, destino y puntos de utilización de cada uno. </w:t>
      </w:r>
    </w:p>
    <w:p w14:paraId="28D753B8" w14:textId="77777777" w:rsidR="00973D95" w:rsidRPr="004E1060" w:rsidRDefault="00973D95" w:rsidP="006E4CFA">
      <w:pPr>
        <w:autoSpaceDE w:val="0"/>
        <w:autoSpaceDN w:val="0"/>
        <w:adjustRightInd w:val="0"/>
        <w:spacing w:line="240" w:lineRule="auto"/>
        <w:contextualSpacing/>
        <w:jc w:val="both"/>
        <w:rPr>
          <w:szCs w:val="18"/>
        </w:rPr>
      </w:pPr>
    </w:p>
    <w:p w14:paraId="67B39148"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En el cuadro y esquema unifilar se han definido los circuitos y destinos de los mismos, separado los circuitos de alumbrado, fuerza motriz y climatización-ventilación</w:t>
      </w:r>
    </w:p>
    <w:p w14:paraId="6ED97662"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El desglose de estos circuitos quedará reflejado en apartado de cálculos eléctricos, y plano de esquema unifilar.</w:t>
      </w:r>
    </w:p>
    <w:p w14:paraId="279F77C7" w14:textId="77777777" w:rsidR="00973D95" w:rsidRPr="004E1060" w:rsidRDefault="00973D95" w:rsidP="006E4CFA">
      <w:pPr>
        <w:autoSpaceDE w:val="0"/>
        <w:autoSpaceDN w:val="0"/>
        <w:adjustRightInd w:val="0"/>
        <w:spacing w:line="240" w:lineRule="auto"/>
        <w:contextualSpacing/>
        <w:jc w:val="both"/>
        <w:rPr>
          <w:szCs w:val="18"/>
        </w:rPr>
      </w:pPr>
    </w:p>
    <w:p w14:paraId="2BC2CF9B" w14:textId="77777777" w:rsidR="00973D95" w:rsidRPr="004E1060" w:rsidRDefault="00973D95" w:rsidP="006E4CFA">
      <w:pPr>
        <w:autoSpaceDE w:val="0"/>
        <w:autoSpaceDN w:val="0"/>
        <w:adjustRightInd w:val="0"/>
        <w:spacing w:line="240" w:lineRule="auto"/>
        <w:contextualSpacing/>
        <w:jc w:val="both"/>
        <w:rPr>
          <w:b/>
          <w:bCs/>
          <w:szCs w:val="18"/>
        </w:rPr>
      </w:pPr>
      <w:r w:rsidRPr="004E1060">
        <w:rPr>
          <w:b/>
          <w:bCs/>
          <w:szCs w:val="18"/>
        </w:rPr>
        <w:t xml:space="preserve">Conductor de protección. </w:t>
      </w:r>
    </w:p>
    <w:p w14:paraId="6BA33DA1" w14:textId="77777777" w:rsidR="00973D95" w:rsidRPr="004E1060" w:rsidRDefault="00973D95" w:rsidP="006E4CFA">
      <w:pPr>
        <w:autoSpaceDE w:val="0"/>
        <w:autoSpaceDN w:val="0"/>
        <w:adjustRightInd w:val="0"/>
        <w:spacing w:line="240" w:lineRule="auto"/>
        <w:contextualSpacing/>
        <w:jc w:val="both"/>
        <w:rPr>
          <w:b/>
          <w:bCs/>
          <w:szCs w:val="18"/>
        </w:rPr>
      </w:pPr>
    </w:p>
    <w:p w14:paraId="70803EE6" w14:textId="77777777" w:rsidR="00973D95" w:rsidRPr="004E1060" w:rsidRDefault="00973D95" w:rsidP="006E4CFA">
      <w:pPr>
        <w:autoSpaceDE w:val="0"/>
        <w:autoSpaceDN w:val="0"/>
        <w:adjustRightInd w:val="0"/>
        <w:spacing w:line="240" w:lineRule="auto"/>
        <w:contextualSpacing/>
        <w:jc w:val="both"/>
        <w:rPr>
          <w:bCs/>
          <w:szCs w:val="18"/>
        </w:rPr>
      </w:pPr>
      <w:r w:rsidRPr="004E1060">
        <w:rPr>
          <w:bCs/>
          <w:szCs w:val="18"/>
        </w:rPr>
        <w:t>Los conductores de protección para cada línea tendrán los diámetros recogidos en la siguiente tabla según el diámetro del conductor de fase:</w:t>
      </w:r>
    </w:p>
    <w:p w14:paraId="02F9EFAD" w14:textId="77777777" w:rsidR="00973D95" w:rsidRPr="004E1060" w:rsidRDefault="00973D95" w:rsidP="006E4CFA">
      <w:pPr>
        <w:autoSpaceDE w:val="0"/>
        <w:autoSpaceDN w:val="0"/>
        <w:adjustRightInd w:val="0"/>
        <w:spacing w:line="240" w:lineRule="auto"/>
        <w:contextualSpacing/>
        <w:jc w:val="both"/>
        <w:rPr>
          <w:rFonts w:cs="Arial"/>
          <w:noProof/>
          <w:szCs w:val="18"/>
        </w:rPr>
      </w:pPr>
    </w:p>
    <w:p w14:paraId="496C6589" w14:textId="77777777" w:rsidR="00973D95" w:rsidRPr="004E1060" w:rsidRDefault="00343FEB" w:rsidP="006E4CFA">
      <w:pPr>
        <w:autoSpaceDE w:val="0"/>
        <w:autoSpaceDN w:val="0"/>
        <w:adjustRightInd w:val="0"/>
        <w:spacing w:line="240" w:lineRule="auto"/>
        <w:contextualSpacing/>
        <w:jc w:val="both"/>
        <w:rPr>
          <w:rFonts w:cs="Arial"/>
          <w:noProof/>
          <w:szCs w:val="18"/>
        </w:rPr>
      </w:pPr>
      <w:r w:rsidRPr="004E1060">
        <w:rPr>
          <w:rFonts w:cs="Arial"/>
          <w:noProof/>
          <w:szCs w:val="18"/>
        </w:rPr>
        <w:drawing>
          <wp:inline distT="0" distB="0" distL="0" distR="0" wp14:anchorId="4516E790" wp14:editId="1ABE68E4">
            <wp:extent cx="3324225" cy="1152525"/>
            <wp:effectExtent l="0" t="0" r="9525" b="9525"/>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3324225" cy="1152525"/>
                    </a:xfrm>
                    <a:prstGeom prst="rect">
                      <a:avLst/>
                    </a:prstGeom>
                    <a:noFill/>
                    <a:ln>
                      <a:noFill/>
                    </a:ln>
                  </pic:spPr>
                </pic:pic>
              </a:graphicData>
            </a:graphic>
          </wp:inline>
        </w:drawing>
      </w:r>
    </w:p>
    <w:p w14:paraId="5E80209F" w14:textId="77777777" w:rsidR="00973D95" w:rsidRPr="004E1060" w:rsidRDefault="00973D95" w:rsidP="006E4CFA">
      <w:pPr>
        <w:autoSpaceDE w:val="0"/>
        <w:autoSpaceDN w:val="0"/>
        <w:adjustRightInd w:val="0"/>
        <w:spacing w:line="240" w:lineRule="auto"/>
        <w:contextualSpacing/>
        <w:jc w:val="both"/>
        <w:rPr>
          <w:rFonts w:cs="Arial"/>
          <w:noProof/>
          <w:szCs w:val="18"/>
        </w:rPr>
      </w:pPr>
    </w:p>
    <w:p w14:paraId="74705B29" w14:textId="77777777" w:rsidR="00973D95" w:rsidRPr="004E1060" w:rsidRDefault="00973D95" w:rsidP="006E4CFA">
      <w:pPr>
        <w:autoSpaceDE w:val="0"/>
        <w:autoSpaceDN w:val="0"/>
        <w:adjustRightInd w:val="0"/>
        <w:spacing w:line="240" w:lineRule="auto"/>
        <w:contextualSpacing/>
        <w:jc w:val="both"/>
        <w:rPr>
          <w:bCs/>
          <w:szCs w:val="18"/>
        </w:rPr>
      </w:pPr>
      <w:r w:rsidRPr="004E1060">
        <w:rPr>
          <w:bCs/>
          <w:szCs w:val="18"/>
        </w:rPr>
        <w:t>Será de cobre, aislada para una tensión nominal a la de los conductores activos. Partiendo del punto de puesta a tierra del cuadro general de baja tensión, discurrirá por la misma conducción que las líneas que alimentan a los distintos receptores</w:t>
      </w:r>
      <w:r w:rsidR="00B53A87" w:rsidRPr="004E1060">
        <w:rPr>
          <w:bCs/>
          <w:szCs w:val="18"/>
        </w:rPr>
        <w:t>.</w:t>
      </w:r>
    </w:p>
    <w:p w14:paraId="15662736" w14:textId="77777777" w:rsidR="00973D95" w:rsidRPr="004E1060" w:rsidRDefault="00973D95" w:rsidP="006E4CFA">
      <w:pPr>
        <w:autoSpaceDE w:val="0"/>
        <w:autoSpaceDN w:val="0"/>
        <w:adjustRightInd w:val="0"/>
        <w:spacing w:line="240" w:lineRule="auto"/>
        <w:contextualSpacing/>
        <w:jc w:val="both"/>
        <w:rPr>
          <w:b/>
          <w:bCs/>
          <w:szCs w:val="18"/>
        </w:rPr>
      </w:pPr>
    </w:p>
    <w:p w14:paraId="0AFB0B14" w14:textId="77777777" w:rsidR="006E4CFA" w:rsidRPr="004E1060" w:rsidRDefault="006E4CFA" w:rsidP="006E4CFA">
      <w:pPr>
        <w:pStyle w:val="3Ttulo3"/>
        <w:numPr>
          <w:ilvl w:val="0"/>
          <w:numId w:val="0"/>
        </w:numPr>
        <w:spacing w:after="0"/>
        <w:jc w:val="both"/>
        <w:rPr>
          <w:rFonts w:ascii="Verdana" w:hAnsi="Verdana"/>
          <w:sz w:val="18"/>
          <w:szCs w:val="18"/>
        </w:rPr>
      </w:pPr>
    </w:p>
    <w:p w14:paraId="5BE4A42E" w14:textId="6D59DA1E" w:rsidR="00666AFC" w:rsidRPr="004E1060" w:rsidRDefault="006303C9" w:rsidP="006E4CFA">
      <w:pPr>
        <w:pStyle w:val="GuiasParrafo"/>
        <w:spacing w:after="0"/>
        <w:ind w:firstLine="0"/>
        <w:rPr>
          <w:rFonts w:ascii="Verdana" w:hAnsi="Verdana"/>
          <w:sz w:val="18"/>
          <w:szCs w:val="18"/>
        </w:rPr>
      </w:pPr>
      <w:r w:rsidRPr="004E1060">
        <w:rPr>
          <w:rFonts w:ascii="Verdana" w:hAnsi="Verdana"/>
          <w:sz w:val="18"/>
          <w:szCs w:val="18"/>
        </w:rPr>
        <w:t xml:space="preserve">Se realizarán una Acometida trifásica con cable RZ1-K (AS) 0,6/1kV (3 fases y neutro) desde </w:t>
      </w:r>
      <w:r w:rsidR="00EC68AC">
        <w:rPr>
          <w:rFonts w:ascii="Verdana" w:hAnsi="Verdana"/>
          <w:sz w:val="18"/>
          <w:szCs w:val="18"/>
        </w:rPr>
        <w:t>cuadro de baja tensión del CT</w:t>
      </w:r>
      <w:r w:rsidRPr="004E1060">
        <w:rPr>
          <w:rFonts w:ascii="Verdana" w:hAnsi="Verdana"/>
          <w:sz w:val="18"/>
          <w:szCs w:val="18"/>
        </w:rPr>
        <w:t>, hasta el Cuadro General de Mando y Protección, ubicado en un armario de instalaciones en el cuarto t</w:t>
      </w:r>
      <w:r w:rsidR="00EC68AC">
        <w:rPr>
          <w:rFonts w:ascii="Verdana" w:hAnsi="Verdana"/>
          <w:sz w:val="18"/>
          <w:szCs w:val="18"/>
        </w:rPr>
        <w:t>é</w:t>
      </w:r>
      <w:r w:rsidRPr="004E1060">
        <w:rPr>
          <w:rFonts w:ascii="Verdana" w:hAnsi="Verdana"/>
          <w:sz w:val="18"/>
          <w:szCs w:val="18"/>
        </w:rPr>
        <w:t xml:space="preserve">cnico. Dicha acometida irá bajo </w:t>
      </w:r>
      <w:r w:rsidR="00EC68AC">
        <w:rPr>
          <w:rFonts w:ascii="Verdana" w:hAnsi="Verdana"/>
          <w:sz w:val="18"/>
          <w:szCs w:val="18"/>
        </w:rPr>
        <w:t>bandeja metálica perforada,</w:t>
      </w:r>
      <w:r w:rsidRPr="004E1060">
        <w:rPr>
          <w:rFonts w:ascii="Verdana" w:hAnsi="Verdana"/>
          <w:sz w:val="18"/>
          <w:szCs w:val="18"/>
        </w:rPr>
        <w:t xml:space="preserve"> </w:t>
      </w:r>
      <w:r w:rsidR="00EC68AC">
        <w:rPr>
          <w:rFonts w:ascii="Verdana" w:hAnsi="Verdana"/>
          <w:sz w:val="18"/>
          <w:szCs w:val="18"/>
        </w:rPr>
        <w:t xml:space="preserve">de dimensiones </w:t>
      </w:r>
      <w:r w:rsidRPr="004E1060">
        <w:rPr>
          <w:rFonts w:ascii="Verdana" w:hAnsi="Verdana"/>
          <w:sz w:val="18"/>
          <w:szCs w:val="18"/>
        </w:rPr>
        <w:t>adecuad</w:t>
      </w:r>
      <w:r w:rsidR="00EC68AC">
        <w:rPr>
          <w:rFonts w:ascii="Verdana" w:hAnsi="Verdana"/>
          <w:sz w:val="18"/>
          <w:szCs w:val="18"/>
        </w:rPr>
        <w:t>as</w:t>
      </w:r>
      <w:r w:rsidRPr="004E1060">
        <w:rPr>
          <w:rFonts w:ascii="Verdana" w:hAnsi="Verdana"/>
          <w:sz w:val="18"/>
          <w:szCs w:val="18"/>
        </w:rPr>
        <w:t xml:space="preserve">. La sección de la línea será </w:t>
      </w:r>
      <w:r w:rsidR="00EC68AC">
        <w:rPr>
          <w:rFonts w:ascii="Verdana" w:hAnsi="Verdana"/>
          <w:sz w:val="18"/>
          <w:szCs w:val="18"/>
        </w:rPr>
        <w:t>4x240</w:t>
      </w:r>
      <w:r w:rsidRPr="004E1060">
        <w:rPr>
          <w:rFonts w:ascii="Verdana" w:hAnsi="Verdana"/>
          <w:sz w:val="18"/>
          <w:szCs w:val="18"/>
        </w:rPr>
        <w:t xml:space="preserve"> mm2, calculada en base a la potencia instalada.</w:t>
      </w:r>
    </w:p>
    <w:p w14:paraId="6D7B4F1A" w14:textId="77777777" w:rsidR="006303C9" w:rsidRPr="004E1060" w:rsidRDefault="006303C9" w:rsidP="006E4CFA">
      <w:pPr>
        <w:pStyle w:val="GuiasParrafo"/>
        <w:spacing w:after="0"/>
        <w:ind w:firstLine="0"/>
        <w:rPr>
          <w:rFonts w:ascii="Verdana" w:hAnsi="Verdana"/>
          <w:sz w:val="18"/>
          <w:szCs w:val="18"/>
        </w:rPr>
      </w:pPr>
    </w:p>
    <w:p w14:paraId="2E9682D8" w14:textId="77777777" w:rsidR="00666AFC" w:rsidRPr="004E1060" w:rsidRDefault="00666AFC" w:rsidP="006E4CFA">
      <w:pPr>
        <w:pStyle w:val="GuiasLista1"/>
        <w:numPr>
          <w:ilvl w:val="0"/>
          <w:numId w:val="0"/>
        </w:numPr>
        <w:spacing w:after="0"/>
        <w:rPr>
          <w:rFonts w:ascii="Verdana" w:hAnsi="Verdana"/>
          <w:sz w:val="18"/>
          <w:szCs w:val="18"/>
        </w:rPr>
      </w:pPr>
    </w:p>
    <w:p w14:paraId="5F266F9C" w14:textId="77777777" w:rsidR="00F6475A" w:rsidRPr="004E1060" w:rsidRDefault="00F6475A" w:rsidP="006E4CFA">
      <w:pPr>
        <w:pStyle w:val="3Ttulo3"/>
        <w:spacing w:after="0"/>
        <w:ind w:left="0" w:firstLine="0"/>
        <w:jc w:val="both"/>
        <w:rPr>
          <w:rFonts w:ascii="Verdana" w:hAnsi="Verdana"/>
          <w:sz w:val="18"/>
          <w:szCs w:val="18"/>
        </w:rPr>
      </w:pPr>
      <w:bookmarkStart w:id="101" w:name="_Toc42082036"/>
      <w:bookmarkStart w:id="102" w:name="_Toc42082212"/>
      <w:bookmarkStart w:id="103" w:name="_Toc43960228"/>
      <w:bookmarkStart w:id="104" w:name="_Toc43960711"/>
      <w:bookmarkStart w:id="105" w:name="_Toc110399745"/>
      <w:bookmarkStart w:id="106" w:name="_Toc119387921"/>
      <w:bookmarkStart w:id="107" w:name="_Toc519532465"/>
      <w:bookmarkStart w:id="108" w:name="_Toc519532544"/>
      <w:bookmarkStart w:id="109" w:name="_Toc519532623"/>
      <w:bookmarkStart w:id="110" w:name="_Toc519532702"/>
      <w:bookmarkStart w:id="111" w:name="_Toc519532781"/>
      <w:bookmarkStart w:id="112" w:name="_Toc519532860"/>
      <w:bookmarkStart w:id="113" w:name="_Toc519532939"/>
      <w:bookmarkStart w:id="114" w:name="_Toc91089394"/>
      <w:r w:rsidRPr="004E1060">
        <w:rPr>
          <w:rFonts w:ascii="Verdana" w:hAnsi="Verdana"/>
          <w:sz w:val="18"/>
          <w:szCs w:val="18"/>
        </w:rPr>
        <w:t>Dispositivos generales de mando y protección (ITC-BT-17).</w:t>
      </w:r>
      <w:bookmarkEnd w:id="101"/>
      <w:bookmarkEnd w:id="102"/>
      <w:bookmarkEnd w:id="103"/>
      <w:bookmarkEnd w:id="104"/>
      <w:r w:rsidRPr="004E1060">
        <w:rPr>
          <w:rFonts w:ascii="Verdana" w:hAnsi="Verdana"/>
          <w:sz w:val="18"/>
          <w:szCs w:val="18"/>
        </w:rPr>
        <w:t xml:space="preserve"> Protecciones</w:t>
      </w:r>
      <w:bookmarkEnd w:id="105"/>
      <w:bookmarkEnd w:id="106"/>
      <w:bookmarkEnd w:id="107"/>
      <w:bookmarkEnd w:id="108"/>
      <w:bookmarkEnd w:id="109"/>
      <w:bookmarkEnd w:id="110"/>
      <w:bookmarkEnd w:id="111"/>
      <w:bookmarkEnd w:id="112"/>
      <w:bookmarkEnd w:id="113"/>
      <w:bookmarkEnd w:id="114"/>
    </w:p>
    <w:p w14:paraId="60949706" w14:textId="77777777" w:rsidR="00664699" w:rsidRDefault="00664699" w:rsidP="00664699">
      <w:pPr>
        <w:pStyle w:val="3Ttulo3"/>
        <w:numPr>
          <w:ilvl w:val="0"/>
          <w:numId w:val="0"/>
        </w:numPr>
        <w:spacing w:after="0"/>
        <w:jc w:val="both"/>
        <w:rPr>
          <w:rFonts w:ascii="Verdana" w:hAnsi="Verdana"/>
          <w:sz w:val="18"/>
          <w:szCs w:val="18"/>
        </w:rPr>
      </w:pPr>
    </w:p>
    <w:p w14:paraId="3F72BBD6" w14:textId="77777777" w:rsidR="00664699" w:rsidRPr="004E1060" w:rsidRDefault="00664699" w:rsidP="00664699">
      <w:pPr>
        <w:spacing w:line="240" w:lineRule="auto"/>
        <w:ind w:firstLine="567"/>
        <w:jc w:val="both"/>
        <w:rPr>
          <w:rFonts w:cs="Arial"/>
          <w:szCs w:val="18"/>
        </w:rPr>
      </w:pPr>
      <w:r w:rsidRPr="004E1060">
        <w:rPr>
          <w:rFonts w:cs="Arial"/>
          <w:szCs w:val="18"/>
        </w:rPr>
        <w:t>Regulado por la ITC-BT-17 y el apartado 12 de las Normas Particulares de la Empresa Suministradora.</w:t>
      </w:r>
    </w:p>
    <w:p w14:paraId="2F9CE7D8" w14:textId="77777777" w:rsidR="00664699" w:rsidRPr="004E1060" w:rsidRDefault="00664699" w:rsidP="00664699">
      <w:pPr>
        <w:spacing w:line="240" w:lineRule="auto"/>
        <w:ind w:firstLine="567"/>
        <w:jc w:val="both"/>
        <w:rPr>
          <w:rFonts w:cs="Arial"/>
          <w:szCs w:val="18"/>
        </w:rPr>
      </w:pPr>
    </w:p>
    <w:p w14:paraId="317720E9" w14:textId="77777777" w:rsidR="00664699" w:rsidRPr="004E1060" w:rsidRDefault="00664699" w:rsidP="00664699">
      <w:pPr>
        <w:pStyle w:val="GuiasLista2"/>
        <w:rPr>
          <w:rFonts w:ascii="Verdana" w:hAnsi="Verdana"/>
          <w:sz w:val="18"/>
          <w:szCs w:val="18"/>
        </w:rPr>
      </w:pPr>
      <w:r w:rsidRPr="004E1060">
        <w:rPr>
          <w:rFonts w:ascii="Verdana" w:hAnsi="Verdana"/>
          <w:sz w:val="18"/>
          <w:szCs w:val="18"/>
        </w:rPr>
        <w:t>Situación del cuadro de distribución que alojará los dispositivos de mando y protección.</w:t>
      </w:r>
    </w:p>
    <w:p w14:paraId="42366382" w14:textId="77777777" w:rsidR="00664699" w:rsidRPr="004E1060" w:rsidRDefault="00664699" w:rsidP="00664699">
      <w:pPr>
        <w:pStyle w:val="GuiasLista2"/>
        <w:numPr>
          <w:ilvl w:val="0"/>
          <w:numId w:val="0"/>
        </w:numPr>
        <w:ind w:left="708"/>
        <w:rPr>
          <w:rFonts w:ascii="Verdana" w:hAnsi="Verdana"/>
          <w:sz w:val="18"/>
          <w:szCs w:val="18"/>
        </w:rPr>
      </w:pPr>
      <w:bookmarkStart w:id="115" w:name="_Hlk24391215"/>
      <w:r w:rsidRPr="004E1060">
        <w:rPr>
          <w:rFonts w:ascii="Verdana" w:hAnsi="Verdana"/>
          <w:sz w:val="18"/>
          <w:szCs w:val="18"/>
        </w:rPr>
        <w:t>El edificio contará con diversos cuadros de tipo superficial</w:t>
      </w:r>
      <w:r w:rsidR="00937FC9" w:rsidRPr="004E1060">
        <w:rPr>
          <w:rFonts w:ascii="Verdana" w:hAnsi="Verdana"/>
          <w:sz w:val="18"/>
          <w:szCs w:val="18"/>
        </w:rPr>
        <w:t xml:space="preserve"> y empotrados</w:t>
      </w:r>
      <w:r w:rsidRPr="004E1060">
        <w:rPr>
          <w:rFonts w:ascii="Verdana" w:hAnsi="Verdana"/>
          <w:sz w:val="18"/>
          <w:szCs w:val="18"/>
        </w:rPr>
        <w:t xml:space="preserve">, con fácil acceso a los mismos, estando el principal </w:t>
      </w:r>
      <w:r w:rsidR="00937FC9" w:rsidRPr="004E1060">
        <w:rPr>
          <w:rFonts w:ascii="Verdana" w:hAnsi="Verdana"/>
          <w:sz w:val="18"/>
          <w:szCs w:val="18"/>
        </w:rPr>
        <w:t>en el cuarto técnico</w:t>
      </w:r>
      <w:r w:rsidRPr="004E1060">
        <w:rPr>
          <w:rFonts w:ascii="Verdana" w:hAnsi="Verdana"/>
          <w:sz w:val="18"/>
          <w:szCs w:val="18"/>
        </w:rPr>
        <w:t xml:space="preserve">, en la documentación </w:t>
      </w:r>
      <w:r w:rsidR="00F75B5F" w:rsidRPr="004E1060">
        <w:rPr>
          <w:rFonts w:ascii="Verdana" w:hAnsi="Verdana"/>
          <w:sz w:val="18"/>
          <w:szCs w:val="18"/>
        </w:rPr>
        <w:t>gráfica</w:t>
      </w:r>
      <w:r w:rsidRPr="004E1060">
        <w:rPr>
          <w:rFonts w:ascii="Verdana" w:hAnsi="Verdana"/>
          <w:sz w:val="18"/>
          <w:szCs w:val="18"/>
        </w:rPr>
        <w:t xml:space="preserve"> adjunta se aprecia la situación de los cuadros eléctricos.</w:t>
      </w:r>
    </w:p>
    <w:bookmarkEnd w:id="115"/>
    <w:p w14:paraId="3B945C67" w14:textId="77777777" w:rsidR="00664699" w:rsidRPr="004E1060" w:rsidRDefault="00664699" w:rsidP="00664699">
      <w:pPr>
        <w:pStyle w:val="GuiasLista2"/>
        <w:numPr>
          <w:ilvl w:val="0"/>
          <w:numId w:val="0"/>
        </w:numPr>
        <w:ind w:left="708"/>
        <w:rPr>
          <w:rFonts w:ascii="Verdana" w:hAnsi="Verdana"/>
          <w:sz w:val="18"/>
          <w:szCs w:val="18"/>
        </w:rPr>
      </w:pPr>
      <w:r w:rsidRPr="004E1060">
        <w:rPr>
          <w:rFonts w:ascii="Verdana" w:hAnsi="Verdana"/>
          <w:sz w:val="18"/>
          <w:szCs w:val="18"/>
        </w:rPr>
        <w:t>Se habilitarán los medios necesarios para que no pueda ser manipulado por personas ajenas.</w:t>
      </w:r>
    </w:p>
    <w:p w14:paraId="45A99DA8" w14:textId="77777777" w:rsidR="00664699" w:rsidRPr="004E1060" w:rsidRDefault="00664699" w:rsidP="00664699">
      <w:pPr>
        <w:pStyle w:val="GuiasLista2"/>
        <w:rPr>
          <w:rFonts w:ascii="Verdana" w:hAnsi="Verdana"/>
          <w:sz w:val="18"/>
          <w:szCs w:val="18"/>
        </w:rPr>
      </w:pPr>
      <w:r w:rsidRPr="004E1060">
        <w:rPr>
          <w:rFonts w:ascii="Verdana" w:hAnsi="Verdana"/>
          <w:sz w:val="18"/>
          <w:szCs w:val="18"/>
        </w:rPr>
        <w:t>Número de cuadros eléctricos. Composición y características de los cuadros. Envolventes.</w:t>
      </w:r>
    </w:p>
    <w:p w14:paraId="1711FF64" w14:textId="77777777" w:rsidR="00664699" w:rsidRPr="004E1060" w:rsidRDefault="00664699" w:rsidP="00664699">
      <w:pPr>
        <w:autoSpaceDE w:val="0"/>
        <w:autoSpaceDN w:val="0"/>
        <w:adjustRightInd w:val="0"/>
        <w:jc w:val="both"/>
        <w:rPr>
          <w:rFonts w:cs="Arial"/>
          <w:szCs w:val="18"/>
        </w:rPr>
      </w:pPr>
      <w:r w:rsidRPr="004E1060">
        <w:rPr>
          <w:rFonts w:cs="Arial"/>
          <w:szCs w:val="18"/>
        </w:rPr>
        <w:t>La altura a la cual se situarán estos dispositivos, medida desde el nivel del suelo, estará comprendida entre 1 y 2 m.</w:t>
      </w:r>
    </w:p>
    <w:p w14:paraId="287F4C23" w14:textId="77777777" w:rsidR="00664699" w:rsidRPr="004E1060" w:rsidRDefault="00664699">
      <w:pPr>
        <w:pStyle w:val="GuiasLista2"/>
        <w:numPr>
          <w:ilvl w:val="0"/>
          <w:numId w:val="29"/>
        </w:numPr>
        <w:tabs>
          <w:tab w:val="left" w:pos="708"/>
        </w:tabs>
        <w:autoSpaceDE w:val="0"/>
        <w:autoSpaceDN w:val="0"/>
        <w:adjustRightInd w:val="0"/>
        <w:rPr>
          <w:rFonts w:ascii="Verdana" w:hAnsi="Verdana"/>
          <w:sz w:val="18"/>
          <w:szCs w:val="18"/>
        </w:rPr>
      </w:pPr>
      <w:r w:rsidRPr="004E1060">
        <w:rPr>
          <w:rFonts w:ascii="Verdana" w:hAnsi="Verdana" w:cs="Arial"/>
          <w:sz w:val="18"/>
          <w:szCs w:val="18"/>
        </w:rPr>
        <w:t xml:space="preserve">Las envolventes de los cuadros se ajustarán a las normas </w:t>
      </w:r>
      <w:r w:rsidRPr="004E1060">
        <w:rPr>
          <w:rFonts w:ascii="Verdana" w:hAnsi="Verdana"/>
          <w:sz w:val="18"/>
          <w:szCs w:val="18"/>
        </w:rPr>
        <w:t xml:space="preserve">UNE 20.451 </w:t>
      </w:r>
      <w:r w:rsidRPr="004E1060">
        <w:rPr>
          <w:rFonts w:ascii="Verdana" w:hAnsi="Verdana" w:cs="Arial"/>
          <w:sz w:val="18"/>
          <w:szCs w:val="18"/>
        </w:rPr>
        <w:t xml:space="preserve">y </w:t>
      </w:r>
      <w:r w:rsidRPr="004E1060">
        <w:rPr>
          <w:rFonts w:ascii="Verdana" w:hAnsi="Verdana"/>
          <w:sz w:val="18"/>
          <w:szCs w:val="18"/>
        </w:rPr>
        <w:t xml:space="preserve">UNE-EN 60.439 –3, </w:t>
      </w:r>
      <w:r w:rsidRPr="004E1060">
        <w:rPr>
          <w:rFonts w:ascii="Verdana" w:hAnsi="Verdana" w:cs="Arial"/>
          <w:sz w:val="18"/>
          <w:szCs w:val="18"/>
        </w:rPr>
        <w:t xml:space="preserve">con un grado de protección mínimo IP 30 según </w:t>
      </w:r>
      <w:r w:rsidRPr="004E1060">
        <w:rPr>
          <w:rFonts w:ascii="Verdana" w:hAnsi="Verdana"/>
          <w:sz w:val="18"/>
          <w:szCs w:val="18"/>
        </w:rPr>
        <w:t xml:space="preserve">UNE 20.324 </w:t>
      </w:r>
      <w:r w:rsidRPr="004E1060">
        <w:rPr>
          <w:rFonts w:ascii="Verdana" w:hAnsi="Verdana" w:cs="Arial"/>
          <w:sz w:val="18"/>
          <w:szCs w:val="18"/>
        </w:rPr>
        <w:t xml:space="preserve">e IK07 según </w:t>
      </w:r>
      <w:r w:rsidRPr="004E1060">
        <w:rPr>
          <w:rFonts w:ascii="Verdana" w:hAnsi="Verdana"/>
          <w:sz w:val="18"/>
          <w:szCs w:val="18"/>
        </w:rPr>
        <w:t>UNE-EN 50.102.</w:t>
      </w:r>
    </w:p>
    <w:p w14:paraId="3698A605" w14:textId="77777777" w:rsidR="00464D6A" w:rsidRDefault="00136B6A" w:rsidP="00464D6A">
      <w:pPr>
        <w:autoSpaceDE w:val="0"/>
        <w:autoSpaceDN w:val="0"/>
        <w:adjustRightInd w:val="0"/>
        <w:jc w:val="both"/>
        <w:rPr>
          <w:rFonts w:cs="Arial"/>
          <w:szCs w:val="18"/>
        </w:rPr>
      </w:pPr>
      <w:r w:rsidRPr="004E1060">
        <w:rPr>
          <w:rFonts w:cs="Arial"/>
          <w:szCs w:val="18"/>
        </w:rPr>
        <w:t>Sus especificaciones quedan claramente definidas en el esquema unifilar correspondiente.</w:t>
      </w:r>
    </w:p>
    <w:p w14:paraId="1925D65A" w14:textId="77777777" w:rsidR="00136B6A" w:rsidRPr="004E1060" w:rsidRDefault="00136B6A" w:rsidP="00464D6A">
      <w:pPr>
        <w:autoSpaceDE w:val="0"/>
        <w:autoSpaceDN w:val="0"/>
        <w:adjustRightInd w:val="0"/>
        <w:jc w:val="both"/>
        <w:rPr>
          <w:rFonts w:cs="Arial"/>
          <w:szCs w:val="18"/>
        </w:rPr>
      </w:pPr>
      <w:r w:rsidRPr="004E1060">
        <w:rPr>
          <w:rFonts w:cs="Arial"/>
          <w:szCs w:val="18"/>
        </w:rPr>
        <w:t>Todo circuito estará protegido contra los efectos de las sobreintensidades que puedan presentarse en el mismo, para lo cual la interrupción de este circuito se realizará en un tiempo conveniente o estará dimensionado para las sobreintensidades previsibles.</w:t>
      </w:r>
    </w:p>
    <w:p w14:paraId="5B9CE793" w14:textId="77777777" w:rsidR="00136B6A" w:rsidRPr="004E1060" w:rsidRDefault="00136B6A" w:rsidP="00664699">
      <w:pPr>
        <w:pStyle w:val="NormalWeb"/>
        <w:jc w:val="both"/>
        <w:rPr>
          <w:rFonts w:cs="Arial"/>
          <w:b/>
          <w:bCs/>
          <w:sz w:val="18"/>
          <w:szCs w:val="18"/>
          <w:u w:val="single"/>
        </w:rPr>
      </w:pPr>
    </w:p>
    <w:p w14:paraId="2D6CEB0A" w14:textId="77777777" w:rsidR="00664699" w:rsidRPr="004E1060" w:rsidRDefault="00664699" w:rsidP="00664699">
      <w:pPr>
        <w:pStyle w:val="NormalWeb"/>
        <w:jc w:val="both"/>
        <w:rPr>
          <w:rFonts w:cs="Arial"/>
          <w:b/>
          <w:bCs/>
          <w:sz w:val="18"/>
          <w:szCs w:val="18"/>
          <w:u w:val="single"/>
        </w:rPr>
      </w:pPr>
      <w:r w:rsidRPr="004E1060">
        <w:rPr>
          <w:rFonts w:cs="Arial"/>
          <w:b/>
          <w:bCs/>
          <w:sz w:val="18"/>
          <w:szCs w:val="18"/>
          <w:u w:val="single"/>
        </w:rPr>
        <w:t xml:space="preserve">Características generales. </w:t>
      </w:r>
    </w:p>
    <w:p w14:paraId="4681A30B" w14:textId="77777777" w:rsidR="00664699" w:rsidRPr="004E1060" w:rsidRDefault="00664699" w:rsidP="00664699">
      <w:pPr>
        <w:pStyle w:val="NormalWeb"/>
        <w:jc w:val="both"/>
        <w:rPr>
          <w:rFonts w:cs="Arial"/>
          <w:sz w:val="18"/>
          <w:szCs w:val="18"/>
        </w:rPr>
      </w:pPr>
    </w:p>
    <w:p w14:paraId="7658B09D" w14:textId="77777777" w:rsidR="00664699" w:rsidRPr="004E1060" w:rsidRDefault="00664699" w:rsidP="00664699">
      <w:pPr>
        <w:pStyle w:val="NormalWeb"/>
        <w:jc w:val="both"/>
        <w:rPr>
          <w:rFonts w:cs="Arial"/>
          <w:sz w:val="18"/>
          <w:szCs w:val="18"/>
        </w:rPr>
      </w:pPr>
      <w:r w:rsidRPr="004E1060">
        <w:rPr>
          <w:rFonts w:cs="Arial"/>
          <w:sz w:val="18"/>
          <w:szCs w:val="18"/>
        </w:rPr>
        <w:t>Cumplirán lo dispuesto en la norma UNE 20.460-4-43, la cual recoge en su articulado todos los aspectos requeridos para los dispositivos de protección en sus diferentes apartados.</w:t>
      </w:r>
    </w:p>
    <w:p w14:paraId="437C6C26" w14:textId="77777777" w:rsidR="00664699" w:rsidRPr="004E1060" w:rsidRDefault="00664699" w:rsidP="00664699">
      <w:pPr>
        <w:pStyle w:val="NormalWeb"/>
        <w:jc w:val="both"/>
        <w:rPr>
          <w:rFonts w:cs="Arial"/>
          <w:sz w:val="18"/>
          <w:szCs w:val="18"/>
        </w:rPr>
      </w:pPr>
      <w:r w:rsidRPr="004E1060">
        <w:rPr>
          <w:rFonts w:cs="Arial"/>
          <w:sz w:val="18"/>
          <w:szCs w:val="18"/>
        </w:rPr>
        <w:t xml:space="preserve">- Aplicación de las medidas de protección según tabla 1 del apartado 1.2 de la ITC-BT 22. </w:t>
      </w:r>
    </w:p>
    <w:p w14:paraId="174DC40D" w14:textId="77777777" w:rsidR="00664699" w:rsidRPr="004E1060" w:rsidRDefault="00664699" w:rsidP="00664699">
      <w:pPr>
        <w:pStyle w:val="NormalWeb"/>
        <w:jc w:val="both"/>
        <w:rPr>
          <w:rFonts w:cs="Arial"/>
          <w:sz w:val="18"/>
          <w:szCs w:val="18"/>
        </w:rPr>
      </w:pPr>
      <w:r w:rsidRPr="004E1060">
        <w:rPr>
          <w:rFonts w:cs="Arial"/>
          <w:sz w:val="18"/>
          <w:szCs w:val="18"/>
        </w:rPr>
        <w:t>La norma UNE 20.460-4-473 define la aplicación de las medidas de protección expuestas en la norma UNE 20.460-4-43 según sea por causa de sobrecargas o cortocircuito, señalando en cada caso su emplazamiento u omisión, que para el caso de una instalación con esquema TT se resume en la siguiente tabla:</w:t>
      </w:r>
    </w:p>
    <w:p w14:paraId="1D66DCD3" w14:textId="77777777" w:rsidR="00664699" w:rsidRPr="004E1060" w:rsidRDefault="00664699" w:rsidP="00664699">
      <w:pPr>
        <w:pStyle w:val="NormalWeb"/>
        <w:jc w:val="both"/>
        <w:rPr>
          <w:rFonts w:cs="Arial"/>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2"/>
        <w:gridCol w:w="1276"/>
        <w:gridCol w:w="1207"/>
      </w:tblGrid>
      <w:tr w:rsidR="00664699" w:rsidRPr="004E1060" w14:paraId="731F4DB1" w14:textId="77777777" w:rsidTr="00664699">
        <w:trPr>
          <w:jc w:val="center"/>
        </w:trPr>
        <w:tc>
          <w:tcPr>
            <w:tcW w:w="2372" w:type="dxa"/>
          </w:tcPr>
          <w:p w14:paraId="0E3243AD" w14:textId="77777777" w:rsidR="00664699" w:rsidRPr="004E1060" w:rsidRDefault="00664699" w:rsidP="00664699">
            <w:pPr>
              <w:pStyle w:val="NormalWeb"/>
              <w:jc w:val="center"/>
              <w:rPr>
                <w:rFonts w:cs="Arial"/>
                <w:b/>
                <w:sz w:val="18"/>
                <w:szCs w:val="18"/>
              </w:rPr>
            </w:pPr>
            <w:r w:rsidRPr="004E1060">
              <w:rPr>
                <w:rFonts w:cs="Arial"/>
                <w:b/>
                <w:sz w:val="18"/>
                <w:szCs w:val="18"/>
              </w:rPr>
              <w:t>Circuitos</w:t>
            </w:r>
          </w:p>
        </w:tc>
        <w:tc>
          <w:tcPr>
            <w:tcW w:w="2483" w:type="dxa"/>
            <w:gridSpan w:val="2"/>
          </w:tcPr>
          <w:p w14:paraId="395B0017" w14:textId="77777777" w:rsidR="00664699" w:rsidRPr="004E1060" w:rsidRDefault="00664699" w:rsidP="00664699">
            <w:pPr>
              <w:pStyle w:val="NormalWeb"/>
              <w:jc w:val="center"/>
              <w:rPr>
                <w:rFonts w:cs="Arial"/>
                <w:b/>
                <w:sz w:val="18"/>
                <w:szCs w:val="18"/>
              </w:rPr>
            </w:pPr>
            <w:r w:rsidRPr="004E1060">
              <w:rPr>
                <w:rFonts w:cs="Arial"/>
                <w:b/>
                <w:sz w:val="18"/>
                <w:szCs w:val="18"/>
              </w:rPr>
              <w:t>F+N</w:t>
            </w:r>
          </w:p>
        </w:tc>
      </w:tr>
      <w:tr w:rsidR="00664699" w:rsidRPr="004E1060" w14:paraId="64E748AD" w14:textId="77777777" w:rsidTr="00664699">
        <w:trPr>
          <w:jc w:val="center"/>
        </w:trPr>
        <w:tc>
          <w:tcPr>
            <w:tcW w:w="2372" w:type="dxa"/>
          </w:tcPr>
          <w:p w14:paraId="12F46941" w14:textId="77777777" w:rsidR="00664699" w:rsidRPr="004E1060" w:rsidRDefault="00664699" w:rsidP="00664699">
            <w:pPr>
              <w:pStyle w:val="NormalWeb"/>
              <w:jc w:val="center"/>
              <w:rPr>
                <w:rFonts w:cs="Arial"/>
                <w:sz w:val="18"/>
                <w:szCs w:val="18"/>
              </w:rPr>
            </w:pPr>
            <w:r w:rsidRPr="004E1060">
              <w:rPr>
                <w:rFonts w:cs="Arial"/>
                <w:sz w:val="18"/>
                <w:szCs w:val="18"/>
              </w:rPr>
              <w:t>Esquemas</w:t>
            </w:r>
          </w:p>
        </w:tc>
        <w:tc>
          <w:tcPr>
            <w:tcW w:w="1276" w:type="dxa"/>
          </w:tcPr>
          <w:p w14:paraId="45769018" w14:textId="77777777" w:rsidR="00664699" w:rsidRPr="004E1060" w:rsidRDefault="00664699" w:rsidP="00664699">
            <w:pPr>
              <w:pStyle w:val="NormalWeb"/>
              <w:jc w:val="center"/>
              <w:rPr>
                <w:rFonts w:cs="Arial"/>
                <w:sz w:val="18"/>
                <w:szCs w:val="18"/>
              </w:rPr>
            </w:pPr>
            <w:r w:rsidRPr="004E1060">
              <w:rPr>
                <w:rFonts w:cs="Arial"/>
                <w:sz w:val="18"/>
                <w:szCs w:val="18"/>
              </w:rPr>
              <w:t>F</w:t>
            </w:r>
          </w:p>
        </w:tc>
        <w:tc>
          <w:tcPr>
            <w:tcW w:w="1207" w:type="dxa"/>
          </w:tcPr>
          <w:p w14:paraId="7082CC5F" w14:textId="77777777" w:rsidR="00664699" w:rsidRPr="004E1060" w:rsidRDefault="00664699" w:rsidP="00664699">
            <w:pPr>
              <w:pStyle w:val="NormalWeb"/>
              <w:jc w:val="center"/>
              <w:rPr>
                <w:rFonts w:cs="Arial"/>
                <w:sz w:val="18"/>
                <w:szCs w:val="18"/>
              </w:rPr>
            </w:pPr>
            <w:r w:rsidRPr="004E1060">
              <w:rPr>
                <w:rFonts w:cs="Arial"/>
                <w:sz w:val="18"/>
                <w:szCs w:val="18"/>
              </w:rPr>
              <w:t>N</w:t>
            </w:r>
          </w:p>
        </w:tc>
      </w:tr>
      <w:tr w:rsidR="00664699" w:rsidRPr="004E1060" w14:paraId="291DA46A" w14:textId="77777777" w:rsidTr="00664699">
        <w:trPr>
          <w:jc w:val="center"/>
        </w:trPr>
        <w:tc>
          <w:tcPr>
            <w:tcW w:w="2372" w:type="dxa"/>
          </w:tcPr>
          <w:p w14:paraId="17DC11E8" w14:textId="77777777" w:rsidR="00664699" w:rsidRPr="004E1060" w:rsidRDefault="00664699" w:rsidP="00664699">
            <w:pPr>
              <w:pStyle w:val="NormalWeb"/>
              <w:jc w:val="center"/>
              <w:rPr>
                <w:rFonts w:cs="Arial"/>
                <w:sz w:val="18"/>
                <w:szCs w:val="18"/>
              </w:rPr>
            </w:pPr>
            <w:r w:rsidRPr="004E1060">
              <w:rPr>
                <w:rFonts w:cs="Arial"/>
                <w:sz w:val="18"/>
                <w:szCs w:val="18"/>
              </w:rPr>
              <w:t>TT</w:t>
            </w:r>
          </w:p>
        </w:tc>
        <w:tc>
          <w:tcPr>
            <w:tcW w:w="1276" w:type="dxa"/>
          </w:tcPr>
          <w:p w14:paraId="70A7AAD3" w14:textId="77777777" w:rsidR="00664699" w:rsidRPr="004E1060" w:rsidRDefault="00664699" w:rsidP="00664699">
            <w:pPr>
              <w:pStyle w:val="NormalWeb"/>
              <w:jc w:val="center"/>
              <w:rPr>
                <w:rFonts w:cs="Arial"/>
                <w:sz w:val="18"/>
                <w:szCs w:val="18"/>
              </w:rPr>
            </w:pPr>
            <w:r w:rsidRPr="004E1060">
              <w:rPr>
                <w:rFonts w:cs="Arial"/>
                <w:sz w:val="18"/>
                <w:szCs w:val="18"/>
              </w:rPr>
              <w:t>P</w:t>
            </w:r>
          </w:p>
        </w:tc>
        <w:tc>
          <w:tcPr>
            <w:tcW w:w="1207" w:type="dxa"/>
          </w:tcPr>
          <w:p w14:paraId="6B514DAC" w14:textId="77777777" w:rsidR="00664699" w:rsidRPr="004E1060" w:rsidRDefault="00664699" w:rsidP="00664699">
            <w:pPr>
              <w:pStyle w:val="NormalWeb"/>
              <w:jc w:val="center"/>
              <w:rPr>
                <w:rFonts w:cs="Arial"/>
                <w:sz w:val="18"/>
                <w:szCs w:val="18"/>
              </w:rPr>
            </w:pPr>
            <w:r w:rsidRPr="004E1060">
              <w:rPr>
                <w:rFonts w:cs="Arial"/>
                <w:sz w:val="18"/>
                <w:szCs w:val="18"/>
              </w:rPr>
              <w:t>-</w:t>
            </w:r>
          </w:p>
        </w:tc>
      </w:tr>
    </w:tbl>
    <w:p w14:paraId="713943C2" w14:textId="77777777" w:rsidR="00664699" w:rsidRPr="004E1060" w:rsidRDefault="00664699" w:rsidP="00664699">
      <w:pPr>
        <w:pStyle w:val="NormalWeb"/>
        <w:jc w:val="both"/>
        <w:rPr>
          <w:rFonts w:cs="Arial"/>
          <w:sz w:val="18"/>
          <w:szCs w:val="18"/>
        </w:rPr>
      </w:pPr>
    </w:p>
    <w:p w14:paraId="3CE94DBB" w14:textId="77777777" w:rsidR="00664699" w:rsidRPr="004E1060" w:rsidRDefault="00664699" w:rsidP="00664699">
      <w:pPr>
        <w:pStyle w:val="NormalWeb"/>
        <w:jc w:val="both"/>
        <w:rPr>
          <w:rFonts w:cs="Arial"/>
          <w:sz w:val="18"/>
          <w:szCs w:val="18"/>
        </w:rPr>
      </w:pPr>
      <w:r w:rsidRPr="004E1060">
        <w:rPr>
          <w:rFonts w:cs="Arial"/>
          <w:sz w:val="18"/>
          <w:szCs w:val="18"/>
        </w:rPr>
        <w:t>P: significa que debe preverse un dispositivo de protección (detección) sobre el conductor correspondiente.</w:t>
      </w:r>
    </w:p>
    <w:p w14:paraId="5D57DA45" w14:textId="77777777" w:rsidR="005D5E39" w:rsidRDefault="00664699" w:rsidP="00664699">
      <w:pPr>
        <w:pStyle w:val="GuiasLista2"/>
        <w:rPr>
          <w:rFonts w:ascii="Verdana" w:hAnsi="Verdana"/>
          <w:sz w:val="18"/>
          <w:szCs w:val="18"/>
        </w:rPr>
      </w:pPr>
      <w:r w:rsidRPr="004E1060">
        <w:rPr>
          <w:rFonts w:ascii="Verdana" w:hAnsi="Verdana"/>
          <w:sz w:val="18"/>
          <w:szCs w:val="18"/>
        </w:rPr>
        <w:t>Medidas de protección contra sobretensiones (</w:t>
      </w:r>
      <w:r w:rsidRPr="004E1060">
        <w:rPr>
          <w:rFonts w:ascii="Verdana" w:hAnsi="Verdana"/>
          <w:i/>
          <w:sz w:val="18"/>
          <w:szCs w:val="18"/>
        </w:rPr>
        <w:t>ITC-BT-23 e ITC-BT-26</w:t>
      </w:r>
      <w:r w:rsidRPr="004E1060">
        <w:rPr>
          <w:rFonts w:ascii="Verdana" w:hAnsi="Verdana"/>
          <w:sz w:val="18"/>
          <w:szCs w:val="18"/>
        </w:rPr>
        <w:t>)</w:t>
      </w:r>
    </w:p>
    <w:p w14:paraId="0E5D7305" w14:textId="77777777" w:rsidR="00664699" w:rsidRPr="004E1060" w:rsidRDefault="00664699" w:rsidP="00664699">
      <w:pPr>
        <w:pStyle w:val="NormalWeb"/>
        <w:jc w:val="both"/>
        <w:rPr>
          <w:rFonts w:cs="Arial"/>
          <w:bCs/>
          <w:sz w:val="18"/>
          <w:szCs w:val="18"/>
          <w:u w:val="single"/>
        </w:rPr>
      </w:pPr>
      <w:r w:rsidRPr="004E1060">
        <w:rPr>
          <w:rFonts w:cs="Arial"/>
          <w:bCs/>
          <w:sz w:val="18"/>
          <w:szCs w:val="18"/>
          <w:u w:val="single"/>
        </w:rPr>
        <w:t>Protección contra contactos directos (ITC-BT-24)</w:t>
      </w:r>
    </w:p>
    <w:p w14:paraId="32123426" w14:textId="77777777" w:rsidR="00FB3968" w:rsidRPr="004E1060" w:rsidRDefault="00FB3968" w:rsidP="00664699">
      <w:pPr>
        <w:pStyle w:val="NormalWeb"/>
        <w:jc w:val="both"/>
        <w:rPr>
          <w:rFonts w:cs="Arial"/>
          <w:bCs/>
          <w:sz w:val="18"/>
          <w:szCs w:val="18"/>
          <w:u w:val="single"/>
        </w:rPr>
      </w:pPr>
    </w:p>
    <w:p w14:paraId="7F676B85" w14:textId="77777777" w:rsidR="00664699" w:rsidRPr="004E1060" w:rsidRDefault="00664699" w:rsidP="00664699">
      <w:pPr>
        <w:pStyle w:val="NormalWeb"/>
        <w:jc w:val="both"/>
        <w:rPr>
          <w:rFonts w:cs="Arial"/>
          <w:sz w:val="18"/>
          <w:szCs w:val="18"/>
        </w:rPr>
      </w:pPr>
      <w:r w:rsidRPr="004E1060">
        <w:rPr>
          <w:rFonts w:cs="Arial"/>
          <w:sz w:val="18"/>
          <w:szCs w:val="18"/>
        </w:rPr>
        <w:lastRenderedPageBreak/>
        <w:t>Esta protección consistirá en tomar las medidas destinadas a proteger las personas contra los peligros que puedan derivarse de un contacto con las partes activas de los materiales eléctricos.</w:t>
      </w:r>
    </w:p>
    <w:p w14:paraId="3D94C5BA" w14:textId="77777777" w:rsidR="00664699" w:rsidRPr="004E1060" w:rsidRDefault="00664699" w:rsidP="00664699">
      <w:pPr>
        <w:pStyle w:val="NormalWeb"/>
        <w:jc w:val="both"/>
        <w:rPr>
          <w:rFonts w:cs="Arial"/>
          <w:sz w:val="18"/>
          <w:szCs w:val="18"/>
        </w:rPr>
      </w:pPr>
      <w:r w:rsidRPr="004E1060">
        <w:rPr>
          <w:rFonts w:cs="Arial"/>
          <w:sz w:val="18"/>
          <w:szCs w:val="18"/>
        </w:rPr>
        <w:t>Salvo indicación contraria, los medios a utilizar vienen expuestos y definidos en la norma UNE 20.460-4-41.</w:t>
      </w:r>
    </w:p>
    <w:p w14:paraId="0F724684" w14:textId="77777777" w:rsidR="00664699" w:rsidRPr="004E1060" w:rsidRDefault="00664699" w:rsidP="00664699">
      <w:pPr>
        <w:pStyle w:val="NormalWeb"/>
        <w:jc w:val="both"/>
        <w:rPr>
          <w:rFonts w:cs="Arial"/>
          <w:b/>
          <w:sz w:val="18"/>
          <w:szCs w:val="18"/>
        </w:rPr>
      </w:pPr>
    </w:p>
    <w:p w14:paraId="2E07F68B" w14:textId="77777777" w:rsidR="00664699" w:rsidRPr="004E1060" w:rsidRDefault="00664699" w:rsidP="00664699">
      <w:pPr>
        <w:pStyle w:val="NormalWeb"/>
        <w:jc w:val="both"/>
        <w:rPr>
          <w:rFonts w:cs="Arial"/>
          <w:b/>
          <w:sz w:val="18"/>
          <w:szCs w:val="18"/>
        </w:rPr>
      </w:pPr>
      <w:r w:rsidRPr="004E1060">
        <w:rPr>
          <w:rFonts w:cs="Arial"/>
          <w:b/>
          <w:sz w:val="18"/>
          <w:szCs w:val="18"/>
        </w:rPr>
        <w:t>Protección por aislamiento de las partes activas</w:t>
      </w:r>
    </w:p>
    <w:p w14:paraId="0289FC01" w14:textId="77777777" w:rsidR="00664699" w:rsidRPr="004E1060" w:rsidRDefault="00664699" w:rsidP="00664699">
      <w:pPr>
        <w:pStyle w:val="NormalWeb"/>
        <w:jc w:val="both"/>
        <w:rPr>
          <w:rFonts w:cs="Arial"/>
          <w:sz w:val="18"/>
          <w:szCs w:val="18"/>
        </w:rPr>
      </w:pPr>
      <w:r w:rsidRPr="004E1060">
        <w:rPr>
          <w:rFonts w:cs="Arial"/>
          <w:sz w:val="18"/>
          <w:szCs w:val="18"/>
        </w:rPr>
        <w:t>Las partes activas deberán estar recubiertas de un aislamiento que no pueda ser eliminado más que destruyéndolo.</w:t>
      </w:r>
    </w:p>
    <w:p w14:paraId="02956D1C" w14:textId="77777777" w:rsidR="00664699" w:rsidRPr="004E1060" w:rsidRDefault="00664699" w:rsidP="00664699">
      <w:pPr>
        <w:pStyle w:val="NormalWeb"/>
        <w:jc w:val="both"/>
        <w:rPr>
          <w:rFonts w:cs="Arial"/>
          <w:sz w:val="18"/>
          <w:szCs w:val="18"/>
        </w:rPr>
      </w:pPr>
      <w:r w:rsidRPr="004E1060">
        <w:rPr>
          <w:rFonts w:cs="Arial"/>
          <w:sz w:val="18"/>
          <w:szCs w:val="18"/>
        </w:rPr>
        <w:t>Las pinturas, barnices, lacas y productos similares no se considera que constituyan un aislamiento suficiente en el marco de la protección contra los contactos directos.</w:t>
      </w:r>
    </w:p>
    <w:p w14:paraId="39878E3C" w14:textId="77777777" w:rsidR="00664699" w:rsidRPr="004E1060" w:rsidRDefault="00664699" w:rsidP="00664699">
      <w:pPr>
        <w:pStyle w:val="NormalWeb"/>
        <w:jc w:val="both"/>
        <w:rPr>
          <w:rFonts w:cs="Arial"/>
          <w:b/>
          <w:sz w:val="18"/>
          <w:szCs w:val="18"/>
        </w:rPr>
      </w:pPr>
    </w:p>
    <w:p w14:paraId="20687414" w14:textId="77777777" w:rsidR="00664699" w:rsidRPr="004E1060" w:rsidRDefault="00664699" w:rsidP="00664699">
      <w:pPr>
        <w:pStyle w:val="NormalWeb"/>
        <w:jc w:val="both"/>
        <w:rPr>
          <w:rFonts w:cs="Arial"/>
          <w:b/>
          <w:sz w:val="18"/>
          <w:szCs w:val="18"/>
        </w:rPr>
      </w:pPr>
      <w:r w:rsidRPr="004E1060">
        <w:rPr>
          <w:rFonts w:cs="Arial"/>
          <w:b/>
          <w:sz w:val="18"/>
          <w:szCs w:val="18"/>
        </w:rPr>
        <w:t>Protección por medio de barreras o envolventes</w:t>
      </w:r>
    </w:p>
    <w:p w14:paraId="6239DEC2" w14:textId="77777777" w:rsidR="00664699" w:rsidRPr="004E1060" w:rsidRDefault="00664699" w:rsidP="00664699">
      <w:pPr>
        <w:pStyle w:val="NormalWeb"/>
        <w:jc w:val="both"/>
        <w:rPr>
          <w:rFonts w:cs="Arial"/>
          <w:sz w:val="18"/>
          <w:szCs w:val="18"/>
        </w:rPr>
      </w:pPr>
      <w:r w:rsidRPr="004E1060">
        <w:rPr>
          <w:rFonts w:cs="Arial"/>
          <w:sz w:val="18"/>
          <w:szCs w:val="18"/>
        </w:rPr>
        <w:t>Las partes activas estarán situadas en el interior de las envolventes o detrás de barreras que posean, como mínimo, el grado de protección IP XXB, según UNE 20.324. Si se necesitan aberturas mayores para la reparación de piezas o para el buen funcionamiento de los equipos, se adoptarán precauciones apropiadas para impedir que las personas o animales domésticos toquen las partes activas y se garantizará que las personas sean conscientes del hecho de que las partes activas no deben ser tocadas voluntariamente.</w:t>
      </w:r>
    </w:p>
    <w:p w14:paraId="61239ADB" w14:textId="77777777" w:rsidR="00664699" w:rsidRPr="004E1060" w:rsidRDefault="00664699" w:rsidP="00664699">
      <w:pPr>
        <w:pStyle w:val="NormalWeb"/>
        <w:jc w:val="both"/>
        <w:rPr>
          <w:rFonts w:cs="Arial"/>
          <w:sz w:val="18"/>
          <w:szCs w:val="18"/>
        </w:rPr>
      </w:pPr>
      <w:r w:rsidRPr="004E1060">
        <w:rPr>
          <w:rFonts w:cs="Arial"/>
          <w:sz w:val="18"/>
          <w:szCs w:val="18"/>
        </w:rPr>
        <w:t>Las superficies superiores de las barreras o envolventes horizontales que son fácilmente accesibles responderán como mínimo al grado de protección IP4X o IP XXD.</w:t>
      </w:r>
    </w:p>
    <w:p w14:paraId="2DF8B05B" w14:textId="77777777" w:rsidR="00664699" w:rsidRPr="004E1060" w:rsidRDefault="00664699" w:rsidP="00664699">
      <w:pPr>
        <w:pStyle w:val="NormalWeb"/>
        <w:jc w:val="both"/>
        <w:rPr>
          <w:rFonts w:cs="Arial"/>
          <w:sz w:val="18"/>
          <w:szCs w:val="18"/>
        </w:rPr>
      </w:pPr>
      <w:r w:rsidRPr="004E1060">
        <w:rPr>
          <w:rFonts w:cs="Arial"/>
          <w:sz w:val="18"/>
          <w:szCs w:val="18"/>
        </w:rPr>
        <w:t>Las barreras o envolventes se fijarán de manera segura, con una robustez y durabilidad suficientes para mantener los grados de protección exigidos, con una separación suficiente de las partes activas en las condiciones normales de servicio, teniendo en cuenta las influencias externas.</w:t>
      </w:r>
    </w:p>
    <w:p w14:paraId="38926302" w14:textId="77777777" w:rsidR="00664699" w:rsidRPr="004E1060" w:rsidRDefault="00664699" w:rsidP="00664699">
      <w:pPr>
        <w:pStyle w:val="NormalWeb"/>
        <w:jc w:val="both"/>
        <w:rPr>
          <w:rFonts w:cs="Arial"/>
          <w:sz w:val="18"/>
          <w:szCs w:val="18"/>
        </w:rPr>
      </w:pPr>
      <w:r w:rsidRPr="004E1060">
        <w:rPr>
          <w:rFonts w:cs="Arial"/>
          <w:sz w:val="18"/>
          <w:szCs w:val="18"/>
        </w:rPr>
        <w:t>Cuando sea necesario suprimir las barreras, abrir las envolventes o quitar parte de éstas, esto no será posible más que:</w:t>
      </w:r>
    </w:p>
    <w:p w14:paraId="62ED164C" w14:textId="77777777" w:rsidR="00664699" w:rsidRPr="004E1060" w:rsidRDefault="00664699" w:rsidP="000721F5">
      <w:pPr>
        <w:pStyle w:val="NormalWeb"/>
        <w:numPr>
          <w:ilvl w:val="0"/>
          <w:numId w:val="23"/>
        </w:numPr>
        <w:spacing w:before="100" w:beforeAutospacing="1" w:after="100" w:afterAutospacing="1"/>
        <w:ind w:left="714" w:hanging="357"/>
        <w:jc w:val="both"/>
        <w:rPr>
          <w:rFonts w:cs="Arial"/>
          <w:sz w:val="18"/>
          <w:szCs w:val="18"/>
        </w:rPr>
      </w:pPr>
      <w:r w:rsidRPr="004E1060">
        <w:rPr>
          <w:rFonts w:cs="Arial"/>
          <w:sz w:val="18"/>
          <w:szCs w:val="18"/>
        </w:rPr>
        <w:t>Bien con la ayuda de una llave o de una herramienta;</w:t>
      </w:r>
    </w:p>
    <w:p w14:paraId="3C7D41E5" w14:textId="77777777" w:rsidR="00664699" w:rsidRPr="004E1060" w:rsidRDefault="00664699" w:rsidP="000721F5">
      <w:pPr>
        <w:pStyle w:val="NormalWeb"/>
        <w:numPr>
          <w:ilvl w:val="0"/>
          <w:numId w:val="23"/>
        </w:numPr>
        <w:spacing w:before="100" w:beforeAutospacing="1" w:after="100" w:afterAutospacing="1"/>
        <w:ind w:left="714" w:hanging="357"/>
        <w:jc w:val="both"/>
        <w:rPr>
          <w:rFonts w:cs="Arial"/>
          <w:sz w:val="18"/>
          <w:szCs w:val="18"/>
        </w:rPr>
      </w:pPr>
      <w:r w:rsidRPr="004E1060">
        <w:rPr>
          <w:rFonts w:cs="Arial"/>
          <w:sz w:val="18"/>
          <w:szCs w:val="18"/>
        </w:rPr>
        <w:t>O bien, después de quitar la tensión de las partes activas protegidas por estas barreras o estas envolventes, no pudiendo ser restablecida la tensión hasta después de volver a colocar las barreras o las envolventes;</w:t>
      </w:r>
    </w:p>
    <w:p w14:paraId="2C55B154" w14:textId="77777777" w:rsidR="00664699" w:rsidRPr="004E1060" w:rsidRDefault="00664699" w:rsidP="000721F5">
      <w:pPr>
        <w:pStyle w:val="NormalWeb"/>
        <w:numPr>
          <w:ilvl w:val="0"/>
          <w:numId w:val="23"/>
        </w:numPr>
        <w:spacing w:before="100" w:beforeAutospacing="1" w:after="100" w:afterAutospacing="1"/>
        <w:ind w:left="714" w:hanging="357"/>
        <w:jc w:val="both"/>
        <w:rPr>
          <w:rFonts w:cs="Arial"/>
          <w:sz w:val="18"/>
          <w:szCs w:val="18"/>
        </w:rPr>
      </w:pPr>
      <w:r w:rsidRPr="004E1060">
        <w:rPr>
          <w:rFonts w:cs="Arial"/>
          <w:sz w:val="18"/>
          <w:szCs w:val="18"/>
        </w:rPr>
        <w:t>O bien, si hay interpuesta una segunda barrera que posee como mínimo el grado de protección IP2X o IP XXB, que no pueda ser quitada más que con la ayuda de una llave o de una herramienta y que no impida todo contacto con las partes activas.</w:t>
      </w:r>
    </w:p>
    <w:p w14:paraId="6E80B3C3" w14:textId="77777777" w:rsidR="00664699" w:rsidRPr="004E1060" w:rsidRDefault="00664699" w:rsidP="00664699">
      <w:pPr>
        <w:pStyle w:val="NormalWeb"/>
        <w:jc w:val="both"/>
        <w:rPr>
          <w:rFonts w:cs="Arial"/>
          <w:b/>
          <w:sz w:val="18"/>
          <w:szCs w:val="18"/>
        </w:rPr>
      </w:pPr>
      <w:r w:rsidRPr="004E1060">
        <w:rPr>
          <w:rFonts w:cs="Arial"/>
          <w:b/>
          <w:sz w:val="18"/>
          <w:szCs w:val="18"/>
        </w:rPr>
        <w:t>Protección complementaria por dispositivos de corriente diferencial residual</w:t>
      </w:r>
    </w:p>
    <w:p w14:paraId="5A7D2E48" w14:textId="77777777" w:rsidR="00664699" w:rsidRPr="004E1060" w:rsidRDefault="00664699" w:rsidP="00664699">
      <w:pPr>
        <w:pStyle w:val="NormalWeb"/>
        <w:jc w:val="both"/>
        <w:rPr>
          <w:rFonts w:cs="Arial"/>
          <w:sz w:val="18"/>
          <w:szCs w:val="18"/>
        </w:rPr>
      </w:pPr>
      <w:r w:rsidRPr="004E1060">
        <w:rPr>
          <w:rFonts w:cs="Arial"/>
          <w:sz w:val="18"/>
          <w:szCs w:val="18"/>
        </w:rPr>
        <w:t>Esta medida está destinada solamente a complementar otras medidas de protección contra los contactos directos.</w:t>
      </w:r>
    </w:p>
    <w:p w14:paraId="0F657679" w14:textId="77777777" w:rsidR="00664699" w:rsidRPr="004E1060" w:rsidRDefault="00664699" w:rsidP="00664699">
      <w:pPr>
        <w:pStyle w:val="NormalWeb"/>
        <w:jc w:val="both"/>
        <w:rPr>
          <w:rFonts w:cs="Arial"/>
          <w:sz w:val="18"/>
          <w:szCs w:val="18"/>
        </w:rPr>
      </w:pPr>
      <w:r w:rsidRPr="004E1060">
        <w:rPr>
          <w:rFonts w:cs="Arial"/>
          <w:sz w:val="18"/>
          <w:szCs w:val="18"/>
        </w:rPr>
        <w:t>El empleo de dispositivos de corriente diferencial-residual, cuyo valor de corriente diferencial asignada sea inferior o igual a 30 mA, se reconoce como medida de protección complementaria en caso de fallo de otra medida de protección contra los contactos directos o en caso de imprudencia de los usuarios.</w:t>
      </w:r>
    </w:p>
    <w:p w14:paraId="427EAC2A" w14:textId="77777777" w:rsidR="00664699" w:rsidRPr="004E1060" w:rsidRDefault="00664699" w:rsidP="00664699">
      <w:pPr>
        <w:pStyle w:val="NormalWeb"/>
        <w:jc w:val="both"/>
        <w:rPr>
          <w:rFonts w:cs="Arial"/>
          <w:sz w:val="18"/>
          <w:szCs w:val="18"/>
        </w:rPr>
      </w:pPr>
      <w:r w:rsidRPr="004E1060">
        <w:rPr>
          <w:rFonts w:cs="Arial"/>
          <w:sz w:val="18"/>
          <w:szCs w:val="18"/>
        </w:rPr>
        <w:lastRenderedPageBreak/>
        <w:t xml:space="preserve">La utilización de tales dispositivos no constituye por sí mismo una medida de protección completa y requiere el empleo de una de las medidas de protección anteriormente enunciadas. </w:t>
      </w:r>
    </w:p>
    <w:p w14:paraId="109FA78B" w14:textId="77777777" w:rsidR="00664699" w:rsidRPr="004E1060" w:rsidRDefault="00664699" w:rsidP="00664699">
      <w:pPr>
        <w:pStyle w:val="NormalWeb"/>
        <w:jc w:val="both"/>
        <w:rPr>
          <w:rFonts w:cs="Arial"/>
          <w:sz w:val="18"/>
          <w:szCs w:val="18"/>
        </w:rPr>
      </w:pPr>
    </w:p>
    <w:p w14:paraId="57EB42A1" w14:textId="77777777" w:rsidR="00664699" w:rsidRPr="004E1060" w:rsidRDefault="00664699" w:rsidP="00664699">
      <w:pPr>
        <w:pStyle w:val="NormalWeb"/>
        <w:jc w:val="both"/>
        <w:rPr>
          <w:rFonts w:cs="Arial"/>
          <w:bCs/>
          <w:sz w:val="18"/>
          <w:szCs w:val="18"/>
          <w:u w:val="single"/>
        </w:rPr>
      </w:pPr>
      <w:r w:rsidRPr="004E1060">
        <w:rPr>
          <w:rFonts w:cs="Arial"/>
          <w:bCs/>
          <w:sz w:val="18"/>
          <w:szCs w:val="18"/>
          <w:u w:val="single"/>
        </w:rPr>
        <w:t>Protección contra contactos indirectos (ITC-BT-26)</w:t>
      </w:r>
    </w:p>
    <w:p w14:paraId="77681119" w14:textId="77777777" w:rsidR="00664699" w:rsidRPr="004E1060" w:rsidRDefault="00664699" w:rsidP="00664699">
      <w:pPr>
        <w:pStyle w:val="NormalWeb"/>
        <w:jc w:val="both"/>
        <w:rPr>
          <w:rFonts w:cs="Arial"/>
          <w:sz w:val="18"/>
          <w:szCs w:val="18"/>
        </w:rPr>
      </w:pPr>
      <w:r w:rsidRPr="004E1060">
        <w:rPr>
          <w:rFonts w:cs="Arial"/>
          <w:sz w:val="18"/>
          <w:szCs w:val="18"/>
        </w:rPr>
        <w:t>La protección contra contactos indirectos se realizará mediante la puesta a tierra de las masas y empleo de los dispositivos descritos en el apartado 2.1 de la ITC-BT-25 y que se han descrito anteriormente en este apartado como dispositivos generales e individuales de mando y protección.</w:t>
      </w:r>
    </w:p>
    <w:p w14:paraId="6E64DA86" w14:textId="77777777" w:rsidR="00F26C09" w:rsidRPr="004E1060" w:rsidRDefault="00F26C09" w:rsidP="00664699">
      <w:pPr>
        <w:pStyle w:val="NormalWeb"/>
        <w:jc w:val="both"/>
        <w:rPr>
          <w:rFonts w:cs="Arial"/>
          <w:sz w:val="18"/>
          <w:szCs w:val="18"/>
        </w:rPr>
      </w:pPr>
    </w:p>
    <w:p w14:paraId="2E203CFE" w14:textId="77777777" w:rsidR="00664699" w:rsidRPr="004E1060" w:rsidRDefault="00664699" w:rsidP="00664699">
      <w:pPr>
        <w:pStyle w:val="GuiasLista2"/>
        <w:spacing w:line="360" w:lineRule="auto"/>
        <w:ind w:left="1066" w:hanging="357"/>
        <w:rPr>
          <w:rFonts w:ascii="Verdana" w:hAnsi="Verdana"/>
          <w:sz w:val="18"/>
          <w:szCs w:val="18"/>
        </w:rPr>
      </w:pPr>
      <w:r w:rsidRPr="004E1060">
        <w:rPr>
          <w:rFonts w:ascii="Verdana" w:hAnsi="Verdana"/>
          <w:sz w:val="18"/>
          <w:szCs w:val="18"/>
        </w:rPr>
        <w:t>Coordinación y Selectividad de los dispositivos de protección de los circuitos cuando proceda.</w:t>
      </w:r>
    </w:p>
    <w:p w14:paraId="25D0AEEC" w14:textId="77777777" w:rsidR="00664699" w:rsidRPr="004E1060" w:rsidRDefault="00D45E05" w:rsidP="00F26C09">
      <w:pPr>
        <w:pStyle w:val="GuiasLista2"/>
        <w:numPr>
          <w:ilvl w:val="0"/>
          <w:numId w:val="0"/>
        </w:numPr>
        <w:rPr>
          <w:rFonts w:ascii="Verdana" w:hAnsi="Verdana"/>
          <w:sz w:val="18"/>
          <w:szCs w:val="18"/>
        </w:rPr>
      </w:pPr>
      <w:r w:rsidRPr="004E1060">
        <w:rPr>
          <w:rFonts w:ascii="Verdana" w:hAnsi="Verdana"/>
          <w:sz w:val="18"/>
          <w:szCs w:val="18"/>
        </w:rPr>
        <w:t xml:space="preserve">Los interruptores de corte diferencial dispuestos a su vez aguas arriba de otro elemento de las mismas </w:t>
      </w:r>
      <w:r w:rsidR="00464D6A">
        <w:rPr>
          <w:rFonts w:ascii="Verdana" w:hAnsi="Verdana"/>
          <w:sz w:val="18"/>
          <w:szCs w:val="18"/>
        </w:rPr>
        <w:t>características dispondrá</w:t>
      </w:r>
      <w:r w:rsidRPr="004E1060">
        <w:rPr>
          <w:rFonts w:ascii="Verdana" w:hAnsi="Verdana"/>
          <w:sz w:val="18"/>
          <w:szCs w:val="18"/>
        </w:rPr>
        <w:t>n de un disparo con retardo, de cara a garantizar la selectividad.</w:t>
      </w:r>
    </w:p>
    <w:p w14:paraId="51D3549F" w14:textId="77777777" w:rsidR="006E4CFA" w:rsidRPr="004E1060" w:rsidRDefault="006E4CFA" w:rsidP="006E4CFA">
      <w:pPr>
        <w:pStyle w:val="GuiasParrafo"/>
        <w:spacing w:after="0"/>
        <w:ind w:firstLine="0"/>
        <w:rPr>
          <w:rFonts w:ascii="Verdana" w:hAnsi="Verdana"/>
          <w:b/>
          <w:sz w:val="18"/>
          <w:szCs w:val="18"/>
        </w:rPr>
      </w:pPr>
    </w:p>
    <w:p w14:paraId="33623D24"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Situación, características y composición</w:t>
      </w:r>
    </w:p>
    <w:p w14:paraId="5AD05EB3" w14:textId="7129B762" w:rsidR="00BC1030" w:rsidRPr="004E1060" w:rsidRDefault="00A1323E" w:rsidP="006E4CFA">
      <w:pPr>
        <w:pStyle w:val="GuiasParrafo"/>
        <w:spacing w:after="0"/>
        <w:ind w:firstLine="0"/>
        <w:rPr>
          <w:rFonts w:ascii="Verdana" w:hAnsi="Verdana"/>
          <w:sz w:val="18"/>
          <w:szCs w:val="18"/>
        </w:rPr>
      </w:pPr>
      <w:r w:rsidRPr="004E1060">
        <w:rPr>
          <w:rFonts w:ascii="Verdana" w:hAnsi="Verdana"/>
          <w:sz w:val="18"/>
          <w:szCs w:val="18"/>
        </w:rPr>
        <w:t xml:space="preserve">La situación del subcuadro general y </w:t>
      </w:r>
      <w:r w:rsidR="00C22ED0">
        <w:rPr>
          <w:rFonts w:ascii="Verdana" w:hAnsi="Verdana"/>
          <w:sz w:val="18"/>
          <w:szCs w:val="18"/>
        </w:rPr>
        <w:t>los</w:t>
      </w:r>
      <w:r w:rsidR="002B1D22">
        <w:rPr>
          <w:rFonts w:ascii="Verdana" w:hAnsi="Verdana"/>
          <w:sz w:val="18"/>
          <w:szCs w:val="18"/>
        </w:rPr>
        <w:t xml:space="preserve"> </w:t>
      </w:r>
      <w:r w:rsidRPr="004E1060">
        <w:rPr>
          <w:rFonts w:ascii="Verdana" w:hAnsi="Verdana"/>
          <w:sz w:val="18"/>
          <w:szCs w:val="18"/>
        </w:rPr>
        <w:t>subcuadro</w:t>
      </w:r>
      <w:r w:rsidR="00C22ED0">
        <w:rPr>
          <w:rFonts w:ascii="Verdana" w:hAnsi="Verdana"/>
          <w:sz w:val="18"/>
          <w:szCs w:val="18"/>
        </w:rPr>
        <w:t>s</w:t>
      </w:r>
      <w:r w:rsidRPr="004E1060">
        <w:rPr>
          <w:rFonts w:ascii="Verdana" w:hAnsi="Verdana"/>
          <w:sz w:val="18"/>
          <w:szCs w:val="18"/>
        </w:rPr>
        <w:t xml:space="preserve">, viene definida en la documentación </w:t>
      </w:r>
      <w:r w:rsidR="00F75B5F" w:rsidRPr="004E1060">
        <w:rPr>
          <w:rFonts w:ascii="Verdana" w:hAnsi="Verdana"/>
          <w:sz w:val="18"/>
          <w:szCs w:val="18"/>
        </w:rPr>
        <w:t>gráfica</w:t>
      </w:r>
      <w:r w:rsidRPr="004E1060">
        <w:rPr>
          <w:rFonts w:ascii="Verdana" w:hAnsi="Verdana"/>
          <w:sz w:val="18"/>
          <w:szCs w:val="18"/>
        </w:rPr>
        <w:t xml:space="preserve"> adjunta.</w:t>
      </w:r>
    </w:p>
    <w:p w14:paraId="06CDE3F4" w14:textId="77777777" w:rsidR="006E4CFA" w:rsidRPr="004E1060" w:rsidRDefault="006E4CFA" w:rsidP="006E4CFA">
      <w:pPr>
        <w:pStyle w:val="GuiasParrafo"/>
        <w:spacing w:after="0"/>
        <w:ind w:firstLine="0"/>
        <w:rPr>
          <w:rFonts w:ascii="Verdana" w:hAnsi="Verdana"/>
          <w:sz w:val="18"/>
          <w:szCs w:val="18"/>
        </w:rPr>
      </w:pPr>
    </w:p>
    <w:p w14:paraId="23AEC2D6" w14:textId="1F64980C" w:rsidR="00BC1030" w:rsidRPr="004E1060" w:rsidRDefault="00A1323E" w:rsidP="006E4CFA">
      <w:pPr>
        <w:pStyle w:val="GuiasParrafo"/>
        <w:spacing w:after="0"/>
        <w:ind w:firstLine="0"/>
        <w:rPr>
          <w:rFonts w:ascii="Verdana" w:hAnsi="Verdana"/>
          <w:sz w:val="18"/>
          <w:szCs w:val="18"/>
        </w:rPr>
      </w:pPr>
      <w:r w:rsidRPr="004E1060">
        <w:rPr>
          <w:rFonts w:ascii="Verdana" w:hAnsi="Verdana"/>
          <w:sz w:val="18"/>
          <w:szCs w:val="18"/>
        </w:rPr>
        <w:t>En el interior de estos</w:t>
      </w:r>
      <w:r w:rsidR="002B1D22">
        <w:rPr>
          <w:rFonts w:ascii="Verdana" w:hAnsi="Verdana"/>
          <w:sz w:val="18"/>
          <w:szCs w:val="18"/>
        </w:rPr>
        <w:t xml:space="preserve"> </w:t>
      </w:r>
      <w:r w:rsidR="00F741F5">
        <w:rPr>
          <w:rFonts w:ascii="Verdana" w:hAnsi="Verdana"/>
          <w:sz w:val="18"/>
          <w:szCs w:val="18"/>
        </w:rPr>
        <w:t>cuadros</w:t>
      </w:r>
      <w:r w:rsidR="00BC1030" w:rsidRPr="004E1060">
        <w:rPr>
          <w:rFonts w:ascii="Verdana" w:hAnsi="Verdana"/>
          <w:sz w:val="18"/>
          <w:szCs w:val="18"/>
        </w:rPr>
        <w:t xml:space="preserve"> se encuentran situados los elementos de protección de la instalación que se indican en el plano esquema eléctrico unifilar.</w:t>
      </w:r>
    </w:p>
    <w:p w14:paraId="02755241" w14:textId="77777777" w:rsidR="006E4CFA" w:rsidRPr="004E1060" w:rsidRDefault="006E4CFA" w:rsidP="006E4CFA">
      <w:pPr>
        <w:pStyle w:val="GuiasParrafo"/>
        <w:spacing w:after="0"/>
        <w:ind w:firstLine="0"/>
        <w:rPr>
          <w:rFonts w:ascii="Verdana" w:hAnsi="Verdana"/>
          <w:sz w:val="18"/>
          <w:szCs w:val="18"/>
        </w:rPr>
      </w:pPr>
    </w:p>
    <w:p w14:paraId="69E1382A"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Quedan diferenciados los circuitos para Alumbrado, Fuerza y Climatización, estando conectados en su interior los elementos de protección diferencial, magnetotérmica y maniobra, de acuerdo con el número, calibre, dimensiones y conexionado que se representa en los esquemas unifilares adjuntos en Documento - Planos - y Anexo de Cálculos. </w:t>
      </w:r>
    </w:p>
    <w:p w14:paraId="00349814" w14:textId="77777777" w:rsidR="006E4CFA" w:rsidRPr="004E1060" w:rsidRDefault="006E4CFA" w:rsidP="006E4CFA">
      <w:pPr>
        <w:pStyle w:val="GuiasParrafo"/>
        <w:spacing w:after="0"/>
        <w:ind w:firstLine="0"/>
        <w:rPr>
          <w:rFonts w:ascii="Verdana" w:hAnsi="Verdana"/>
          <w:b/>
          <w:sz w:val="18"/>
          <w:szCs w:val="18"/>
        </w:rPr>
      </w:pPr>
    </w:p>
    <w:p w14:paraId="7CBAE232" w14:textId="77777777" w:rsidR="006E4CFA" w:rsidRPr="004E1060" w:rsidRDefault="006E4CFA" w:rsidP="006E4CFA">
      <w:pPr>
        <w:pStyle w:val="3Ttulo3"/>
        <w:numPr>
          <w:ilvl w:val="0"/>
          <w:numId w:val="0"/>
        </w:numPr>
        <w:spacing w:after="0"/>
        <w:jc w:val="both"/>
        <w:rPr>
          <w:rFonts w:ascii="Verdana" w:hAnsi="Verdana"/>
          <w:sz w:val="18"/>
          <w:szCs w:val="18"/>
        </w:rPr>
      </w:pPr>
      <w:bookmarkStart w:id="116" w:name="_Toc42082037"/>
      <w:bookmarkStart w:id="117" w:name="_Toc42082213"/>
      <w:bookmarkStart w:id="118" w:name="_Toc43960229"/>
      <w:bookmarkStart w:id="119" w:name="_Toc43960712"/>
      <w:bookmarkStart w:id="120" w:name="_Toc110399746"/>
      <w:bookmarkStart w:id="121" w:name="_Toc119387922"/>
      <w:bookmarkStart w:id="122" w:name="_Toc519532466"/>
      <w:bookmarkStart w:id="123" w:name="_Toc519532545"/>
      <w:bookmarkStart w:id="124" w:name="_Toc519532624"/>
      <w:bookmarkStart w:id="125" w:name="_Toc519532703"/>
      <w:bookmarkStart w:id="126" w:name="_Toc519532782"/>
      <w:bookmarkStart w:id="127" w:name="_Toc519532861"/>
      <w:bookmarkStart w:id="128" w:name="_Toc519532940"/>
    </w:p>
    <w:p w14:paraId="28849B71" w14:textId="77777777" w:rsidR="00F6475A" w:rsidRPr="004E1060" w:rsidRDefault="00F6475A" w:rsidP="006E4CFA">
      <w:pPr>
        <w:pStyle w:val="3Ttulo3"/>
        <w:spacing w:after="0"/>
        <w:ind w:left="0" w:firstLine="0"/>
        <w:jc w:val="both"/>
        <w:rPr>
          <w:rFonts w:ascii="Verdana" w:hAnsi="Verdana"/>
          <w:sz w:val="18"/>
          <w:szCs w:val="18"/>
        </w:rPr>
      </w:pPr>
      <w:bookmarkStart w:id="129" w:name="_Toc91089395"/>
      <w:r w:rsidRPr="004E1060">
        <w:rPr>
          <w:rFonts w:ascii="Verdana" w:hAnsi="Verdana"/>
          <w:sz w:val="18"/>
          <w:szCs w:val="18"/>
        </w:rPr>
        <w:t>Instalaciones interiores o receptoras. (ITC-BT-</w:t>
      </w:r>
      <w:r w:rsidR="00D5100C" w:rsidRPr="004E1060">
        <w:rPr>
          <w:rFonts w:ascii="Verdana" w:hAnsi="Verdana"/>
          <w:sz w:val="18"/>
          <w:szCs w:val="18"/>
        </w:rPr>
        <w:t>19 a ITC</w:t>
      </w:r>
      <w:r w:rsidRPr="004E1060">
        <w:rPr>
          <w:rFonts w:ascii="Verdana" w:hAnsi="Verdana"/>
          <w:sz w:val="18"/>
          <w:szCs w:val="18"/>
        </w:rPr>
        <w:t>-BT-</w:t>
      </w:r>
      <w:r w:rsidR="00D5100C" w:rsidRPr="004E1060">
        <w:rPr>
          <w:rFonts w:ascii="Verdana" w:hAnsi="Verdana"/>
          <w:sz w:val="18"/>
          <w:szCs w:val="18"/>
        </w:rPr>
        <w:t>25, e ITC</w:t>
      </w:r>
      <w:r w:rsidRPr="004E1060">
        <w:rPr>
          <w:rFonts w:ascii="Verdana" w:hAnsi="Verdana"/>
          <w:sz w:val="18"/>
          <w:szCs w:val="18"/>
        </w:rPr>
        <w:t>-BT-26)</w:t>
      </w:r>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p>
    <w:p w14:paraId="024C08E9" w14:textId="77777777" w:rsidR="00404912" w:rsidRPr="004E1060" w:rsidRDefault="00404912" w:rsidP="00B314BC">
      <w:pPr>
        <w:pStyle w:val="3Ttulo3"/>
        <w:numPr>
          <w:ilvl w:val="0"/>
          <w:numId w:val="0"/>
        </w:numPr>
        <w:spacing w:after="0"/>
        <w:jc w:val="both"/>
        <w:rPr>
          <w:rFonts w:ascii="Verdana" w:hAnsi="Verdana"/>
          <w:sz w:val="18"/>
          <w:szCs w:val="18"/>
        </w:rPr>
      </w:pPr>
    </w:p>
    <w:p w14:paraId="39FE715E" w14:textId="77777777" w:rsidR="00404912" w:rsidRPr="004E1060" w:rsidRDefault="00404912" w:rsidP="00B314BC">
      <w:pPr>
        <w:autoSpaceDE w:val="0"/>
        <w:autoSpaceDN w:val="0"/>
        <w:adjustRightInd w:val="0"/>
        <w:spacing w:line="240" w:lineRule="auto"/>
        <w:jc w:val="both"/>
        <w:rPr>
          <w:szCs w:val="18"/>
        </w:rPr>
      </w:pPr>
      <w:r w:rsidRPr="004E1060">
        <w:rPr>
          <w:szCs w:val="18"/>
        </w:rPr>
        <w:t>Para las instalaciones interiores o receptoras el Reglamento de Baja Tensión dedica una serie de instrucciones de carácter general. Para el caso particular de viviendas y garajes además es de aplicación lo dispuesto en las ITC-BT-26 e ITC-BT-27.</w:t>
      </w:r>
    </w:p>
    <w:p w14:paraId="714FE8C2" w14:textId="77777777" w:rsidR="00404912" w:rsidRPr="004E1060" w:rsidRDefault="00404912" w:rsidP="00B314BC">
      <w:pPr>
        <w:autoSpaceDE w:val="0"/>
        <w:autoSpaceDN w:val="0"/>
        <w:adjustRightInd w:val="0"/>
        <w:spacing w:line="240" w:lineRule="auto"/>
        <w:jc w:val="both"/>
        <w:rPr>
          <w:szCs w:val="18"/>
        </w:rPr>
      </w:pPr>
    </w:p>
    <w:p w14:paraId="21A14181" w14:textId="77777777" w:rsidR="00404912" w:rsidRPr="004E1060" w:rsidRDefault="00404912" w:rsidP="00B314BC">
      <w:pPr>
        <w:autoSpaceDE w:val="0"/>
        <w:autoSpaceDN w:val="0"/>
        <w:adjustRightInd w:val="0"/>
        <w:spacing w:line="240" w:lineRule="auto"/>
        <w:jc w:val="both"/>
        <w:rPr>
          <w:szCs w:val="18"/>
        </w:rPr>
      </w:pPr>
      <w:r w:rsidRPr="004E1060">
        <w:rPr>
          <w:szCs w:val="18"/>
        </w:rPr>
        <w:t>• Influencias externas.</w:t>
      </w:r>
    </w:p>
    <w:p w14:paraId="425AC269" w14:textId="77777777" w:rsidR="00404912" w:rsidRPr="004E1060" w:rsidRDefault="00404912" w:rsidP="00B314BC">
      <w:pPr>
        <w:autoSpaceDE w:val="0"/>
        <w:autoSpaceDN w:val="0"/>
        <w:adjustRightInd w:val="0"/>
        <w:spacing w:line="240" w:lineRule="auto"/>
        <w:jc w:val="both"/>
        <w:rPr>
          <w:szCs w:val="18"/>
        </w:rPr>
      </w:pPr>
    </w:p>
    <w:p w14:paraId="2EE11A1A" w14:textId="77777777" w:rsidR="00404912" w:rsidRPr="004E1060" w:rsidRDefault="00404912" w:rsidP="00B314BC">
      <w:pPr>
        <w:jc w:val="both"/>
        <w:rPr>
          <w:rFonts w:cs="Arial"/>
          <w:szCs w:val="18"/>
        </w:rPr>
      </w:pPr>
      <w:r w:rsidRPr="004E1060">
        <w:rPr>
          <w:rFonts w:cs="Arial"/>
          <w:szCs w:val="18"/>
        </w:rPr>
        <w:t>Las canalizaciones se han elegido y se instalarán de manera que se adapten a las influencias externas que se relacionan en la tabla del apartado 1.7.2.</w:t>
      </w:r>
    </w:p>
    <w:p w14:paraId="0CB316C3" w14:textId="77777777" w:rsidR="00404912" w:rsidRPr="004E1060" w:rsidRDefault="00404912" w:rsidP="00B314BC">
      <w:pPr>
        <w:jc w:val="both"/>
        <w:rPr>
          <w:rFonts w:cs="Arial"/>
          <w:szCs w:val="18"/>
        </w:rPr>
      </w:pPr>
      <w:r w:rsidRPr="004E1060">
        <w:rPr>
          <w:rFonts w:cs="Arial"/>
          <w:szCs w:val="18"/>
        </w:rPr>
        <w:t xml:space="preserve">Las influencias externas identificadas no recomiendan o condicionan el uso de un </w:t>
      </w:r>
      <w:r w:rsidR="00B314BC">
        <w:rPr>
          <w:rFonts w:cs="Arial"/>
          <w:szCs w:val="18"/>
        </w:rPr>
        <w:t>d</w:t>
      </w:r>
      <w:r w:rsidRPr="004E1060">
        <w:rPr>
          <w:rFonts w:cs="Arial"/>
          <w:szCs w:val="18"/>
        </w:rPr>
        <w:t>eterminado tipo de instalaciones.</w:t>
      </w:r>
    </w:p>
    <w:p w14:paraId="4D7CFCF9" w14:textId="77777777" w:rsidR="00404912" w:rsidRPr="004E1060" w:rsidRDefault="00404912" w:rsidP="00B314BC">
      <w:pPr>
        <w:autoSpaceDE w:val="0"/>
        <w:autoSpaceDN w:val="0"/>
        <w:adjustRightInd w:val="0"/>
        <w:spacing w:line="240" w:lineRule="auto"/>
        <w:jc w:val="both"/>
        <w:rPr>
          <w:szCs w:val="18"/>
        </w:rPr>
      </w:pPr>
    </w:p>
    <w:p w14:paraId="4F01B6E5" w14:textId="77777777" w:rsidR="00404912" w:rsidRPr="004E1060" w:rsidRDefault="00404912" w:rsidP="00B314BC">
      <w:pPr>
        <w:autoSpaceDE w:val="0"/>
        <w:autoSpaceDN w:val="0"/>
        <w:adjustRightInd w:val="0"/>
        <w:spacing w:line="240" w:lineRule="auto"/>
        <w:jc w:val="both"/>
        <w:rPr>
          <w:szCs w:val="18"/>
        </w:rPr>
      </w:pPr>
      <w:r w:rsidRPr="004E1060">
        <w:rPr>
          <w:szCs w:val="18"/>
        </w:rPr>
        <w:t>• Descripción de la canalización (tubo, bandeja, etc.) y dimensionado de la misma. Modos de instalación e instalaciones “tipo”. (ITC-BT-20 e ITC-BT-26).</w:t>
      </w:r>
    </w:p>
    <w:p w14:paraId="0FD25240" w14:textId="77777777" w:rsidR="00404912" w:rsidRPr="004E1060" w:rsidRDefault="00404912" w:rsidP="00B314BC">
      <w:pPr>
        <w:autoSpaceDE w:val="0"/>
        <w:autoSpaceDN w:val="0"/>
        <w:adjustRightInd w:val="0"/>
        <w:spacing w:line="240" w:lineRule="auto"/>
        <w:jc w:val="both"/>
        <w:rPr>
          <w:szCs w:val="18"/>
        </w:rPr>
      </w:pPr>
    </w:p>
    <w:p w14:paraId="12AA19AD" w14:textId="77777777" w:rsidR="00404912" w:rsidRPr="004E1060" w:rsidRDefault="00404912" w:rsidP="00B314BC">
      <w:pPr>
        <w:autoSpaceDE w:val="0"/>
        <w:autoSpaceDN w:val="0"/>
        <w:adjustRightInd w:val="0"/>
        <w:spacing w:line="240" w:lineRule="auto"/>
        <w:jc w:val="both"/>
        <w:rPr>
          <w:szCs w:val="18"/>
        </w:rPr>
      </w:pPr>
      <w:r w:rsidRPr="004E1060">
        <w:rPr>
          <w:szCs w:val="18"/>
        </w:rPr>
        <w:t xml:space="preserve">Las canalizaciones se realizarán bajo </w:t>
      </w:r>
      <w:r w:rsidR="00B314BC" w:rsidRPr="004E1060">
        <w:rPr>
          <w:szCs w:val="18"/>
        </w:rPr>
        <w:t xml:space="preserve">tubo de </w:t>
      </w:r>
      <w:r w:rsidR="00B314BC">
        <w:rPr>
          <w:szCs w:val="18"/>
        </w:rPr>
        <w:t>acero o bandeja de chapa perforada</w:t>
      </w:r>
      <w:r w:rsidRPr="004E1060">
        <w:rPr>
          <w:szCs w:val="18"/>
        </w:rPr>
        <w:t>, de dimensiones especificadas en los planos unifilares.</w:t>
      </w:r>
    </w:p>
    <w:p w14:paraId="22A7ACB5" w14:textId="77777777" w:rsidR="00404912" w:rsidRPr="004E1060" w:rsidRDefault="00404912" w:rsidP="00B314BC">
      <w:pPr>
        <w:autoSpaceDE w:val="0"/>
        <w:autoSpaceDN w:val="0"/>
        <w:adjustRightInd w:val="0"/>
        <w:spacing w:line="240" w:lineRule="auto"/>
        <w:jc w:val="both"/>
        <w:rPr>
          <w:szCs w:val="18"/>
        </w:rPr>
      </w:pPr>
      <w:r w:rsidRPr="004E1060">
        <w:rPr>
          <w:szCs w:val="18"/>
        </w:rPr>
        <w:t>Los modos de instalación e instalaciones “tipo” se indican en los planos correspondientes.</w:t>
      </w:r>
    </w:p>
    <w:p w14:paraId="159971B3" w14:textId="77777777" w:rsidR="00404912" w:rsidRPr="004E1060" w:rsidRDefault="00404912" w:rsidP="00B314BC">
      <w:pPr>
        <w:autoSpaceDE w:val="0"/>
        <w:autoSpaceDN w:val="0"/>
        <w:adjustRightInd w:val="0"/>
        <w:spacing w:line="240" w:lineRule="auto"/>
        <w:jc w:val="both"/>
        <w:rPr>
          <w:szCs w:val="18"/>
        </w:rPr>
      </w:pPr>
    </w:p>
    <w:p w14:paraId="3AABA09E" w14:textId="77777777" w:rsidR="00404912" w:rsidRPr="004E1060" w:rsidRDefault="00404912" w:rsidP="00B314BC">
      <w:pPr>
        <w:autoSpaceDE w:val="0"/>
        <w:autoSpaceDN w:val="0"/>
        <w:adjustRightInd w:val="0"/>
        <w:spacing w:line="240" w:lineRule="auto"/>
        <w:jc w:val="both"/>
        <w:rPr>
          <w:szCs w:val="18"/>
        </w:rPr>
      </w:pPr>
      <w:r w:rsidRPr="004E1060">
        <w:rPr>
          <w:szCs w:val="18"/>
        </w:rPr>
        <w:t>• Prescripciones de paso a través de los elementos de construcción.</w:t>
      </w:r>
    </w:p>
    <w:p w14:paraId="653D96E7" w14:textId="77777777" w:rsidR="00404912" w:rsidRPr="004E1060" w:rsidRDefault="00404912" w:rsidP="00B314BC">
      <w:pPr>
        <w:pStyle w:val="GuiasLista1"/>
        <w:numPr>
          <w:ilvl w:val="0"/>
          <w:numId w:val="0"/>
        </w:numPr>
        <w:spacing w:line="240" w:lineRule="atLeast"/>
        <w:rPr>
          <w:rFonts w:ascii="Verdana" w:hAnsi="Verdana"/>
          <w:sz w:val="18"/>
          <w:szCs w:val="18"/>
        </w:rPr>
      </w:pPr>
      <w:r w:rsidRPr="004E1060">
        <w:rPr>
          <w:rFonts w:ascii="Verdana" w:hAnsi="Verdana"/>
          <w:sz w:val="18"/>
          <w:szCs w:val="18"/>
        </w:rPr>
        <w:t>Podrán instalarse directamente en los huecos de la construcción los cables de clase de reacción al fuego mínima Eca y los tubos que sean no propagadores de la llama.</w:t>
      </w:r>
    </w:p>
    <w:p w14:paraId="06D2FD07" w14:textId="77777777" w:rsidR="00404912" w:rsidRPr="004E1060" w:rsidRDefault="00404912" w:rsidP="00B314BC">
      <w:pPr>
        <w:autoSpaceDE w:val="0"/>
        <w:autoSpaceDN w:val="0"/>
        <w:adjustRightInd w:val="0"/>
        <w:spacing w:line="240" w:lineRule="auto"/>
        <w:jc w:val="both"/>
        <w:rPr>
          <w:szCs w:val="18"/>
        </w:rPr>
      </w:pPr>
      <w:r w:rsidRPr="004E1060">
        <w:rPr>
          <w:szCs w:val="18"/>
        </w:rPr>
        <w:lastRenderedPageBreak/>
        <w:t>• Descripción de los tubos y canales protectores. (ITC-BT-21 e ITC-BT-26).</w:t>
      </w:r>
    </w:p>
    <w:p w14:paraId="6741B89A" w14:textId="77777777" w:rsidR="00404912" w:rsidRPr="004E1060" w:rsidRDefault="00404912" w:rsidP="00B314BC">
      <w:pPr>
        <w:autoSpaceDE w:val="0"/>
        <w:autoSpaceDN w:val="0"/>
        <w:adjustRightInd w:val="0"/>
        <w:spacing w:line="240" w:lineRule="auto"/>
        <w:jc w:val="both"/>
        <w:rPr>
          <w:szCs w:val="18"/>
        </w:rPr>
      </w:pPr>
    </w:p>
    <w:p w14:paraId="5F53DB96" w14:textId="77777777" w:rsidR="00404912" w:rsidRPr="004E1060" w:rsidRDefault="00404912" w:rsidP="00B314BC">
      <w:pPr>
        <w:autoSpaceDE w:val="0"/>
        <w:autoSpaceDN w:val="0"/>
        <w:adjustRightInd w:val="0"/>
        <w:spacing w:line="240" w:lineRule="auto"/>
        <w:jc w:val="both"/>
        <w:rPr>
          <w:szCs w:val="18"/>
        </w:rPr>
      </w:pPr>
      <w:r w:rsidRPr="004E1060">
        <w:rPr>
          <w:szCs w:val="18"/>
        </w:rPr>
        <w:t xml:space="preserve">Las canalizaciones se realizarán bajo tubo de </w:t>
      </w:r>
      <w:r w:rsidR="00B314BC">
        <w:rPr>
          <w:szCs w:val="18"/>
        </w:rPr>
        <w:t>acero o bandeja de chapa perforada</w:t>
      </w:r>
      <w:r w:rsidRPr="004E1060">
        <w:rPr>
          <w:szCs w:val="18"/>
        </w:rPr>
        <w:t>, de dimensiones especificadas en los planos unifilares.</w:t>
      </w:r>
    </w:p>
    <w:p w14:paraId="2F1BFC0F" w14:textId="77777777" w:rsidR="00404912" w:rsidRPr="004E1060" w:rsidRDefault="00404912" w:rsidP="00B314BC">
      <w:pPr>
        <w:autoSpaceDE w:val="0"/>
        <w:autoSpaceDN w:val="0"/>
        <w:adjustRightInd w:val="0"/>
        <w:spacing w:line="240" w:lineRule="auto"/>
        <w:jc w:val="both"/>
        <w:rPr>
          <w:szCs w:val="18"/>
        </w:rPr>
      </w:pPr>
    </w:p>
    <w:p w14:paraId="5FA19ADF" w14:textId="77777777" w:rsidR="00404912" w:rsidRPr="004E1060" w:rsidRDefault="00404912" w:rsidP="00B314BC">
      <w:pPr>
        <w:autoSpaceDE w:val="0"/>
        <w:autoSpaceDN w:val="0"/>
        <w:adjustRightInd w:val="0"/>
        <w:spacing w:line="240" w:lineRule="auto"/>
        <w:jc w:val="both"/>
        <w:rPr>
          <w:szCs w:val="18"/>
        </w:rPr>
      </w:pPr>
      <w:r w:rsidRPr="004E1060">
        <w:rPr>
          <w:szCs w:val="18"/>
        </w:rPr>
        <w:t>• Prescripciones generales para conductores (ITCBT-19 e ITC-BT-26). Características, sección y aislamiento de los conductores.</w:t>
      </w:r>
    </w:p>
    <w:p w14:paraId="55BF4B88" w14:textId="77777777" w:rsidR="00404912" w:rsidRPr="004E1060" w:rsidRDefault="00404912" w:rsidP="00B314BC">
      <w:pPr>
        <w:autoSpaceDE w:val="0"/>
        <w:autoSpaceDN w:val="0"/>
        <w:adjustRightInd w:val="0"/>
        <w:spacing w:line="240" w:lineRule="auto"/>
        <w:jc w:val="both"/>
        <w:rPr>
          <w:szCs w:val="18"/>
        </w:rPr>
      </w:pPr>
    </w:p>
    <w:p w14:paraId="26C1772D" w14:textId="77777777" w:rsidR="00404912" w:rsidRPr="004E1060" w:rsidRDefault="00404912" w:rsidP="00B314BC">
      <w:pPr>
        <w:autoSpaceDE w:val="0"/>
        <w:autoSpaceDN w:val="0"/>
        <w:adjustRightInd w:val="0"/>
        <w:spacing w:line="240" w:lineRule="auto"/>
        <w:ind w:firstLine="708"/>
        <w:jc w:val="both"/>
        <w:rPr>
          <w:szCs w:val="18"/>
        </w:rPr>
      </w:pPr>
      <w:r w:rsidRPr="004E1060">
        <w:rPr>
          <w:szCs w:val="18"/>
        </w:rPr>
        <w:t>- Conductores activos (apartado 2.2 ITC-BT-19).</w:t>
      </w:r>
    </w:p>
    <w:p w14:paraId="6705B9DC" w14:textId="77777777" w:rsidR="00404912" w:rsidRPr="004E1060" w:rsidRDefault="00404912" w:rsidP="00B314BC">
      <w:pPr>
        <w:autoSpaceDE w:val="0"/>
        <w:autoSpaceDN w:val="0"/>
        <w:adjustRightInd w:val="0"/>
        <w:spacing w:line="240" w:lineRule="auto"/>
        <w:ind w:firstLine="708"/>
        <w:jc w:val="both"/>
        <w:rPr>
          <w:szCs w:val="18"/>
        </w:rPr>
      </w:pPr>
    </w:p>
    <w:p w14:paraId="61B815D2" w14:textId="77777777" w:rsidR="00404912" w:rsidRPr="004E1060" w:rsidRDefault="00404912" w:rsidP="00B314BC">
      <w:pPr>
        <w:autoSpaceDE w:val="0"/>
        <w:autoSpaceDN w:val="0"/>
        <w:adjustRightInd w:val="0"/>
        <w:spacing w:line="240" w:lineRule="auto"/>
        <w:ind w:firstLine="708"/>
        <w:jc w:val="both"/>
        <w:rPr>
          <w:szCs w:val="18"/>
        </w:rPr>
      </w:pPr>
      <w:r w:rsidRPr="004E1060">
        <w:rPr>
          <w:szCs w:val="18"/>
        </w:rPr>
        <w:t xml:space="preserve">Al tratarse de viviendas e instalaciones similares (oficinas, locales comerciales, </w:t>
      </w:r>
      <w:r w:rsidR="00F75B5F" w:rsidRPr="004E1060">
        <w:rPr>
          <w:szCs w:val="18"/>
        </w:rPr>
        <w:t>etc.</w:t>
      </w:r>
      <w:r w:rsidRPr="004E1060">
        <w:rPr>
          <w:szCs w:val="18"/>
        </w:rPr>
        <w:t>…), los conductores serán de cobre según establece la ITC-BT-26.</w:t>
      </w:r>
    </w:p>
    <w:p w14:paraId="6E29FE84" w14:textId="77777777" w:rsidR="00404912" w:rsidRPr="004E1060" w:rsidRDefault="00404912" w:rsidP="00404912">
      <w:pPr>
        <w:autoSpaceDE w:val="0"/>
        <w:autoSpaceDN w:val="0"/>
        <w:adjustRightInd w:val="0"/>
        <w:spacing w:line="240" w:lineRule="auto"/>
        <w:ind w:firstLine="708"/>
        <w:jc w:val="both"/>
        <w:rPr>
          <w:szCs w:val="18"/>
        </w:rPr>
      </w:pPr>
    </w:p>
    <w:p w14:paraId="5C15F700"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Descripción del cable elegido.</w:t>
      </w:r>
    </w:p>
    <w:p w14:paraId="51B1AE50"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xml:space="preserve">Cable H07Z1-K(AS) de diferentes secciones y clase Cca-s1b, d1, a1. </w:t>
      </w:r>
    </w:p>
    <w:p w14:paraId="287921CF" w14:textId="77777777" w:rsidR="00404912" w:rsidRPr="004E1060" w:rsidRDefault="00404912" w:rsidP="00404912">
      <w:pPr>
        <w:autoSpaceDE w:val="0"/>
        <w:autoSpaceDN w:val="0"/>
        <w:adjustRightInd w:val="0"/>
        <w:spacing w:line="240" w:lineRule="auto"/>
        <w:ind w:firstLine="708"/>
        <w:jc w:val="both"/>
        <w:rPr>
          <w:szCs w:val="18"/>
        </w:rPr>
      </w:pPr>
    </w:p>
    <w:p w14:paraId="4A12C782"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Secciones y cumplimiento de las caídas de tensión exigidas.</w:t>
      </w:r>
    </w:p>
    <w:p w14:paraId="4D7CA0BD"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Descritas y justificadas en resumen de cálculos y planos de esquemas unifilares.</w:t>
      </w:r>
    </w:p>
    <w:p w14:paraId="412F5CAF" w14:textId="77777777" w:rsidR="00404912" w:rsidRPr="004E1060" w:rsidRDefault="00404912" w:rsidP="00404912">
      <w:pPr>
        <w:autoSpaceDE w:val="0"/>
        <w:autoSpaceDN w:val="0"/>
        <w:adjustRightInd w:val="0"/>
        <w:spacing w:line="240" w:lineRule="auto"/>
        <w:ind w:firstLine="708"/>
        <w:jc w:val="both"/>
        <w:rPr>
          <w:szCs w:val="18"/>
        </w:rPr>
      </w:pPr>
    </w:p>
    <w:p w14:paraId="5103803D"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Identificación de conductores.</w:t>
      </w:r>
    </w:p>
    <w:p w14:paraId="0E5B75C3"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Según código de colores establecido por el REBT.</w:t>
      </w:r>
    </w:p>
    <w:p w14:paraId="65C165E5" w14:textId="77777777" w:rsidR="00404912" w:rsidRPr="004E1060" w:rsidRDefault="00404912" w:rsidP="00404912">
      <w:pPr>
        <w:autoSpaceDE w:val="0"/>
        <w:autoSpaceDN w:val="0"/>
        <w:adjustRightInd w:val="0"/>
        <w:spacing w:line="240" w:lineRule="auto"/>
        <w:ind w:firstLine="708"/>
        <w:jc w:val="both"/>
        <w:rPr>
          <w:szCs w:val="18"/>
        </w:rPr>
      </w:pPr>
    </w:p>
    <w:p w14:paraId="476EFAE7" w14:textId="77777777" w:rsidR="00404912" w:rsidRPr="004E1060" w:rsidRDefault="00404912" w:rsidP="00404912">
      <w:pPr>
        <w:autoSpaceDE w:val="0"/>
        <w:autoSpaceDN w:val="0"/>
        <w:adjustRightInd w:val="0"/>
        <w:spacing w:line="240" w:lineRule="auto"/>
        <w:jc w:val="center"/>
        <w:rPr>
          <w:szCs w:val="18"/>
        </w:rPr>
      </w:pPr>
      <w:r w:rsidRPr="004E1060">
        <w:rPr>
          <w:noProof/>
          <w:szCs w:val="18"/>
        </w:rPr>
        <w:drawing>
          <wp:inline distT="0" distB="0" distL="0" distR="0" wp14:anchorId="15CAA3AF" wp14:editId="19F63489">
            <wp:extent cx="3848735" cy="1738630"/>
            <wp:effectExtent l="19050" t="0" r="0" b="0"/>
            <wp:docPr id="16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3848735" cy="1738630"/>
                    </a:xfrm>
                    <a:prstGeom prst="rect">
                      <a:avLst/>
                    </a:prstGeom>
                    <a:noFill/>
                    <a:ln w="9525">
                      <a:noFill/>
                      <a:miter lim="800000"/>
                      <a:headEnd/>
                      <a:tailEnd/>
                    </a:ln>
                  </pic:spPr>
                </pic:pic>
              </a:graphicData>
            </a:graphic>
          </wp:inline>
        </w:drawing>
      </w:r>
    </w:p>
    <w:p w14:paraId="079C3B4D" w14:textId="77777777" w:rsidR="00404912" w:rsidRPr="004E1060" w:rsidRDefault="00404912" w:rsidP="00404912">
      <w:pPr>
        <w:autoSpaceDE w:val="0"/>
        <w:autoSpaceDN w:val="0"/>
        <w:adjustRightInd w:val="0"/>
        <w:spacing w:line="240" w:lineRule="auto"/>
        <w:ind w:firstLine="708"/>
        <w:jc w:val="both"/>
        <w:rPr>
          <w:szCs w:val="18"/>
        </w:rPr>
      </w:pPr>
    </w:p>
    <w:p w14:paraId="0F9BA21D"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Conductores de protección (apartado 2.3 ITC-BT-19).</w:t>
      </w:r>
    </w:p>
    <w:p w14:paraId="60A6DB4B" w14:textId="77777777" w:rsidR="00404912" w:rsidRPr="004E1060" w:rsidRDefault="00404912" w:rsidP="00404912">
      <w:pPr>
        <w:autoSpaceDE w:val="0"/>
        <w:autoSpaceDN w:val="0"/>
        <w:adjustRightInd w:val="0"/>
        <w:spacing w:line="240" w:lineRule="auto"/>
        <w:ind w:firstLine="708"/>
        <w:jc w:val="both"/>
        <w:rPr>
          <w:szCs w:val="18"/>
        </w:rPr>
      </w:pPr>
    </w:p>
    <w:p w14:paraId="7C37C540"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Descripción del cable elegido.</w:t>
      </w:r>
    </w:p>
    <w:p w14:paraId="029735DE"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xml:space="preserve">Cable H07Z1-K(AS) de diferentes secciones y clase Cca-s1b, d1, a1. </w:t>
      </w:r>
    </w:p>
    <w:p w14:paraId="7DFA44CF" w14:textId="77777777" w:rsidR="00404912" w:rsidRPr="004E1060" w:rsidRDefault="00404912" w:rsidP="00404912">
      <w:pPr>
        <w:autoSpaceDE w:val="0"/>
        <w:autoSpaceDN w:val="0"/>
        <w:adjustRightInd w:val="0"/>
        <w:spacing w:line="240" w:lineRule="auto"/>
        <w:ind w:firstLine="708"/>
        <w:jc w:val="both"/>
        <w:rPr>
          <w:szCs w:val="18"/>
        </w:rPr>
      </w:pPr>
    </w:p>
    <w:p w14:paraId="052EBE21"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Se seguirá el siguiente criterio:</w:t>
      </w:r>
    </w:p>
    <w:p w14:paraId="6D40A505" w14:textId="77777777" w:rsidR="00404912" w:rsidRPr="004E1060" w:rsidRDefault="00404912" w:rsidP="00404912">
      <w:pPr>
        <w:autoSpaceDE w:val="0"/>
        <w:autoSpaceDN w:val="0"/>
        <w:adjustRightInd w:val="0"/>
        <w:spacing w:line="240" w:lineRule="auto"/>
        <w:ind w:firstLine="708"/>
        <w:jc w:val="both"/>
        <w:rPr>
          <w:szCs w:val="18"/>
        </w:rPr>
      </w:pPr>
    </w:p>
    <w:p w14:paraId="64079106" w14:textId="77777777" w:rsidR="00404912" w:rsidRPr="004E1060" w:rsidRDefault="00404912" w:rsidP="00404912">
      <w:pPr>
        <w:autoSpaceDE w:val="0"/>
        <w:autoSpaceDN w:val="0"/>
        <w:adjustRightInd w:val="0"/>
        <w:spacing w:line="240" w:lineRule="auto"/>
        <w:jc w:val="center"/>
        <w:rPr>
          <w:szCs w:val="18"/>
        </w:rPr>
      </w:pPr>
      <w:r w:rsidRPr="004E1060">
        <w:rPr>
          <w:noProof/>
          <w:szCs w:val="18"/>
        </w:rPr>
        <w:drawing>
          <wp:inline distT="0" distB="0" distL="0" distR="0" wp14:anchorId="154A3BF2" wp14:editId="5BEA7406">
            <wp:extent cx="4099560" cy="1537335"/>
            <wp:effectExtent l="19050" t="0" r="0" b="0"/>
            <wp:docPr id="11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099560" cy="1537335"/>
                    </a:xfrm>
                    <a:prstGeom prst="rect">
                      <a:avLst/>
                    </a:prstGeom>
                    <a:noFill/>
                    <a:ln w="9525">
                      <a:noFill/>
                      <a:miter lim="800000"/>
                      <a:headEnd/>
                      <a:tailEnd/>
                    </a:ln>
                  </pic:spPr>
                </pic:pic>
              </a:graphicData>
            </a:graphic>
          </wp:inline>
        </w:drawing>
      </w:r>
    </w:p>
    <w:p w14:paraId="115375B7" w14:textId="77777777" w:rsidR="00404912" w:rsidRPr="004E1060" w:rsidRDefault="00404912" w:rsidP="00404912">
      <w:pPr>
        <w:autoSpaceDE w:val="0"/>
        <w:autoSpaceDN w:val="0"/>
        <w:adjustRightInd w:val="0"/>
        <w:spacing w:line="240" w:lineRule="auto"/>
        <w:ind w:firstLine="708"/>
        <w:jc w:val="both"/>
        <w:rPr>
          <w:szCs w:val="18"/>
        </w:rPr>
      </w:pPr>
    </w:p>
    <w:p w14:paraId="49D79B7C"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Secciones y cumplimiento de las caídas de tensión exigidas.</w:t>
      </w:r>
    </w:p>
    <w:p w14:paraId="6F74D21D"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Descritas y justificadas en resumen de cálculos y planos de esquemas unifilares.</w:t>
      </w:r>
    </w:p>
    <w:p w14:paraId="6FAD9C37" w14:textId="77777777" w:rsidR="00404912" w:rsidRPr="004E1060" w:rsidRDefault="00404912" w:rsidP="00404912">
      <w:pPr>
        <w:autoSpaceDE w:val="0"/>
        <w:autoSpaceDN w:val="0"/>
        <w:adjustRightInd w:val="0"/>
        <w:spacing w:line="240" w:lineRule="auto"/>
        <w:jc w:val="both"/>
        <w:rPr>
          <w:szCs w:val="18"/>
        </w:rPr>
      </w:pPr>
    </w:p>
    <w:p w14:paraId="724EE995" w14:textId="77777777" w:rsidR="00404912" w:rsidRPr="004E1060" w:rsidRDefault="00404912" w:rsidP="00404912">
      <w:pPr>
        <w:autoSpaceDE w:val="0"/>
        <w:autoSpaceDN w:val="0"/>
        <w:adjustRightInd w:val="0"/>
        <w:spacing w:line="240" w:lineRule="auto"/>
        <w:jc w:val="both"/>
        <w:rPr>
          <w:szCs w:val="18"/>
        </w:rPr>
      </w:pPr>
      <w:r w:rsidRPr="004E1060">
        <w:rPr>
          <w:szCs w:val="18"/>
        </w:rPr>
        <w:t>• Criterios de equilibrado de circuitos y cargas.</w:t>
      </w:r>
    </w:p>
    <w:p w14:paraId="5863DFDB" w14:textId="77777777" w:rsidR="00404912" w:rsidRPr="004E1060" w:rsidRDefault="00404912" w:rsidP="00404912">
      <w:pPr>
        <w:autoSpaceDE w:val="0"/>
        <w:autoSpaceDN w:val="0"/>
        <w:adjustRightInd w:val="0"/>
        <w:spacing w:line="240" w:lineRule="auto"/>
        <w:jc w:val="both"/>
        <w:rPr>
          <w:szCs w:val="18"/>
        </w:rPr>
      </w:pPr>
    </w:p>
    <w:p w14:paraId="0A8FAF9A" w14:textId="77777777" w:rsidR="00404912" w:rsidRPr="004E1060" w:rsidRDefault="00404912" w:rsidP="00404912">
      <w:pPr>
        <w:autoSpaceDE w:val="0"/>
        <w:autoSpaceDN w:val="0"/>
        <w:adjustRightInd w:val="0"/>
        <w:spacing w:line="240" w:lineRule="auto"/>
        <w:jc w:val="both"/>
        <w:rPr>
          <w:szCs w:val="18"/>
        </w:rPr>
      </w:pPr>
      <w:r w:rsidRPr="004E1060">
        <w:rPr>
          <w:szCs w:val="18"/>
        </w:rPr>
        <w:t xml:space="preserve">Los circuitos y sus cargas se han equilibrado procurando que las </w:t>
      </w:r>
      <w:r w:rsidR="00F75B5F" w:rsidRPr="004E1060">
        <w:rPr>
          <w:szCs w:val="18"/>
        </w:rPr>
        <w:t>mismas queden</w:t>
      </w:r>
      <w:r w:rsidRPr="004E1060">
        <w:rPr>
          <w:szCs w:val="18"/>
        </w:rPr>
        <w:t xml:space="preserve"> repartidas entre sus fases o conductores polares según se indica en los cálculos justificativos de BT.</w:t>
      </w:r>
    </w:p>
    <w:p w14:paraId="45504EA8" w14:textId="77777777" w:rsidR="00404912" w:rsidRPr="004E1060" w:rsidRDefault="00404912" w:rsidP="00404912">
      <w:pPr>
        <w:autoSpaceDE w:val="0"/>
        <w:autoSpaceDN w:val="0"/>
        <w:adjustRightInd w:val="0"/>
        <w:spacing w:line="240" w:lineRule="auto"/>
        <w:jc w:val="both"/>
        <w:rPr>
          <w:szCs w:val="18"/>
        </w:rPr>
      </w:pPr>
    </w:p>
    <w:p w14:paraId="34E66736" w14:textId="77777777" w:rsidR="00404912" w:rsidRPr="004E1060" w:rsidRDefault="00404912" w:rsidP="00404912">
      <w:pPr>
        <w:autoSpaceDE w:val="0"/>
        <w:autoSpaceDN w:val="0"/>
        <w:adjustRightInd w:val="0"/>
        <w:spacing w:line="240" w:lineRule="auto"/>
        <w:jc w:val="both"/>
        <w:rPr>
          <w:szCs w:val="18"/>
        </w:rPr>
      </w:pPr>
      <w:r w:rsidRPr="004E1060">
        <w:rPr>
          <w:szCs w:val="18"/>
        </w:rPr>
        <w:t>• Descripción y características de los circuitos interiores (ITC-BT-25 e ITC-BT-26).</w:t>
      </w:r>
    </w:p>
    <w:p w14:paraId="061256D7"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Derivaciones según lo dispuesto en el apartado 2.3 de la ITC-BT-25.</w:t>
      </w:r>
    </w:p>
    <w:p w14:paraId="089A2FE1" w14:textId="77777777" w:rsidR="00404912" w:rsidRPr="004E1060" w:rsidRDefault="00404912" w:rsidP="00404912">
      <w:pPr>
        <w:autoSpaceDE w:val="0"/>
        <w:autoSpaceDN w:val="0"/>
        <w:adjustRightInd w:val="0"/>
        <w:spacing w:line="240" w:lineRule="auto"/>
        <w:jc w:val="both"/>
        <w:rPr>
          <w:szCs w:val="18"/>
        </w:rPr>
      </w:pPr>
    </w:p>
    <w:p w14:paraId="1E2B7FF1"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Descritos y justificados en resumen de cálculos y planos de esquemas unifilares.</w:t>
      </w:r>
    </w:p>
    <w:p w14:paraId="05D7F2AF" w14:textId="77777777" w:rsidR="00404912" w:rsidRPr="004E1060" w:rsidRDefault="00404912" w:rsidP="00404912">
      <w:pPr>
        <w:autoSpaceDE w:val="0"/>
        <w:autoSpaceDN w:val="0"/>
        <w:adjustRightInd w:val="0"/>
        <w:spacing w:line="240" w:lineRule="auto"/>
        <w:ind w:firstLine="708"/>
        <w:jc w:val="both"/>
        <w:rPr>
          <w:szCs w:val="18"/>
        </w:rPr>
      </w:pPr>
    </w:p>
    <w:p w14:paraId="4885C48B"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Número de circuitos, sección adoptada y caídas de tensión.</w:t>
      </w:r>
    </w:p>
    <w:p w14:paraId="4ED1DF56" w14:textId="77777777" w:rsidR="00404912" w:rsidRPr="004E1060" w:rsidRDefault="00404912" w:rsidP="00404912">
      <w:pPr>
        <w:autoSpaceDE w:val="0"/>
        <w:autoSpaceDN w:val="0"/>
        <w:adjustRightInd w:val="0"/>
        <w:spacing w:line="240" w:lineRule="auto"/>
        <w:ind w:firstLine="708"/>
        <w:jc w:val="both"/>
        <w:rPr>
          <w:szCs w:val="18"/>
        </w:rPr>
      </w:pPr>
    </w:p>
    <w:p w14:paraId="6471D416"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Descritos en resumen de cálculos y planos de esquemas unifilares.</w:t>
      </w:r>
    </w:p>
    <w:p w14:paraId="7DE234C4" w14:textId="77777777" w:rsidR="00404912" w:rsidRPr="004E1060" w:rsidRDefault="00404912" w:rsidP="00404912">
      <w:pPr>
        <w:autoSpaceDE w:val="0"/>
        <w:autoSpaceDN w:val="0"/>
        <w:adjustRightInd w:val="0"/>
        <w:spacing w:line="240" w:lineRule="auto"/>
        <w:jc w:val="both"/>
        <w:rPr>
          <w:szCs w:val="18"/>
        </w:rPr>
      </w:pPr>
    </w:p>
    <w:p w14:paraId="6A0F4F2B" w14:textId="77777777" w:rsidR="00404912" w:rsidRPr="004E1060" w:rsidRDefault="00404912" w:rsidP="00404912">
      <w:pPr>
        <w:autoSpaceDE w:val="0"/>
        <w:autoSpaceDN w:val="0"/>
        <w:adjustRightInd w:val="0"/>
        <w:spacing w:line="240" w:lineRule="auto"/>
        <w:jc w:val="both"/>
        <w:rPr>
          <w:szCs w:val="18"/>
        </w:rPr>
      </w:pPr>
      <w:r w:rsidRPr="004E1060">
        <w:rPr>
          <w:szCs w:val="18"/>
        </w:rPr>
        <w:t>• Locales que contienen una bañera o ducha (ITC-BT-27).</w:t>
      </w:r>
    </w:p>
    <w:p w14:paraId="685D0A26"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Clasificación de los volúmenes de protección.</w:t>
      </w:r>
    </w:p>
    <w:p w14:paraId="545B325D" w14:textId="77777777" w:rsidR="00404912" w:rsidRPr="004E1060" w:rsidRDefault="00404912" w:rsidP="00404912">
      <w:pPr>
        <w:autoSpaceDE w:val="0"/>
        <w:autoSpaceDN w:val="0"/>
        <w:adjustRightInd w:val="0"/>
        <w:spacing w:line="240" w:lineRule="auto"/>
        <w:ind w:firstLine="708"/>
        <w:jc w:val="both"/>
        <w:rPr>
          <w:szCs w:val="18"/>
        </w:rPr>
      </w:pPr>
    </w:p>
    <w:p w14:paraId="49A7FC77"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Descritos en los planos “Modos de instalación”.</w:t>
      </w:r>
    </w:p>
    <w:p w14:paraId="4C8D4389" w14:textId="77777777" w:rsidR="00404912" w:rsidRPr="004E1060" w:rsidRDefault="00404912" w:rsidP="00404912">
      <w:pPr>
        <w:autoSpaceDE w:val="0"/>
        <w:autoSpaceDN w:val="0"/>
        <w:adjustRightInd w:val="0"/>
        <w:spacing w:line="240" w:lineRule="auto"/>
        <w:ind w:firstLine="708"/>
        <w:jc w:val="both"/>
        <w:rPr>
          <w:szCs w:val="18"/>
        </w:rPr>
      </w:pPr>
    </w:p>
    <w:p w14:paraId="6264C498" w14:textId="77777777" w:rsidR="00404912" w:rsidRPr="004E1060" w:rsidRDefault="00404912" w:rsidP="00404912">
      <w:pPr>
        <w:pStyle w:val="NormalWeb"/>
        <w:ind w:firstLine="708"/>
        <w:jc w:val="both"/>
        <w:rPr>
          <w:sz w:val="18"/>
          <w:szCs w:val="18"/>
        </w:rPr>
      </w:pPr>
      <w:r w:rsidRPr="004E1060">
        <w:rPr>
          <w:sz w:val="18"/>
          <w:szCs w:val="18"/>
        </w:rPr>
        <w:t>- Elección e instalación de los materiales eléctricos.</w:t>
      </w:r>
    </w:p>
    <w:p w14:paraId="4ED6F5A7" w14:textId="77777777" w:rsidR="00404912" w:rsidRPr="004E1060" w:rsidRDefault="00404912" w:rsidP="00404912">
      <w:pPr>
        <w:pStyle w:val="NormalWeb"/>
        <w:ind w:firstLine="708"/>
        <w:jc w:val="both"/>
        <w:rPr>
          <w:rFonts w:cs="Arial"/>
          <w:sz w:val="18"/>
          <w:szCs w:val="18"/>
        </w:rPr>
      </w:pPr>
      <w:r w:rsidRPr="004E1060">
        <w:rPr>
          <w:rFonts w:cs="Arial"/>
          <w:sz w:val="18"/>
          <w:szCs w:val="18"/>
        </w:rPr>
        <w:t>Se ajustarán a lo establecido en la tabla 1 del punto 2.3 de la ITC-BT-27</w:t>
      </w:r>
    </w:p>
    <w:p w14:paraId="279AD9DE" w14:textId="77777777" w:rsidR="00404912" w:rsidRPr="004E1060" w:rsidRDefault="00404912" w:rsidP="00404912">
      <w:pPr>
        <w:pStyle w:val="NormalWeb"/>
        <w:ind w:left="-567"/>
        <w:jc w:val="center"/>
        <w:rPr>
          <w:rFonts w:cs="Arial"/>
          <w:color w:val="4472C4" w:themeColor="accent1"/>
          <w:sz w:val="18"/>
          <w:szCs w:val="18"/>
        </w:rPr>
      </w:pPr>
      <w:r w:rsidRPr="004E1060">
        <w:rPr>
          <w:rFonts w:cs="Arial"/>
          <w:noProof/>
          <w:color w:val="4472C4" w:themeColor="accent1"/>
          <w:sz w:val="18"/>
          <w:szCs w:val="18"/>
        </w:rPr>
        <w:drawing>
          <wp:inline distT="0" distB="0" distL="0" distR="0" wp14:anchorId="4C720476" wp14:editId="4D220D7D">
            <wp:extent cx="5757545" cy="3165475"/>
            <wp:effectExtent l="19050" t="0" r="0" b="0"/>
            <wp:docPr id="105"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12"/>
                    <a:srcRect/>
                    <a:stretch>
                      <a:fillRect/>
                    </a:stretch>
                  </pic:blipFill>
                  <pic:spPr bwMode="auto">
                    <a:xfrm>
                      <a:off x="0" y="0"/>
                      <a:ext cx="5757545" cy="3165475"/>
                    </a:xfrm>
                    <a:prstGeom prst="rect">
                      <a:avLst/>
                    </a:prstGeom>
                    <a:noFill/>
                    <a:ln w="9525">
                      <a:noFill/>
                      <a:miter lim="800000"/>
                      <a:headEnd/>
                      <a:tailEnd/>
                    </a:ln>
                  </pic:spPr>
                </pic:pic>
              </a:graphicData>
            </a:graphic>
          </wp:inline>
        </w:drawing>
      </w:r>
    </w:p>
    <w:p w14:paraId="7AA4D716" w14:textId="77777777" w:rsidR="00404912" w:rsidRPr="004E1060" w:rsidRDefault="00404912" w:rsidP="00404912">
      <w:pPr>
        <w:pStyle w:val="NormalWeb"/>
        <w:ind w:firstLine="708"/>
        <w:jc w:val="both"/>
        <w:rPr>
          <w:rFonts w:cs="Arial"/>
          <w:color w:val="4472C4" w:themeColor="accent1"/>
          <w:sz w:val="18"/>
          <w:szCs w:val="18"/>
        </w:rPr>
      </w:pPr>
    </w:p>
    <w:p w14:paraId="20DC6519" w14:textId="77777777" w:rsidR="00F6475A" w:rsidRPr="004E1060" w:rsidRDefault="00F6475A" w:rsidP="006E4CFA">
      <w:pPr>
        <w:pStyle w:val="3Ttulo3"/>
        <w:spacing w:after="0"/>
        <w:ind w:left="0" w:firstLine="0"/>
        <w:jc w:val="both"/>
        <w:rPr>
          <w:rFonts w:ascii="Verdana" w:hAnsi="Verdana"/>
          <w:sz w:val="18"/>
          <w:szCs w:val="18"/>
        </w:rPr>
      </w:pPr>
      <w:bookmarkStart w:id="130" w:name="_Toc42082038"/>
      <w:bookmarkStart w:id="131" w:name="_Toc42082214"/>
      <w:bookmarkStart w:id="132" w:name="_Toc43960230"/>
      <w:bookmarkStart w:id="133" w:name="_Toc43960713"/>
      <w:bookmarkStart w:id="134" w:name="_Toc110399747"/>
      <w:bookmarkStart w:id="135" w:name="_Toc119387923"/>
      <w:bookmarkStart w:id="136" w:name="_Toc519532467"/>
      <w:bookmarkStart w:id="137" w:name="_Toc519532546"/>
      <w:bookmarkStart w:id="138" w:name="_Toc519532625"/>
      <w:bookmarkStart w:id="139" w:name="_Toc519532704"/>
      <w:bookmarkStart w:id="140" w:name="_Toc519532783"/>
      <w:bookmarkStart w:id="141" w:name="_Toc519532862"/>
      <w:bookmarkStart w:id="142" w:name="_Toc519532941"/>
      <w:bookmarkStart w:id="143" w:name="_Toc91089396"/>
      <w:r w:rsidRPr="004E1060">
        <w:rPr>
          <w:rFonts w:ascii="Verdana" w:hAnsi="Verdana"/>
          <w:sz w:val="18"/>
          <w:szCs w:val="18"/>
        </w:rPr>
        <w:t>Instalación de uso común</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p>
    <w:p w14:paraId="421F3E88" w14:textId="77777777" w:rsidR="006E4CFA" w:rsidRPr="004E1060" w:rsidRDefault="006E4CFA" w:rsidP="006E4CFA">
      <w:pPr>
        <w:pStyle w:val="3Ttulo3"/>
        <w:numPr>
          <w:ilvl w:val="0"/>
          <w:numId w:val="0"/>
        </w:numPr>
        <w:spacing w:after="0"/>
        <w:jc w:val="both"/>
        <w:rPr>
          <w:rFonts w:ascii="Verdana" w:hAnsi="Verdana"/>
          <w:sz w:val="18"/>
          <w:szCs w:val="18"/>
        </w:rPr>
      </w:pPr>
    </w:p>
    <w:p w14:paraId="43AEC810" w14:textId="77777777" w:rsidR="00F6475A"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No procede.</w:t>
      </w:r>
    </w:p>
    <w:p w14:paraId="233DF3CB" w14:textId="77777777" w:rsidR="006E4CFA" w:rsidRPr="004E1060" w:rsidRDefault="006E4CFA" w:rsidP="006E4CFA">
      <w:pPr>
        <w:pStyle w:val="GuiasParrafo"/>
        <w:spacing w:after="0"/>
        <w:ind w:firstLine="0"/>
        <w:rPr>
          <w:rFonts w:ascii="Verdana" w:hAnsi="Verdana"/>
          <w:sz w:val="18"/>
          <w:szCs w:val="18"/>
        </w:rPr>
      </w:pPr>
    </w:p>
    <w:p w14:paraId="1ABE6E64" w14:textId="77777777" w:rsidR="00773EDD" w:rsidRPr="004E1060" w:rsidRDefault="00773EDD" w:rsidP="006E4CFA">
      <w:pPr>
        <w:pStyle w:val="3Ttulo3"/>
        <w:numPr>
          <w:ilvl w:val="0"/>
          <w:numId w:val="0"/>
        </w:numPr>
        <w:spacing w:after="0"/>
        <w:jc w:val="both"/>
        <w:rPr>
          <w:rFonts w:ascii="Verdana" w:hAnsi="Verdana" w:cs="Arial"/>
          <w:color w:val="FF0000"/>
          <w:sz w:val="18"/>
          <w:szCs w:val="18"/>
        </w:rPr>
      </w:pPr>
    </w:p>
    <w:p w14:paraId="169DBC49" w14:textId="77777777" w:rsidR="00F6475A" w:rsidRPr="004E1060" w:rsidRDefault="00F6475A" w:rsidP="006E4CFA">
      <w:pPr>
        <w:pStyle w:val="3Ttulo3"/>
        <w:spacing w:after="0"/>
        <w:ind w:left="0" w:firstLine="0"/>
        <w:jc w:val="both"/>
        <w:rPr>
          <w:rFonts w:ascii="Verdana" w:hAnsi="Verdana"/>
          <w:sz w:val="18"/>
          <w:szCs w:val="18"/>
        </w:rPr>
      </w:pPr>
      <w:bookmarkStart w:id="144" w:name="_Toc42082039"/>
      <w:bookmarkStart w:id="145" w:name="_Toc42082215"/>
      <w:bookmarkStart w:id="146" w:name="_Toc43960231"/>
      <w:bookmarkStart w:id="147" w:name="_Toc43960714"/>
      <w:bookmarkStart w:id="148" w:name="_Toc110399748"/>
      <w:bookmarkStart w:id="149" w:name="_Toc119387924"/>
      <w:bookmarkStart w:id="150" w:name="_Toc519532468"/>
      <w:bookmarkStart w:id="151" w:name="_Toc519532547"/>
      <w:bookmarkStart w:id="152" w:name="_Toc519532626"/>
      <w:bookmarkStart w:id="153" w:name="_Toc519532705"/>
      <w:bookmarkStart w:id="154" w:name="_Toc519532784"/>
      <w:bookmarkStart w:id="155" w:name="_Toc519532863"/>
      <w:bookmarkStart w:id="156" w:name="_Toc519532942"/>
      <w:bookmarkStart w:id="157" w:name="_Toc91089397"/>
      <w:r w:rsidRPr="004E1060">
        <w:rPr>
          <w:rFonts w:ascii="Verdana" w:hAnsi="Verdana"/>
          <w:sz w:val="18"/>
          <w:szCs w:val="18"/>
        </w:rPr>
        <w:t>Instalaciones en garajes</w:t>
      </w:r>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p>
    <w:p w14:paraId="3C4CFAB6" w14:textId="77777777" w:rsidR="006E4CFA" w:rsidRPr="004E1060" w:rsidRDefault="006E4CFA" w:rsidP="006E4CFA">
      <w:pPr>
        <w:pStyle w:val="3Ttulo3"/>
        <w:numPr>
          <w:ilvl w:val="0"/>
          <w:numId w:val="0"/>
        </w:numPr>
        <w:spacing w:after="0"/>
        <w:jc w:val="both"/>
        <w:rPr>
          <w:rFonts w:ascii="Verdana" w:hAnsi="Verdana"/>
          <w:sz w:val="18"/>
          <w:szCs w:val="18"/>
        </w:rPr>
      </w:pPr>
    </w:p>
    <w:p w14:paraId="703AE8D0" w14:textId="19FA79D9" w:rsidR="009C7AAC" w:rsidRPr="004E1060" w:rsidRDefault="002B2B60" w:rsidP="006E4CFA">
      <w:pPr>
        <w:pStyle w:val="GuiasParrafo"/>
        <w:spacing w:after="0"/>
        <w:ind w:firstLine="0"/>
        <w:rPr>
          <w:rFonts w:ascii="Verdana" w:hAnsi="Verdana"/>
          <w:sz w:val="18"/>
          <w:szCs w:val="18"/>
        </w:rPr>
      </w:pPr>
      <w:r>
        <w:rPr>
          <w:rFonts w:ascii="Verdana" w:hAnsi="Verdana"/>
          <w:sz w:val="18"/>
          <w:szCs w:val="18"/>
        </w:rPr>
        <w:t>No existen en el edificio aparcamientos interiores</w:t>
      </w:r>
      <w:r w:rsidR="00C22ED0">
        <w:rPr>
          <w:rFonts w:ascii="Verdana" w:hAnsi="Verdana"/>
          <w:sz w:val="18"/>
          <w:szCs w:val="18"/>
        </w:rPr>
        <w:t>.</w:t>
      </w:r>
    </w:p>
    <w:p w14:paraId="1F026575" w14:textId="77777777" w:rsidR="006E4CFA" w:rsidRPr="004E1060" w:rsidRDefault="006E4CFA" w:rsidP="006E4CFA">
      <w:pPr>
        <w:pStyle w:val="GuiasParrafo"/>
        <w:spacing w:after="0"/>
        <w:ind w:firstLine="0"/>
        <w:rPr>
          <w:rFonts w:ascii="Verdana" w:hAnsi="Verdana"/>
          <w:sz w:val="18"/>
          <w:szCs w:val="18"/>
        </w:rPr>
      </w:pPr>
    </w:p>
    <w:p w14:paraId="39FAF094" w14:textId="77777777" w:rsidR="00F6475A" w:rsidRPr="004E1060" w:rsidRDefault="00F6475A" w:rsidP="006E4CFA">
      <w:pPr>
        <w:pStyle w:val="3Ttulo3"/>
        <w:spacing w:after="0"/>
        <w:ind w:left="0" w:firstLine="0"/>
        <w:jc w:val="both"/>
        <w:rPr>
          <w:rFonts w:ascii="Verdana" w:hAnsi="Verdana"/>
          <w:sz w:val="18"/>
          <w:szCs w:val="18"/>
        </w:rPr>
      </w:pPr>
      <w:bookmarkStart w:id="158" w:name="_Toc42082040"/>
      <w:bookmarkStart w:id="159" w:name="_Toc42082216"/>
      <w:bookmarkStart w:id="160" w:name="_Toc43960232"/>
      <w:bookmarkStart w:id="161" w:name="_Toc43960715"/>
      <w:bookmarkStart w:id="162" w:name="_Toc110399749"/>
      <w:bookmarkStart w:id="163" w:name="_Toc119387925"/>
      <w:bookmarkStart w:id="164" w:name="_Toc519532469"/>
      <w:bookmarkStart w:id="165" w:name="_Toc519532548"/>
      <w:bookmarkStart w:id="166" w:name="_Toc519532627"/>
      <w:bookmarkStart w:id="167" w:name="_Toc519532706"/>
      <w:bookmarkStart w:id="168" w:name="_Toc519532785"/>
      <w:bookmarkStart w:id="169" w:name="_Toc519532864"/>
      <w:bookmarkStart w:id="170" w:name="_Toc519532943"/>
      <w:bookmarkStart w:id="171" w:name="_Toc91089398"/>
      <w:r w:rsidRPr="004E1060">
        <w:rPr>
          <w:rFonts w:ascii="Verdana" w:hAnsi="Verdana"/>
          <w:sz w:val="18"/>
          <w:szCs w:val="18"/>
        </w:rPr>
        <w:lastRenderedPageBreak/>
        <w:t>Instalaciones en locales de características especiales. Locales húmedos (ITC-BT-30)</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6AEC24A5" w14:textId="77777777" w:rsidR="006E4CFA" w:rsidRPr="004E1060" w:rsidRDefault="006E4CFA" w:rsidP="006E4CFA">
      <w:pPr>
        <w:pStyle w:val="3Ttulo3"/>
        <w:numPr>
          <w:ilvl w:val="0"/>
          <w:numId w:val="0"/>
        </w:numPr>
        <w:spacing w:after="0"/>
        <w:jc w:val="both"/>
        <w:rPr>
          <w:rFonts w:ascii="Verdana" w:hAnsi="Verdana"/>
          <w:sz w:val="18"/>
          <w:szCs w:val="18"/>
        </w:rPr>
      </w:pPr>
    </w:p>
    <w:p w14:paraId="0046C7B4" w14:textId="77777777" w:rsidR="00BC1030" w:rsidRPr="004E1060" w:rsidRDefault="00EB3AEE" w:rsidP="006E4CFA">
      <w:pPr>
        <w:pStyle w:val="GuiasParrafo"/>
        <w:spacing w:after="0"/>
        <w:ind w:firstLine="0"/>
        <w:rPr>
          <w:rFonts w:ascii="Verdana" w:hAnsi="Verdana"/>
          <w:sz w:val="18"/>
          <w:szCs w:val="18"/>
        </w:rPr>
      </w:pPr>
      <w:r>
        <w:rPr>
          <w:rFonts w:ascii="Verdana" w:hAnsi="Verdana"/>
          <w:sz w:val="18"/>
          <w:szCs w:val="18"/>
        </w:rPr>
        <w:t>En los locales h</w:t>
      </w:r>
      <w:r w:rsidR="006F5448">
        <w:rPr>
          <w:rFonts w:ascii="Verdana" w:hAnsi="Verdana"/>
          <w:sz w:val="18"/>
          <w:szCs w:val="18"/>
        </w:rPr>
        <w:t>ú</w:t>
      </w:r>
      <w:r>
        <w:rPr>
          <w:rFonts w:ascii="Verdana" w:hAnsi="Verdana"/>
          <w:sz w:val="18"/>
          <w:szCs w:val="18"/>
        </w:rPr>
        <w:t>medos</w:t>
      </w:r>
      <w:r w:rsidR="00BC1030" w:rsidRPr="004E1060">
        <w:rPr>
          <w:rFonts w:ascii="Verdana" w:hAnsi="Verdana"/>
          <w:sz w:val="18"/>
          <w:szCs w:val="18"/>
        </w:rPr>
        <w:t xml:space="preserve"> dispondremos de una red de equipotencialidad para que las personas no puedan estar sometidas a diferencias de potencial peligrosas.</w:t>
      </w:r>
    </w:p>
    <w:p w14:paraId="3667FE50" w14:textId="77777777" w:rsidR="006E4CFA" w:rsidRPr="004E1060" w:rsidRDefault="006E4CFA" w:rsidP="006E4CFA">
      <w:pPr>
        <w:pStyle w:val="GuiasParrafo"/>
        <w:spacing w:after="0"/>
        <w:ind w:firstLine="0"/>
        <w:rPr>
          <w:rFonts w:ascii="Verdana" w:hAnsi="Verdana"/>
          <w:sz w:val="18"/>
          <w:szCs w:val="18"/>
        </w:rPr>
      </w:pPr>
    </w:p>
    <w:p w14:paraId="4E940633"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Los conductores de equipotencialidad deben conectar todas las masas y todos los elementos conductores que sean simultáneamente accesibles.</w:t>
      </w:r>
    </w:p>
    <w:p w14:paraId="1FBEB12A" w14:textId="77777777" w:rsidR="006E4CFA" w:rsidRPr="004E1060" w:rsidRDefault="006E4CFA" w:rsidP="006E4CFA">
      <w:pPr>
        <w:pStyle w:val="GuiasParrafo"/>
        <w:spacing w:after="0"/>
        <w:ind w:firstLine="0"/>
        <w:rPr>
          <w:rFonts w:ascii="Verdana" w:hAnsi="Verdana"/>
          <w:sz w:val="18"/>
          <w:szCs w:val="18"/>
        </w:rPr>
      </w:pPr>
    </w:p>
    <w:p w14:paraId="719F5B8A"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La conexión equipotencial local así realizada no debe estar conectada a tierra, ni directamente ni a través de masas o de elementos conductores.</w:t>
      </w:r>
    </w:p>
    <w:p w14:paraId="0987C1AF" w14:textId="77777777" w:rsidR="006E4CFA" w:rsidRPr="004E1060" w:rsidRDefault="006E4CFA" w:rsidP="006E4CFA">
      <w:pPr>
        <w:pStyle w:val="GuiasParrafo"/>
        <w:spacing w:after="0"/>
        <w:ind w:firstLine="0"/>
        <w:rPr>
          <w:rFonts w:ascii="Verdana" w:hAnsi="Verdana"/>
          <w:sz w:val="18"/>
          <w:szCs w:val="18"/>
        </w:rPr>
      </w:pPr>
    </w:p>
    <w:p w14:paraId="381E167D"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Deben adoptarse disposiciones para asegurar el acceso de personas al emplazamiento considerado sin que éstas puedan ser sometidas a una diferencia de potencial peligrosa. Esto se aplica concretamente en el caso en que un suelo conductor, aunque aislado del terreno, está conectado a la conexión equipotencial local. (ITC-BT-24, capítulo 4, apartado 4.4)</w:t>
      </w:r>
    </w:p>
    <w:p w14:paraId="755190EC" w14:textId="77777777" w:rsidR="006E4CFA" w:rsidRPr="004E1060" w:rsidRDefault="006E4CFA" w:rsidP="006E4CFA">
      <w:pPr>
        <w:pStyle w:val="GuiasParrafo"/>
        <w:spacing w:after="0"/>
        <w:ind w:firstLine="0"/>
        <w:rPr>
          <w:rFonts w:ascii="Verdana" w:hAnsi="Verdana"/>
          <w:sz w:val="18"/>
          <w:szCs w:val="18"/>
        </w:rPr>
      </w:pPr>
    </w:p>
    <w:p w14:paraId="5531B3EE"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El conductor principal de equipotencialidad debe tener una sección no inferior a la mitad de la del conductor de protección de sección mayor de la instalación, con un mínimo de 6 mm2. Sin embargo, su sección puede ser reducida a 2,5 mm2, si es de cobre.</w:t>
      </w:r>
    </w:p>
    <w:p w14:paraId="6ED09796" w14:textId="77777777" w:rsidR="006E4CFA" w:rsidRPr="004E1060" w:rsidRDefault="006E4CFA" w:rsidP="006E4CFA">
      <w:pPr>
        <w:pStyle w:val="GuiasParrafo"/>
        <w:spacing w:after="0"/>
        <w:ind w:firstLine="0"/>
        <w:rPr>
          <w:rFonts w:ascii="Verdana" w:hAnsi="Verdana"/>
          <w:sz w:val="18"/>
          <w:szCs w:val="18"/>
        </w:rPr>
      </w:pPr>
    </w:p>
    <w:p w14:paraId="5354456F"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Si el conductor suplementario de equipotencialidad uniera una masa a un elemento conductor, su sección no será inferior a la mitad de la del conductor de protección unido a esta masa.</w:t>
      </w:r>
    </w:p>
    <w:p w14:paraId="62F89B8C" w14:textId="77777777" w:rsidR="00A20342" w:rsidRPr="004E1060" w:rsidRDefault="00A20342" w:rsidP="006E4CFA">
      <w:pPr>
        <w:pStyle w:val="GuiasParrafo"/>
        <w:spacing w:after="0"/>
        <w:ind w:firstLine="0"/>
        <w:rPr>
          <w:rFonts w:ascii="Verdana" w:hAnsi="Verdana"/>
          <w:sz w:val="18"/>
          <w:szCs w:val="18"/>
        </w:rPr>
      </w:pPr>
    </w:p>
    <w:p w14:paraId="76743D19" w14:textId="77777777" w:rsidR="00F6475A"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La unión de equipotencialidad suplementaria puede estar asegurada, bien por elementos conductores no desmontables, tales como estructuras metálicas no desmontables, bien por conductores suplementarios, o por combinación de los dos. (ITC-BT-18, capítulo 8)</w:t>
      </w:r>
    </w:p>
    <w:p w14:paraId="6458CFDB" w14:textId="77777777" w:rsidR="006E4CFA" w:rsidRPr="004E1060" w:rsidRDefault="006E4CFA" w:rsidP="006E4CFA">
      <w:pPr>
        <w:pStyle w:val="GuiasParrafo"/>
        <w:spacing w:after="0"/>
        <w:ind w:firstLine="0"/>
        <w:rPr>
          <w:rFonts w:ascii="Verdana" w:hAnsi="Verdana"/>
          <w:b/>
          <w:sz w:val="18"/>
          <w:szCs w:val="18"/>
        </w:rPr>
      </w:pPr>
    </w:p>
    <w:p w14:paraId="3E2AF46D"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VOLÚMENES DE PROTECCIÓN</w:t>
      </w:r>
    </w:p>
    <w:p w14:paraId="10EFDAB5" w14:textId="77777777" w:rsidR="006E4CFA" w:rsidRPr="004E1060" w:rsidRDefault="006E4CFA" w:rsidP="006E4CFA">
      <w:pPr>
        <w:pStyle w:val="GuiasParrafo"/>
        <w:spacing w:after="0"/>
        <w:ind w:firstLine="0"/>
        <w:rPr>
          <w:rFonts w:ascii="Verdana" w:hAnsi="Verdana"/>
          <w:b/>
          <w:sz w:val="18"/>
          <w:szCs w:val="18"/>
        </w:rPr>
      </w:pPr>
    </w:p>
    <w:p w14:paraId="5CA614D0"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ASEO-VESTUARIO ITC-BT-27, CAPÍTULO 2:</w:t>
      </w:r>
    </w:p>
    <w:p w14:paraId="6A795F34" w14:textId="77777777" w:rsidR="006E4CFA" w:rsidRPr="004E1060" w:rsidRDefault="006E4CFA" w:rsidP="006E4CFA">
      <w:pPr>
        <w:pStyle w:val="GuiasParrafo"/>
        <w:spacing w:after="0"/>
        <w:ind w:firstLine="0"/>
        <w:rPr>
          <w:rFonts w:ascii="Verdana" w:hAnsi="Verdana"/>
          <w:sz w:val="18"/>
          <w:szCs w:val="18"/>
        </w:rPr>
      </w:pPr>
    </w:p>
    <w:p w14:paraId="4D464075"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Clasificación de los volúmenes</w:t>
      </w:r>
    </w:p>
    <w:p w14:paraId="1B2397EE"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Para las instalaciones de estos locales se tendrán en cuenta los cuatro volúmenes 0, 1, 2 y 3 que se definen a continuación. En el apartado 5 de la presente instrucción se presentan figuras aclaratorias para la clasificación de los volúmenes, teniendo </w:t>
      </w:r>
      <w:r w:rsidR="0068303D" w:rsidRPr="004E1060">
        <w:rPr>
          <w:rFonts w:ascii="Verdana" w:hAnsi="Verdana"/>
          <w:sz w:val="18"/>
          <w:szCs w:val="18"/>
        </w:rPr>
        <w:t>en cuenta</w:t>
      </w:r>
      <w:r w:rsidRPr="004E1060">
        <w:rPr>
          <w:rFonts w:ascii="Verdana" w:hAnsi="Verdana"/>
          <w:sz w:val="18"/>
          <w:szCs w:val="18"/>
        </w:rPr>
        <w:t xml:space="preserve"> la influencia de las paredes y del tipo de baño o ducha. Los falsos techos y las mamparas no se consideran barreras a los efectos de la separación de volúmenes.</w:t>
      </w:r>
    </w:p>
    <w:p w14:paraId="3F884D9E" w14:textId="77777777" w:rsidR="006E4CFA" w:rsidRPr="004E1060" w:rsidRDefault="006E4CFA" w:rsidP="006E4CFA">
      <w:pPr>
        <w:pStyle w:val="GuiasParrafo"/>
        <w:spacing w:after="0"/>
        <w:ind w:firstLine="0"/>
        <w:rPr>
          <w:rFonts w:ascii="Verdana" w:hAnsi="Verdana"/>
          <w:b/>
          <w:sz w:val="18"/>
          <w:szCs w:val="18"/>
        </w:rPr>
      </w:pPr>
    </w:p>
    <w:p w14:paraId="6B167D2A"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Volumen 0</w:t>
      </w:r>
    </w:p>
    <w:p w14:paraId="58CC9B22"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Comprende el interior de la bañera o ducha.</w:t>
      </w:r>
    </w:p>
    <w:p w14:paraId="3C685054"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En un lugar que contenga una ducha sin plato, el volumen 0 está delimitado por el suelo y por un plano horizontal situado a 0,05 m por encima del suelo. En este caso:</w:t>
      </w:r>
    </w:p>
    <w:p w14:paraId="08DE6C5A"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a)_Si el difusor de la ducha puede desplazarse durante su uso, el volumen 0 está limitado por el plano generatriz vertical situado a un radio de 1,2 m alrededor de la toma de agua de la pared o el plano vertical que encierra el área prevista para ser ocupada por la persona que se ducha; o</w:t>
      </w:r>
    </w:p>
    <w:p w14:paraId="57EF7742"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b)_Si el difusor de la ducha es fijo, el volumen 0 está limitado por el plano generatriz vertical situado a un radio de 0,6 m alrededor del difusor.</w:t>
      </w:r>
    </w:p>
    <w:p w14:paraId="18BF1285" w14:textId="77777777" w:rsidR="00BC1030" w:rsidRPr="004E1060" w:rsidRDefault="00BC1030" w:rsidP="006E4CFA">
      <w:pPr>
        <w:pStyle w:val="GuiasParrafo"/>
        <w:spacing w:after="0"/>
        <w:ind w:firstLine="0"/>
        <w:rPr>
          <w:rFonts w:ascii="Verdana" w:hAnsi="Verdana"/>
          <w:sz w:val="18"/>
          <w:szCs w:val="18"/>
        </w:rPr>
      </w:pPr>
    </w:p>
    <w:p w14:paraId="75362F3C"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Volumen 1</w:t>
      </w:r>
    </w:p>
    <w:p w14:paraId="3ABF1678"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Está limitado por:</w:t>
      </w:r>
    </w:p>
    <w:p w14:paraId="4FCDD53B"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a)_El plano horizontal superior al volumen 0 y el plano horizontal situado a 2,25 m por encima del suelo, y</w:t>
      </w:r>
    </w:p>
    <w:p w14:paraId="267A17E5"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b)_El plano vertical alrededor de la bañera o ducha y que incluye el espacio por debajo de los mismos, cuanto este espacio es accesible sin el uso de una herramienta; o</w:t>
      </w:r>
    </w:p>
    <w:p w14:paraId="34F36F67"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 Para una ducha sin plato con un difusor que puede desplazarse durante su uso, el volumen 1 está limitado por el plano generatriz vertical situado a un radio de 1,2 m desde la toma de agua de la pared o el plano vertical que encierra el área prevista para ser ocupada por la persona que se ducha; o</w:t>
      </w:r>
    </w:p>
    <w:p w14:paraId="7A0599A2"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Para una ducha sin plato y con un rociador fijo, el volumen 1 está delimitado por la superficie generatriz vertical situada a un radio de 0,6 m alrededor del rociador.</w:t>
      </w:r>
    </w:p>
    <w:p w14:paraId="43E3C62D" w14:textId="77777777" w:rsidR="006E4CFA" w:rsidRPr="004E1060" w:rsidRDefault="006E4CFA" w:rsidP="006E4CFA">
      <w:pPr>
        <w:pStyle w:val="GuiasParrafo"/>
        <w:spacing w:after="0"/>
        <w:ind w:firstLine="0"/>
        <w:rPr>
          <w:rFonts w:ascii="Verdana" w:hAnsi="Verdana"/>
          <w:b/>
          <w:sz w:val="18"/>
          <w:szCs w:val="18"/>
        </w:rPr>
      </w:pPr>
    </w:p>
    <w:p w14:paraId="14367C99"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Volumen 2</w:t>
      </w:r>
    </w:p>
    <w:p w14:paraId="0956C1AB"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Está limitado por:</w:t>
      </w:r>
    </w:p>
    <w:p w14:paraId="6050668E"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a)_El plano vertical exterior al volumen 1 y el plano vertical paralelo situado a una distancia de 0,6 m; y</w:t>
      </w:r>
    </w:p>
    <w:p w14:paraId="077B4096"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b)_El suelo y plano horizontal situado a 2,25 m por encima del suelo.</w:t>
      </w:r>
    </w:p>
    <w:p w14:paraId="1E697CA8"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Además, cuando la altura del techo exceda los 2,25 m por encima del suelo, el espacio comprendido entre el volumen 1 y el techo o hasta una altura de 3 m por encima del suelo, cualquiera que sea el valor menor, se considera volumen 2.</w:t>
      </w:r>
    </w:p>
    <w:p w14:paraId="4FDFFB6B" w14:textId="77777777" w:rsidR="00BC1030" w:rsidRPr="004E1060" w:rsidRDefault="00BC1030" w:rsidP="006E4CFA">
      <w:pPr>
        <w:pStyle w:val="GuiasParrafo"/>
        <w:spacing w:after="0"/>
        <w:ind w:firstLine="0"/>
        <w:rPr>
          <w:rFonts w:ascii="Verdana" w:hAnsi="Verdana"/>
          <w:b/>
          <w:sz w:val="18"/>
          <w:szCs w:val="18"/>
        </w:rPr>
      </w:pPr>
    </w:p>
    <w:p w14:paraId="5EBD0F29"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Volumen 3</w:t>
      </w:r>
    </w:p>
    <w:p w14:paraId="15FB8930"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Está limitado por:</w:t>
      </w:r>
    </w:p>
    <w:p w14:paraId="6DCAC27D"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a)_El plano vertical límite exterior del volumen 2 y el plano vertical paralelo situado a una distancia de éste de 2,4 m; y</w:t>
      </w:r>
    </w:p>
    <w:p w14:paraId="16941D43"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b)_El suelo y el plano horizontal situado a 2,25 m por encima del suelo.</w:t>
      </w:r>
    </w:p>
    <w:p w14:paraId="4B3363E3"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Además, cuando la altura del techo exceda los 2,25 m por encima del suelo, el espacio comprendido entre el volumen 2 y el techo o hasta una altura de 3 m por encima del suelo, cualquiera que sea el valor menor, se considera volumen 3.</w:t>
      </w:r>
    </w:p>
    <w:p w14:paraId="0D8BDF6C"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El volumen 3 comprende cualquier espacio por debajo de la bañera o ducha que sea accesible sólo mediante el uso de una herramienta siempre que el cierre de dicho volumen garantice una protección como mínimo IP X4. Esta clasificación no es aplicable al espacio situado por debajo de las bañeras de hidromasaje y cabinas.</w:t>
      </w:r>
    </w:p>
    <w:tbl>
      <w:tblPr>
        <w:tblW w:w="5160" w:type="dxa"/>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5160"/>
      </w:tblGrid>
      <w:tr w:rsidR="00BC1030" w:rsidRPr="004E1060" w14:paraId="076D745C" w14:textId="77777777" w:rsidTr="00967117">
        <w:trPr>
          <w:tblCellSpacing w:w="7" w:type="dxa"/>
          <w:jc w:val="center"/>
        </w:trPr>
        <w:tc>
          <w:tcPr>
            <w:tcW w:w="0" w:type="auto"/>
            <w:tcBorders>
              <w:top w:val="outset" w:sz="6" w:space="0" w:color="auto"/>
              <w:left w:val="outset" w:sz="6" w:space="0" w:color="auto"/>
              <w:bottom w:val="outset" w:sz="6" w:space="0" w:color="auto"/>
              <w:right w:val="outset" w:sz="6" w:space="0" w:color="auto"/>
            </w:tcBorders>
            <w:shd w:val="clear" w:color="auto" w:fill="E5E5E5"/>
            <w:vAlign w:val="center"/>
            <w:hideMark/>
          </w:tcPr>
          <w:p w14:paraId="4A06F18C" w14:textId="77777777" w:rsidR="00BC1030" w:rsidRPr="004E1060" w:rsidRDefault="00343FEB" w:rsidP="006E4CFA">
            <w:pPr>
              <w:spacing w:line="240" w:lineRule="auto"/>
              <w:contextualSpacing/>
              <w:jc w:val="both"/>
              <w:rPr>
                <w:rFonts w:cs="Arial"/>
                <w:szCs w:val="18"/>
              </w:rPr>
            </w:pPr>
            <w:r w:rsidRPr="004E1060">
              <w:rPr>
                <w:rFonts w:cs="Arial"/>
                <w:noProof/>
                <w:szCs w:val="18"/>
              </w:rPr>
              <w:drawing>
                <wp:inline distT="0" distB="0" distL="0" distR="0" wp14:anchorId="2E6C6075" wp14:editId="0EBD3F80">
                  <wp:extent cx="2971800" cy="1781175"/>
                  <wp:effectExtent l="0" t="0" r="0" b="9525"/>
                  <wp:docPr id="4" name="Imagen 3" descr="REBT-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BT-27"/>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2971800" cy="1781175"/>
                          </a:xfrm>
                          <a:prstGeom prst="rect">
                            <a:avLst/>
                          </a:prstGeom>
                          <a:noFill/>
                          <a:ln>
                            <a:noFill/>
                          </a:ln>
                        </pic:spPr>
                      </pic:pic>
                    </a:graphicData>
                  </a:graphic>
                </wp:inline>
              </w:drawing>
            </w:r>
          </w:p>
        </w:tc>
      </w:tr>
      <w:tr w:rsidR="00BC1030" w:rsidRPr="004E1060" w14:paraId="11E16832" w14:textId="77777777" w:rsidTr="00967117">
        <w:trPr>
          <w:tblCellSpacing w:w="7" w:type="dxa"/>
          <w:jc w:val="center"/>
        </w:trPr>
        <w:tc>
          <w:tcPr>
            <w:tcW w:w="0" w:type="auto"/>
            <w:tcBorders>
              <w:top w:val="outset" w:sz="6" w:space="0" w:color="auto"/>
              <w:left w:val="outset" w:sz="6" w:space="0" w:color="auto"/>
              <w:bottom w:val="outset" w:sz="6" w:space="0" w:color="auto"/>
              <w:right w:val="outset" w:sz="6" w:space="0" w:color="auto"/>
            </w:tcBorders>
            <w:shd w:val="clear" w:color="auto" w:fill="E5E5E5"/>
            <w:vAlign w:val="center"/>
            <w:hideMark/>
          </w:tcPr>
          <w:p w14:paraId="0D15A180" w14:textId="77777777" w:rsidR="00BC1030" w:rsidRPr="004E1060" w:rsidRDefault="00BC1030" w:rsidP="006E4CFA">
            <w:pPr>
              <w:spacing w:line="240" w:lineRule="auto"/>
              <w:contextualSpacing/>
              <w:jc w:val="both"/>
              <w:rPr>
                <w:rFonts w:cs="Arial"/>
                <w:szCs w:val="18"/>
              </w:rPr>
            </w:pPr>
            <w:r w:rsidRPr="004E1060">
              <w:rPr>
                <w:rFonts w:cs="Arial"/>
                <w:b/>
                <w:bCs/>
                <w:szCs w:val="18"/>
              </w:rPr>
              <w:t>Figura 4 – DUCHA CON PARED FIJA</w:t>
            </w:r>
          </w:p>
        </w:tc>
      </w:tr>
    </w:tbl>
    <w:p w14:paraId="0F66FE97" w14:textId="77777777" w:rsidR="00BC1030" w:rsidRPr="004E1060" w:rsidRDefault="00BC1030" w:rsidP="006E4CFA">
      <w:pPr>
        <w:pStyle w:val="GuiasParrafo"/>
        <w:spacing w:after="0"/>
        <w:ind w:firstLine="0"/>
        <w:rPr>
          <w:rFonts w:ascii="Verdana" w:hAnsi="Verdana"/>
          <w:sz w:val="18"/>
          <w:szCs w:val="18"/>
        </w:rPr>
      </w:pPr>
    </w:p>
    <w:p w14:paraId="7D4191B6"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PROTECCIÓN PARA GARANTIZAR LA SEGURIDAD</w:t>
      </w:r>
    </w:p>
    <w:p w14:paraId="577FEF6C"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Cuando se utiliza muy baja tensión de seguridad (MBTS), cualquiera que sea su tensión asignada, la protección contra contactos directos debe estar proporcionada por:</w:t>
      </w:r>
    </w:p>
    <w:p w14:paraId="6210E942"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barreras o envolventes con un grado de protección mínimo IP2X o IPXXB, según UNE 20.324 o</w:t>
      </w:r>
    </w:p>
    <w:p w14:paraId="3DD17FD0"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aislamiento capaz de soportar una tensión de ensayo de 500 V en valor eficaz en alterna durante 1 minuto.</w:t>
      </w:r>
    </w:p>
    <w:p w14:paraId="29212B8D" w14:textId="77777777" w:rsidR="00BC1030" w:rsidRPr="004E1060" w:rsidRDefault="00BC1030" w:rsidP="006E4CFA">
      <w:pPr>
        <w:pStyle w:val="GuiasParrafo"/>
        <w:spacing w:after="0"/>
        <w:ind w:firstLine="0"/>
        <w:rPr>
          <w:rFonts w:ascii="Verdana" w:hAnsi="Verdana"/>
          <w:sz w:val="18"/>
          <w:szCs w:val="18"/>
        </w:rPr>
      </w:pPr>
    </w:p>
    <w:p w14:paraId="789083A8"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Una conexión equipotencial local suplementaria debe unir el conductor de protección asociado con las partes conductoras accesibles de los equipos de clase I en los volúmenes 1, 2 y 3, incluidas las tomas de corriente y las siguientes partes conductoras externas de los volúmenes 0, 1, 2 y 3:</w:t>
      </w:r>
    </w:p>
    <w:p w14:paraId="5B17B027"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Canalizaciones metálicas de los servicios de suministro y desagües (por ejemplo agua, gas);</w:t>
      </w:r>
    </w:p>
    <w:p w14:paraId="36CDA634"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Canalizaciones metálicas de calefacciones centralizadas y sistemas de aire acondicionado;</w:t>
      </w:r>
    </w:p>
    <w:p w14:paraId="0A6DF129"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Partes metálicas accesibles de la estructura del edificio. Los marcos metálicos de puertas, ventanas y similares no se consideran partes externas accesibles, a no ser que estén conectadas a la estructura metálica del edificio;</w:t>
      </w:r>
    </w:p>
    <w:p w14:paraId="36C96452"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 Otras partes conductoras externas, por </w:t>
      </w:r>
      <w:r w:rsidR="00F75B5F" w:rsidRPr="004E1060">
        <w:rPr>
          <w:rFonts w:ascii="Verdana" w:hAnsi="Verdana"/>
          <w:sz w:val="18"/>
          <w:szCs w:val="18"/>
        </w:rPr>
        <w:t>ejemplo,</w:t>
      </w:r>
      <w:r w:rsidRPr="004E1060">
        <w:rPr>
          <w:rFonts w:ascii="Verdana" w:hAnsi="Verdana"/>
          <w:sz w:val="18"/>
          <w:szCs w:val="18"/>
        </w:rPr>
        <w:t xml:space="preserve"> partes que son susceptibles de transferir tensiones.</w:t>
      </w:r>
    </w:p>
    <w:p w14:paraId="671A80FE"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Estos requisitos no se aplican al volumen 3, en recintos en los que haya una cabina de ducha prefabricada con sus propios sistemas de drenaje, distintos de un cuarto de baño, por </w:t>
      </w:r>
      <w:r w:rsidR="00F75B5F" w:rsidRPr="004E1060">
        <w:rPr>
          <w:rFonts w:ascii="Verdana" w:hAnsi="Verdana"/>
          <w:sz w:val="18"/>
          <w:szCs w:val="18"/>
        </w:rPr>
        <w:t>ejemplo,</w:t>
      </w:r>
      <w:r w:rsidRPr="004E1060">
        <w:rPr>
          <w:rFonts w:ascii="Verdana" w:hAnsi="Verdana"/>
          <w:sz w:val="18"/>
          <w:szCs w:val="18"/>
        </w:rPr>
        <w:t xml:space="preserve"> un dormitorio.</w:t>
      </w:r>
    </w:p>
    <w:p w14:paraId="7ED37CFE" w14:textId="77777777" w:rsidR="006E4CFA"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Las bañeras y duchas metálicas deben considerarse partes conductoras externas susceptibles de transferir tensiones, a menos que se instalen de forma que queden aisladas de la estructura y de otras partes metálicas del edificio. Las bañeras y duchas metálicas pueden considerarse aisladas del edificio, si la resistencia de aislamiento entre el área de los baños y duchas y la estructura del edificio, medido de acuerdo con la norma UNE 20.460-6-61, anexo A, es de cómo mínimo 100 </w:t>
      </w:r>
      <w:proofErr w:type="spellStart"/>
      <w:r w:rsidR="006E4CFA" w:rsidRPr="004E1060">
        <w:rPr>
          <w:rFonts w:ascii="Verdana" w:hAnsi="Verdana"/>
          <w:sz w:val="18"/>
          <w:szCs w:val="18"/>
        </w:rPr>
        <w:t>Kω</w:t>
      </w:r>
      <w:proofErr w:type="spellEnd"/>
    </w:p>
    <w:p w14:paraId="126F0B9F" w14:textId="77777777" w:rsidR="006E4CFA" w:rsidRPr="00666AFC" w:rsidRDefault="006E4CFA" w:rsidP="006E4CFA">
      <w:pPr>
        <w:pStyle w:val="GuiasParrafo"/>
        <w:spacing w:after="0"/>
        <w:ind w:firstLine="0"/>
        <w:rPr>
          <w:rFonts w:ascii="Arial Narrow" w:hAnsi="Arial Narrow"/>
          <w:sz w:val="22"/>
          <w:szCs w:val="22"/>
        </w:rPr>
      </w:pPr>
    </w:p>
    <w:tbl>
      <w:tblPr>
        <w:tblW w:w="10396" w:type="dxa"/>
        <w:jc w:val="center"/>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993"/>
        <w:gridCol w:w="2174"/>
        <w:gridCol w:w="1982"/>
        <w:gridCol w:w="2554"/>
        <w:gridCol w:w="2693"/>
      </w:tblGrid>
      <w:tr w:rsidR="00BC1030" w:rsidRPr="00D21468" w14:paraId="0C40A902" w14:textId="77777777" w:rsidTr="00967117">
        <w:trPr>
          <w:jc w:val="center"/>
        </w:trPr>
        <w:tc>
          <w:tcPr>
            <w:tcW w:w="10396" w:type="dxa"/>
            <w:gridSpan w:val="5"/>
            <w:tcBorders>
              <w:top w:val="outset" w:sz="6" w:space="0" w:color="auto"/>
              <w:left w:val="outset" w:sz="6" w:space="0" w:color="auto"/>
              <w:bottom w:val="outset" w:sz="6" w:space="0" w:color="auto"/>
              <w:right w:val="outset" w:sz="6" w:space="0" w:color="auto"/>
            </w:tcBorders>
            <w:shd w:val="clear" w:color="auto" w:fill="0000FF"/>
            <w:vAlign w:val="center"/>
            <w:hideMark/>
          </w:tcPr>
          <w:p w14:paraId="491D833D"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b/>
                <w:bCs/>
                <w:szCs w:val="18"/>
              </w:rPr>
              <w:t>Tabla 1</w:t>
            </w:r>
          </w:p>
        </w:tc>
      </w:tr>
      <w:tr w:rsidR="00BC1030" w:rsidRPr="00D21468" w14:paraId="1ED5FE7D" w14:textId="77777777" w:rsidTr="00967117">
        <w:trPr>
          <w:jc w:val="center"/>
        </w:trPr>
        <w:tc>
          <w:tcPr>
            <w:tcW w:w="993" w:type="dxa"/>
            <w:tcBorders>
              <w:top w:val="outset" w:sz="6" w:space="0" w:color="auto"/>
              <w:left w:val="outset" w:sz="6" w:space="0" w:color="auto"/>
              <w:bottom w:val="outset" w:sz="6" w:space="0" w:color="auto"/>
              <w:right w:val="outset" w:sz="6" w:space="0" w:color="auto"/>
            </w:tcBorders>
            <w:shd w:val="clear" w:color="auto" w:fill="FFCC99"/>
            <w:vAlign w:val="center"/>
            <w:hideMark/>
          </w:tcPr>
          <w:p w14:paraId="27A07025" w14:textId="77777777" w:rsidR="00BC1030" w:rsidRPr="00D21468" w:rsidRDefault="00BC1030" w:rsidP="006E4CFA">
            <w:pPr>
              <w:spacing w:line="240" w:lineRule="auto"/>
              <w:contextualSpacing/>
              <w:jc w:val="both"/>
              <w:rPr>
                <w:rFonts w:ascii="Arial Narrow" w:hAnsi="Arial Narrow" w:cs="Arial"/>
                <w:szCs w:val="18"/>
              </w:rPr>
            </w:pPr>
          </w:p>
        </w:tc>
        <w:tc>
          <w:tcPr>
            <w:tcW w:w="2174" w:type="dxa"/>
            <w:tcBorders>
              <w:top w:val="outset" w:sz="6" w:space="0" w:color="auto"/>
              <w:left w:val="outset" w:sz="6" w:space="0" w:color="auto"/>
              <w:bottom w:val="outset" w:sz="6" w:space="0" w:color="auto"/>
              <w:right w:val="outset" w:sz="6" w:space="0" w:color="auto"/>
            </w:tcBorders>
            <w:shd w:val="clear" w:color="auto" w:fill="FFCC99"/>
            <w:vAlign w:val="center"/>
            <w:hideMark/>
          </w:tcPr>
          <w:p w14:paraId="50FAFAAE"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b/>
                <w:bCs/>
                <w:szCs w:val="18"/>
              </w:rPr>
              <w:t>Grado de Protección</w:t>
            </w:r>
          </w:p>
        </w:tc>
        <w:tc>
          <w:tcPr>
            <w:tcW w:w="1982" w:type="dxa"/>
            <w:tcBorders>
              <w:top w:val="outset" w:sz="6" w:space="0" w:color="auto"/>
              <w:left w:val="outset" w:sz="6" w:space="0" w:color="auto"/>
              <w:bottom w:val="outset" w:sz="6" w:space="0" w:color="auto"/>
              <w:right w:val="outset" w:sz="6" w:space="0" w:color="auto"/>
            </w:tcBorders>
            <w:shd w:val="clear" w:color="auto" w:fill="FFCC99"/>
            <w:vAlign w:val="center"/>
            <w:hideMark/>
          </w:tcPr>
          <w:p w14:paraId="476FCABD"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b/>
                <w:bCs/>
                <w:szCs w:val="18"/>
              </w:rPr>
              <w:t>Cableado</w:t>
            </w:r>
          </w:p>
        </w:tc>
        <w:tc>
          <w:tcPr>
            <w:tcW w:w="2554" w:type="dxa"/>
            <w:tcBorders>
              <w:top w:val="outset" w:sz="6" w:space="0" w:color="auto"/>
              <w:left w:val="outset" w:sz="6" w:space="0" w:color="auto"/>
              <w:bottom w:val="outset" w:sz="6" w:space="0" w:color="auto"/>
              <w:right w:val="outset" w:sz="6" w:space="0" w:color="auto"/>
            </w:tcBorders>
            <w:shd w:val="clear" w:color="auto" w:fill="FFCC99"/>
            <w:vAlign w:val="center"/>
            <w:hideMark/>
          </w:tcPr>
          <w:p w14:paraId="26C19339" w14:textId="77777777" w:rsidR="00BC1030" w:rsidRPr="00D21468" w:rsidRDefault="00F75B5F" w:rsidP="006E4CFA">
            <w:pPr>
              <w:spacing w:line="240" w:lineRule="auto"/>
              <w:contextualSpacing/>
              <w:jc w:val="both"/>
              <w:rPr>
                <w:rFonts w:ascii="Arial Narrow" w:hAnsi="Arial Narrow" w:cs="Arial"/>
                <w:szCs w:val="18"/>
              </w:rPr>
            </w:pPr>
            <w:r w:rsidRPr="00D21468">
              <w:rPr>
                <w:rFonts w:ascii="Arial Narrow" w:hAnsi="Arial Narrow" w:cs="Arial"/>
                <w:b/>
                <w:bCs/>
                <w:szCs w:val="18"/>
              </w:rPr>
              <w:t>Mecanismos (</w:t>
            </w:r>
            <w:r w:rsidR="00BC1030" w:rsidRPr="00D21468">
              <w:rPr>
                <w:rFonts w:ascii="Arial Narrow" w:hAnsi="Arial Narrow" w:cs="Arial"/>
                <w:b/>
                <w:bCs/>
                <w:szCs w:val="18"/>
              </w:rPr>
              <w:t>2)</w:t>
            </w:r>
          </w:p>
        </w:tc>
        <w:tc>
          <w:tcPr>
            <w:tcW w:w="2693" w:type="dxa"/>
            <w:tcBorders>
              <w:top w:val="outset" w:sz="6" w:space="0" w:color="auto"/>
              <w:left w:val="outset" w:sz="6" w:space="0" w:color="auto"/>
              <w:bottom w:val="outset" w:sz="6" w:space="0" w:color="auto"/>
              <w:right w:val="outset" w:sz="6" w:space="0" w:color="auto"/>
            </w:tcBorders>
            <w:shd w:val="clear" w:color="auto" w:fill="FFCC99"/>
            <w:vAlign w:val="center"/>
            <w:hideMark/>
          </w:tcPr>
          <w:p w14:paraId="6B39AE06"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b/>
                <w:bCs/>
                <w:szCs w:val="18"/>
              </w:rPr>
              <w:t xml:space="preserve">Otros aparatos </w:t>
            </w:r>
            <w:r w:rsidR="00F75B5F" w:rsidRPr="00D21468">
              <w:rPr>
                <w:rFonts w:ascii="Arial Narrow" w:hAnsi="Arial Narrow" w:cs="Arial"/>
                <w:b/>
                <w:bCs/>
                <w:szCs w:val="18"/>
              </w:rPr>
              <w:t>fijos (</w:t>
            </w:r>
            <w:r w:rsidRPr="00D21468">
              <w:rPr>
                <w:rFonts w:ascii="Arial Narrow" w:hAnsi="Arial Narrow" w:cs="Arial"/>
                <w:b/>
                <w:bCs/>
                <w:szCs w:val="18"/>
              </w:rPr>
              <w:t>3)</w:t>
            </w:r>
          </w:p>
        </w:tc>
      </w:tr>
      <w:tr w:rsidR="00BC1030" w:rsidRPr="00D21468" w14:paraId="275DF030" w14:textId="77777777" w:rsidTr="00967117">
        <w:trPr>
          <w:jc w:val="center"/>
        </w:trPr>
        <w:tc>
          <w:tcPr>
            <w:tcW w:w="9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1290C0E1"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Volumen 0</w:t>
            </w:r>
          </w:p>
        </w:tc>
        <w:tc>
          <w:tcPr>
            <w:tcW w:w="217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6442572"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IPX7</w:t>
            </w:r>
          </w:p>
        </w:tc>
        <w:tc>
          <w:tcPr>
            <w:tcW w:w="1982"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0F5D589D"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Limitado al necesario para alimentar los aparatos eléctricos fijos situados en este volumen</w:t>
            </w:r>
          </w:p>
        </w:tc>
        <w:tc>
          <w:tcPr>
            <w:tcW w:w="255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0B1D3C7B"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No permitida</w:t>
            </w:r>
          </w:p>
        </w:tc>
        <w:tc>
          <w:tcPr>
            <w:tcW w:w="26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7BA5EC0F"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Aparatos que únicamente pueden ser instalados en el volumen 0 y deben ser adecuados a las condiciones de este volumen</w:t>
            </w:r>
          </w:p>
        </w:tc>
      </w:tr>
      <w:tr w:rsidR="00BC1030" w:rsidRPr="00D21468" w14:paraId="3336F414" w14:textId="77777777" w:rsidTr="00967117">
        <w:trPr>
          <w:jc w:val="center"/>
        </w:trPr>
        <w:tc>
          <w:tcPr>
            <w:tcW w:w="9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9D43B46"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Volumen 1</w:t>
            </w:r>
          </w:p>
        </w:tc>
        <w:tc>
          <w:tcPr>
            <w:tcW w:w="217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3DF2E477"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 xml:space="preserve">IPX4 </w:t>
            </w:r>
          </w:p>
          <w:p w14:paraId="2A33829F"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IPX2, por encima del nivel más alto de un difusor fijo.</w:t>
            </w:r>
          </w:p>
          <w:p w14:paraId="1526DBFD"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IPX5, en equipo eléctrico de bañeras de hidromasaje y en los baños comunes en los que se puedan producir chorros de agua durante la limpieza de los mismos (1).</w:t>
            </w:r>
          </w:p>
        </w:tc>
        <w:tc>
          <w:tcPr>
            <w:tcW w:w="1982"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0ED244AA"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Limitado al necesario para alimentar los aparatos eléctricos fijos situados en los volúmenes 0 y 1</w:t>
            </w:r>
          </w:p>
        </w:tc>
        <w:tc>
          <w:tcPr>
            <w:tcW w:w="255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33A0F9BC"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No permitida, con la excepción de interruptores de circuitos MBTS alimentados a una tensión nominal de 12V de valor eficaz en alterna o de 30V en continua, estando la fuente de alimentación instalada fuera de los volúmenes 0, 1 y 2.</w:t>
            </w:r>
          </w:p>
        </w:tc>
        <w:tc>
          <w:tcPr>
            <w:tcW w:w="26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4199822E"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Aparatos alimentados a MBTS no superior a 12 V ca</w:t>
            </w:r>
            <w:r w:rsidR="00F75B5F" w:rsidRPr="00D21468">
              <w:rPr>
                <w:rFonts w:ascii="Arial Narrow" w:hAnsi="Arial Narrow" w:cs="Arial"/>
                <w:szCs w:val="18"/>
              </w:rPr>
              <w:t>o</w:t>
            </w:r>
            <w:r w:rsidRPr="00D21468">
              <w:rPr>
                <w:rFonts w:ascii="Arial Narrow" w:hAnsi="Arial Narrow" w:cs="Arial"/>
                <w:szCs w:val="18"/>
              </w:rPr>
              <w:t xml:space="preserve"> 30 V cc </w:t>
            </w:r>
          </w:p>
          <w:p w14:paraId="3923F33B"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Calentadores de agua, bombas de ducha y</w:t>
            </w:r>
            <w:r w:rsidRPr="00D21468">
              <w:rPr>
                <w:rFonts w:ascii="Arial Narrow" w:hAnsi="Arial Narrow" w:cs="Arial"/>
                <w:szCs w:val="18"/>
              </w:rPr>
              <w:br/>
              <w:t>equipo eléctrico para bañeras de hidromasaje que cumplan con su norma aplicable, si su alimentación está protegida adicionalmente con un dispositivo de protección de corriente diferencial de valor no superior a los 30 mA, según la norma UNE 20.460 -4-41.</w:t>
            </w:r>
          </w:p>
        </w:tc>
      </w:tr>
      <w:tr w:rsidR="00BC1030" w:rsidRPr="00D21468" w14:paraId="776D3B99" w14:textId="77777777" w:rsidTr="00967117">
        <w:trPr>
          <w:jc w:val="center"/>
        </w:trPr>
        <w:tc>
          <w:tcPr>
            <w:tcW w:w="9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E3E6E58"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Volumen 2</w:t>
            </w:r>
          </w:p>
        </w:tc>
        <w:tc>
          <w:tcPr>
            <w:tcW w:w="217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1C1BFFF6"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 xml:space="preserve">IPX4 </w:t>
            </w:r>
          </w:p>
          <w:p w14:paraId="7937399C"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IPX2, por encima del nivel más alto de un difusor fijo.</w:t>
            </w:r>
          </w:p>
          <w:p w14:paraId="56AA0D2E"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IPX5, en los baños comunes en los que se puedan producir chorros de agua durante la limpieza de los mismos(1)</w:t>
            </w:r>
          </w:p>
        </w:tc>
        <w:tc>
          <w:tcPr>
            <w:tcW w:w="1982"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4C8931F"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Limitado al necesario para alimentar los aparatos eléctricos fijos situados en los volúmenes 0, 1 y 2, y la parte del volumen 3 situado por debajo de la bañera o ducha.</w:t>
            </w:r>
          </w:p>
        </w:tc>
        <w:tc>
          <w:tcPr>
            <w:tcW w:w="255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2DC0FE4E"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No permitida, con la excepción de interruptores o bases de circuitos MBTS cuya fuente de alimentación este instalada fuera de los volúmenes 0, 1 y 2. Se permiten también la instalación de bloques de alimentación de afeitadoras que cumplan con la UNE-EN 60.742 o UNE-EN 61558-2-5</w:t>
            </w:r>
          </w:p>
        </w:tc>
        <w:tc>
          <w:tcPr>
            <w:tcW w:w="26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FE8BB58"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 xml:space="preserve">Todos los permitidos para el volumen 1. </w:t>
            </w:r>
          </w:p>
          <w:p w14:paraId="7E6803F8"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Luminarias, ventiladores, calefactores, y unidades móviles para bañeras de hidromasaje que cumplan con su norma aplicable, si su alimentación está protegida adicionalmente con un dispositivo de protección de corriente diferencial de valor no superior a los 30 mA, según la norma UNE 20.460 -4-41.</w:t>
            </w:r>
          </w:p>
        </w:tc>
      </w:tr>
      <w:tr w:rsidR="00BC1030" w:rsidRPr="00D21468" w14:paraId="5BE63734" w14:textId="77777777" w:rsidTr="006E4CFA">
        <w:trPr>
          <w:trHeight w:val="1735"/>
          <w:jc w:val="center"/>
        </w:trPr>
        <w:tc>
          <w:tcPr>
            <w:tcW w:w="9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34945C30"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Volumen 3</w:t>
            </w:r>
          </w:p>
        </w:tc>
        <w:tc>
          <w:tcPr>
            <w:tcW w:w="217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3AA15DCD"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IPX5, en los baños comunes, cuando se puedan producir chorros de agua durante la limpieza de los mismos.</w:t>
            </w:r>
          </w:p>
        </w:tc>
        <w:tc>
          <w:tcPr>
            <w:tcW w:w="1982"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B985C6F"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Limitado al necesario para alimentar los aparatos eléctricos fijos situados en los volúmenes 0, 1, 2 y 3.</w:t>
            </w:r>
          </w:p>
        </w:tc>
        <w:tc>
          <w:tcPr>
            <w:tcW w:w="255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7F1EFBCA"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Se permiten las bases sólo si están protegidas bien por un transformador de aislamiento; o por MBTS; o por un interruptor automático de la alimentación con un dispositivo de protección por corriente diferencial de valor no superior a los 30 mA, todos ellos según los requisitos de la norma UNE 20.460 -4-41.</w:t>
            </w:r>
          </w:p>
        </w:tc>
        <w:tc>
          <w:tcPr>
            <w:tcW w:w="26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62AE830B"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Se permiten los aparatos sólo si están protegidos bien por un transformador de aislamiento; o por MBTS; o por un dispositivo de protección de corriente diferencial de valor no superior a los 30 mA, todos ellos según los requisitos de la norma UNE 20.460 -4-41.</w:t>
            </w:r>
          </w:p>
        </w:tc>
      </w:tr>
    </w:tbl>
    <w:p w14:paraId="29E0A98C" w14:textId="77777777" w:rsidR="00BC1030" w:rsidRPr="00666AFC" w:rsidRDefault="00BC1030" w:rsidP="006E4CFA">
      <w:pPr>
        <w:pStyle w:val="GuiasParrafo"/>
        <w:spacing w:after="0"/>
        <w:ind w:firstLine="0"/>
        <w:rPr>
          <w:rFonts w:ascii="Arial Narrow" w:hAnsi="Arial Narrow"/>
          <w:sz w:val="22"/>
          <w:szCs w:val="22"/>
        </w:rPr>
      </w:pPr>
    </w:p>
    <w:p w14:paraId="2AD529AA" w14:textId="686D1F30" w:rsidR="00F6475A" w:rsidRPr="004E1060" w:rsidRDefault="00F6475A" w:rsidP="006E4CFA">
      <w:pPr>
        <w:pStyle w:val="3Ttulo3"/>
        <w:spacing w:after="0"/>
        <w:ind w:left="0" w:firstLine="0"/>
        <w:jc w:val="both"/>
        <w:rPr>
          <w:rFonts w:ascii="Verdana" w:hAnsi="Verdana"/>
          <w:sz w:val="18"/>
          <w:szCs w:val="18"/>
        </w:rPr>
      </w:pPr>
      <w:bookmarkStart w:id="172" w:name="_Toc42082041"/>
      <w:bookmarkStart w:id="173" w:name="_Toc42082217"/>
      <w:bookmarkStart w:id="174" w:name="_Toc43960233"/>
      <w:bookmarkStart w:id="175" w:name="_Toc43960716"/>
      <w:bookmarkStart w:id="176" w:name="_Toc110399750"/>
      <w:bookmarkStart w:id="177" w:name="_Toc119387926"/>
      <w:bookmarkStart w:id="178" w:name="_Toc519532470"/>
      <w:bookmarkStart w:id="179" w:name="_Toc519532549"/>
      <w:bookmarkStart w:id="180" w:name="_Toc519532628"/>
      <w:bookmarkStart w:id="181" w:name="_Toc519532707"/>
      <w:bookmarkStart w:id="182" w:name="_Toc519532786"/>
      <w:bookmarkStart w:id="183" w:name="_Toc519532865"/>
      <w:bookmarkStart w:id="184" w:name="_Toc519532944"/>
      <w:bookmarkStart w:id="185" w:name="_Toc91089399"/>
      <w:r w:rsidRPr="004E1060">
        <w:rPr>
          <w:rFonts w:ascii="Verdana" w:hAnsi="Verdana"/>
          <w:sz w:val="18"/>
          <w:szCs w:val="18"/>
        </w:rPr>
        <w:t>Instalaciones</w:t>
      </w:r>
      <w:r w:rsidR="002B1D22">
        <w:rPr>
          <w:rFonts w:ascii="Verdana" w:hAnsi="Verdana"/>
          <w:sz w:val="18"/>
          <w:szCs w:val="18"/>
        </w:rPr>
        <w:t xml:space="preserve"> </w:t>
      </w:r>
      <w:r w:rsidR="00C17818" w:rsidRPr="004E1060">
        <w:rPr>
          <w:rFonts w:ascii="Verdana" w:hAnsi="Verdana"/>
          <w:sz w:val="18"/>
          <w:szCs w:val="18"/>
        </w:rPr>
        <w:t xml:space="preserve">con fines especiales. </w:t>
      </w:r>
      <w:r w:rsidR="00071421" w:rsidRPr="004E1060">
        <w:rPr>
          <w:rFonts w:ascii="Verdana" w:hAnsi="Verdana"/>
          <w:sz w:val="18"/>
          <w:szCs w:val="18"/>
        </w:rPr>
        <w:t xml:space="preserve">Piscinas y </w:t>
      </w:r>
      <w:r w:rsidR="00F75B5F" w:rsidRPr="004E1060">
        <w:rPr>
          <w:rFonts w:ascii="Verdana" w:hAnsi="Verdana"/>
          <w:sz w:val="18"/>
          <w:szCs w:val="18"/>
        </w:rPr>
        <w:t>fuentes (</w:t>
      </w:r>
      <w:r w:rsidRPr="004E1060">
        <w:rPr>
          <w:rFonts w:ascii="Verdana" w:hAnsi="Verdana"/>
          <w:sz w:val="18"/>
          <w:szCs w:val="18"/>
        </w:rPr>
        <w:t>ITC-BT-31)</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p>
    <w:p w14:paraId="4EAC3560" w14:textId="77777777" w:rsidR="006E4CFA" w:rsidRPr="004E1060" w:rsidRDefault="006E4CFA" w:rsidP="006E4CFA">
      <w:pPr>
        <w:pStyle w:val="3Ttulo3"/>
        <w:numPr>
          <w:ilvl w:val="0"/>
          <w:numId w:val="0"/>
        </w:numPr>
        <w:spacing w:after="0"/>
        <w:jc w:val="both"/>
        <w:rPr>
          <w:rFonts w:ascii="Verdana" w:hAnsi="Verdana"/>
          <w:sz w:val="18"/>
          <w:szCs w:val="18"/>
        </w:rPr>
      </w:pPr>
    </w:p>
    <w:p w14:paraId="3F887CD1" w14:textId="77777777" w:rsidR="00F6475A"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No procede</w:t>
      </w:r>
    </w:p>
    <w:p w14:paraId="722928B4" w14:textId="77777777" w:rsidR="006E4CFA" w:rsidRPr="004E1060" w:rsidRDefault="006E4CFA" w:rsidP="006E4CFA">
      <w:pPr>
        <w:pStyle w:val="GuiasParrafo"/>
        <w:spacing w:after="0"/>
        <w:ind w:firstLine="0"/>
        <w:rPr>
          <w:rFonts w:ascii="Verdana" w:hAnsi="Verdana"/>
          <w:sz w:val="18"/>
          <w:szCs w:val="18"/>
        </w:rPr>
      </w:pPr>
    </w:p>
    <w:p w14:paraId="300B65DF" w14:textId="77777777" w:rsidR="00F6475A" w:rsidRPr="004E1060" w:rsidRDefault="00F6475A" w:rsidP="006E4CFA">
      <w:pPr>
        <w:pStyle w:val="3Ttulo3"/>
        <w:spacing w:after="0"/>
        <w:ind w:left="0" w:firstLine="0"/>
        <w:jc w:val="both"/>
        <w:rPr>
          <w:rFonts w:ascii="Verdana" w:hAnsi="Verdana"/>
          <w:sz w:val="18"/>
          <w:szCs w:val="18"/>
        </w:rPr>
      </w:pPr>
      <w:bookmarkStart w:id="186" w:name="_Toc110399751"/>
      <w:bookmarkStart w:id="187" w:name="_Toc119387927"/>
      <w:bookmarkStart w:id="188" w:name="_Toc519532471"/>
      <w:bookmarkStart w:id="189" w:name="_Toc519532550"/>
      <w:bookmarkStart w:id="190" w:name="_Toc519532629"/>
      <w:bookmarkStart w:id="191" w:name="_Toc519532708"/>
      <w:bookmarkStart w:id="192" w:name="_Toc519532787"/>
      <w:bookmarkStart w:id="193" w:name="_Toc519532866"/>
      <w:bookmarkStart w:id="194" w:name="_Toc519532945"/>
      <w:bookmarkStart w:id="195" w:name="_Toc91089400"/>
      <w:bookmarkStart w:id="196" w:name="_Toc42082042"/>
      <w:bookmarkStart w:id="197" w:name="_Toc42082218"/>
      <w:bookmarkStart w:id="198" w:name="_Toc43960234"/>
      <w:bookmarkStart w:id="199" w:name="_Toc43960717"/>
      <w:r w:rsidRPr="004E1060">
        <w:rPr>
          <w:rFonts w:ascii="Verdana" w:hAnsi="Verdana"/>
          <w:sz w:val="18"/>
          <w:szCs w:val="18"/>
        </w:rPr>
        <w:t>Instalaciones de Alumbrado Exterior (descripción, ubicación y cálculo) (ITC-BT-09)</w:t>
      </w:r>
      <w:bookmarkEnd w:id="186"/>
      <w:bookmarkEnd w:id="187"/>
      <w:bookmarkEnd w:id="188"/>
      <w:bookmarkEnd w:id="189"/>
      <w:bookmarkEnd w:id="190"/>
      <w:bookmarkEnd w:id="191"/>
      <w:bookmarkEnd w:id="192"/>
      <w:bookmarkEnd w:id="193"/>
      <w:bookmarkEnd w:id="194"/>
      <w:bookmarkEnd w:id="195"/>
    </w:p>
    <w:p w14:paraId="404FE5D1" w14:textId="77777777" w:rsidR="006E4CFA" w:rsidRPr="004E1060" w:rsidRDefault="006E4CFA" w:rsidP="006E4CFA">
      <w:pPr>
        <w:pStyle w:val="3Ttulo3"/>
        <w:numPr>
          <w:ilvl w:val="0"/>
          <w:numId w:val="0"/>
        </w:numPr>
        <w:spacing w:after="0"/>
        <w:jc w:val="both"/>
        <w:rPr>
          <w:rFonts w:ascii="Verdana" w:hAnsi="Verdana"/>
          <w:sz w:val="18"/>
          <w:szCs w:val="18"/>
        </w:rPr>
      </w:pPr>
    </w:p>
    <w:p w14:paraId="5430598B" w14:textId="7F23C126" w:rsidR="00F6475A" w:rsidRPr="004E1060" w:rsidRDefault="002B1D22" w:rsidP="006E4CFA">
      <w:pPr>
        <w:pStyle w:val="GuiasLista2"/>
        <w:numPr>
          <w:ilvl w:val="0"/>
          <w:numId w:val="0"/>
        </w:numPr>
        <w:spacing w:after="0"/>
        <w:rPr>
          <w:rFonts w:ascii="Verdana" w:hAnsi="Verdana"/>
          <w:sz w:val="18"/>
          <w:szCs w:val="18"/>
        </w:rPr>
      </w:pPr>
      <w:r>
        <w:rPr>
          <w:rFonts w:ascii="Verdana" w:hAnsi="Verdana"/>
          <w:sz w:val="18"/>
          <w:szCs w:val="18"/>
        </w:rPr>
        <w:t>No procede</w:t>
      </w:r>
      <w:r w:rsidR="002423CD">
        <w:rPr>
          <w:rFonts w:ascii="Verdana" w:hAnsi="Verdana"/>
          <w:sz w:val="18"/>
          <w:szCs w:val="18"/>
        </w:rPr>
        <w:t>.</w:t>
      </w:r>
    </w:p>
    <w:p w14:paraId="5DE8026F" w14:textId="77777777" w:rsidR="00F6475A" w:rsidRPr="004E1060" w:rsidRDefault="00F6475A" w:rsidP="006E4CFA">
      <w:pPr>
        <w:pStyle w:val="GuiasParrafo"/>
        <w:spacing w:after="0"/>
        <w:ind w:firstLine="0"/>
        <w:rPr>
          <w:rFonts w:ascii="Verdana" w:hAnsi="Verdana"/>
          <w:sz w:val="18"/>
          <w:szCs w:val="18"/>
          <w:lang w:val="es-ES_tradnl" w:bidi="he-IL"/>
        </w:rPr>
      </w:pPr>
    </w:p>
    <w:p w14:paraId="28B24D78" w14:textId="77777777" w:rsidR="00F6475A" w:rsidRDefault="00F6475A" w:rsidP="006E4CFA">
      <w:pPr>
        <w:pStyle w:val="3Ttulo3"/>
        <w:spacing w:after="0"/>
        <w:ind w:left="0" w:firstLine="0"/>
        <w:jc w:val="both"/>
        <w:rPr>
          <w:rFonts w:ascii="Verdana" w:hAnsi="Verdana"/>
          <w:sz w:val="18"/>
          <w:szCs w:val="18"/>
        </w:rPr>
      </w:pPr>
      <w:bookmarkStart w:id="200" w:name="_Toc110399752"/>
      <w:bookmarkStart w:id="201" w:name="_Toc119387928"/>
      <w:bookmarkStart w:id="202" w:name="_Toc519532472"/>
      <w:bookmarkStart w:id="203" w:name="_Toc519532551"/>
      <w:bookmarkStart w:id="204" w:name="_Toc519532630"/>
      <w:bookmarkStart w:id="205" w:name="_Toc519532709"/>
      <w:bookmarkStart w:id="206" w:name="_Toc519532788"/>
      <w:bookmarkStart w:id="207" w:name="_Toc519532867"/>
      <w:bookmarkStart w:id="208" w:name="_Toc519532946"/>
      <w:bookmarkStart w:id="209" w:name="_Toc91089401"/>
      <w:r w:rsidRPr="004E1060">
        <w:rPr>
          <w:rFonts w:ascii="Verdana" w:hAnsi="Verdana"/>
          <w:sz w:val="18"/>
          <w:szCs w:val="18"/>
        </w:rPr>
        <w:t>Instalaciones con fines especiales. Máquinas de elevación y transporte (ITC-BT-32)</w:t>
      </w:r>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p>
    <w:p w14:paraId="5B52B2B5" w14:textId="77777777" w:rsidR="006E4CFA" w:rsidRDefault="006E4CFA" w:rsidP="006E4CFA">
      <w:pPr>
        <w:pStyle w:val="3Ttulo3"/>
        <w:numPr>
          <w:ilvl w:val="0"/>
          <w:numId w:val="0"/>
        </w:numPr>
        <w:spacing w:after="0"/>
        <w:jc w:val="both"/>
        <w:rPr>
          <w:rFonts w:ascii="Verdana" w:hAnsi="Verdana"/>
          <w:sz w:val="18"/>
          <w:szCs w:val="18"/>
        </w:rPr>
      </w:pPr>
    </w:p>
    <w:p w14:paraId="7A4C897A" w14:textId="3C9BC4DF" w:rsidR="00C22ED0" w:rsidRDefault="003E2043" w:rsidP="00D15319">
      <w:pPr>
        <w:rPr>
          <w:b/>
          <w:lang w:val="es-ES_tradnl" w:bidi="he-IL"/>
        </w:rPr>
      </w:pPr>
      <w:r>
        <w:rPr>
          <w:lang w:val="es-ES_tradnl" w:bidi="he-IL"/>
        </w:rPr>
        <w:t>No procede al no existir este tipo de maquinaria.</w:t>
      </w:r>
    </w:p>
    <w:p w14:paraId="3EDC6A64" w14:textId="77777777" w:rsidR="003E2043" w:rsidRPr="004E1060" w:rsidRDefault="003E2043" w:rsidP="006E4CFA">
      <w:pPr>
        <w:pStyle w:val="3Ttulo3"/>
        <w:numPr>
          <w:ilvl w:val="0"/>
          <w:numId w:val="0"/>
        </w:numPr>
        <w:spacing w:after="0"/>
        <w:jc w:val="both"/>
        <w:rPr>
          <w:rFonts w:ascii="Verdana" w:hAnsi="Verdana"/>
          <w:sz w:val="18"/>
          <w:szCs w:val="18"/>
        </w:rPr>
      </w:pPr>
    </w:p>
    <w:p w14:paraId="654310BE" w14:textId="77777777" w:rsidR="00F6475A" w:rsidRPr="004E1060" w:rsidRDefault="00F6475A" w:rsidP="006E4CFA">
      <w:pPr>
        <w:pStyle w:val="3Ttulo3"/>
        <w:spacing w:after="0"/>
        <w:ind w:left="0" w:firstLine="0"/>
        <w:jc w:val="both"/>
        <w:rPr>
          <w:rFonts w:ascii="Verdana" w:hAnsi="Verdana"/>
          <w:sz w:val="18"/>
          <w:szCs w:val="18"/>
        </w:rPr>
      </w:pPr>
      <w:bookmarkStart w:id="210" w:name="_Toc110399753"/>
      <w:bookmarkStart w:id="211" w:name="_Toc119387929"/>
      <w:bookmarkStart w:id="212" w:name="_Toc519532473"/>
      <w:bookmarkStart w:id="213" w:name="_Toc519532552"/>
      <w:bookmarkStart w:id="214" w:name="_Toc519532631"/>
      <w:bookmarkStart w:id="215" w:name="_Toc519532710"/>
      <w:bookmarkStart w:id="216" w:name="_Toc519532789"/>
      <w:bookmarkStart w:id="217" w:name="_Toc519532868"/>
      <w:bookmarkStart w:id="218" w:name="_Toc519532947"/>
      <w:bookmarkStart w:id="219" w:name="_Toc91089403"/>
      <w:bookmarkStart w:id="220" w:name="_Toc42082043"/>
      <w:bookmarkStart w:id="221" w:name="_Toc42082219"/>
      <w:bookmarkStart w:id="222" w:name="_Toc43960235"/>
      <w:bookmarkStart w:id="223" w:name="_Toc43960718"/>
      <w:r w:rsidRPr="004E1060">
        <w:rPr>
          <w:rFonts w:ascii="Verdana" w:hAnsi="Verdana"/>
          <w:sz w:val="18"/>
          <w:szCs w:val="18"/>
        </w:rPr>
        <w:t>Locales a efectos de servicio eléctrico, cuando proceda (descripción y ubicación) (ITC-BT-30 punto 8 y 9, ITC-BT-40)</w:t>
      </w:r>
      <w:bookmarkEnd w:id="210"/>
      <w:bookmarkEnd w:id="211"/>
      <w:bookmarkEnd w:id="212"/>
      <w:bookmarkEnd w:id="213"/>
      <w:bookmarkEnd w:id="214"/>
      <w:bookmarkEnd w:id="215"/>
      <w:bookmarkEnd w:id="216"/>
      <w:bookmarkEnd w:id="217"/>
      <w:bookmarkEnd w:id="218"/>
      <w:bookmarkEnd w:id="219"/>
    </w:p>
    <w:p w14:paraId="58E639F0" w14:textId="77777777" w:rsidR="006E4CFA" w:rsidRPr="004E1060" w:rsidRDefault="006E4CFA" w:rsidP="006E4CFA">
      <w:pPr>
        <w:pStyle w:val="3Ttulo3"/>
        <w:numPr>
          <w:ilvl w:val="0"/>
          <w:numId w:val="0"/>
        </w:numPr>
        <w:spacing w:after="0"/>
        <w:jc w:val="both"/>
        <w:rPr>
          <w:rFonts w:ascii="Verdana" w:hAnsi="Verdana"/>
          <w:sz w:val="18"/>
          <w:szCs w:val="18"/>
        </w:rPr>
      </w:pPr>
    </w:p>
    <w:p w14:paraId="1349A221" w14:textId="77777777" w:rsidR="006E4CFA" w:rsidRPr="004E1060" w:rsidRDefault="00EB3AEE" w:rsidP="006E4CFA">
      <w:pPr>
        <w:pStyle w:val="GuiasParrafo"/>
        <w:spacing w:after="0"/>
        <w:ind w:firstLine="0"/>
        <w:rPr>
          <w:rFonts w:ascii="Verdana" w:hAnsi="Verdana"/>
          <w:sz w:val="18"/>
          <w:szCs w:val="18"/>
        </w:rPr>
      </w:pPr>
      <w:r>
        <w:rPr>
          <w:rFonts w:ascii="Verdana" w:hAnsi="Verdana"/>
          <w:sz w:val="18"/>
          <w:szCs w:val="18"/>
        </w:rPr>
        <w:t xml:space="preserve">Los </w:t>
      </w:r>
      <w:r w:rsidR="005F0663" w:rsidRPr="004E1060">
        <w:rPr>
          <w:rFonts w:ascii="Verdana" w:hAnsi="Verdana"/>
          <w:sz w:val="18"/>
          <w:szCs w:val="18"/>
        </w:rPr>
        <w:t>cuadros instalados se han dispuesto en salas de instalaciones independientes</w:t>
      </w:r>
      <w:r>
        <w:rPr>
          <w:rFonts w:ascii="Verdana" w:hAnsi="Verdana"/>
          <w:sz w:val="18"/>
          <w:szCs w:val="18"/>
        </w:rPr>
        <w:t xml:space="preserve"> o armarios con cerradura</w:t>
      </w:r>
      <w:r w:rsidR="005F0663" w:rsidRPr="004E1060">
        <w:rPr>
          <w:rFonts w:ascii="Verdana" w:hAnsi="Verdana"/>
          <w:sz w:val="18"/>
          <w:szCs w:val="18"/>
        </w:rPr>
        <w:t xml:space="preserve">, no accesibles al </w:t>
      </w:r>
      <w:r w:rsidR="00F75B5F" w:rsidRPr="004E1060">
        <w:rPr>
          <w:rFonts w:ascii="Verdana" w:hAnsi="Verdana"/>
          <w:sz w:val="18"/>
          <w:szCs w:val="18"/>
        </w:rPr>
        <w:t>público</w:t>
      </w:r>
      <w:r w:rsidR="005F0663" w:rsidRPr="004E1060">
        <w:rPr>
          <w:rFonts w:ascii="Verdana" w:hAnsi="Verdana"/>
          <w:sz w:val="18"/>
          <w:szCs w:val="18"/>
        </w:rPr>
        <w:t>, cumpliendo las condiciones de los puntos 8 y 9 de la ITC-BT-30.</w:t>
      </w:r>
    </w:p>
    <w:p w14:paraId="0ADD7BB9" w14:textId="77777777" w:rsidR="006E4CFA" w:rsidRPr="004E1060" w:rsidRDefault="006E4CFA" w:rsidP="006E4CFA">
      <w:pPr>
        <w:pStyle w:val="GuiasParrafo"/>
        <w:spacing w:after="0"/>
        <w:ind w:firstLine="0"/>
        <w:rPr>
          <w:rFonts w:ascii="Verdana" w:hAnsi="Verdana"/>
          <w:sz w:val="18"/>
          <w:szCs w:val="18"/>
        </w:rPr>
      </w:pPr>
    </w:p>
    <w:p w14:paraId="6DE0105E" w14:textId="77777777" w:rsidR="00F6475A" w:rsidRPr="004E1060" w:rsidRDefault="00F6475A" w:rsidP="006E4CFA">
      <w:pPr>
        <w:pStyle w:val="3Ttulo3"/>
        <w:spacing w:after="0"/>
        <w:ind w:left="0" w:firstLine="0"/>
        <w:jc w:val="both"/>
        <w:rPr>
          <w:rFonts w:ascii="Verdana" w:hAnsi="Verdana"/>
          <w:sz w:val="18"/>
          <w:szCs w:val="18"/>
        </w:rPr>
      </w:pPr>
      <w:bookmarkStart w:id="224" w:name="_Toc110399754"/>
      <w:bookmarkStart w:id="225" w:name="_Toc119387930"/>
      <w:bookmarkStart w:id="226" w:name="_Toc519532474"/>
      <w:bookmarkStart w:id="227" w:name="_Toc519532553"/>
      <w:bookmarkStart w:id="228" w:name="_Toc519532632"/>
      <w:bookmarkStart w:id="229" w:name="_Toc519532711"/>
      <w:bookmarkStart w:id="230" w:name="_Toc519532790"/>
      <w:bookmarkStart w:id="231" w:name="_Toc519532869"/>
      <w:bookmarkStart w:id="232" w:name="_Toc519532948"/>
      <w:bookmarkStart w:id="233" w:name="_Toc91089404"/>
      <w:r w:rsidRPr="004E1060">
        <w:rPr>
          <w:rFonts w:ascii="Verdana" w:hAnsi="Verdana"/>
          <w:sz w:val="18"/>
          <w:szCs w:val="18"/>
        </w:rPr>
        <w:t>Aparatos de caldeo (ITC-BT-45)</w:t>
      </w:r>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p>
    <w:p w14:paraId="47E0CDC6" w14:textId="77777777" w:rsidR="006E4CFA" w:rsidRPr="004E1060" w:rsidRDefault="006E4CFA" w:rsidP="006E4CFA">
      <w:pPr>
        <w:pStyle w:val="3Ttulo3"/>
        <w:numPr>
          <w:ilvl w:val="0"/>
          <w:numId w:val="0"/>
        </w:numPr>
        <w:spacing w:after="0"/>
        <w:jc w:val="both"/>
        <w:rPr>
          <w:rFonts w:ascii="Verdana" w:hAnsi="Verdana"/>
          <w:sz w:val="18"/>
          <w:szCs w:val="18"/>
        </w:rPr>
      </w:pPr>
    </w:p>
    <w:p w14:paraId="164306DD" w14:textId="77777777" w:rsidR="00F6475A"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lastRenderedPageBreak/>
        <w:t>No procede.</w:t>
      </w:r>
    </w:p>
    <w:p w14:paraId="246B0F46" w14:textId="77777777" w:rsidR="006E4CFA" w:rsidRPr="004E1060" w:rsidRDefault="006E4CFA" w:rsidP="006E4CFA">
      <w:pPr>
        <w:pStyle w:val="GuiasParrafo"/>
        <w:spacing w:after="0"/>
        <w:ind w:firstLine="0"/>
        <w:rPr>
          <w:rFonts w:ascii="Verdana" w:hAnsi="Verdana"/>
          <w:sz w:val="18"/>
          <w:szCs w:val="18"/>
        </w:rPr>
      </w:pPr>
    </w:p>
    <w:p w14:paraId="3A35B2BE" w14:textId="77777777" w:rsidR="00F6475A" w:rsidRPr="004E1060" w:rsidRDefault="00F6475A" w:rsidP="006E4CFA">
      <w:pPr>
        <w:pStyle w:val="3Ttulo3"/>
        <w:spacing w:after="0"/>
        <w:ind w:left="0" w:firstLine="0"/>
        <w:jc w:val="both"/>
        <w:rPr>
          <w:rFonts w:ascii="Verdana" w:hAnsi="Verdana"/>
          <w:sz w:val="18"/>
          <w:szCs w:val="18"/>
        </w:rPr>
      </w:pPr>
      <w:bookmarkStart w:id="234" w:name="_Toc42082044"/>
      <w:bookmarkStart w:id="235" w:name="_Toc42082220"/>
      <w:bookmarkStart w:id="236" w:name="_Toc43960236"/>
      <w:bookmarkStart w:id="237" w:name="_Toc43960719"/>
      <w:bookmarkStart w:id="238" w:name="_Toc110399755"/>
      <w:bookmarkStart w:id="239" w:name="_Toc119387931"/>
      <w:bookmarkStart w:id="240" w:name="_Toc519532475"/>
      <w:bookmarkStart w:id="241" w:name="_Toc519532554"/>
      <w:bookmarkStart w:id="242" w:name="_Toc519532633"/>
      <w:bookmarkStart w:id="243" w:name="_Toc519532712"/>
      <w:bookmarkStart w:id="244" w:name="_Toc519532791"/>
      <w:bookmarkStart w:id="245" w:name="_Toc519532870"/>
      <w:bookmarkStart w:id="246" w:name="_Toc519532949"/>
      <w:bookmarkStart w:id="247" w:name="_Toc91089405"/>
      <w:r w:rsidRPr="004E1060">
        <w:rPr>
          <w:rFonts w:ascii="Verdana" w:hAnsi="Verdana"/>
          <w:sz w:val="18"/>
          <w:szCs w:val="18"/>
        </w:rPr>
        <w:t>Cables y folios radiantes en viviendas. (ITC-BT-46)</w:t>
      </w:r>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3916F359" w14:textId="77777777" w:rsidR="006E4CFA" w:rsidRPr="004E1060" w:rsidRDefault="006E4CFA" w:rsidP="006E4CFA">
      <w:pPr>
        <w:pStyle w:val="3Ttulo3"/>
        <w:numPr>
          <w:ilvl w:val="0"/>
          <w:numId w:val="0"/>
        </w:numPr>
        <w:spacing w:after="0"/>
        <w:jc w:val="both"/>
        <w:rPr>
          <w:rFonts w:ascii="Verdana" w:hAnsi="Verdana"/>
          <w:sz w:val="18"/>
          <w:szCs w:val="18"/>
        </w:rPr>
      </w:pPr>
    </w:p>
    <w:p w14:paraId="40826C62" w14:textId="77777777" w:rsidR="00F6475A" w:rsidRPr="004E1060" w:rsidRDefault="00BC1030" w:rsidP="006E4CFA">
      <w:pPr>
        <w:spacing w:line="240" w:lineRule="auto"/>
        <w:jc w:val="both"/>
        <w:rPr>
          <w:rFonts w:cs="Arial"/>
          <w:szCs w:val="18"/>
        </w:rPr>
      </w:pPr>
      <w:r w:rsidRPr="004E1060">
        <w:rPr>
          <w:rFonts w:cs="Arial"/>
          <w:szCs w:val="18"/>
        </w:rPr>
        <w:t>No procede.</w:t>
      </w:r>
    </w:p>
    <w:p w14:paraId="6684B747" w14:textId="77777777" w:rsidR="00967117" w:rsidRPr="004E1060" w:rsidRDefault="00967117" w:rsidP="006E4CFA">
      <w:pPr>
        <w:spacing w:line="240" w:lineRule="auto"/>
        <w:jc w:val="both"/>
        <w:rPr>
          <w:rFonts w:cs="Arial"/>
          <w:szCs w:val="18"/>
        </w:rPr>
      </w:pPr>
    </w:p>
    <w:p w14:paraId="0C780A2B" w14:textId="77777777" w:rsidR="00F6475A" w:rsidRPr="004E1060" w:rsidRDefault="00F6475A" w:rsidP="006E4CFA">
      <w:pPr>
        <w:pStyle w:val="3Ttulo3"/>
        <w:spacing w:after="0"/>
        <w:ind w:left="0" w:firstLine="0"/>
        <w:jc w:val="both"/>
        <w:rPr>
          <w:rFonts w:ascii="Verdana" w:hAnsi="Verdana"/>
          <w:sz w:val="18"/>
          <w:szCs w:val="18"/>
        </w:rPr>
      </w:pPr>
      <w:bookmarkStart w:id="248" w:name="_Toc110399756"/>
      <w:bookmarkStart w:id="249" w:name="_Toc119387932"/>
      <w:bookmarkStart w:id="250" w:name="_Toc519532476"/>
      <w:bookmarkStart w:id="251" w:name="_Toc519532555"/>
      <w:bookmarkStart w:id="252" w:name="_Toc519532634"/>
      <w:bookmarkStart w:id="253" w:name="_Toc519532713"/>
      <w:bookmarkStart w:id="254" w:name="_Toc519532792"/>
      <w:bookmarkStart w:id="255" w:name="_Toc519532871"/>
      <w:bookmarkStart w:id="256" w:name="_Toc519532950"/>
      <w:bookmarkStart w:id="257" w:name="_Toc91089406"/>
      <w:bookmarkStart w:id="258" w:name="_Toc42082045"/>
      <w:bookmarkStart w:id="259" w:name="_Toc42082221"/>
      <w:bookmarkStart w:id="260" w:name="_Toc43960237"/>
      <w:bookmarkStart w:id="261" w:name="_Toc43960720"/>
      <w:r w:rsidRPr="004E1060">
        <w:rPr>
          <w:rFonts w:ascii="Verdana" w:hAnsi="Verdana"/>
          <w:sz w:val="18"/>
          <w:szCs w:val="18"/>
        </w:rPr>
        <w:t>Aire Acondicionado</w:t>
      </w:r>
      <w:r w:rsidR="009057CA" w:rsidRPr="004E1060">
        <w:rPr>
          <w:rFonts w:ascii="Verdana" w:hAnsi="Verdana"/>
          <w:sz w:val="18"/>
          <w:szCs w:val="18"/>
        </w:rPr>
        <w:t xml:space="preserve"> y ventilación</w:t>
      </w:r>
      <w:r w:rsidRPr="004E1060">
        <w:rPr>
          <w:rFonts w:ascii="Verdana" w:hAnsi="Verdana"/>
          <w:sz w:val="18"/>
          <w:szCs w:val="18"/>
        </w:rPr>
        <w:t xml:space="preserve"> (descripción, ubicación y cálculo eléctrico)</w:t>
      </w:r>
      <w:bookmarkEnd w:id="248"/>
      <w:bookmarkEnd w:id="249"/>
      <w:bookmarkEnd w:id="250"/>
      <w:bookmarkEnd w:id="251"/>
      <w:bookmarkEnd w:id="252"/>
      <w:bookmarkEnd w:id="253"/>
      <w:bookmarkEnd w:id="254"/>
      <w:bookmarkEnd w:id="255"/>
      <w:bookmarkEnd w:id="256"/>
      <w:bookmarkEnd w:id="257"/>
    </w:p>
    <w:p w14:paraId="742AD242" w14:textId="77777777" w:rsidR="006E4CFA" w:rsidRPr="004E1060" w:rsidRDefault="006E4CFA" w:rsidP="006E4CFA">
      <w:pPr>
        <w:pStyle w:val="3Ttulo3"/>
        <w:numPr>
          <w:ilvl w:val="0"/>
          <w:numId w:val="0"/>
        </w:numPr>
        <w:spacing w:after="0"/>
        <w:jc w:val="both"/>
        <w:rPr>
          <w:rFonts w:ascii="Verdana" w:hAnsi="Verdana"/>
          <w:sz w:val="18"/>
          <w:szCs w:val="18"/>
        </w:rPr>
      </w:pPr>
    </w:p>
    <w:p w14:paraId="29D1287C" w14:textId="77777777" w:rsidR="00C31567" w:rsidRPr="004E1060" w:rsidRDefault="00F6475A" w:rsidP="006E4CFA">
      <w:pPr>
        <w:pStyle w:val="GuiasParrafo"/>
        <w:spacing w:after="0"/>
        <w:ind w:firstLine="0"/>
        <w:rPr>
          <w:rFonts w:ascii="Verdana" w:hAnsi="Verdana"/>
          <w:sz w:val="18"/>
          <w:szCs w:val="18"/>
          <w:lang w:val="es-ES_tradnl" w:bidi="he-IL"/>
        </w:rPr>
      </w:pPr>
      <w:r w:rsidRPr="004E1060">
        <w:rPr>
          <w:rFonts w:ascii="Verdana" w:hAnsi="Verdana"/>
          <w:sz w:val="18"/>
          <w:szCs w:val="18"/>
          <w:lang w:val="es-ES_tradnl" w:bidi="he-IL"/>
        </w:rPr>
        <w:t>Se deberá cumplir su normativa y consideraciones específicas en su correspondiente proyecto específico.</w:t>
      </w:r>
    </w:p>
    <w:p w14:paraId="3797352C" w14:textId="77777777" w:rsidR="00FC5B88" w:rsidRPr="004E1060" w:rsidRDefault="00FC5B88" w:rsidP="006E4CFA">
      <w:pPr>
        <w:pStyle w:val="GuiasParrafo"/>
        <w:spacing w:after="0"/>
        <w:ind w:firstLine="0"/>
        <w:rPr>
          <w:rFonts w:ascii="Verdana" w:hAnsi="Verdana"/>
          <w:sz w:val="18"/>
          <w:szCs w:val="18"/>
          <w:lang w:val="es-ES_tradnl" w:bidi="he-IL"/>
        </w:rPr>
      </w:pPr>
    </w:p>
    <w:p w14:paraId="3EDFACFB" w14:textId="77777777" w:rsidR="00F6475A" w:rsidRPr="004E1060" w:rsidRDefault="00C31567" w:rsidP="006E4CFA">
      <w:pPr>
        <w:pStyle w:val="GuiasParrafo"/>
        <w:spacing w:after="0"/>
        <w:ind w:firstLine="0"/>
        <w:rPr>
          <w:rFonts w:ascii="Verdana" w:hAnsi="Verdana"/>
          <w:sz w:val="18"/>
          <w:szCs w:val="18"/>
          <w:lang w:val="es-ES_tradnl" w:bidi="he-IL"/>
        </w:rPr>
      </w:pPr>
      <w:r w:rsidRPr="004E1060">
        <w:rPr>
          <w:rFonts w:ascii="Verdana" w:hAnsi="Verdana"/>
          <w:sz w:val="18"/>
          <w:szCs w:val="18"/>
          <w:lang w:val="es-ES_tradnl" w:bidi="he-IL"/>
        </w:rPr>
        <w:t>El cálculo eléctrico se desarrolla en el apartado de cálculos justificativos.</w:t>
      </w:r>
    </w:p>
    <w:p w14:paraId="4B767812" w14:textId="77777777" w:rsidR="00F6475A" w:rsidRPr="004E1060" w:rsidRDefault="00F6475A" w:rsidP="006E4CFA">
      <w:pPr>
        <w:pStyle w:val="GuiasParrafo"/>
        <w:spacing w:after="0"/>
        <w:ind w:firstLine="0"/>
        <w:rPr>
          <w:rFonts w:ascii="Verdana" w:hAnsi="Verdana"/>
          <w:sz w:val="18"/>
          <w:szCs w:val="18"/>
        </w:rPr>
      </w:pPr>
      <w:bookmarkStart w:id="262" w:name="_Toc470524718"/>
      <w:bookmarkStart w:id="263" w:name="_Toc42082047"/>
      <w:bookmarkStart w:id="264" w:name="_Toc42082223"/>
      <w:bookmarkStart w:id="265" w:name="_Toc43960239"/>
      <w:bookmarkStart w:id="266" w:name="_Toc43960722"/>
      <w:bookmarkStart w:id="267" w:name="_Toc110399761"/>
      <w:bookmarkEnd w:id="258"/>
      <w:bookmarkEnd w:id="259"/>
      <w:bookmarkEnd w:id="260"/>
      <w:bookmarkEnd w:id="261"/>
    </w:p>
    <w:p w14:paraId="1AE921E8" w14:textId="77777777" w:rsidR="00F6475A" w:rsidRPr="004E1060" w:rsidRDefault="00F6475A" w:rsidP="006E4CFA">
      <w:pPr>
        <w:pStyle w:val="3Ttulo3"/>
        <w:spacing w:after="0"/>
        <w:ind w:left="0" w:firstLine="0"/>
        <w:jc w:val="both"/>
        <w:rPr>
          <w:rFonts w:ascii="Verdana" w:hAnsi="Verdana"/>
          <w:sz w:val="18"/>
          <w:szCs w:val="18"/>
        </w:rPr>
      </w:pPr>
      <w:bookmarkStart w:id="268" w:name="_Toc119387937"/>
      <w:bookmarkStart w:id="269" w:name="_Toc519532482"/>
      <w:bookmarkStart w:id="270" w:name="_Toc519532561"/>
      <w:bookmarkStart w:id="271" w:name="_Toc519532640"/>
      <w:bookmarkStart w:id="272" w:name="_Toc519532719"/>
      <w:bookmarkStart w:id="273" w:name="_Toc519532798"/>
      <w:bookmarkStart w:id="274" w:name="_Toc519532877"/>
      <w:bookmarkStart w:id="275" w:name="_Toc519532956"/>
      <w:bookmarkStart w:id="276" w:name="_Toc91089407"/>
      <w:r w:rsidRPr="004E1060">
        <w:rPr>
          <w:rFonts w:ascii="Verdana" w:hAnsi="Verdana"/>
          <w:sz w:val="18"/>
          <w:szCs w:val="18"/>
        </w:rPr>
        <w:t>Puesta a tierra.</w:t>
      </w:r>
      <w:bookmarkEnd w:id="262"/>
      <w:r w:rsidRPr="004E1060">
        <w:rPr>
          <w:rFonts w:ascii="Verdana" w:hAnsi="Verdana"/>
          <w:sz w:val="18"/>
          <w:szCs w:val="18"/>
        </w:rPr>
        <w:t xml:space="preserve"> (ITC-BT-18 e ITC-BT-26)</w:t>
      </w:r>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7CC6932D" w14:textId="77777777" w:rsidR="006E4CFA" w:rsidRPr="004E1060" w:rsidRDefault="006E4CFA" w:rsidP="006E4CFA">
      <w:pPr>
        <w:pStyle w:val="3Ttulo3"/>
        <w:numPr>
          <w:ilvl w:val="0"/>
          <w:numId w:val="0"/>
        </w:numPr>
        <w:spacing w:after="0"/>
        <w:jc w:val="both"/>
        <w:rPr>
          <w:rFonts w:ascii="Verdana" w:hAnsi="Verdana"/>
          <w:sz w:val="18"/>
          <w:szCs w:val="18"/>
        </w:rPr>
      </w:pPr>
    </w:p>
    <w:p w14:paraId="690913A4"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En la puesta a tierra de la instalación se cumplen las pre</w:t>
      </w:r>
      <w:r w:rsidR="001A5353" w:rsidRPr="004E1060">
        <w:rPr>
          <w:rFonts w:ascii="Verdana" w:hAnsi="Verdana"/>
          <w:sz w:val="18"/>
          <w:szCs w:val="18"/>
        </w:rPr>
        <w:t>scripciones generales de la ITC-BT-</w:t>
      </w:r>
      <w:r w:rsidRPr="004E1060">
        <w:rPr>
          <w:rFonts w:ascii="Verdana" w:hAnsi="Verdana"/>
          <w:sz w:val="18"/>
          <w:szCs w:val="18"/>
        </w:rPr>
        <w:t xml:space="preserve">18. </w:t>
      </w:r>
    </w:p>
    <w:p w14:paraId="1C4362CE" w14:textId="77777777" w:rsidR="000B50AF" w:rsidRPr="004E1060" w:rsidRDefault="000B50AF" w:rsidP="006E4CFA">
      <w:pPr>
        <w:pStyle w:val="GuiasParrafo"/>
        <w:spacing w:after="0"/>
        <w:ind w:firstLine="0"/>
        <w:rPr>
          <w:rFonts w:ascii="Verdana" w:hAnsi="Verdana"/>
          <w:sz w:val="18"/>
          <w:szCs w:val="18"/>
        </w:rPr>
      </w:pPr>
    </w:p>
    <w:p w14:paraId="603245B6" w14:textId="05D3FF34" w:rsidR="000B50AF" w:rsidRPr="004E1060" w:rsidRDefault="000B50AF" w:rsidP="006E4CFA">
      <w:pPr>
        <w:pStyle w:val="GuiasParrafo"/>
        <w:spacing w:after="0"/>
        <w:ind w:firstLine="0"/>
        <w:rPr>
          <w:rFonts w:ascii="Verdana" w:hAnsi="Verdana"/>
          <w:sz w:val="18"/>
          <w:szCs w:val="18"/>
        </w:rPr>
      </w:pPr>
      <w:r w:rsidRPr="004E1060">
        <w:rPr>
          <w:rFonts w:ascii="Verdana" w:hAnsi="Verdana"/>
          <w:sz w:val="18"/>
          <w:szCs w:val="18"/>
        </w:rPr>
        <w:t xml:space="preserve">Se </w:t>
      </w:r>
      <w:r w:rsidR="00F75B5F" w:rsidRPr="004E1060">
        <w:rPr>
          <w:rFonts w:ascii="Verdana" w:hAnsi="Verdana"/>
          <w:sz w:val="18"/>
          <w:szCs w:val="18"/>
        </w:rPr>
        <w:t>empleará</w:t>
      </w:r>
      <w:r w:rsidR="00A23685">
        <w:rPr>
          <w:rFonts w:ascii="Verdana" w:hAnsi="Verdana"/>
          <w:sz w:val="18"/>
          <w:szCs w:val="18"/>
        </w:rPr>
        <w:t xml:space="preserve"> </w:t>
      </w:r>
      <w:r w:rsidR="006B7204">
        <w:rPr>
          <w:rFonts w:ascii="Verdana" w:hAnsi="Verdana"/>
          <w:sz w:val="18"/>
          <w:szCs w:val="18"/>
        </w:rPr>
        <w:t>una instalación de puesta a tierra, según la documentación gráfica adjunta</w:t>
      </w:r>
      <w:r w:rsidR="00786A64" w:rsidRPr="004E1060">
        <w:rPr>
          <w:rFonts w:ascii="Verdana" w:hAnsi="Verdana"/>
          <w:sz w:val="18"/>
          <w:szCs w:val="18"/>
        </w:rPr>
        <w:t>.</w:t>
      </w:r>
    </w:p>
    <w:p w14:paraId="03A93EE6" w14:textId="77777777" w:rsidR="006E4CFA" w:rsidRPr="004E1060" w:rsidRDefault="006E4CFA" w:rsidP="006E4CFA">
      <w:pPr>
        <w:pStyle w:val="GuiasParrafo"/>
        <w:spacing w:after="0"/>
        <w:ind w:firstLine="0"/>
        <w:rPr>
          <w:rFonts w:ascii="Verdana" w:hAnsi="Verdana"/>
          <w:sz w:val="18"/>
          <w:szCs w:val="18"/>
        </w:rPr>
      </w:pPr>
    </w:p>
    <w:p w14:paraId="0EDEA0A0" w14:textId="77777777" w:rsidR="00302E97" w:rsidRPr="004E1060" w:rsidRDefault="00302E97" w:rsidP="006E4CFA">
      <w:pPr>
        <w:pStyle w:val="GuiasParrafo"/>
        <w:spacing w:after="0"/>
        <w:ind w:firstLine="0"/>
        <w:rPr>
          <w:rFonts w:ascii="Verdana" w:hAnsi="Verdana"/>
          <w:sz w:val="18"/>
          <w:szCs w:val="18"/>
        </w:rPr>
      </w:pPr>
      <w:r w:rsidRPr="004E1060">
        <w:rPr>
          <w:rFonts w:ascii="Verdana" w:hAnsi="Verdana"/>
          <w:sz w:val="18"/>
          <w:szCs w:val="18"/>
        </w:rPr>
        <w:t xml:space="preserve">Se dispondrá de una red de equipotencialidad en baños realizada con conductor unipolar aislado HV07-K de </w:t>
      </w:r>
      <w:r w:rsidR="002423CD">
        <w:rPr>
          <w:rFonts w:ascii="Verdana" w:hAnsi="Verdana"/>
          <w:sz w:val="18"/>
          <w:szCs w:val="18"/>
        </w:rPr>
        <w:t>2,5</w:t>
      </w:r>
      <w:r w:rsidRPr="004E1060">
        <w:rPr>
          <w:rFonts w:ascii="Verdana" w:hAnsi="Verdana"/>
          <w:sz w:val="18"/>
          <w:szCs w:val="18"/>
        </w:rPr>
        <w:t xml:space="preserve"> mm2 conectando a tierra </w:t>
      </w:r>
      <w:r w:rsidR="00F75B5F" w:rsidRPr="004E1060">
        <w:rPr>
          <w:rFonts w:ascii="Verdana" w:hAnsi="Verdana"/>
          <w:sz w:val="18"/>
          <w:szCs w:val="18"/>
        </w:rPr>
        <w:t>todas las canalizaciones metálicas existentes</w:t>
      </w:r>
      <w:r w:rsidRPr="004E1060">
        <w:rPr>
          <w:rFonts w:ascii="Verdana" w:hAnsi="Verdana"/>
          <w:sz w:val="18"/>
          <w:szCs w:val="18"/>
        </w:rPr>
        <w:t xml:space="preserve"> y todos los elementos conductores que resulten accesibles.</w:t>
      </w:r>
    </w:p>
    <w:p w14:paraId="0DC4CDE7" w14:textId="77777777" w:rsidR="006E4CFA" w:rsidRPr="004E1060" w:rsidRDefault="006E4CFA" w:rsidP="006E4CFA">
      <w:pPr>
        <w:pStyle w:val="GuiasParrafo"/>
        <w:spacing w:after="0"/>
        <w:ind w:firstLine="0"/>
        <w:rPr>
          <w:rFonts w:ascii="Verdana" w:hAnsi="Verdana"/>
          <w:sz w:val="18"/>
          <w:szCs w:val="18"/>
        </w:rPr>
      </w:pPr>
    </w:p>
    <w:p w14:paraId="521BDE19" w14:textId="77777777" w:rsidR="00343FEB" w:rsidRPr="004E1060" w:rsidRDefault="00343FEB" w:rsidP="006E4CFA">
      <w:pPr>
        <w:pStyle w:val="3Ttulo3"/>
        <w:spacing w:after="0"/>
        <w:ind w:left="0" w:firstLine="0"/>
        <w:jc w:val="both"/>
        <w:rPr>
          <w:rFonts w:ascii="Verdana" w:hAnsi="Verdana"/>
          <w:sz w:val="18"/>
          <w:szCs w:val="18"/>
        </w:rPr>
      </w:pPr>
      <w:bookmarkStart w:id="277" w:name="_Toc91089408"/>
      <w:r w:rsidRPr="004E1060">
        <w:rPr>
          <w:rFonts w:ascii="Verdana" w:hAnsi="Verdana"/>
          <w:sz w:val="18"/>
          <w:szCs w:val="18"/>
        </w:rPr>
        <w:t>Equipos de corrección de energía reactiva</w:t>
      </w:r>
      <w:bookmarkEnd w:id="277"/>
    </w:p>
    <w:p w14:paraId="1224545B" w14:textId="77777777" w:rsidR="006E4CFA" w:rsidRPr="004E1060" w:rsidRDefault="006E4CFA" w:rsidP="006E4CFA">
      <w:pPr>
        <w:pStyle w:val="3Ttulo3"/>
        <w:numPr>
          <w:ilvl w:val="0"/>
          <w:numId w:val="0"/>
        </w:numPr>
        <w:spacing w:after="0"/>
        <w:jc w:val="both"/>
        <w:rPr>
          <w:rFonts w:ascii="Verdana" w:hAnsi="Verdana"/>
          <w:sz w:val="18"/>
          <w:szCs w:val="18"/>
        </w:rPr>
      </w:pPr>
    </w:p>
    <w:p w14:paraId="16C4D06C" w14:textId="77777777" w:rsidR="000B50AF" w:rsidRDefault="002376BE" w:rsidP="001C351A">
      <w:r>
        <w:t>El edificio c</w:t>
      </w:r>
      <w:r w:rsidR="006B7204">
        <w:t>ontará</w:t>
      </w:r>
      <w:r>
        <w:t xml:space="preserve"> con un equipo de corrección de energía reactiva.</w:t>
      </w:r>
    </w:p>
    <w:p w14:paraId="177C7CE7" w14:textId="77777777" w:rsidR="002423CD" w:rsidRDefault="002423CD" w:rsidP="001C351A"/>
    <w:p w14:paraId="1DD07034" w14:textId="77777777" w:rsidR="00343FEB" w:rsidRPr="004E1060" w:rsidRDefault="00343FEB" w:rsidP="006E4CFA">
      <w:pPr>
        <w:pStyle w:val="3Ttulo3"/>
        <w:spacing w:after="0"/>
        <w:ind w:left="0" w:firstLine="0"/>
        <w:jc w:val="both"/>
        <w:rPr>
          <w:rFonts w:ascii="Verdana" w:hAnsi="Verdana"/>
          <w:sz w:val="18"/>
          <w:szCs w:val="18"/>
        </w:rPr>
      </w:pPr>
      <w:bookmarkStart w:id="278" w:name="_Toc91089409"/>
      <w:r w:rsidRPr="004E1060">
        <w:rPr>
          <w:rFonts w:ascii="Verdana" w:hAnsi="Verdana"/>
          <w:sz w:val="18"/>
          <w:szCs w:val="18"/>
        </w:rPr>
        <w:t>Equipos de energía fotovoltaica</w:t>
      </w:r>
      <w:bookmarkEnd w:id="278"/>
    </w:p>
    <w:p w14:paraId="606D3CE7" w14:textId="77777777" w:rsidR="006E4CFA" w:rsidRPr="004E1060" w:rsidRDefault="006E4CFA" w:rsidP="006E4CFA">
      <w:pPr>
        <w:pStyle w:val="3Ttulo3"/>
        <w:numPr>
          <w:ilvl w:val="0"/>
          <w:numId w:val="0"/>
        </w:numPr>
        <w:spacing w:after="0"/>
        <w:jc w:val="both"/>
        <w:rPr>
          <w:rFonts w:ascii="Verdana" w:hAnsi="Verdana"/>
          <w:sz w:val="18"/>
          <w:szCs w:val="18"/>
        </w:rPr>
      </w:pPr>
    </w:p>
    <w:p w14:paraId="59C644BB" w14:textId="77777777" w:rsidR="00B6678A" w:rsidRPr="004E1060" w:rsidRDefault="00B6678A" w:rsidP="006E4CFA">
      <w:pPr>
        <w:pStyle w:val="GuiasParrafo"/>
        <w:spacing w:after="0"/>
        <w:ind w:firstLine="0"/>
        <w:rPr>
          <w:rFonts w:ascii="Verdana" w:hAnsi="Verdana"/>
          <w:sz w:val="18"/>
          <w:szCs w:val="18"/>
        </w:rPr>
      </w:pPr>
      <w:r w:rsidRPr="004E1060">
        <w:rPr>
          <w:rFonts w:ascii="Verdana" w:hAnsi="Verdana"/>
          <w:sz w:val="18"/>
          <w:szCs w:val="18"/>
        </w:rPr>
        <w:t>Es de aplicación a</w:t>
      </w:r>
      <w:r w:rsidR="00E46E2C">
        <w:rPr>
          <w:rFonts w:ascii="Verdana" w:hAnsi="Verdana"/>
          <w:sz w:val="18"/>
          <w:szCs w:val="18"/>
        </w:rPr>
        <w:t xml:space="preserve"> usos distintos al residencial privado en los siguientes casos</w:t>
      </w:r>
      <w:r w:rsidRPr="004E1060">
        <w:rPr>
          <w:rFonts w:ascii="Verdana" w:hAnsi="Verdana"/>
          <w:sz w:val="18"/>
          <w:szCs w:val="18"/>
        </w:rPr>
        <w:t>:</w:t>
      </w:r>
    </w:p>
    <w:p w14:paraId="26479978" w14:textId="379475B1" w:rsidR="00B6678A" w:rsidRPr="004E1060" w:rsidRDefault="00B6678A" w:rsidP="00E46E2C">
      <w:pPr>
        <w:pStyle w:val="GuiasParrafo"/>
        <w:rPr>
          <w:rFonts w:ascii="Verdana" w:hAnsi="Verdana"/>
          <w:sz w:val="18"/>
          <w:szCs w:val="18"/>
        </w:rPr>
      </w:pPr>
      <w:r w:rsidRPr="004E1060">
        <w:rPr>
          <w:rFonts w:ascii="Verdana" w:hAnsi="Verdana"/>
          <w:sz w:val="18"/>
          <w:szCs w:val="18"/>
        </w:rPr>
        <w:t xml:space="preserve">a) </w:t>
      </w:r>
      <w:r w:rsidR="00E46E2C" w:rsidRPr="00E46E2C">
        <w:rPr>
          <w:rFonts w:ascii="Verdana" w:hAnsi="Verdana"/>
          <w:sz w:val="18"/>
          <w:szCs w:val="18"/>
        </w:rPr>
        <w:t>edificios de nueva construcción y ampliaciones de edificios existentes, cuando superen o incrementen</w:t>
      </w:r>
      <w:r w:rsidR="002B1D22">
        <w:rPr>
          <w:rFonts w:ascii="Verdana" w:hAnsi="Verdana"/>
          <w:sz w:val="18"/>
          <w:szCs w:val="18"/>
        </w:rPr>
        <w:t xml:space="preserve"> </w:t>
      </w:r>
      <w:r w:rsidR="00E46E2C" w:rsidRPr="00E46E2C">
        <w:rPr>
          <w:rFonts w:ascii="Verdana" w:hAnsi="Verdana"/>
          <w:sz w:val="18"/>
          <w:szCs w:val="18"/>
        </w:rPr>
        <w:t xml:space="preserve">la superficie construida en más de </w:t>
      </w:r>
      <w:r w:rsidR="002B1D22">
        <w:rPr>
          <w:rFonts w:ascii="Verdana" w:hAnsi="Verdana"/>
          <w:sz w:val="18"/>
          <w:szCs w:val="18"/>
        </w:rPr>
        <w:t>1.000</w:t>
      </w:r>
      <w:r w:rsidR="00E46E2C" w:rsidRPr="00E46E2C">
        <w:rPr>
          <w:rFonts w:ascii="Verdana" w:hAnsi="Verdana"/>
          <w:sz w:val="18"/>
          <w:szCs w:val="18"/>
        </w:rPr>
        <w:t xml:space="preserve"> m2</w:t>
      </w:r>
    </w:p>
    <w:p w14:paraId="23D75AC6" w14:textId="155DBB67" w:rsidR="00B6678A" w:rsidRDefault="00B6678A" w:rsidP="00E46E2C">
      <w:pPr>
        <w:pStyle w:val="GuiasParrafo"/>
        <w:rPr>
          <w:rFonts w:ascii="Verdana" w:hAnsi="Verdana"/>
          <w:sz w:val="18"/>
          <w:szCs w:val="18"/>
        </w:rPr>
      </w:pPr>
      <w:r w:rsidRPr="004E1060">
        <w:rPr>
          <w:rFonts w:ascii="Verdana" w:hAnsi="Verdana"/>
          <w:sz w:val="18"/>
          <w:szCs w:val="18"/>
        </w:rPr>
        <w:t xml:space="preserve">b) </w:t>
      </w:r>
      <w:r w:rsidR="00E46E2C" w:rsidRPr="00E46E2C">
        <w:rPr>
          <w:rFonts w:ascii="Verdana" w:hAnsi="Verdana"/>
          <w:sz w:val="18"/>
          <w:szCs w:val="18"/>
        </w:rPr>
        <w:t>edificios existentes que se reformen íntegramente, o en los que se produzca un cambio de uso</w:t>
      </w:r>
      <w:r w:rsidR="002B1D22">
        <w:rPr>
          <w:rFonts w:ascii="Verdana" w:hAnsi="Verdana"/>
          <w:sz w:val="18"/>
          <w:szCs w:val="18"/>
        </w:rPr>
        <w:t xml:space="preserve"> </w:t>
      </w:r>
      <w:r w:rsidR="00E46E2C" w:rsidRPr="00E46E2C">
        <w:rPr>
          <w:rFonts w:ascii="Verdana" w:hAnsi="Verdana"/>
          <w:sz w:val="18"/>
          <w:szCs w:val="18"/>
        </w:rPr>
        <w:t xml:space="preserve">característico del mismo, cuando se superen los </w:t>
      </w:r>
      <w:r w:rsidR="002B1D22">
        <w:rPr>
          <w:rFonts w:ascii="Verdana" w:hAnsi="Verdana"/>
          <w:sz w:val="18"/>
          <w:szCs w:val="18"/>
        </w:rPr>
        <w:t>1.000</w:t>
      </w:r>
      <w:r w:rsidR="00E46E2C" w:rsidRPr="00E46E2C">
        <w:rPr>
          <w:rFonts w:ascii="Verdana" w:hAnsi="Verdana"/>
          <w:sz w:val="18"/>
          <w:szCs w:val="18"/>
        </w:rPr>
        <w:t xml:space="preserve"> m2 de superficie construida;</w:t>
      </w:r>
    </w:p>
    <w:p w14:paraId="47EB2407" w14:textId="62151E44" w:rsidR="00B83450" w:rsidRPr="004E1060" w:rsidRDefault="00B83450" w:rsidP="00B83450">
      <w:pPr>
        <w:pStyle w:val="GuiasParrafo"/>
        <w:ind w:firstLine="0"/>
        <w:rPr>
          <w:rFonts w:ascii="Verdana" w:hAnsi="Verdana"/>
          <w:sz w:val="18"/>
          <w:szCs w:val="18"/>
        </w:rPr>
      </w:pPr>
      <w:r>
        <w:rPr>
          <w:rFonts w:ascii="Verdana" w:hAnsi="Verdana"/>
          <w:sz w:val="18"/>
          <w:szCs w:val="18"/>
        </w:rPr>
        <w:t>Se proyecta por lo tanto un sistema fotovoltaico con m</w:t>
      </w:r>
      <w:bookmarkStart w:id="279" w:name="_Hlk126681645"/>
      <w:r>
        <w:rPr>
          <w:rFonts w:ascii="Verdana" w:hAnsi="Verdana"/>
          <w:sz w:val="18"/>
          <w:szCs w:val="18"/>
        </w:rPr>
        <w:t>odalidad con excedentes acogida a compensación (individual).</w:t>
      </w:r>
      <w:bookmarkEnd w:id="279"/>
    </w:p>
    <w:p w14:paraId="10B7797B" w14:textId="3C61878A" w:rsidR="00B4226E" w:rsidRDefault="009D13A5" w:rsidP="006E4CFA">
      <w:pPr>
        <w:pStyle w:val="GuiasParrafo"/>
        <w:spacing w:after="0"/>
        <w:ind w:firstLine="0"/>
        <w:rPr>
          <w:rFonts w:ascii="Verdana" w:hAnsi="Verdana"/>
          <w:sz w:val="18"/>
          <w:szCs w:val="18"/>
        </w:rPr>
      </w:pPr>
      <w:r>
        <w:rPr>
          <w:rFonts w:ascii="Verdana" w:hAnsi="Verdana"/>
          <w:sz w:val="18"/>
          <w:szCs w:val="18"/>
        </w:rPr>
        <w:t>Los elementos que la componen serán los siguientes:</w:t>
      </w:r>
    </w:p>
    <w:p w14:paraId="04998F61" w14:textId="121E3257" w:rsidR="009D13A5" w:rsidRDefault="009D13A5" w:rsidP="006E4CFA">
      <w:pPr>
        <w:pStyle w:val="GuiasParrafo"/>
        <w:spacing w:after="0"/>
        <w:ind w:firstLine="0"/>
        <w:rPr>
          <w:rFonts w:ascii="Verdana" w:hAnsi="Verdana"/>
          <w:sz w:val="18"/>
          <w:szCs w:val="18"/>
        </w:rPr>
      </w:pPr>
    </w:p>
    <w:p w14:paraId="2B7DECA1" w14:textId="35A68359" w:rsidR="009D13A5" w:rsidRDefault="00826C5E" w:rsidP="006E4CFA">
      <w:pPr>
        <w:pStyle w:val="GuiasParrafo"/>
        <w:spacing w:after="0"/>
        <w:ind w:firstLine="0"/>
        <w:rPr>
          <w:rFonts w:ascii="Verdana" w:hAnsi="Verdana"/>
          <w:sz w:val="18"/>
          <w:szCs w:val="18"/>
        </w:rPr>
      </w:pPr>
      <w:r>
        <w:rPr>
          <w:rFonts w:ascii="Verdana" w:hAnsi="Verdana"/>
          <w:sz w:val="18"/>
          <w:szCs w:val="18"/>
        </w:rPr>
        <w:t>56</w:t>
      </w:r>
      <w:r w:rsidR="009D13A5">
        <w:rPr>
          <w:rFonts w:ascii="Verdana" w:hAnsi="Verdana"/>
          <w:sz w:val="18"/>
          <w:szCs w:val="18"/>
        </w:rPr>
        <w:t xml:space="preserve"> Módulos fotovoltaicos </w:t>
      </w:r>
      <w:r w:rsidR="009D13A5" w:rsidRPr="009D13A5">
        <w:rPr>
          <w:rFonts w:ascii="Verdana" w:hAnsi="Verdana"/>
          <w:sz w:val="18"/>
          <w:szCs w:val="18"/>
        </w:rPr>
        <w:t>modelo Tiger Neo N-</w:t>
      </w:r>
      <w:proofErr w:type="spellStart"/>
      <w:r w:rsidR="009D13A5" w:rsidRPr="009D13A5">
        <w:rPr>
          <w:rFonts w:ascii="Verdana" w:hAnsi="Verdana"/>
          <w:sz w:val="18"/>
          <w:szCs w:val="18"/>
        </w:rPr>
        <w:t>type</w:t>
      </w:r>
      <w:proofErr w:type="spellEnd"/>
      <w:r w:rsidR="009D13A5" w:rsidRPr="009D13A5">
        <w:rPr>
          <w:rFonts w:ascii="Verdana" w:hAnsi="Verdana"/>
          <w:sz w:val="18"/>
          <w:szCs w:val="18"/>
        </w:rPr>
        <w:t xml:space="preserve"> JKLM595N-78HL4 </w:t>
      </w:r>
      <w:r w:rsidR="009D13A5">
        <w:rPr>
          <w:rFonts w:ascii="Verdana" w:hAnsi="Verdana"/>
          <w:sz w:val="18"/>
          <w:szCs w:val="18"/>
        </w:rPr>
        <w:t>de</w:t>
      </w:r>
      <w:r w:rsidR="009D13A5" w:rsidRPr="009D13A5">
        <w:rPr>
          <w:rFonts w:ascii="Verdana" w:hAnsi="Verdana"/>
          <w:sz w:val="18"/>
          <w:szCs w:val="18"/>
        </w:rPr>
        <w:t xml:space="preserve"> 595 </w:t>
      </w:r>
      <w:proofErr w:type="spellStart"/>
      <w:r w:rsidR="009D13A5" w:rsidRPr="009D13A5">
        <w:rPr>
          <w:rFonts w:ascii="Verdana" w:hAnsi="Verdana"/>
          <w:sz w:val="18"/>
          <w:szCs w:val="18"/>
        </w:rPr>
        <w:t>Wp</w:t>
      </w:r>
      <w:proofErr w:type="spellEnd"/>
      <w:r w:rsidR="009D13A5">
        <w:rPr>
          <w:rFonts w:ascii="Verdana" w:hAnsi="Verdana"/>
          <w:sz w:val="18"/>
          <w:szCs w:val="18"/>
        </w:rPr>
        <w:t xml:space="preserve"> colocados sobre soportes de hormig</w:t>
      </w:r>
      <w:r w:rsidR="00C1532E">
        <w:rPr>
          <w:rFonts w:ascii="Verdana" w:hAnsi="Verdana"/>
          <w:sz w:val="18"/>
          <w:szCs w:val="18"/>
        </w:rPr>
        <w:t>ó</w:t>
      </w:r>
      <w:r w:rsidR="009D13A5">
        <w:rPr>
          <w:rFonts w:ascii="Verdana" w:hAnsi="Verdana"/>
          <w:sz w:val="18"/>
          <w:szCs w:val="18"/>
        </w:rPr>
        <w:t xml:space="preserve">n </w:t>
      </w:r>
      <w:proofErr w:type="spellStart"/>
      <w:r w:rsidR="009D13A5">
        <w:rPr>
          <w:rFonts w:ascii="Verdana" w:hAnsi="Verdana"/>
          <w:sz w:val="18"/>
          <w:szCs w:val="18"/>
        </w:rPr>
        <w:t>auto</w:t>
      </w:r>
      <w:r w:rsidR="00C1532E">
        <w:rPr>
          <w:rFonts w:ascii="Verdana" w:hAnsi="Verdana"/>
          <w:sz w:val="18"/>
          <w:szCs w:val="18"/>
        </w:rPr>
        <w:t>lastrados</w:t>
      </w:r>
      <w:proofErr w:type="spellEnd"/>
      <w:r w:rsidR="00C1532E">
        <w:rPr>
          <w:rFonts w:ascii="Verdana" w:hAnsi="Verdana"/>
          <w:sz w:val="18"/>
          <w:szCs w:val="18"/>
        </w:rPr>
        <w:t>.</w:t>
      </w:r>
    </w:p>
    <w:p w14:paraId="0FDF9DE1" w14:textId="00563E25" w:rsidR="00A46663" w:rsidRDefault="00A46663" w:rsidP="006E4CFA">
      <w:pPr>
        <w:pStyle w:val="GuiasParrafo"/>
        <w:spacing w:after="0"/>
        <w:ind w:firstLine="0"/>
        <w:rPr>
          <w:rFonts w:ascii="Verdana" w:hAnsi="Verdana"/>
          <w:sz w:val="18"/>
          <w:szCs w:val="18"/>
        </w:rPr>
      </w:pPr>
    </w:p>
    <w:p w14:paraId="079AB962" w14:textId="485ADB21" w:rsidR="009D13A5" w:rsidRDefault="009D13A5" w:rsidP="006E4CFA">
      <w:pPr>
        <w:pStyle w:val="GuiasParrafo"/>
        <w:spacing w:after="0"/>
        <w:ind w:firstLine="0"/>
        <w:rPr>
          <w:rFonts w:ascii="Verdana" w:hAnsi="Verdana"/>
          <w:sz w:val="18"/>
          <w:szCs w:val="18"/>
        </w:rPr>
      </w:pPr>
      <w:r>
        <w:rPr>
          <w:rFonts w:ascii="Verdana" w:hAnsi="Verdana"/>
          <w:sz w:val="18"/>
          <w:szCs w:val="18"/>
        </w:rPr>
        <w:t xml:space="preserve">1 Inversor </w:t>
      </w:r>
      <w:r w:rsidR="00826C5E" w:rsidRPr="00826C5E">
        <w:rPr>
          <w:rFonts w:ascii="Verdana" w:hAnsi="Verdana"/>
          <w:sz w:val="18"/>
          <w:szCs w:val="18"/>
        </w:rPr>
        <w:t>SUN2000-36KTL-M3 De Huawei</w:t>
      </w:r>
      <w:r w:rsidR="00826C5E">
        <w:rPr>
          <w:rFonts w:ascii="Verdana" w:hAnsi="Verdana"/>
          <w:sz w:val="18"/>
          <w:szCs w:val="18"/>
        </w:rPr>
        <w:t>.</w:t>
      </w:r>
    </w:p>
    <w:p w14:paraId="680AB965" w14:textId="250CAD93" w:rsidR="00DF6EDE" w:rsidRDefault="00DF6EDE" w:rsidP="006E4CFA">
      <w:pPr>
        <w:pStyle w:val="GuiasParrafo"/>
        <w:spacing w:after="0"/>
        <w:ind w:firstLine="0"/>
        <w:rPr>
          <w:rFonts w:ascii="Verdana" w:hAnsi="Verdana"/>
          <w:sz w:val="18"/>
          <w:szCs w:val="18"/>
        </w:rPr>
      </w:pPr>
    </w:p>
    <w:p w14:paraId="726BB6DE" w14:textId="24C7E64F" w:rsidR="00DF6EDE" w:rsidRDefault="00DF6EDE" w:rsidP="006E4CFA">
      <w:pPr>
        <w:pStyle w:val="GuiasParrafo"/>
        <w:spacing w:after="0"/>
        <w:ind w:firstLine="0"/>
        <w:rPr>
          <w:rFonts w:ascii="Verdana" w:hAnsi="Verdana"/>
          <w:sz w:val="18"/>
          <w:szCs w:val="18"/>
        </w:rPr>
      </w:pPr>
      <w:r>
        <w:rPr>
          <w:rFonts w:ascii="Verdana" w:hAnsi="Verdana"/>
          <w:sz w:val="18"/>
          <w:szCs w:val="18"/>
        </w:rPr>
        <w:t>1 Armario para protecciones de continua y alterna</w:t>
      </w:r>
      <w:r w:rsidR="00F65519">
        <w:rPr>
          <w:rFonts w:ascii="Verdana" w:hAnsi="Verdana"/>
          <w:sz w:val="18"/>
          <w:szCs w:val="18"/>
        </w:rPr>
        <w:t>.</w:t>
      </w:r>
    </w:p>
    <w:p w14:paraId="507EC4E5" w14:textId="2A5470DD" w:rsidR="00DF6EDE" w:rsidRDefault="00DF6EDE" w:rsidP="006E4CFA">
      <w:pPr>
        <w:pStyle w:val="GuiasParrafo"/>
        <w:spacing w:after="0"/>
        <w:ind w:firstLine="0"/>
        <w:rPr>
          <w:rFonts w:ascii="Verdana" w:hAnsi="Verdana"/>
          <w:sz w:val="18"/>
          <w:szCs w:val="18"/>
        </w:rPr>
      </w:pPr>
    </w:p>
    <w:p w14:paraId="047AA8CD" w14:textId="31DDDE40" w:rsidR="00DF6EDE" w:rsidRDefault="00DF6EDE" w:rsidP="006E4CFA">
      <w:pPr>
        <w:pStyle w:val="GuiasParrafo"/>
        <w:spacing w:after="0"/>
        <w:ind w:firstLine="0"/>
        <w:rPr>
          <w:rFonts w:ascii="Verdana" w:hAnsi="Verdana"/>
          <w:sz w:val="18"/>
          <w:szCs w:val="18"/>
        </w:rPr>
      </w:pPr>
      <w:r>
        <w:rPr>
          <w:rFonts w:ascii="Verdana" w:hAnsi="Verdana"/>
          <w:sz w:val="18"/>
          <w:szCs w:val="18"/>
        </w:rPr>
        <w:t>Cableado de 6 mm2 tipo</w:t>
      </w:r>
      <w:r w:rsidRPr="00DF6EDE">
        <w:rPr>
          <w:rFonts w:ascii="Verdana" w:hAnsi="Verdana"/>
          <w:sz w:val="18"/>
          <w:szCs w:val="18"/>
        </w:rPr>
        <w:t xml:space="preserve"> ZZ-F, tensión nominal 0,6/1 </w:t>
      </w:r>
      <w:r w:rsidR="00F65519" w:rsidRPr="00DF6EDE">
        <w:rPr>
          <w:rFonts w:ascii="Verdana" w:hAnsi="Verdana"/>
          <w:sz w:val="18"/>
          <w:szCs w:val="18"/>
        </w:rPr>
        <w:t>Kv</w:t>
      </w:r>
      <w:r w:rsidR="00F65519">
        <w:rPr>
          <w:rFonts w:ascii="Verdana" w:hAnsi="Verdana"/>
          <w:sz w:val="18"/>
          <w:szCs w:val="18"/>
        </w:rPr>
        <w:t>.</w:t>
      </w:r>
    </w:p>
    <w:p w14:paraId="27A41C30" w14:textId="5DDA2D3C" w:rsidR="00F51201" w:rsidRDefault="00F51201" w:rsidP="006E4CFA">
      <w:pPr>
        <w:pStyle w:val="GuiasParrafo"/>
        <w:spacing w:after="0"/>
        <w:ind w:firstLine="0"/>
        <w:rPr>
          <w:rFonts w:ascii="Verdana" w:hAnsi="Verdana"/>
          <w:sz w:val="18"/>
          <w:szCs w:val="18"/>
        </w:rPr>
      </w:pPr>
    </w:p>
    <w:p w14:paraId="160641CC" w14:textId="216231C5" w:rsidR="00F51201" w:rsidRDefault="00F51201" w:rsidP="006E4CFA">
      <w:pPr>
        <w:pStyle w:val="GuiasParrafo"/>
        <w:spacing w:after="0"/>
        <w:ind w:firstLine="0"/>
        <w:rPr>
          <w:rFonts w:ascii="Verdana" w:hAnsi="Verdana"/>
          <w:sz w:val="18"/>
          <w:szCs w:val="18"/>
        </w:rPr>
      </w:pPr>
      <w:r>
        <w:rPr>
          <w:rFonts w:ascii="Verdana" w:hAnsi="Verdana"/>
          <w:sz w:val="18"/>
          <w:szCs w:val="18"/>
        </w:rPr>
        <w:t xml:space="preserve">Los equipos </w:t>
      </w:r>
      <w:r w:rsidRPr="00F51201">
        <w:rPr>
          <w:rFonts w:ascii="Verdana" w:hAnsi="Verdana"/>
          <w:sz w:val="18"/>
          <w:szCs w:val="18"/>
        </w:rPr>
        <w:t>cumplirán con las directivas comunitarias de Seguridad Eléctrica en Baja Tensión y Compatibilidad Electromagnética</w:t>
      </w:r>
      <w:r>
        <w:rPr>
          <w:rFonts w:ascii="Verdana" w:hAnsi="Verdana"/>
          <w:sz w:val="18"/>
          <w:szCs w:val="18"/>
        </w:rPr>
        <w:t>.</w:t>
      </w:r>
    </w:p>
    <w:p w14:paraId="14647045" w14:textId="28C5164E" w:rsidR="004618EF" w:rsidRDefault="004618EF" w:rsidP="006E4CFA">
      <w:pPr>
        <w:pStyle w:val="GuiasParrafo"/>
        <w:spacing w:after="0"/>
        <w:ind w:firstLine="0"/>
        <w:rPr>
          <w:rFonts w:ascii="Verdana" w:hAnsi="Verdana"/>
          <w:sz w:val="18"/>
          <w:szCs w:val="18"/>
        </w:rPr>
      </w:pPr>
    </w:p>
    <w:p w14:paraId="1B4E0CB8" w14:textId="260DBC1A" w:rsidR="004618EF" w:rsidRDefault="004618EF" w:rsidP="006E4CFA">
      <w:pPr>
        <w:pStyle w:val="GuiasParrafo"/>
        <w:spacing w:after="0"/>
        <w:ind w:firstLine="0"/>
        <w:rPr>
          <w:rFonts w:ascii="Verdana" w:hAnsi="Verdana"/>
          <w:sz w:val="18"/>
          <w:szCs w:val="18"/>
        </w:rPr>
      </w:pPr>
      <w:r>
        <w:rPr>
          <w:rFonts w:ascii="Verdana" w:hAnsi="Verdana"/>
          <w:sz w:val="18"/>
          <w:szCs w:val="18"/>
        </w:rPr>
        <w:t xml:space="preserve">El esquema de la instalación </w:t>
      </w:r>
      <w:r w:rsidR="00087C51">
        <w:rPr>
          <w:rFonts w:ascii="Verdana" w:hAnsi="Verdana"/>
          <w:sz w:val="18"/>
          <w:szCs w:val="18"/>
        </w:rPr>
        <w:t>es el siguiente:</w:t>
      </w:r>
    </w:p>
    <w:p w14:paraId="3D3FE88A" w14:textId="77F5F255" w:rsidR="00087C51" w:rsidRDefault="00087C51" w:rsidP="006E4CFA">
      <w:pPr>
        <w:pStyle w:val="GuiasParrafo"/>
        <w:spacing w:after="0"/>
        <w:ind w:firstLine="0"/>
        <w:rPr>
          <w:rFonts w:ascii="Verdana" w:hAnsi="Verdana"/>
          <w:sz w:val="18"/>
          <w:szCs w:val="18"/>
        </w:rPr>
      </w:pPr>
    </w:p>
    <w:p w14:paraId="315E8C42" w14:textId="721287C8" w:rsidR="00087C51" w:rsidRDefault="007C0495" w:rsidP="006E4CFA">
      <w:pPr>
        <w:pStyle w:val="GuiasParrafo"/>
        <w:spacing w:after="0"/>
        <w:ind w:firstLine="0"/>
        <w:rPr>
          <w:rFonts w:ascii="Verdana" w:hAnsi="Verdana"/>
          <w:sz w:val="18"/>
          <w:szCs w:val="18"/>
        </w:rPr>
      </w:pPr>
      <w:r>
        <w:rPr>
          <w:noProof/>
        </w:rPr>
        <w:lastRenderedPageBreak/>
        <w:drawing>
          <wp:inline distT="0" distB="0" distL="0" distR="0" wp14:anchorId="4BEFF40C" wp14:editId="556D4A5C">
            <wp:extent cx="6408420" cy="377888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408420" cy="3778885"/>
                    </a:xfrm>
                    <a:prstGeom prst="rect">
                      <a:avLst/>
                    </a:prstGeom>
                  </pic:spPr>
                </pic:pic>
              </a:graphicData>
            </a:graphic>
          </wp:inline>
        </w:drawing>
      </w:r>
    </w:p>
    <w:p w14:paraId="220C863E" w14:textId="60B4737F" w:rsidR="004417B8" w:rsidRDefault="004417B8" w:rsidP="006E4CFA">
      <w:pPr>
        <w:pStyle w:val="GuiasParrafo"/>
        <w:spacing w:after="0"/>
        <w:ind w:firstLine="0"/>
        <w:rPr>
          <w:rFonts w:ascii="Verdana" w:hAnsi="Verdana"/>
          <w:sz w:val="18"/>
          <w:szCs w:val="18"/>
        </w:rPr>
      </w:pPr>
    </w:p>
    <w:p w14:paraId="6EF31C89" w14:textId="6AB2CCF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Times New Roman" w:hAnsi="Times New Roman" w:cs="Times New Roman"/>
          <w:b/>
          <w:bCs/>
          <w:sz w:val="20"/>
          <w:szCs w:val="20"/>
        </w:rPr>
      </w:pPr>
      <w:r w:rsidRPr="00A115D6">
        <w:rPr>
          <w:b/>
          <w:bCs/>
          <w:sz w:val="20"/>
          <w:szCs w:val="20"/>
        </w:rPr>
        <w:t>PUESTA A TIERRA</w:t>
      </w:r>
      <w:r w:rsidRPr="00A115D6">
        <w:rPr>
          <w:rFonts w:ascii="Times New Roman" w:hAnsi="Times New Roman" w:cs="Times New Roman"/>
          <w:b/>
          <w:bCs/>
          <w:sz w:val="20"/>
          <w:szCs w:val="20"/>
        </w:rPr>
        <w:t>.</w:t>
      </w:r>
    </w:p>
    <w:p w14:paraId="7F9AAC2D" w14:textId="77777777" w:rsid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Times New Roman" w:hAnsi="Times New Roman" w:cs="Times New Roman"/>
          <w:sz w:val="20"/>
          <w:szCs w:val="20"/>
        </w:rPr>
      </w:pPr>
    </w:p>
    <w:p w14:paraId="6BCC36A7" w14:textId="3665B166"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r w:rsidRPr="00A115D6">
        <w:rPr>
          <w:rFonts w:ascii="Verdana" w:hAnsi="Verdana"/>
          <w:sz w:val="18"/>
          <w:szCs w:val="18"/>
        </w:rPr>
        <w:t>Todas las instalaciones con tensiones nominales superiores a 48 V contarán con una toma de tierra a la que estará conectada, como mínimo, la estructura soporte del generador y los marcos metálicos de los módulos. De cualquier forma, será recomendable conectar a un punto de tierra común todas las partes metálicas de la instalación, tales como las cubiertas y soportes de los equipos, cajas, cercos metálicos, etc. (tierra de protección), un conductor activo de la instalación de cc, normalmente el negativo (tierra del sistema) y el neutro de la parte de alterna.</w:t>
      </w:r>
    </w:p>
    <w:p w14:paraId="14598BB3"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p>
    <w:p w14:paraId="710AE1B3" w14:textId="098444D3" w:rsidR="00C01F41"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r w:rsidRPr="00A115D6">
        <w:rPr>
          <w:rFonts w:ascii="Verdana" w:hAnsi="Verdana"/>
          <w:sz w:val="18"/>
          <w:szCs w:val="18"/>
        </w:rPr>
        <w:t>La configuración de la red de tierras será:</w:t>
      </w:r>
    </w:p>
    <w:p w14:paraId="1FE88793"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p>
    <w:p w14:paraId="36A5D1B8"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r w:rsidRPr="00A115D6">
        <w:rPr>
          <w:rFonts w:ascii="Verdana" w:hAnsi="Verdana"/>
          <w:sz w:val="18"/>
          <w:szCs w:val="18"/>
        </w:rPr>
        <w:t>- Toma de tierra, compuesta por electrodos artificiales, tales como picas de Cu de 14 mm de diámetro exterior y 2 m de longitud, conectadas mediante conductor de Cu desnudo de 35 mm</w:t>
      </w:r>
      <w:r w:rsidRPr="00A115D6">
        <w:rPr>
          <w:rFonts w:ascii="Verdana" w:hAnsi="Verdana"/>
          <w:position w:val="6"/>
          <w:sz w:val="18"/>
          <w:szCs w:val="18"/>
        </w:rPr>
        <w:t>2</w:t>
      </w:r>
      <w:r w:rsidRPr="00A115D6">
        <w:rPr>
          <w:rFonts w:ascii="Verdana" w:hAnsi="Verdana"/>
          <w:sz w:val="18"/>
          <w:szCs w:val="18"/>
        </w:rPr>
        <w:t xml:space="preserve"> de sección enterrado a 80 cm.</w:t>
      </w:r>
    </w:p>
    <w:p w14:paraId="126B45FB"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p>
    <w:p w14:paraId="38686242"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r w:rsidRPr="00A115D6">
        <w:rPr>
          <w:rFonts w:ascii="Verdana" w:hAnsi="Verdana"/>
          <w:sz w:val="18"/>
          <w:szCs w:val="18"/>
        </w:rPr>
        <w:t>- Conductor de enlace, que conectará la toma de tierra con el punto de puesta a tierra (borne principal de tierra), formado por conductor de Cu desnudo de 35 mm</w:t>
      </w:r>
      <w:r w:rsidRPr="00A115D6">
        <w:rPr>
          <w:rFonts w:ascii="Verdana" w:hAnsi="Verdana"/>
          <w:position w:val="6"/>
          <w:sz w:val="18"/>
          <w:szCs w:val="18"/>
        </w:rPr>
        <w:t>2</w:t>
      </w:r>
      <w:r w:rsidRPr="00A115D6">
        <w:rPr>
          <w:rFonts w:ascii="Verdana" w:hAnsi="Verdana"/>
          <w:sz w:val="18"/>
          <w:szCs w:val="18"/>
        </w:rPr>
        <w:t xml:space="preserve"> de sección enterrado a 80 cm.</w:t>
      </w:r>
    </w:p>
    <w:p w14:paraId="178E6109"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p>
    <w:p w14:paraId="4C2D4EB1"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r w:rsidRPr="00A115D6">
        <w:rPr>
          <w:rFonts w:ascii="Verdana" w:hAnsi="Verdana"/>
          <w:sz w:val="18"/>
          <w:szCs w:val="18"/>
        </w:rPr>
        <w:t>- Borne principal de tierra.</w:t>
      </w:r>
    </w:p>
    <w:p w14:paraId="0130AD87"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p>
    <w:p w14:paraId="3ED0EE73"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r w:rsidRPr="00A115D6">
        <w:rPr>
          <w:rFonts w:ascii="Verdana" w:hAnsi="Verdana"/>
          <w:sz w:val="18"/>
          <w:szCs w:val="18"/>
        </w:rPr>
        <w:t>- Conductor de protección del campo FV, formado por conductor de Cu aislado con PVC (amarillo-verde), de 1x2,5 mm</w:t>
      </w:r>
      <w:r w:rsidRPr="00A115D6">
        <w:rPr>
          <w:rFonts w:ascii="Verdana" w:hAnsi="Verdana"/>
          <w:position w:val="6"/>
          <w:sz w:val="18"/>
          <w:szCs w:val="18"/>
        </w:rPr>
        <w:t>2</w:t>
      </w:r>
      <w:r w:rsidRPr="00A115D6">
        <w:rPr>
          <w:rFonts w:ascii="Verdana" w:hAnsi="Verdana"/>
          <w:sz w:val="18"/>
          <w:szCs w:val="18"/>
        </w:rPr>
        <w:t xml:space="preserve"> (como mínimo) bajo tubo protector. También podrá utilizarse conductor de Cu desnudo de 1x4 mm</w:t>
      </w:r>
      <w:r w:rsidRPr="00A115D6">
        <w:rPr>
          <w:rFonts w:ascii="Verdana" w:hAnsi="Verdana"/>
          <w:position w:val="6"/>
          <w:sz w:val="18"/>
          <w:szCs w:val="18"/>
        </w:rPr>
        <w:t>2</w:t>
      </w:r>
      <w:r w:rsidRPr="00A115D6">
        <w:rPr>
          <w:rFonts w:ascii="Verdana" w:hAnsi="Verdana"/>
          <w:sz w:val="18"/>
          <w:szCs w:val="18"/>
        </w:rPr>
        <w:t xml:space="preserve"> como mínimo.</w:t>
      </w:r>
    </w:p>
    <w:p w14:paraId="70588ADD"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p>
    <w:p w14:paraId="0FD43F5E" w14:textId="29539183"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r w:rsidRPr="00A115D6">
        <w:rPr>
          <w:rFonts w:ascii="Verdana" w:hAnsi="Verdana"/>
          <w:sz w:val="18"/>
          <w:szCs w:val="18"/>
        </w:rPr>
        <w:t>El conductor de protección no se atornillará directamente al marco de los módulos, sino por medio de un terminal auxiliar, de modo que se pueda quitar un módulo (por avería, mantenimiento, etc.) sin interrumpir el funcionamiento de la red general de tierras.</w:t>
      </w:r>
    </w:p>
    <w:p w14:paraId="5C8FAF05" w14:textId="77777777"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p>
    <w:p w14:paraId="05BFAA7A" w14:textId="5F9479C1" w:rsidR="00A115D6" w:rsidRPr="00A115D6" w:rsidRDefault="00A115D6" w:rsidP="00A115D6">
      <w:pPr>
        <w:pStyle w:val="Normal0"/>
        <w:tabs>
          <w:tab w:val="left" w:pos="462"/>
          <w:tab w:val="left" w:pos="1182"/>
          <w:tab w:val="left" w:pos="1902"/>
          <w:tab w:val="left" w:pos="2622"/>
          <w:tab w:val="left" w:pos="3342"/>
          <w:tab w:val="left" w:pos="4062"/>
          <w:tab w:val="left" w:pos="4782"/>
          <w:tab w:val="left" w:pos="5502"/>
          <w:tab w:val="left" w:pos="6222"/>
          <w:tab w:val="left" w:pos="6942"/>
          <w:tab w:val="left" w:pos="7662"/>
          <w:tab w:val="left" w:pos="8382"/>
          <w:tab w:val="left" w:pos="9360"/>
          <w:tab w:val="left" w:pos="10080"/>
        </w:tabs>
        <w:jc w:val="both"/>
        <w:rPr>
          <w:rFonts w:ascii="Verdana" w:hAnsi="Verdana"/>
          <w:sz w:val="18"/>
          <w:szCs w:val="18"/>
        </w:rPr>
      </w:pPr>
      <w:r w:rsidRPr="00A115D6">
        <w:rPr>
          <w:rFonts w:ascii="Verdana" w:hAnsi="Verdana"/>
          <w:sz w:val="18"/>
          <w:szCs w:val="18"/>
        </w:rPr>
        <w:t>El sistema de protecciones asegurará la protección de las personas frente a contactos directos e indirectos.</w:t>
      </w:r>
    </w:p>
    <w:p w14:paraId="6B1710F9" w14:textId="77777777" w:rsidR="00A115D6" w:rsidRDefault="00A115D6" w:rsidP="006E4CFA">
      <w:pPr>
        <w:pStyle w:val="GuiasParrafo"/>
        <w:spacing w:after="0"/>
        <w:ind w:firstLine="0"/>
        <w:rPr>
          <w:rFonts w:ascii="Verdana" w:hAnsi="Verdana"/>
          <w:sz w:val="18"/>
          <w:szCs w:val="18"/>
        </w:rPr>
      </w:pPr>
    </w:p>
    <w:p w14:paraId="2DDFA6E0" w14:textId="565024AE" w:rsidR="004417B8" w:rsidRDefault="004417B8" w:rsidP="006E4CFA">
      <w:pPr>
        <w:pStyle w:val="GuiasParrafo"/>
        <w:spacing w:after="0"/>
        <w:ind w:firstLine="0"/>
        <w:rPr>
          <w:rFonts w:ascii="Verdana" w:hAnsi="Verdana"/>
          <w:b/>
          <w:bCs/>
          <w:sz w:val="18"/>
          <w:szCs w:val="18"/>
        </w:rPr>
      </w:pPr>
      <w:r w:rsidRPr="004417B8">
        <w:rPr>
          <w:rFonts w:ascii="Verdana" w:hAnsi="Verdana"/>
          <w:b/>
          <w:bCs/>
          <w:sz w:val="18"/>
          <w:szCs w:val="18"/>
        </w:rPr>
        <w:t>CALCULOS</w:t>
      </w:r>
    </w:p>
    <w:p w14:paraId="5B9BFA88" w14:textId="09E70CA6" w:rsidR="004417B8" w:rsidRDefault="004417B8" w:rsidP="006E4CFA">
      <w:pPr>
        <w:pStyle w:val="GuiasParrafo"/>
        <w:spacing w:after="0"/>
        <w:ind w:firstLine="0"/>
        <w:rPr>
          <w:rFonts w:ascii="Verdana" w:hAnsi="Verdana"/>
          <w:b/>
          <w:bCs/>
          <w:sz w:val="18"/>
          <w:szCs w:val="18"/>
        </w:rPr>
      </w:pPr>
    </w:p>
    <w:p w14:paraId="58A6EBCA"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b/>
          <w:bCs/>
          <w:noProof/>
          <w:sz w:val="26"/>
          <w:szCs w:val="26"/>
        </w:rPr>
        <w:t>Instalación E. Renovables 1</w:t>
      </w:r>
    </w:p>
    <w:p w14:paraId="16B08771"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0D48B27A"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b/>
          <w:bCs/>
          <w:noProof/>
          <w:sz w:val="24"/>
          <w:szCs w:val="24"/>
        </w:rPr>
        <w:t xml:space="preserve">Datos Geográficos y Climatológicos </w:t>
      </w:r>
    </w:p>
    <w:p w14:paraId="38F39D2E"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74E1C3A7"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Ciudad: Pinto </w:t>
      </w:r>
    </w:p>
    <w:p w14:paraId="141BC49F"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Provincia: Madrid </w:t>
      </w:r>
    </w:p>
    <w:p w14:paraId="0852D16C"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Altitud s.n.m.(m): 655 </w:t>
      </w:r>
    </w:p>
    <w:p w14:paraId="6C38BE8D" w14:textId="77777777" w:rsidR="0046743E" w:rsidRPr="001B563D" w:rsidRDefault="0046743E" w:rsidP="0046743E">
      <w:pPr>
        <w:widowControl w:val="0"/>
        <w:autoSpaceDE w:val="0"/>
        <w:autoSpaceDN w:val="0"/>
        <w:adjustRightInd w:val="0"/>
        <w:spacing w:line="240" w:lineRule="auto"/>
        <w:rPr>
          <w:rFonts w:ascii="Arial" w:eastAsiaTheme="minorEastAsia" w:hAnsi="Arial" w:cs="Arial"/>
          <w:noProof/>
          <w:szCs w:val="18"/>
          <w:lang w:val="en-US"/>
        </w:rPr>
      </w:pPr>
      <w:r w:rsidRPr="001B563D">
        <w:rPr>
          <w:rFonts w:ascii="Arial" w:eastAsiaTheme="minorEastAsia" w:hAnsi="Arial" w:cs="Arial"/>
          <w:noProof/>
          <w:szCs w:val="18"/>
          <w:lang w:val="en-US"/>
        </w:rPr>
        <w:t xml:space="preserve">Longitud (º): 3.7 W </w:t>
      </w:r>
    </w:p>
    <w:p w14:paraId="57F30867" w14:textId="77777777" w:rsidR="0046743E" w:rsidRPr="001B563D" w:rsidRDefault="0046743E" w:rsidP="0046743E">
      <w:pPr>
        <w:widowControl w:val="0"/>
        <w:autoSpaceDE w:val="0"/>
        <w:autoSpaceDN w:val="0"/>
        <w:adjustRightInd w:val="0"/>
        <w:spacing w:line="240" w:lineRule="auto"/>
        <w:rPr>
          <w:rFonts w:ascii="Arial" w:eastAsiaTheme="minorEastAsia" w:hAnsi="Arial" w:cs="Arial"/>
          <w:noProof/>
          <w:szCs w:val="18"/>
          <w:lang w:val="en-US"/>
        </w:rPr>
      </w:pPr>
      <w:r w:rsidRPr="001B563D">
        <w:rPr>
          <w:rFonts w:ascii="Arial" w:eastAsiaTheme="minorEastAsia" w:hAnsi="Arial" w:cs="Arial"/>
          <w:noProof/>
          <w:szCs w:val="18"/>
          <w:lang w:val="en-US"/>
        </w:rPr>
        <w:t xml:space="preserve">Latitud (º): 40.4 </w:t>
      </w:r>
    </w:p>
    <w:p w14:paraId="219647E3"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Temperatura mínima histórica (°C): -16 </w:t>
      </w:r>
    </w:p>
    <w:p w14:paraId="1D509B98"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Zona Climática: IV </w:t>
      </w:r>
    </w:p>
    <w:p w14:paraId="386DDEAD"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Radiación Solar Global media diaria anual sup. horizontal(MJ/m²): 16.6 &lt;= H &lt; 18 </w:t>
      </w:r>
    </w:p>
    <w:p w14:paraId="6A045F1F"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Recurso Fotovoltaico. Número de "horas de sol pico" (HSP) sobre la superficie de paneles (horas/día; G=1000 W/m²), Angulo de inclinación 30 º: </w:t>
      </w:r>
    </w:p>
    <w:p w14:paraId="44C22504"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677"/>
        <w:gridCol w:w="752"/>
        <w:gridCol w:w="752"/>
        <w:gridCol w:w="752"/>
        <w:gridCol w:w="752"/>
        <w:gridCol w:w="752"/>
        <w:gridCol w:w="752"/>
        <w:gridCol w:w="752"/>
        <w:gridCol w:w="959"/>
        <w:gridCol w:w="752"/>
        <w:gridCol w:w="914"/>
        <w:gridCol w:w="861"/>
        <w:gridCol w:w="753"/>
      </w:tblGrid>
      <w:tr w:rsidR="0046743E" w:rsidRPr="0046743E" w14:paraId="00D443AF" w14:textId="77777777" w:rsidTr="00F90F15">
        <w:tc>
          <w:tcPr>
            <w:tcW w:w="677" w:type="dxa"/>
            <w:tcBorders>
              <w:top w:val="single" w:sz="4" w:space="0" w:color="auto"/>
              <w:left w:val="single" w:sz="4" w:space="0" w:color="auto"/>
              <w:bottom w:val="single" w:sz="4" w:space="0" w:color="auto"/>
              <w:right w:val="single" w:sz="4" w:space="0" w:color="auto"/>
            </w:tcBorders>
            <w:vAlign w:val="center"/>
          </w:tcPr>
          <w:p w14:paraId="6712F4D9"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Enero</w:t>
            </w:r>
          </w:p>
        </w:tc>
        <w:tc>
          <w:tcPr>
            <w:tcW w:w="752" w:type="dxa"/>
            <w:tcBorders>
              <w:top w:val="single" w:sz="4" w:space="0" w:color="auto"/>
              <w:left w:val="single" w:sz="4" w:space="0" w:color="auto"/>
              <w:bottom w:val="single" w:sz="4" w:space="0" w:color="auto"/>
              <w:right w:val="single" w:sz="4" w:space="0" w:color="auto"/>
            </w:tcBorders>
            <w:vAlign w:val="center"/>
          </w:tcPr>
          <w:p w14:paraId="5D482656"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Febrero</w:t>
            </w:r>
          </w:p>
        </w:tc>
        <w:tc>
          <w:tcPr>
            <w:tcW w:w="752" w:type="dxa"/>
            <w:tcBorders>
              <w:top w:val="single" w:sz="4" w:space="0" w:color="auto"/>
              <w:left w:val="single" w:sz="4" w:space="0" w:color="auto"/>
              <w:bottom w:val="single" w:sz="4" w:space="0" w:color="auto"/>
              <w:right w:val="single" w:sz="4" w:space="0" w:color="auto"/>
            </w:tcBorders>
            <w:vAlign w:val="center"/>
          </w:tcPr>
          <w:p w14:paraId="33F39499"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Marzo</w:t>
            </w:r>
          </w:p>
        </w:tc>
        <w:tc>
          <w:tcPr>
            <w:tcW w:w="752" w:type="dxa"/>
            <w:tcBorders>
              <w:top w:val="single" w:sz="4" w:space="0" w:color="auto"/>
              <w:left w:val="single" w:sz="4" w:space="0" w:color="auto"/>
              <w:bottom w:val="single" w:sz="4" w:space="0" w:color="auto"/>
              <w:right w:val="single" w:sz="4" w:space="0" w:color="auto"/>
            </w:tcBorders>
            <w:vAlign w:val="center"/>
          </w:tcPr>
          <w:p w14:paraId="229885E1"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Abril</w:t>
            </w:r>
          </w:p>
        </w:tc>
        <w:tc>
          <w:tcPr>
            <w:tcW w:w="752" w:type="dxa"/>
            <w:tcBorders>
              <w:top w:val="single" w:sz="4" w:space="0" w:color="auto"/>
              <w:left w:val="single" w:sz="4" w:space="0" w:color="auto"/>
              <w:bottom w:val="single" w:sz="4" w:space="0" w:color="auto"/>
              <w:right w:val="single" w:sz="4" w:space="0" w:color="auto"/>
            </w:tcBorders>
            <w:vAlign w:val="center"/>
          </w:tcPr>
          <w:p w14:paraId="5054C97A"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Mayo</w:t>
            </w:r>
          </w:p>
        </w:tc>
        <w:tc>
          <w:tcPr>
            <w:tcW w:w="752" w:type="dxa"/>
            <w:tcBorders>
              <w:top w:val="single" w:sz="4" w:space="0" w:color="auto"/>
              <w:left w:val="single" w:sz="4" w:space="0" w:color="auto"/>
              <w:bottom w:val="single" w:sz="4" w:space="0" w:color="auto"/>
              <w:right w:val="single" w:sz="4" w:space="0" w:color="auto"/>
            </w:tcBorders>
            <w:vAlign w:val="center"/>
          </w:tcPr>
          <w:p w14:paraId="5FC224C3"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Junio</w:t>
            </w:r>
          </w:p>
        </w:tc>
        <w:tc>
          <w:tcPr>
            <w:tcW w:w="752" w:type="dxa"/>
            <w:tcBorders>
              <w:top w:val="single" w:sz="4" w:space="0" w:color="auto"/>
              <w:left w:val="single" w:sz="4" w:space="0" w:color="auto"/>
              <w:bottom w:val="single" w:sz="4" w:space="0" w:color="auto"/>
              <w:right w:val="single" w:sz="4" w:space="0" w:color="auto"/>
            </w:tcBorders>
            <w:vAlign w:val="center"/>
          </w:tcPr>
          <w:p w14:paraId="360925B5"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Julio</w:t>
            </w:r>
          </w:p>
        </w:tc>
        <w:tc>
          <w:tcPr>
            <w:tcW w:w="752" w:type="dxa"/>
            <w:tcBorders>
              <w:top w:val="single" w:sz="4" w:space="0" w:color="auto"/>
              <w:left w:val="single" w:sz="4" w:space="0" w:color="auto"/>
              <w:bottom w:val="single" w:sz="4" w:space="0" w:color="auto"/>
              <w:right w:val="single" w:sz="4" w:space="0" w:color="auto"/>
            </w:tcBorders>
            <w:vAlign w:val="center"/>
          </w:tcPr>
          <w:p w14:paraId="17F85491"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Agosto</w:t>
            </w:r>
          </w:p>
        </w:tc>
        <w:tc>
          <w:tcPr>
            <w:tcW w:w="959" w:type="dxa"/>
            <w:tcBorders>
              <w:top w:val="single" w:sz="4" w:space="0" w:color="auto"/>
              <w:left w:val="single" w:sz="4" w:space="0" w:color="auto"/>
              <w:bottom w:val="single" w:sz="4" w:space="0" w:color="auto"/>
              <w:right w:val="single" w:sz="4" w:space="0" w:color="auto"/>
            </w:tcBorders>
            <w:vAlign w:val="center"/>
          </w:tcPr>
          <w:p w14:paraId="2CD100EA"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Septiembre</w:t>
            </w:r>
          </w:p>
        </w:tc>
        <w:tc>
          <w:tcPr>
            <w:tcW w:w="752" w:type="dxa"/>
            <w:tcBorders>
              <w:top w:val="single" w:sz="4" w:space="0" w:color="auto"/>
              <w:left w:val="single" w:sz="4" w:space="0" w:color="auto"/>
              <w:bottom w:val="single" w:sz="4" w:space="0" w:color="auto"/>
              <w:right w:val="single" w:sz="4" w:space="0" w:color="auto"/>
            </w:tcBorders>
            <w:vAlign w:val="center"/>
          </w:tcPr>
          <w:p w14:paraId="691CDA5C"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Octubre</w:t>
            </w:r>
          </w:p>
        </w:tc>
        <w:tc>
          <w:tcPr>
            <w:tcW w:w="914" w:type="dxa"/>
            <w:tcBorders>
              <w:top w:val="single" w:sz="4" w:space="0" w:color="auto"/>
              <w:left w:val="single" w:sz="4" w:space="0" w:color="auto"/>
              <w:bottom w:val="single" w:sz="4" w:space="0" w:color="auto"/>
              <w:right w:val="single" w:sz="4" w:space="0" w:color="auto"/>
            </w:tcBorders>
            <w:vAlign w:val="center"/>
          </w:tcPr>
          <w:p w14:paraId="12F1F4F5"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Noviembre</w:t>
            </w:r>
          </w:p>
        </w:tc>
        <w:tc>
          <w:tcPr>
            <w:tcW w:w="861" w:type="dxa"/>
            <w:tcBorders>
              <w:top w:val="single" w:sz="4" w:space="0" w:color="auto"/>
              <w:left w:val="single" w:sz="4" w:space="0" w:color="auto"/>
              <w:bottom w:val="single" w:sz="4" w:space="0" w:color="auto"/>
              <w:right w:val="single" w:sz="4" w:space="0" w:color="auto"/>
            </w:tcBorders>
            <w:vAlign w:val="center"/>
          </w:tcPr>
          <w:p w14:paraId="674F264E"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Diciembre</w:t>
            </w:r>
          </w:p>
        </w:tc>
        <w:tc>
          <w:tcPr>
            <w:tcW w:w="753" w:type="dxa"/>
            <w:tcBorders>
              <w:top w:val="single" w:sz="4" w:space="0" w:color="auto"/>
              <w:left w:val="single" w:sz="4" w:space="0" w:color="auto"/>
              <w:bottom w:val="single" w:sz="4" w:space="0" w:color="auto"/>
              <w:right w:val="single" w:sz="4" w:space="0" w:color="auto"/>
            </w:tcBorders>
            <w:vAlign w:val="center"/>
          </w:tcPr>
          <w:p w14:paraId="627D6D3A"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Año</w:t>
            </w:r>
          </w:p>
        </w:tc>
      </w:tr>
      <w:tr w:rsidR="0046743E" w:rsidRPr="0046743E" w14:paraId="4A8D0BB9" w14:textId="77777777" w:rsidTr="00F90F15">
        <w:tc>
          <w:tcPr>
            <w:tcW w:w="677" w:type="dxa"/>
            <w:tcBorders>
              <w:top w:val="single" w:sz="4" w:space="0" w:color="auto"/>
              <w:left w:val="single" w:sz="4" w:space="0" w:color="auto"/>
              <w:bottom w:val="single" w:sz="4" w:space="0" w:color="auto"/>
              <w:right w:val="single" w:sz="4" w:space="0" w:color="auto"/>
            </w:tcBorders>
            <w:vAlign w:val="center"/>
          </w:tcPr>
          <w:p w14:paraId="6A353C7B"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2.649</w:t>
            </w:r>
          </w:p>
        </w:tc>
        <w:tc>
          <w:tcPr>
            <w:tcW w:w="752" w:type="dxa"/>
            <w:tcBorders>
              <w:top w:val="single" w:sz="4" w:space="0" w:color="auto"/>
              <w:left w:val="single" w:sz="4" w:space="0" w:color="auto"/>
              <w:bottom w:val="single" w:sz="4" w:space="0" w:color="auto"/>
              <w:right w:val="single" w:sz="4" w:space="0" w:color="auto"/>
            </w:tcBorders>
            <w:vAlign w:val="center"/>
          </w:tcPr>
          <w:p w14:paraId="175E2576"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3.649</w:t>
            </w:r>
          </w:p>
        </w:tc>
        <w:tc>
          <w:tcPr>
            <w:tcW w:w="752" w:type="dxa"/>
            <w:tcBorders>
              <w:top w:val="single" w:sz="4" w:space="0" w:color="auto"/>
              <w:left w:val="single" w:sz="4" w:space="0" w:color="auto"/>
              <w:bottom w:val="single" w:sz="4" w:space="0" w:color="auto"/>
              <w:right w:val="single" w:sz="4" w:space="0" w:color="auto"/>
            </w:tcBorders>
            <w:vAlign w:val="center"/>
          </w:tcPr>
          <w:p w14:paraId="11CFD897"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4.613</w:t>
            </w:r>
          </w:p>
        </w:tc>
        <w:tc>
          <w:tcPr>
            <w:tcW w:w="752" w:type="dxa"/>
            <w:tcBorders>
              <w:top w:val="single" w:sz="4" w:space="0" w:color="auto"/>
              <w:left w:val="single" w:sz="4" w:space="0" w:color="auto"/>
              <w:bottom w:val="single" w:sz="4" w:space="0" w:color="auto"/>
              <w:right w:val="single" w:sz="4" w:space="0" w:color="auto"/>
            </w:tcBorders>
            <w:vAlign w:val="center"/>
          </w:tcPr>
          <w:p w14:paraId="6DB4DF96"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5.634</w:t>
            </w:r>
          </w:p>
        </w:tc>
        <w:tc>
          <w:tcPr>
            <w:tcW w:w="752" w:type="dxa"/>
            <w:tcBorders>
              <w:top w:val="single" w:sz="4" w:space="0" w:color="auto"/>
              <w:left w:val="single" w:sz="4" w:space="0" w:color="auto"/>
              <w:bottom w:val="single" w:sz="4" w:space="0" w:color="auto"/>
              <w:right w:val="single" w:sz="4" w:space="0" w:color="auto"/>
            </w:tcBorders>
            <w:vAlign w:val="center"/>
          </w:tcPr>
          <w:p w14:paraId="4EF26950"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5.585</w:t>
            </w:r>
          </w:p>
        </w:tc>
        <w:tc>
          <w:tcPr>
            <w:tcW w:w="752" w:type="dxa"/>
            <w:tcBorders>
              <w:top w:val="single" w:sz="4" w:space="0" w:color="auto"/>
              <w:left w:val="single" w:sz="4" w:space="0" w:color="auto"/>
              <w:bottom w:val="single" w:sz="4" w:space="0" w:color="auto"/>
              <w:right w:val="single" w:sz="4" w:space="0" w:color="auto"/>
            </w:tcBorders>
            <w:vAlign w:val="center"/>
          </w:tcPr>
          <w:p w14:paraId="44BF0A96"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5.965</w:t>
            </w:r>
          </w:p>
        </w:tc>
        <w:tc>
          <w:tcPr>
            <w:tcW w:w="752" w:type="dxa"/>
            <w:tcBorders>
              <w:top w:val="single" w:sz="4" w:space="0" w:color="auto"/>
              <w:left w:val="single" w:sz="4" w:space="0" w:color="auto"/>
              <w:bottom w:val="single" w:sz="4" w:space="0" w:color="auto"/>
              <w:right w:val="single" w:sz="4" w:space="0" w:color="auto"/>
            </w:tcBorders>
            <w:vAlign w:val="center"/>
          </w:tcPr>
          <w:p w14:paraId="7006053D"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6.673</w:t>
            </w:r>
          </w:p>
        </w:tc>
        <w:tc>
          <w:tcPr>
            <w:tcW w:w="752" w:type="dxa"/>
            <w:tcBorders>
              <w:top w:val="single" w:sz="4" w:space="0" w:color="auto"/>
              <w:left w:val="single" w:sz="4" w:space="0" w:color="auto"/>
              <w:bottom w:val="single" w:sz="4" w:space="0" w:color="auto"/>
              <w:right w:val="single" w:sz="4" w:space="0" w:color="auto"/>
            </w:tcBorders>
            <w:vAlign w:val="center"/>
          </w:tcPr>
          <w:p w14:paraId="3203F2D1"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6.42</w:t>
            </w:r>
          </w:p>
        </w:tc>
        <w:tc>
          <w:tcPr>
            <w:tcW w:w="959" w:type="dxa"/>
            <w:tcBorders>
              <w:top w:val="single" w:sz="4" w:space="0" w:color="auto"/>
              <w:left w:val="single" w:sz="4" w:space="0" w:color="auto"/>
              <w:bottom w:val="single" w:sz="4" w:space="0" w:color="auto"/>
              <w:right w:val="single" w:sz="4" w:space="0" w:color="auto"/>
            </w:tcBorders>
            <w:vAlign w:val="center"/>
          </w:tcPr>
          <w:p w14:paraId="5C8706ED"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5.022</w:t>
            </w:r>
          </w:p>
        </w:tc>
        <w:tc>
          <w:tcPr>
            <w:tcW w:w="752" w:type="dxa"/>
            <w:tcBorders>
              <w:top w:val="single" w:sz="4" w:space="0" w:color="auto"/>
              <w:left w:val="single" w:sz="4" w:space="0" w:color="auto"/>
              <w:bottom w:val="single" w:sz="4" w:space="0" w:color="auto"/>
              <w:right w:val="single" w:sz="4" w:space="0" w:color="auto"/>
            </w:tcBorders>
            <w:vAlign w:val="center"/>
          </w:tcPr>
          <w:p w14:paraId="4321AB7B"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3.806</w:t>
            </w:r>
          </w:p>
        </w:tc>
        <w:tc>
          <w:tcPr>
            <w:tcW w:w="914" w:type="dxa"/>
            <w:tcBorders>
              <w:top w:val="single" w:sz="4" w:space="0" w:color="auto"/>
              <w:left w:val="single" w:sz="4" w:space="0" w:color="auto"/>
              <w:bottom w:val="single" w:sz="4" w:space="0" w:color="auto"/>
              <w:right w:val="single" w:sz="4" w:space="0" w:color="auto"/>
            </w:tcBorders>
            <w:vAlign w:val="center"/>
          </w:tcPr>
          <w:p w14:paraId="7DBC7169"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2.98</w:t>
            </w:r>
          </w:p>
        </w:tc>
        <w:tc>
          <w:tcPr>
            <w:tcW w:w="861" w:type="dxa"/>
            <w:tcBorders>
              <w:top w:val="single" w:sz="4" w:space="0" w:color="auto"/>
              <w:left w:val="single" w:sz="4" w:space="0" w:color="auto"/>
              <w:bottom w:val="single" w:sz="4" w:space="0" w:color="auto"/>
              <w:right w:val="single" w:sz="4" w:space="0" w:color="auto"/>
            </w:tcBorders>
            <w:vAlign w:val="center"/>
          </w:tcPr>
          <w:p w14:paraId="4157C048"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2.859</w:t>
            </w:r>
          </w:p>
        </w:tc>
        <w:tc>
          <w:tcPr>
            <w:tcW w:w="753" w:type="dxa"/>
            <w:tcBorders>
              <w:top w:val="single" w:sz="4" w:space="0" w:color="auto"/>
              <w:left w:val="single" w:sz="4" w:space="0" w:color="auto"/>
              <w:bottom w:val="single" w:sz="4" w:space="0" w:color="auto"/>
              <w:right w:val="single" w:sz="4" w:space="0" w:color="auto"/>
            </w:tcBorders>
            <w:vAlign w:val="center"/>
          </w:tcPr>
          <w:p w14:paraId="5E785CCD"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4.655</w:t>
            </w:r>
          </w:p>
        </w:tc>
      </w:tr>
    </w:tbl>
    <w:p w14:paraId="20079D96"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5F35541D"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1BE8C776"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b/>
          <w:bCs/>
          <w:noProof/>
          <w:sz w:val="24"/>
          <w:szCs w:val="24"/>
        </w:rPr>
        <w:t xml:space="preserve">Datos Generales </w:t>
      </w:r>
    </w:p>
    <w:p w14:paraId="4C38B50F"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3686ED52"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Configuración Instalación: Conectada a la red </w:t>
      </w:r>
    </w:p>
    <w:p w14:paraId="714B39B4"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Tensión: </w:t>
      </w:r>
    </w:p>
    <w:p w14:paraId="6DF1A334" w14:textId="77777777" w:rsidR="0046743E" w:rsidRPr="0046743E" w:rsidRDefault="0046743E" w:rsidP="0046743E">
      <w:pPr>
        <w:widowControl w:val="0"/>
        <w:autoSpaceDE w:val="0"/>
        <w:autoSpaceDN w:val="0"/>
        <w:adjustRightInd w:val="0"/>
        <w:spacing w:line="240" w:lineRule="auto"/>
        <w:ind w:left="300"/>
        <w:rPr>
          <w:rFonts w:ascii="Arial" w:eastAsiaTheme="minorEastAsia" w:hAnsi="Arial" w:cs="Arial"/>
          <w:noProof/>
          <w:szCs w:val="18"/>
        </w:rPr>
      </w:pPr>
      <w:r w:rsidRPr="0046743E">
        <w:rPr>
          <w:rFonts w:ascii="Arial" w:eastAsiaTheme="minorEastAsia" w:hAnsi="Arial" w:cs="Arial"/>
          <w:noProof/>
          <w:szCs w:val="18"/>
        </w:rPr>
        <w:t xml:space="preserve">Contínua - U(V): 400 </w:t>
      </w:r>
    </w:p>
    <w:p w14:paraId="6A0EE29F" w14:textId="77777777" w:rsidR="0046743E" w:rsidRPr="0046743E" w:rsidRDefault="0046743E" w:rsidP="0046743E">
      <w:pPr>
        <w:widowControl w:val="0"/>
        <w:autoSpaceDE w:val="0"/>
        <w:autoSpaceDN w:val="0"/>
        <w:adjustRightInd w:val="0"/>
        <w:spacing w:line="240" w:lineRule="auto"/>
        <w:ind w:left="300"/>
        <w:rPr>
          <w:rFonts w:ascii="Arial" w:eastAsiaTheme="minorEastAsia" w:hAnsi="Arial" w:cs="Arial"/>
          <w:noProof/>
          <w:szCs w:val="18"/>
        </w:rPr>
      </w:pPr>
      <w:r w:rsidRPr="0046743E">
        <w:rPr>
          <w:rFonts w:ascii="Arial" w:eastAsiaTheme="minorEastAsia" w:hAnsi="Arial" w:cs="Arial"/>
          <w:noProof/>
          <w:szCs w:val="18"/>
        </w:rPr>
        <w:t xml:space="preserve">Alterna UFF(V): 400 </w:t>
      </w:r>
    </w:p>
    <w:p w14:paraId="5818DAC8"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Caída tensión máxima (%): </w:t>
      </w:r>
    </w:p>
    <w:p w14:paraId="4C8E0F82" w14:textId="77777777" w:rsidR="0046743E" w:rsidRPr="0046743E" w:rsidRDefault="0046743E" w:rsidP="0046743E">
      <w:pPr>
        <w:widowControl w:val="0"/>
        <w:autoSpaceDE w:val="0"/>
        <w:autoSpaceDN w:val="0"/>
        <w:adjustRightInd w:val="0"/>
        <w:spacing w:line="240" w:lineRule="auto"/>
        <w:ind w:left="300"/>
        <w:rPr>
          <w:rFonts w:ascii="Arial" w:eastAsiaTheme="minorEastAsia" w:hAnsi="Arial" w:cs="Arial"/>
          <w:noProof/>
          <w:szCs w:val="18"/>
        </w:rPr>
      </w:pPr>
      <w:r w:rsidRPr="0046743E">
        <w:rPr>
          <w:rFonts w:ascii="Arial" w:eastAsiaTheme="minorEastAsia" w:hAnsi="Arial" w:cs="Arial"/>
          <w:noProof/>
          <w:szCs w:val="18"/>
        </w:rPr>
        <w:t xml:space="preserve">Corriente contínua: 1.5 </w:t>
      </w:r>
    </w:p>
    <w:p w14:paraId="00F5DACD" w14:textId="77777777" w:rsidR="0046743E" w:rsidRPr="0046743E" w:rsidRDefault="0046743E" w:rsidP="0046743E">
      <w:pPr>
        <w:widowControl w:val="0"/>
        <w:autoSpaceDE w:val="0"/>
        <w:autoSpaceDN w:val="0"/>
        <w:adjustRightInd w:val="0"/>
        <w:spacing w:line="240" w:lineRule="auto"/>
        <w:ind w:left="300"/>
        <w:rPr>
          <w:rFonts w:ascii="Arial" w:eastAsiaTheme="minorEastAsia" w:hAnsi="Arial" w:cs="Arial"/>
          <w:noProof/>
          <w:szCs w:val="18"/>
        </w:rPr>
      </w:pPr>
      <w:r w:rsidRPr="0046743E">
        <w:rPr>
          <w:rFonts w:ascii="Arial" w:eastAsiaTheme="minorEastAsia" w:hAnsi="Arial" w:cs="Arial"/>
          <w:noProof/>
          <w:szCs w:val="18"/>
        </w:rPr>
        <w:t xml:space="preserve">Corriente alterna: 1.5 </w:t>
      </w:r>
    </w:p>
    <w:p w14:paraId="72D7A583" w14:textId="77777777" w:rsidR="0046743E" w:rsidRPr="0046743E" w:rsidRDefault="0046743E" w:rsidP="0046743E">
      <w:pPr>
        <w:widowControl w:val="0"/>
        <w:autoSpaceDE w:val="0"/>
        <w:autoSpaceDN w:val="0"/>
        <w:adjustRightInd w:val="0"/>
        <w:spacing w:line="240" w:lineRule="auto"/>
        <w:ind w:left="300"/>
        <w:rPr>
          <w:rFonts w:ascii="Arial" w:eastAsiaTheme="minorEastAsia" w:hAnsi="Arial" w:cs="Arial"/>
          <w:noProof/>
          <w:szCs w:val="18"/>
        </w:rPr>
      </w:pPr>
      <w:r w:rsidRPr="0046743E">
        <w:rPr>
          <w:rFonts w:ascii="Arial" w:eastAsiaTheme="minorEastAsia" w:hAnsi="Arial" w:cs="Arial"/>
          <w:noProof/>
          <w:szCs w:val="18"/>
        </w:rPr>
        <w:t xml:space="preserve">Cos </w:t>
      </w:r>
      <w:r w:rsidRPr="0046743E">
        <w:rPr>
          <w:rFonts w:ascii="Symbol" w:eastAsiaTheme="minorEastAsia" w:hAnsi="Symbol" w:cs="Symbol"/>
          <w:noProof/>
          <w:szCs w:val="18"/>
        </w:rPr>
        <w:t>j</w:t>
      </w:r>
      <w:r w:rsidRPr="0046743E">
        <w:rPr>
          <w:rFonts w:ascii="Arial" w:eastAsiaTheme="minorEastAsia" w:hAnsi="Arial" w:cs="Arial"/>
          <w:noProof/>
          <w:szCs w:val="18"/>
        </w:rPr>
        <w:t xml:space="preserve"> : 0.8 </w:t>
      </w:r>
    </w:p>
    <w:p w14:paraId="55F597E3"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Rendimiento global anual de la Inst. Fotovoltaica (%): 100 </w:t>
      </w:r>
    </w:p>
    <w:p w14:paraId="49D0CA3D"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Ganancia Sistema Seguimiento solar Inst. Fotovoltaica (%): 0 </w:t>
      </w:r>
    </w:p>
    <w:p w14:paraId="69EB59C7"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04E01C69"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b/>
          <w:bCs/>
          <w:noProof/>
          <w:sz w:val="24"/>
          <w:szCs w:val="24"/>
        </w:rPr>
        <w:t xml:space="preserve">Datos Módulos Fotovoltaicos </w:t>
      </w:r>
    </w:p>
    <w:p w14:paraId="24AE97F3"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3C2B2717" w14:textId="747F4BCE" w:rsidR="00673253" w:rsidRPr="0046743E" w:rsidRDefault="00673253" w:rsidP="00673253">
      <w:pPr>
        <w:widowControl w:val="0"/>
        <w:autoSpaceDE w:val="0"/>
        <w:autoSpaceDN w:val="0"/>
        <w:adjustRightInd w:val="0"/>
        <w:spacing w:line="240" w:lineRule="auto"/>
        <w:jc w:val="center"/>
        <w:rPr>
          <w:rFonts w:ascii="Arial" w:eastAsiaTheme="minorEastAsia" w:hAnsi="Arial" w:cs="Arial"/>
          <w:noProof/>
          <w:szCs w:val="18"/>
        </w:rPr>
      </w:pPr>
      <w:r w:rsidRPr="00673253">
        <w:rPr>
          <w:rFonts w:ascii="Arial" w:eastAsiaTheme="minorEastAsia" w:hAnsi="Arial" w:cs="Arial"/>
          <w:noProof/>
          <w:szCs w:val="18"/>
        </w:rPr>
        <w:lastRenderedPageBreak/>
        <w:drawing>
          <wp:inline distT="0" distB="0" distL="0" distR="0" wp14:anchorId="0B5C4D9A" wp14:editId="4FD9EC0E">
            <wp:extent cx="4792296" cy="6772939"/>
            <wp:effectExtent l="0" t="0" r="889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02762" cy="6787731"/>
                    </a:xfrm>
                    <a:prstGeom prst="rect">
                      <a:avLst/>
                    </a:prstGeom>
                    <a:noFill/>
                    <a:ln>
                      <a:noFill/>
                    </a:ln>
                  </pic:spPr>
                </pic:pic>
              </a:graphicData>
            </a:graphic>
          </wp:inline>
        </w:drawing>
      </w:r>
    </w:p>
    <w:p w14:paraId="761767A4"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6799DA96" w14:textId="6DB7D474" w:rsidR="003F3CCA" w:rsidRPr="0046743E" w:rsidRDefault="003F3CCA" w:rsidP="003F3CCA">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b/>
          <w:bCs/>
          <w:noProof/>
          <w:sz w:val="24"/>
          <w:szCs w:val="24"/>
        </w:rPr>
        <w:t xml:space="preserve">Datos </w:t>
      </w:r>
      <w:r>
        <w:rPr>
          <w:rFonts w:ascii="Arial" w:eastAsiaTheme="minorEastAsia" w:hAnsi="Arial" w:cs="Arial"/>
          <w:b/>
          <w:bCs/>
          <w:noProof/>
          <w:sz w:val="24"/>
          <w:szCs w:val="24"/>
        </w:rPr>
        <w:t>Inversor</w:t>
      </w:r>
      <w:r w:rsidRPr="0046743E">
        <w:rPr>
          <w:rFonts w:ascii="Arial" w:eastAsiaTheme="minorEastAsia" w:hAnsi="Arial" w:cs="Arial"/>
          <w:b/>
          <w:bCs/>
          <w:noProof/>
          <w:sz w:val="24"/>
          <w:szCs w:val="24"/>
        </w:rPr>
        <w:t xml:space="preserve"> </w:t>
      </w:r>
    </w:p>
    <w:p w14:paraId="5B7988D1" w14:textId="1F81C593" w:rsidR="003F3CCA" w:rsidRDefault="003F3CCA" w:rsidP="0046743E">
      <w:pPr>
        <w:widowControl w:val="0"/>
        <w:autoSpaceDE w:val="0"/>
        <w:autoSpaceDN w:val="0"/>
        <w:adjustRightInd w:val="0"/>
        <w:spacing w:line="240" w:lineRule="auto"/>
        <w:rPr>
          <w:rFonts w:ascii="Arial" w:eastAsiaTheme="minorEastAsia" w:hAnsi="Arial" w:cs="Arial"/>
          <w:b/>
          <w:bCs/>
          <w:noProof/>
          <w:sz w:val="24"/>
          <w:szCs w:val="24"/>
        </w:rPr>
      </w:pPr>
    </w:p>
    <w:p w14:paraId="50855BFD" w14:textId="77E0438A" w:rsidR="003F3CCA" w:rsidRDefault="003F3CCA" w:rsidP="003F3CCA">
      <w:pPr>
        <w:widowControl w:val="0"/>
        <w:autoSpaceDE w:val="0"/>
        <w:autoSpaceDN w:val="0"/>
        <w:adjustRightInd w:val="0"/>
        <w:spacing w:line="240" w:lineRule="auto"/>
        <w:jc w:val="center"/>
        <w:rPr>
          <w:rFonts w:ascii="Arial" w:eastAsiaTheme="minorEastAsia" w:hAnsi="Arial" w:cs="Arial"/>
          <w:b/>
          <w:bCs/>
          <w:noProof/>
          <w:sz w:val="24"/>
          <w:szCs w:val="24"/>
        </w:rPr>
      </w:pPr>
      <w:r w:rsidRPr="003F3CCA">
        <w:rPr>
          <w:rFonts w:ascii="Arial" w:eastAsiaTheme="minorEastAsia" w:hAnsi="Arial" w:cs="Arial"/>
          <w:b/>
          <w:bCs/>
          <w:noProof/>
          <w:sz w:val="24"/>
          <w:szCs w:val="24"/>
        </w:rPr>
        <w:lastRenderedPageBreak/>
        <w:drawing>
          <wp:inline distT="0" distB="0" distL="0" distR="0" wp14:anchorId="0490B48F" wp14:editId="61059B45">
            <wp:extent cx="5325466" cy="7527523"/>
            <wp:effectExtent l="0" t="0" r="889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35485" cy="7541684"/>
                    </a:xfrm>
                    <a:prstGeom prst="rect">
                      <a:avLst/>
                    </a:prstGeom>
                    <a:noFill/>
                    <a:ln>
                      <a:noFill/>
                    </a:ln>
                  </pic:spPr>
                </pic:pic>
              </a:graphicData>
            </a:graphic>
          </wp:inline>
        </w:drawing>
      </w:r>
    </w:p>
    <w:p w14:paraId="7AEFE4DA" w14:textId="5B335610"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b/>
          <w:bCs/>
          <w:noProof/>
          <w:sz w:val="24"/>
          <w:szCs w:val="24"/>
        </w:rPr>
        <w:t xml:space="preserve">Potencia Pico Instalada "P" </w:t>
      </w:r>
    </w:p>
    <w:p w14:paraId="602B7D26"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104C6E1B"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P (kWp): 33.32 </w:t>
      </w:r>
    </w:p>
    <w:p w14:paraId="5F28CE9C"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lastRenderedPageBreak/>
        <w:t xml:space="preserve">Nº módulos: 56 </w:t>
      </w:r>
    </w:p>
    <w:p w14:paraId="3B8B177B" w14:textId="04D5F76D"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Inversor: </w:t>
      </w:r>
      <w:r w:rsidR="003F3CCA">
        <w:rPr>
          <w:rFonts w:ascii="Arial" w:eastAsiaTheme="minorEastAsia" w:hAnsi="Arial" w:cs="Arial"/>
          <w:noProof/>
          <w:szCs w:val="18"/>
        </w:rPr>
        <w:t>36000</w:t>
      </w:r>
      <w:r w:rsidRPr="0046743E">
        <w:rPr>
          <w:rFonts w:ascii="Arial" w:eastAsiaTheme="minorEastAsia" w:hAnsi="Arial" w:cs="Arial"/>
          <w:noProof/>
          <w:szCs w:val="18"/>
        </w:rPr>
        <w:t xml:space="preserve"> W </w:t>
      </w:r>
    </w:p>
    <w:p w14:paraId="6210973C"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3186B290"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b/>
          <w:bCs/>
          <w:noProof/>
          <w:sz w:val="24"/>
          <w:szCs w:val="24"/>
        </w:rPr>
        <w:t xml:space="preserve">Energía Generada </w:t>
      </w:r>
    </w:p>
    <w:p w14:paraId="177D0905"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1073"/>
        <w:gridCol w:w="1442"/>
        <w:gridCol w:w="1080"/>
        <w:gridCol w:w="1080"/>
        <w:gridCol w:w="720"/>
        <w:gridCol w:w="1080"/>
        <w:gridCol w:w="1980"/>
      </w:tblGrid>
      <w:tr w:rsidR="0046743E" w:rsidRPr="0046743E" w14:paraId="255989CB" w14:textId="77777777" w:rsidTr="00F90F15">
        <w:tc>
          <w:tcPr>
            <w:tcW w:w="1073" w:type="dxa"/>
            <w:tcBorders>
              <w:top w:val="single" w:sz="4" w:space="0" w:color="auto"/>
              <w:left w:val="single" w:sz="4" w:space="0" w:color="auto"/>
              <w:bottom w:val="nil"/>
              <w:right w:val="single" w:sz="4" w:space="0" w:color="auto"/>
            </w:tcBorders>
            <w:vAlign w:val="center"/>
          </w:tcPr>
          <w:p w14:paraId="32CFBBF7"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Mes</w:t>
            </w:r>
          </w:p>
        </w:tc>
        <w:tc>
          <w:tcPr>
            <w:tcW w:w="1442" w:type="dxa"/>
            <w:tcBorders>
              <w:top w:val="single" w:sz="4" w:space="0" w:color="auto"/>
              <w:left w:val="single" w:sz="4" w:space="0" w:color="auto"/>
              <w:bottom w:val="nil"/>
              <w:right w:val="single" w:sz="4" w:space="0" w:color="auto"/>
            </w:tcBorders>
            <w:vAlign w:val="center"/>
          </w:tcPr>
          <w:p w14:paraId="666AC094"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Pot. pico mod.</w:t>
            </w:r>
          </w:p>
        </w:tc>
        <w:tc>
          <w:tcPr>
            <w:tcW w:w="1080" w:type="dxa"/>
            <w:tcBorders>
              <w:top w:val="single" w:sz="4" w:space="0" w:color="auto"/>
              <w:left w:val="single" w:sz="4" w:space="0" w:color="auto"/>
              <w:bottom w:val="nil"/>
              <w:right w:val="single" w:sz="4" w:space="0" w:color="auto"/>
            </w:tcBorders>
            <w:vAlign w:val="center"/>
          </w:tcPr>
          <w:p w14:paraId="286AE368"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Nº módulos</w:t>
            </w:r>
          </w:p>
        </w:tc>
        <w:tc>
          <w:tcPr>
            <w:tcW w:w="1080" w:type="dxa"/>
            <w:tcBorders>
              <w:top w:val="single" w:sz="4" w:space="0" w:color="auto"/>
              <w:left w:val="single" w:sz="4" w:space="0" w:color="auto"/>
              <w:bottom w:val="nil"/>
              <w:right w:val="single" w:sz="4" w:space="0" w:color="auto"/>
            </w:tcBorders>
            <w:vAlign w:val="center"/>
          </w:tcPr>
          <w:p w14:paraId="27A2C701"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Rend. inst.</w:t>
            </w:r>
          </w:p>
        </w:tc>
        <w:tc>
          <w:tcPr>
            <w:tcW w:w="720" w:type="dxa"/>
            <w:tcBorders>
              <w:top w:val="single" w:sz="4" w:space="0" w:color="auto"/>
              <w:left w:val="single" w:sz="4" w:space="0" w:color="auto"/>
              <w:bottom w:val="nil"/>
              <w:right w:val="single" w:sz="4" w:space="0" w:color="auto"/>
            </w:tcBorders>
            <w:vAlign w:val="center"/>
          </w:tcPr>
          <w:p w14:paraId="2AB92A03"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HSP</w:t>
            </w:r>
          </w:p>
        </w:tc>
        <w:tc>
          <w:tcPr>
            <w:tcW w:w="1080" w:type="dxa"/>
            <w:tcBorders>
              <w:top w:val="single" w:sz="4" w:space="0" w:color="auto"/>
              <w:left w:val="single" w:sz="4" w:space="0" w:color="auto"/>
              <w:bottom w:val="nil"/>
              <w:right w:val="single" w:sz="4" w:space="0" w:color="auto"/>
            </w:tcBorders>
            <w:vAlign w:val="center"/>
          </w:tcPr>
          <w:p w14:paraId="1C8D74DB"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Nº días/mes</w:t>
            </w:r>
          </w:p>
        </w:tc>
        <w:tc>
          <w:tcPr>
            <w:tcW w:w="1980" w:type="dxa"/>
            <w:tcBorders>
              <w:top w:val="single" w:sz="4" w:space="0" w:color="auto"/>
              <w:left w:val="single" w:sz="4" w:space="0" w:color="auto"/>
              <w:bottom w:val="nil"/>
              <w:right w:val="single" w:sz="4" w:space="0" w:color="auto"/>
            </w:tcBorders>
            <w:vAlign w:val="center"/>
          </w:tcPr>
          <w:p w14:paraId="79C8BF23"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Energía generada</w:t>
            </w:r>
          </w:p>
        </w:tc>
      </w:tr>
      <w:tr w:rsidR="0046743E" w:rsidRPr="001B563D" w14:paraId="71F1833D" w14:textId="77777777" w:rsidTr="00F90F15">
        <w:tc>
          <w:tcPr>
            <w:tcW w:w="1073" w:type="dxa"/>
            <w:tcBorders>
              <w:top w:val="nil"/>
              <w:left w:val="single" w:sz="4" w:space="0" w:color="auto"/>
              <w:bottom w:val="nil"/>
              <w:right w:val="single" w:sz="4" w:space="0" w:color="auto"/>
            </w:tcBorders>
            <w:vAlign w:val="center"/>
          </w:tcPr>
          <w:p w14:paraId="7707EFC2"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p>
        </w:tc>
        <w:tc>
          <w:tcPr>
            <w:tcW w:w="1442" w:type="dxa"/>
            <w:tcBorders>
              <w:top w:val="nil"/>
              <w:left w:val="single" w:sz="4" w:space="0" w:color="auto"/>
              <w:bottom w:val="nil"/>
              <w:right w:val="single" w:sz="4" w:space="0" w:color="auto"/>
            </w:tcBorders>
            <w:vAlign w:val="center"/>
          </w:tcPr>
          <w:p w14:paraId="0685DC77"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fot. Pp (W)</w:t>
            </w:r>
          </w:p>
        </w:tc>
        <w:tc>
          <w:tcPr>
            <w:tcW w:w="1080" w:type="dxa"/>
            <w:tcBorders>
              <w:top w:val="nil"/>
              <w:left w:val="single" w:sz="4" w:space="0" w:color="auto"/>
              <w:bottom w:val="nil"/>
              <w:right w:val="single" w:sz="4" w:space="0" w:color="auto"/>
            </w:tcBorders>
            <w:vAlign w:val="center"/>
          </w:tcPr>
          <w:p w14:paraId="586785CA"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fotov. Np</w:t>
            </w:r>
          </w:p>
        </w:tc>
        <w:tc>
          <w:tcPr>
            <w:tcW w:w="1080" w:type="dxa"/>
            <w:tcBorders>
              <w:top w:val="nil"/>
              <w:left w:val="single" w:sz="4" w:space="0" w:color="auto"/>
              <w:bottom w:val="nil"/>
              <w:right w:val="single" w:sz="4" w:space="0" w:color="auto"/>
            </w:tcBorders>
            <w:vAlign w:val="center"/>
          </w:tcPr>
          <w:p w14:paraId="168477F1"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R</w:t>
            </w:r>
          </w:p>
        </w:tc>
        <w:tc>
          <w:tcPr>
            <w:tcW w:w="720" w:type="dxa"/>
            <w:tcBorders>
              <w:top w:val="nil"/>
              <w:left w:val="single" w:sz="4" w:space="0" w:color="auto"/>
              <w:bottom w:val="nil"/>
              <w:right w:val="single" w:sz="4" w:space="0" w:color="auto"/>
            </w:tcBorders>
            <w:vAlign w:val="center"/>
          </w:tcPr>
          <w:p w14:paraId="72FA1F0E"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r w:rsidRPr="0046743E">
              <w:rPr>
                <w:rFonts w:ascii="Arial" w:eastAsiaTheme="minorEastAsia" w:hAnsi="Arial" w:cs="Arial"/>
                <w:noProof/>
                <w:sz w:val="16"/>
                <w:szCs w:val="16"/>
              </w:rPr>
              <w:t>(h/día)</w:t>
            </w:r>
          </w:p>
        </w:tc>
        <w:tc>
          <w:tcPr>
            <w:tcW w:w="1080" w:type="dxa"/>
            <w:tcBorders>
              <w:top w:val="nil"/>
              <w:left w:val="single" w:sz="4" w:space="0" w:color="auto"/>
              <w:bottom w:val="nil"/>
              <w:right w:val="single" w:sz="4" w:space="0" w:color="auto"/>
            </w:tcBorders>
            <w:vAlign w:val="center"/>
          </w:tcPr>
          <w:p w14:paraId="0086595F" w14:textId="77777777" w:rsidR="0046743E" w:rsidRPr="0046743E" w:rsidRDefault="0046743E" w:rsidP="0046743E">
            <w:pPr>
              <w:widowControl w:val="0"/>
              <w:autoSpaceDE w:val="0"/>
              <w:autoSpaceDN w:val="0"/>
              <w:adjustRightInd w:val="0"/>
              <w:spacing w:line="240" w:lineRule="auto"/>
              <w:jc w:val="center"/>
              <w:rPr>
                <w:rFonts w:ascii="Arial" w:eastAsiaTheme="minorEastAsia" w:hAnsi="Arial" w:cs="Arial"/>
                <w:noProof/>
                <w:sz w:val="16"/>
                <w:szCs w:val="16"/>
              </w:rPr>
            </w:pPr>
          </w:p>
        </w:tc>
        <w:tc>
          <w:tcPr>
            <w:tcW w:w="1980" w:type="dxa"/>
            <w:tcBorders>
              <w:top w:val="nil"/>
              <w:left w:val="single" w:sz="4" w:space="0" w:color="auto"/>
              <w:bottom w:val="nil"/>
              <w:right w:val="single" w:sz="4" w:space="0" w:color="auto"/>
            </w:tcBorders>
            <w:vAlign w:val="center"/>
          </w:tcPr>
          <w:p w14:paraId="3D1F3999" w14:textId="77777777" w:rsidR="0046743E" w:rsidRPr="001B563D" w:rsidRDefault="0046743E" w:rsidP="0046743E">
            <w:pPr>
              <w:widowControl w:val="0"/>
              <w:autoSpaceDE w:val="0"/>
              <w:autoSpaceDN w:val="0"/>
              <w:adjustRightInd w:val="0"/>
              <w:spacing w:line="240" w:lineRule="auto"/>
              <w:jc w:val="center"/>
              <w:rPr>
                <w:rFonts w:ascii="Arial" w:eastAsiaTheme="minorEastAsia" w:hAnsi="Arial" w:cs="Arial"/>
                <w:noProof/>
                <w:sz w:val="16"/>
                <w:szCs w:val="16"/>
                <w:lang w:val="en-US"/>
              </w:rPr>
            </w:pPr>
            <w:r w:rsidRPr="001B563D">
              <w:rPr>
                <w:rFonts w:ascii="Arial" w:eastAsiaTheme="minorEastAsia" w:hAnsi="Arial" w:cs="Arial"/>
                <w:noProof/>
                <w:sz w:val="16"/>
                <w:szCs w:val="16"/>
                <w:lang w:val="en-US"/>
              </w:rPr>
              <w:t>mod. fot. Eg (kWh/mes)</w:t>
            </w:r>
          </w:p>
        </w:tc>
      </w:tr>
      <w:tr w:rsidR="0046743E" w:rsidRPr="0046743E" w14:paraId="28FEAD7E"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5944AC9A"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Enero</w:t>
            </w:r>
          </w:p>
        </w:tc>
        <w:tc>
          <w:tcPr>
            <w:tcW w:w="1442" w:type="dxa"/>
            <w:tcBorders>
              <w:top w:val="single" w:sz="4" w:space="0" w:color="auto"/>
              <w:left w:val="single" w:sz="4" w:space="0" w:color="auto"/>
              <w:bottom w:val="single" w:sz="4" w:space="0" w:color="auto"/>
              <w:right w:val="single" w:sz="4" w:space="0" w:color="auto"/>
            </w:tcBorders>
            <w:vAlign w:val="center"/>
          </w:tcPr>
          <w:p w14:paraId="3A9E6A16"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6A58952C"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635FA840"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67C69556"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2.649</w:t>
            </w:r>
          </w:p>
        </w:tc>
        <w:tc>
          <w:tcPr>
            <w:tcW w:w="1080" w:type="dxa"/>
            <w:tcBorders>
              <w:top w:val="single" w:sz="4" w:space="0" w:color="auto"/>
              <w:left w:val="single" w:sz="4" w:space="0" w:color="auto"/>
              <w:bottom w:val="single" w:sz="4" w:space="0" w:color="auto"/>
              <w:right w:val="single" w:sz="4" w:space="0" w:color="auto"/>
            </w:tcBorders>
            <w:vAlign w:val="center"/>
          </w:tcPr>
          <w:p w14:paraId="485BE845"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08EA8BB7"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2736.389</w:t>
            </w:r>
          </w:p>
        </w:tc>
      </w:tr>
      <w:tr w:rsidR="0046743E" w:rsidRPr="0046743E" w14:paraId="7E2327E4"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4D529596"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Febrero</w:t>
            </w:r>
          </w:p>
        </w:tc>
        <w:tc>
          <w:tcPr>
            <w:tcW w:w="1442" w:type="dxa"/>
            <w:tcBorders>
              <w:top w:val="single" w:sz="4" w:space="0" w:color="auto"/>
              <w:left w:val="single" w:sz="4" w:space="0" w:color="auto"/>
              <w:bottom w:val="single" w:sz="4" w:space="0" w:color="auto"/>
              <w:right w:val="single" w:sz="4" w:space="0" w:color="auto"/>
            </w:tcBorders>
            <w:vAlign w:val="center"/>
          </w:tcPr>
          <w:p w14:paraId="74417B06"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0F1985BA"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612BDD73"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6ADB7D69"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3.649</w:t>
            </w:r>
          </w:p>
        </w:tc>
        <w:tc>
          <w:tcPr>
            <w:tcW w:w="1080" w:type="dxa"/>
            <w:tcBorders>
              <w:top w:val="single" w:sz="4" w:space="0" w:color="auto"/>
              <w:left w:val="single" w:sz="4" w:space="0" w:color="auto"/>
              <w:bottom w:val="single" w:sz="4" w:space="0" w:color="auto"/>
              <w:right w:val="single" w:sz="4" w:space="0" w:color="auto"/>
            </w:tcBorders>
            <w:vAlign w:val="center"/>
          </w:tcPr>
          <w:p w14:paraId="01670FEC"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28</w:t>
            </w:r>
          </w:p>
        </w:tc>
        <w:tc>
          <w:tcPr>
            <w:tcW w:w="1980" w:type="dxa"/>
            <w:tcBorders>
              <w:top w:val="single" w:sz="4" w:space="0" w:color="auto"/>
              <w:left w:val="single" w:sz="4" w:space="0" w:color="auto"/>
              <w:bottom w:val="single" w:sz="4" w:space="0" w:color="auto"/>
              <w:right w:val="single" w:sz="4" w:space="0" w:color="auto"/>
            </w:tcBorders>
            <w:vAlign w:val="center"/>
          </w:tcPr>
          <w:p w14:paraId="69DA7E10"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3404.703</w:t>
            </w:r>
          </w:p>
        </w:tc>
      </w:tr>
      <w:tr w:rsidR="0046743E" w:rsidRPr="0046743E" w14:paraId="5C661D92"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25BE59B4"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Marzo</w:t>
            </w:r>
          </w:p>
        </w:tc>
        <w:tc>
          <w:tcPr>
            <w:tcW w:w="1442" w:type="dxa"/>
            <w:tcBorders>
              <w:top w:val="single" w:sz="4" w:space="0" w:color="auto"/>
              <w:left w:val="single" w:sz="4" w:space="0" w:color="auto"/>
              <w:bottom w:val="single" w:sz="4" w:space="0" w:color="auto"/>
              <w:right w:val="single" w:sz="4" w:space="0" w:color="auto"/>
            </w:tcBorders>
            <w:vAlign w:val="center"/>
          </w:tcPr>
          <w:p w14:paraId="12841C3F"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713C45CB"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304E83B1"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4F1EFC62"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4.613</w:t>
            </w:r>
          </w:p>
        </w:tc>
        <w:tc>
          <w:tcPr>
            <w:tcW w:w="1080" w:type="dxa"/>
            <w:tcBorders>
              <w:top w:val="single" w:sz="4" w:space="0" w:color="auto"/>
              <w:left w:val="single" w:sz="4" w:space="0" w:color="auto"/>
              <w:bottom w:val="single" w:sz="4" w:space="0" w:color="auto"/>
              <w:right w:val="single" w:sz="4" w:space="0" w:color="auto"/>
            </w:tcBorders>
            <w:vAlign w:val="center"/>
          </w:tcPr>
          <w:p w14:paraId="72C528B2"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10B7207D"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4765.301</w:t>
            </w:r>
          </w:p>
        </w:tc>
      </w:tr>
      <w:tr w:rsidR="0046743E" w:rsidRPr="0046743E" w14:paraId="77D4998F"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548952CA"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Abril</w:t>
            </w:r>
          </w:p>
        </w:tc>
        <w:tc>
          <w:tcPr>
            <w:tcW w:w="1442" w:type="dxa"/>
            <w:tcBorders>
              <w:top w:val="single" w:sz="4" w:space="0" w:color="auto"/>
              <w:left w:val="single" w:sz="4" w:space="0" w:color="auto"/>
              <w:bottom w:val="single" w:sz="4" w:space="0" w:color="auto"/>
              <w:right w:val="single" w:sz="4" w:space="0" w:color="auto"/>
            </w:tcBorders>
            <w:vAlign w:val="center"/>
          </w:tcPr>
          <w:p w14:paraId="3339E6AD"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4F5345C6"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48A8AF58"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0A5BAAD3"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5.634</w:t>
            </w:r>
          </w:p>
        </w:tc>
        <w:tc>
          <w:tcPr>
            <w:tcW w:w="1080" w:type="dxa"/>
            <w:tcBorders>
              <w:top w:val="single" w:sz="4" w:space="0" w:color="auto"/>
              <w:left w:val="single" w:sz="4" w:space="0" w:color="auto"/>
              <w:bottom w:val="single" w:sz="4" w:space="0" w:color="auto"/>
              <w:right w:val="single" w:sz="4" w:space="0" w:color="auto"/>
            </w:tcBorders>
            <w:vAlign w:val="center"/>
          </w:tcPr>
          <w:p w14:paraId="79B50AAF"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30</w:t>
            </w:r>
          </w:p>
        </w:tc>
        <w:tc>
          <w:tcPr>
            <w:tcW w:w="1980" w:type="dxa"/>
            <w:tcBorders>
              <w:top w:val="single" w:sz="4" w:space="0" w:color="auto"/>
              <w:left w:val="single" w:sz="4" w:space="0" w:color="auto"/>
              <w:bottom w:val="single" w:sz="4" w:space="0" w:color="auto"/>
              <w:right w:val="single" w:sz="4" w:space="0" w:color="auto"/>
            </w:tcBorders>
            <w:vAlign w:val="center"/>
          </w:tcPr>
          <w:p w14:paraId="3167D7F5"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5631.83</w:t>
            </w:r>
          </w:p>
        </w:tc>
      </w:tr>
      <w:tr w:rsidR="0046743E" w:rsidRPr="0046743E" w14:paraId="62CBE11C"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3213EEB3"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Mayo</w:t>
            </w:r>
          </w:p>
        </w:tc>
        <w:tc>
          <w:tcPr>
            <w:tcW w:w="1442" w:type="dxa"/>
            <w:tcBorders>
              <w:top w:val="single" w:sz="4" w:space="0" w:color="auto"/>
              <w:left w:val="single" w:sz="4" w:space="0" w:color="auto"/>
              <w:bottom w:val="single" w:sz="4" w:space="0" w:color="auto"/>
              <w:right w:val="single" w:sz="4" w:space="0" w:color="auto"/>
            </w:tcBorders>
            <w:vAlign w:val="center"/>
          </w:tcPr>
          <w:p w14:paraId="41B9044C"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71E6A515"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38580FCA"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25628749"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5.585</w:t>
            </w:r>
          </w:p>
        </w:tc>
        <w:tc>
          <w:tcPr>
            <w:tcW w:w="1080" w:type="dxa"/>
            <w:tcBorders>
              <w:top w:val="single" w:sz="4" w:space="0" w:color="auto"/>
              <w:left w:val="single" w:sz="4" w:space="0" w:color="auto"/>
              <w:bottom w:val="single" w:sz="4" w:space="0" w:color="auto"/>
              <w:right w:val="single" w:sz="4" w:space="0" w:color="auto"/>
            </w:tcBorders>
            <w:vAlign w:val="center"/>
          </w:tcPr>
          <w:p w14:paraId="4FECB943"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478C0C97"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5768.348</w:t>
            </w:r>
          </w:p>
        </w:tc>
      </w:tr>
      <w:tr w:rsidR="0046743E" w:rsidRPr="0046743E" w14:paraId="00597783"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4287CA5C"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Junio</w:t>
            </w:r>
          </w:p>
        </w:tc>
        <w:tc>
          <w:tcPr>
            <w:tcW w:w="1442" w:type="dxa"/>
            <w:tcBorders>
              <w:top w:val="single" w:sz="4" w:space="0" w:color="auto"/>
              <w:left w:val="single" w:sz="4" w:space="0" w:color="auto"/>
              <w:bottom w:val="single" w:sz="4" w:space="0" w:color="auto"/>
              <w:right w:val="single" w:sz="4" w:space="0" w:color="auto"/>
            </w:tcBorders>
            <w:vAlign w:val="center"/>
          </w:tcPr>
          <w:p w14:paraId="6E6B076E"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1B090944"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44B52462"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7441A3A8"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5.965</w:t>
            </w:r>
          </w:p>
        </w:tc>
        <w:tc>
          <w:tcPr>
            <w:tcW w:w="1080" w:type="dxa"/>
            <w:tcBorders>
              <w:top w:val="single" w:sz="4" w:space="0" w:color="auto"/>
              <w:left w:val="single" w:sz="4" w:space="0" w:color="auto"/>
              <w:bottom w:val="single" w:sz="4" w:space="0" w:color="auto"/>
              <w:right w:val="single" w:sz="4" w:space="0" w:color="auto"/>
            </w:tcBorders>
            <w:vAlign w:val="center"/>
          </w:tcPr>
          <w:p w14:paraId="15305EFE"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30</w:t>
            </w:r>
          </w:p>
        </w:tc>
        <w:tc>
          <w:tcPr>
            <w:tcW w:w="1980" w:type="dxa"/>
            <w:tcBorders>
              <w:top w:val="single" w:sz="4" w:space="0" w:color="auto"/>
              <w:left w:val="single" w:sz="4" w:space="0" w:color="auto"/>
              <w:bottom w:val="single" w:sz="4" w:space="0" w:color="auto"/>
              <w:right w:val="single" w:sz="4" w:space="0" w:color="auto"/>
            </w:tcBorders>
            <w:vAlign w:val="center"/>
          </w:tcPr>
          <w:p w14:paraId="7BB8EC98"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5962.576</w:t>
            </w:r>
          </w:p>
        </w:tc>
      </w:tr>
      <w:tr w:rsidR="0046743E" w:rsidRPr="0046743E" w14:paraId="5E59A01E"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034A8C79"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Julio</w:t>
            </w:r>
          </w:p>
        </w:tc>
        <w:tc>
          <w:tcPr>
            <w:tcW w:w="1442" w:type="dxa"/>
            <w:tcBorders>
              <w:top w:val="single" w:sz="4" w:space="0" w:color="auto"/>
              <w:left w:val="single" w:sz="4" w:space="0" w:color="auto"/>
              <w:bottom w:val="single" w:sz="4" w:space="0" w:color="auto"/>
              <w:right w:val="single" w:sz="4" w:space="0" w:color="auto"/>
            </w:tcBorders>
            <w:vAlign w:val="center"/>
          </w:tcPr>
          <w:p w14:paraId="5DFBB40E"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1C376AD9"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150ABE5B"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58357363"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6.673</w:t>
            </w:r>
          </w:p>
        </w:tc>
        <w:tc>
          <w:tcPr>
            <w:tcW w:w="1080" w:type="dxa"/>
            <w:tcBorders>
              <w:top w:val="single" w:sz="4" w:space="0" w:color="auto"/>
              <w:left w:val="single" w:sz="4" w:space="0" w:color="auto"/>
              <w:bottom w:val="single" w:sz="4" w:space="0" w:color="auto"/>
              <w:right w:val="single" w:sz="4" w:space="0" w:color="auto"/>
            </w:tcBorders>
            <w:vAlign w:val="center"/>
          </w:tcPr>
          <w:p w14:paraId="15987E00"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16268218"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6892.182</w:t>
            </w:r>
          </w:p>
        </w:tc>
      </w:tr>
      <w:tr w:rsidR="0046743E" w:rsidRPr="0046743E" w14:paraId="7082EFEA"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2F609117"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Agosto</w:t>
            </w:r>
          </w:p>
        </w:tc>
        <w:tc>
          <w:tcPr>
            <w:tcW w:w="1442" w:type="dxa"/>
            <w:tcBorders>
              <w:top w:val="single" w:sz="4" w:space="0" w:color="auto"/>
              <w:left w:val="single" w:sz="4" w:space="0" w:color="auto"/>
              <w:bottom w:val="single" w:sz="4" w:space="0" w:color="auto"/>
              <w:right w:val="single" w:sz="4" w:space="0" w:color="auto"/>
            </w:tcBorders>
            <w:vAlign w:val="center"/>
          </w:tcPr>
          <w:p w14:paraId="26AAF24E"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071E50BD"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310C1131"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36FC56EC"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6.42</w:t>
            </w:r>
          </w:p>
        </w:tc>
        <w:tc>
          <w:tcPr>
            <w:tcW w:w="1080" w:type="dxa"/>
            <w:tcBorders>
              <w:top w:val="single" w:sz="4" w:space="0" w:color="auto"/>
              <w:left w:val="single" w:sz="4" w:space="0" w:color="auto"/>
              <w:bottom w:val="single" w:sz="4" w:space="0" w:color="auto"/>
              <w:right w:val="single" w:sz="4" w:space="0" w:color="auto"/>
            </w:tcBorders>
            <w:vAlign w:val="center"/>
          </w:tcPr>
          <w:p w14:paraId="099F7893"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45E154E7"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6631.123</w:t>
            </w:r>
          </w:p>
        </w:tc>
      </w:tr>
      <w:tr w:rsidR="0046743E" w:rsidRPr="0046743E" w14:paraId="4080F451"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6A3AE794"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Septiembre</w:t>
            </w:r>
          </w:p>
        </w:tc>
        <w:tc>
          <w:tcPr>
            <w:tcW w:w="1442" w:type="dxa"/>
            <w:tcBorders>
              <w:top w:val="single" w:sz="4" w:space="0" w:color="auto"/>
              <w:left w:val="single" w:sz="4" w:space="0" w:color="auto"/>
              <w:bottom w:val="single" w:sz="4" w:space="0" w:color="auto"/>
              <w:right w:val="single" w:sz="4" w:space="0" w:color="auto"/>
            </w:tcBorders>
            <w:vAlign w:val="center"/>
          </w:tcPr>
          <w:p w14:paraId="70D31777"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6D38365A"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2089F9EE"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6845F434"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5.022</w:t>
            </w:r>
          </w:p>
        </w:tc>
        <w:tc>
          <w:tcPr>
            <w:tcW w:w="1080" w:type="dxa"/>
            <w:tcBorders>
              <w:top w:val="single" w:sz="4" w:space="0" w:color="auto"/>
              <w:left w:val="single" w:sz="4" w:space="0" w:color="auto"/>
              <w:bottom w:val="single" w:sz="4" w:space="0" w:color="auto"/>
              <w:right w:val="single" w:sz="4" w:space="0" w:color="auto"/>
            </w:tcBorders>
            <w:vAlign w:val="center"/>
          </w:tcPr>
          <w:p w14:paraId="5EB65970"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30</w:t>
            </w:r>
          </w:p>
        </w:tc>
        <w:tc>
          <w:tcPr>
            <w:tcW w:w="1980" w:type="dxa"/>
            <w:tcBorders>
              <w:top w:val="single" w:sz="4" w:space="0" w:color="auto"/>
              <w:left w:val="single" w:sz="4" w:space="0" w:color="auto"/>
              <w:bottom w:val="single" w:sz="4" w:space="0" w:color="auto"/>
              <w:right w:val="single" w:sz="4" w:space="0" w:color="auto"/>
            </w:tcBorders>
            <w:vAlign w:val="center"/>
          </w:tcPr>
          <w:p w14:paraId="149202C5"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5019.897</w:t>
            </w:r>
          </w:p>
        </w:tc>
      </w:tr>
      <w:tr w:rsidR="0046743E" w:rsidRPr="0046743E" w14:paraId="3E3328FB"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2E299C79"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Octubre</w:t>
            </w:r>
          </w:p>
        </w:tc>
        <w:tc>
          <w:tcPr>
            <w:tcW w:w="1442" w:type="dxa"/>
            <w:tcBorders>
              <w:top w:val="single" w:sz="4" w:space="0" w:color="auto"/>
              <w:left w:val="single" w:sz="4" w:space="0" w:color="auto"/>
              <w:bottom w:val="single" w:sz="4" w:space="0" w:color="auto"/>
              <w:right w:val="single" w:sz="4" w:space="0" w:color="auto"/>
            </w:tcBorders>
            <w:vAlign w:val="center"/>
          </w:tcPr>
          <w:p w14:paraId="0D6487A8"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64B4E643"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0AF274F4"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127D7B9A"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3.806</w:t>
            </w:r>
          </w:p>
        </w:tc>
        <w:tc>
          <w:tcPr>
            <w:tcW w:w="1080" w:type="dxa"/>
            <w:tcBorders>
              <w:top w:val="single" w:sz="4" w:space="0" w:color="auto"/>
              <w:left w:val="single" w:sz="4" w:space="0" w:color="auto"/>
              <w:bottom w:val="single" w:sz="4" w:space="0" w:color="auto"/>
              <w:right w:val="single" w:sz="4" w:space="0" w:color="auto"/>
            </w:tcBorders>
            <w:vAlign w:val="center"/>
          </w:tcPr>
          <w:p w14:paraId="72FB76F1"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340EFE01"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3930.915</w:t>
            </w:r>
          </w:p>
        </w:tc>
      </w:tr>
      <w:tr w:rsidR="0046743E" w:rsidRPr="0046743E" w14:paraId="735564B6"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4BB7FD00"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Noviembre</w:t>
            </w:r>
          </w:p>
        </w:tc>
        <w:tc>
          <w:tcPr>
            <w:tcW w:w="1442" w:type="dxa"/>
            <w:tcBorders>
              <w:top w:val="single" w:sz="4" w:space="0" w:color="auto"/>
              <w:left w:val="single" w:sz="4" w:space="0" w:color="auto"/>
              <w:bottom w:val="single" w:sz="4" w:space="0" w:color="auto"/>
              <w:right w:val="single" w:sz="4" w:space="0" w:color="auto"/>
            </w:tcBorders>
            <w:vAlign w:val="center"/>
          </w:tcPr>
          <w:p w14:paraId="6C71BE57"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62A00B89"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30E77165"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39F5F560"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2.98</w:t>
            </w:r>
          </w:p>
        </w:tc>
        <w:tc>
          <w:tcPr>
            <w:tcW w:w="1080" w:type="dxa"/>
            <w:tcBorders>
              <w:top w:val="single" w:sz="4" w:space="0" w:color="auto"/>
              <w:left w:val="single" w:sz="4" w:space="0" w:color="auto"/>
              <w:bottom w:val="single" w:sz="4" w:space="0" w:color="auto"/>
              <w:right w:val="single" w:sz="4" w:space="0" w:color="auto"/>
            </w:tcBorders>
            <w:vAlign w:val="center"/>
          </w:tcPr>
          <w:p w14:paraId="2BD33ADE"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30</w:t>
            </w:r>
          </w:p>
        </w:tc>
        <w:tc>
          <w:tcPr>
            <w:tcW w:w="1980" w:type="dxa"/>
            <w:tcBorders>
              <w:top w:val="single" w:sz="4" w:space="0" w:color="auto"/>
              <w:left w:val="single" w:sz="4" w:space="0" w:color="auto"/>
              <w:bottom w:val="single" w:sz="4" w:space="0" w:color="auto"/>
              <w:right w:val="single" w:sz="4" w:space="0" w:color="auto"/>
            </w:tcBorders>
            <w:vAlign w:val="center"/>
          </w:tcPr>
          <w:p w14:paraId="61862C11"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2978.864</w:t>
            </w:r>
          </w:p>
        </w:tc>
      </w:tr>
      <w:tr w:rsidR="0046743E" w:rsidRPr="0046743E" w14:paraId="740E99F8" w14:textId="77777777" w:rsidTr="00F90F15">
        <w:tc>
          <w:tcPr>
            <w:tcW w:w="1073" w:type="dxa"/>
            <w:tcBorders>
              <w:top w:val="single" w:sz="4" w:space="0" w:color="auto"/>
              <w:left w:val="single" w:sz="4" w:space="0" w:color="auto"/>
              <w:bottom w:val="single" w:sz="4" w:space="0" w:color="auto"/>
              <w:right w:val="single" w:sz="4" w:space="0" w:color="auto"/>
            </w:tcBorders>
            <w:vAlign w:val="center"/>
          </w:tcPr>
          <w:p w14:paraId="2E058078"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 w:val="16"/>
                <w:szCs w:val="16"/>
              </w:rPr>
            </w:pPr>
            <w:r w:rsidRPr="0046743E">
              <w:rPr>
                <w:rFonts w:ascii="Arial" w:eastAsiaTheme="minorEastAsia" w:hAnsi="Arial" w:cs="Arial"/>
                <w:noProof/>
                <w:sz w:val="16"/>
                <w:szCs w:val="16"/>
              </w:rPr>
              <w:t>Diciembre</w:t>
            </w:r>
          </w:p>
        </w:tc>
        <w:tc>
          <w:tcPr>
            <w:tcW w:w="1442" w:type="dxa"/>
            <w:tcBorders>
              <w:top w:val="single" w:sz="4" w:space="0" w:color="auto"/>
              <w:left w:val="single" w:sz="4" w:space="0" w:color="auto"/>
              <w:bottom w:val="single" w:sz="4" w:space="0" w:color="auto"/>
              <w:right w:val="single" w:sz="4" w:space="0" w:color="auto"/>
            </w:tcBorders>
            <w:vAlign w:val="center"/>
          </w:tcPr>
          <w:p w14:paraId="241E5A3B"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3B784CB8"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w:t>
            </w:r>
          </w:p>
        </w:tc>
        <w:tc>
          <w:tcPr>
            <w:tcW w:w="1080" w:type="dxa"/>
            <w:tcBorders>
              <w:top w:val="single" w:sz="4" w:space="0" w:color="auto"/>
              <w:left w:val="single" w:sz="4" w:space="0" w:color="auto"/>
              <w:bottom w:val="single" w:sz="4" w:space="0" w:color="auto"/>
              <w:right w:val="single" w:sz="4" w:space="0" w:color="auto"/>
            </w:tcBorders>
            <w:vAlign w:val="center"/>
          </w:tcPr>
          <w:p w14:paraId="11240D08"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1</w:t>
            </w:r>
          </w:p>
        </w:tc>
        <w:tc>
          <w:tcPr>
            <w:tcW w:w="720" w:type="dxa"/>
            <w:tcBorders>
              <w:top w:val="single" w:sz="4" w:space="0" w:color="auto"/>
              <w:left w:val="single" w:sz="4" w:space="0" w:color="auto"/>
              <w:bottom w:val="single" w:sz="4" w:space="0" w:color="auto"/>
              <w:right w:val="single" w:sz="4" w:space="0" w:color="auto"/>
            </w:tcBorders>
            <w:vAlign w:val="center"/>
          </w:tcPr>
          <w:p w14:paraId="2F14ABBF"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2.859</w:t>
            </w:r>
          </w:p>
        </w:tc>
        <w:tc>
          <w:tcPr>
            <w:tcW w:w="1080" w:type="dxa"/>
            <w:tcBorders>
              <w:top w:val="single" w:sz="4" w:space="0" w:color="auto"/>
              <w:left w:val="single" w:sz="4" w:space="0" w:color="auto"/>
              <w:bottom w:val="single" w:sz="4" w:space="0" w:color="auto"/>
              <w:right w:val="single" w:sz="4" w:space="0" w:color="auto"/>
            </w:tcBorders>
            <w:vAlign w:val="center"/>
          </w:tcPr>
          <w:p w14:paraId="470D8EEF"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6E314AC7"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2953.474</w:t>
            </w:r>
          </w:p>
        </w:tc>
      </w:tr>
      <w:tr w:rsidR="0046743E" w:rsidRPr="0046743E" w14:paraId="2EE95C24" w14:textId="77777777" w:rsidTr="00F90F15">
        <w:tc>
          <w:tcPr>
            <w:tcW w:w="6475" w:type="dxa"/>
            <w:gridSpan w:val="6"/>
            <w:tcBorders>
              <w:top w:val="nil"/>
              <w:left w:val="nil"/>
              <w:bottom w:val="nil"/>
              <w:right w:val="nil"/>
            </w:tcBorders>
            <w:vAlign w:val="center"/>
          </w:tcPr>
          <w:p w14:paraId="6F35ABAA"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Total año:</w:t>
            </w:r>
          </w:p>
        </w:tc>
        <w:tc>
          <w:tcPr>
            <w:tcW w:w="1980" w:type="dxa"/>
            <w:tcBorders>
              <w:top w:val="nil"/>
              <w:left w:val="single" w:sz="4" w:space="0" w:color="auto"/>
              <w:bottom w:val="single" w:sz="4" w:space="0" w:color="auto"/>
              <w:right w:val="single" w:sz="4" w:space="0" w:color="auto"/>
            </w:tcBorders>
            <w:vAlign w:val="center"/>
          </w:tcPr>
          <w:p w14:paraId="79077A3D" w14:textId="77777777" w:rsidR="0046743E" w:rsidRPr="0046743E" w:rsidRDefault="0046743E" w:rsidP="0046743E">
            <w:pPr>
              <w:widowControl w:val="0"/>
              <w:autoSpaceDE w:val="0"/>
              <w:autoSpaceDN w:val="0"/>
              <w:adjustRightInd w:val="0"/>
              <w:spacing w:line="240" w:lineRule="auto"/>
              <w:jc w:val="right"/>
              <w:rPr>
                <w:rFonts w:ascii="Arial" w:eastAsiaTheme="minorEastAsia" w:hAnsi="Arial" w:cs="Arial"/>
                <w:noProof/>
                <w:sz w:val="16"/>
                <w:szCs w:val="16"/>
              </w:rPr>
            </w:pPr>
            <w:r w:rsidRPr="0046743E">
              <w:rPr>
                <w:rFonts w:ascii="Arial" w:eastAsiaTheme="minorEastAsia" w:hAnsi="Arial" w:cs="Arial"/>
                <w:noProof/>
                <w:sz w:val="16"/>
                <w:szCs w:val="16"/>
              </w:rPr>
              <w:t>56675.61</w:t>
            </w:r>
          </w:p>
        </w:tc>
      </w:tr>
    </w:tbl>
    <w:p w14:paraId="49808CCC"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63A63F08"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b/>
          <w:bCs/>
          <w:noProof/>
          <w:sz w:val="24"/>
          <w:szCs w:val="24"/>
        </w:rPr>
        <w:t xml:space="preserve">Separación entre filas de captadores. </w:t>
      </w:r>
    </w:p>
    <w:p w14:paraId="7BCCF656"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011338AF"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Latitud (º): 40.4 </w:t>
      </w:r>
    </w:p>
    <w:p w14:paraId="5972335E"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Altura solar h</w:t>
      </w:r>
      <w:r w:rsidRPr="0046743E">
        <w:rPr>
          <w:rFonts w:ascii="Arial" w:eastAsiaTheme="minorEastAsia" w:hAnsi="Arial" w:cs="Arial"/>
          <w:noProof/>
          <w:position w:val="-6"/>
          <w:sz w:val="12"/>
          <w:szCs w:val="12"/>
        </w:rPr>
        <w:t>0</w:t>
      </w:r>
      <w:r w:rsidRPr="0046743E">
        <w:rPr>
          <w:rFonts w:ascii="Arial" w:eastAsiaTheme="minorEastAsia" w:hAnsi="Arial" w:cs="Arial"/>
          <w:noProof/>
          <w:szCs w:val="18"/>
        </w:rPr>
        <w:t xml:space="preserve"> (º): 20.6 </w:t>
      </w:r>
    </w:p>
    <w:p w14:paraId="0D2973EC"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Inclinación paneles (º): 30 </w:t>
      </w:r>
    </w:p>
    <w:p w14:paraId="0A50CA5A"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Longitud panel (m): 2.46 </w:t>
      </w:r>
    </w:p>
    <w:p w14:paraId="586F9937"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Distancia mínima entre filas de captadores (m): 5.41 </w:t>
      </w:r>
    </w:p>
    <w:p w14:paraId="4C55A780"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Distancia mínima entre la primera fila de captadores y los obstáculos más próximos (m): 2.66 </w:t>
      </w:r>
    </w:p>
    <w:p w14:paraId="0D07AF25"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7AD6E984"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b/>
          <w:bCs/>
          <w:noProof/>
          <w:sz w:val="24"/>
          <w:szCs w:val="24"/>
        </w:rPr>
        <w:t>Cálculo Circuito Eléctrico</w:t>
      </w:r>
    </w:p>
    <w:p w14:paraId="21C96D4F"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47732905"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b/>
          <w:bCs/>
          <w:noProof/>
          <w:szCs w:val="18"/>
        </w:rPr>
      </w:pPr>
      <w:r w:rsidRPr="0046743E">
        <w:rPr>
          <w:rFonts w:ascii="Arial" w:eastAsiaTheme="minorEastAsia" w:hAnsi="Arial" w:cs="Arial"/>
          <w:b/>
          <w:bCs/>
          <w:noProof/>
          <w:szCs w:val="18"/>
        </w:rPr>
        <w:t>Las características generales de la red son:</w:t>
      </w:r>
    </w:p>
    <w:p w14:paraId="27F97CEF"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293AA7AE"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Tensión: </w:t>
      </w:r>
    </w:p>
    <w:p w14:paraId="4A3F834B"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Contínua - U(V): 400 </w:t>
      </w:r>
    </w:p>
    <w:p w14:paraId="019CC039"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Alterna UFF(V): 400 </w:t>
      </w:r>
    </w:p>
    <w:p w14:paraId="7586F45D"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noProof/>
          <w:szCs w:val="18"/>
        </w:rPr>
        <w:t xml:space="preserve">Cos </w:t>
      </w:r>
      <w:r w:rsidRPr="0046743E">
        <w:rPr>
          <w:rFonts w:ascii="Symbol" w:eastAsiaTheme="minorEastAsia" w:hAnsi="Symbol" w:cs="Symbol"/>
          <w:noProof/>
          <w:szCs w:val="18"/>
        </w:rPr>
        <w:t>j</w:t>
      </w:r>
      <w:r w:rsidRPr="0046743E">
        <w:rPr>
          <w:rFonts w:ascii="Arial" w:eastAsiaTheme="minorEastAsia" w:hAnsi="Arial" w:cs="Arial"/>
          <w:noProof/>
          <w:szCs w:val="18"/>
        </w:rPr>
        <w:t xml:space="preserve"> : 0,8 </w:t>
      </w:r>
    </w:p>
    <w:p w14:paraId="555993B0"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p>
    <w:p w14:paraId="6883AEB6" w14:textId="77777777" w:rsidR="0046743E" w:rsidRPr="0046743E" w:rsidRDefault="0046743E" w:rsidP="0046743E">
      <w:pPr>
        <w:widowControl w:val="0"/>
        <w:autoSpaceDE w:val="0"/>
        <w:autoSpaceDN w:val="0"/>
        <w:adjustRightInd w:val="0"/>
        <w:spacing w:line="240" w:lineRule="auto"/>
        <w:rPr>
          <w:rFonts w:ascii="Arial" w:eastAsiaTheme="minorEastAsia" w:hAnsi="Arial" w:cs="Arial"/>
          <w:noProof/>
          <w:szCs w:val="18"/>
        </w:rPr>
      </w:pPr>
      <w:r w:rsidRPr="0046743E">
        <w:rPr>
          <w:rFonts w:ascii="Arial" w:eastAsiaTheme="minorEastAsia" w:hAnsi="Arial" w:cs="Arial"/>
          <w:b/>
          <w:bCs/>
          <w:noProof/>
          <w:szCs w:val="18"/>
        </w:rPr>
        <w:t>Resultados obtenidos para las distintas ramas y nudos:</w:t>
      </w:r>
    </w:p>
    <w:tbl>
      <w:tblPr>
        <w:tblW w:w="0" w:type="auto"/>
        <w:tblInd w:w="15" w:type="dxa"/>
        <w:tblLayout w:type="fixed"/>
        <w:tblCellMar>
          <w:left w:w="10" w:type="dxa"/>
          <w:right w:w="10" w:type="dxa"/>
        </w:tblCellMar>
        <w:tblLook w:val="0000" w:firstRow="0" w:lastRow="0" w:firstColumn="0" w:lastColumn="0" w:noHBand="0" w:noVBand="0"/>
      </w:tblPr>
      <w:tblGrid>
        <w:gridCol w:w="495"/>
        <w:gridCol w:w="600"/>
        <w:gridCol w:w="600"/>
        <w:gridCol w:w="600"/>
        <w:gridCol w:w="850"/>
        <w:gridCol w:w="2750"/>
        <w:gridCol w:w="750"/>
        <w:gridCol w:w="650"/>
        <w:gridCol w:w="750"/>
        <w:gridCol w:w="1000"/>
        <w:gridCol w:w="950"/>
        <w:gridCol w:w="550"/>
      </w:tblGrid>
      <w:tr w:rsidR="000A704A" w:rsidRPr="000A704A" w14:paraId="71EF694F" w14:textId="77777777" w:rsidTr="00777142">
        <w:tc>
          <w:tcPr>
            <w:tcW w:w="495" w:type="dxa"/>
            <w:tcBorders>
              <w:top w:val="single" w:sz="4" w:space="0" w:color="auto"/>
              <w:left w:val="single" w:sz="4" w:space="0" w:color="auto"/>
              <w:bottom w:val="single" w:sz="4" w:space="0" w:color="auto"/>
              <w:right w:val="single" w:sz="4" w:space="0" w:color="auto"/>
            </w:tcBorders>
            <w:vAlign w:val="center"/>
          </w:tcPr>
          <w:p w14:paraId="64F78B5E"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Linea</w:t>
            </w:r>
          </w:p>
        </w:tc>
        <w:tc>
          <w:tcPr>
            <w:tcW w:w="600" w:type="dxa"/>
            <w:tcBorders>
              <w:top w:val="single" w:sz="4" w:space="0" w:color="auto"/>
              <w:left w:val="single" w:sz="4" w:space="0" w:color="auto"/>
              <w:bottom w:val="single" w:sz="4" w:space="0" w:color="auto"/>
              <w:right w:val="single" w:sz="4" w:space="0" w:color="auto"/>
            </w:tcBorders>
            <w:vAlign w:val="center"/>
          </w:tcPr>
          <w:p w14:paraId="07AA8086"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Nudo Orig.</w:t>
            </w:r>
          </w:p>
        </w:tc>
        <w:tc>
          <w:tcPr>
            <w:tcW w:w="600" w:type="dxa"/>
            <w:tcBorders>
              <w:top w:val="single" w:sz="4" w:space="0" w:color="auto"/>
              <w:left w:val="single" w:sz="4" w:space="0" w:color="auto"/>
              <w:bottom w:val="single" w:sz="4" w:space="0" w:color="auto"/>
              <w:right w:val="single" w:sz="4" w:space="0" w:color="auto"/>
            </w:tcBorders>
            <w:vAlign w:val="center"/>
          </w:tcPr>
          <w:p w14:paraId="33115352"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Nudo Dest.</w:t>
            </w:r>
          </w:p>
        </w:tc>
        <w:tc>
          <w:tcPr>
            <w:tcW w:w="600" w:type="dxa"/>
            <w:tcBorders>
              <w:top w:val="single" w:sz="4" w:space="0" w:color="auto"/>
              <w:left w:val="single" w:sz="4" w:space="0" w:color="auto"/>
              <w:bottom w:val="single" w:sz="4" w:space="0" w:color="auto"/>
              <w:right w:val="single" w:sz="4" w:space="0" w:color="auto"/>
            </w:tcBorders>
            <w:vAlign w:val="center"/>
          </w:tcPr>
          <w:p w14:paraId="3AB644EF"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Long. (m)</w:t>
            </w:r>
          </w:p>
        </w:tc>
        <w:tc>
          <w:tcPr>
            <w:tcW w:w="850" w:type="dxa"/>
            <w:tcBorders>
              <w:top w:val="single" w:sz="4" w:space="0" w:color="auto"/>
              <w:left w:val="single" w:sz="4" w:space="0" w:color="auto"/>
              <w:bottom w:val="single" w:sz="4" w:space="0" w:color="auto"/>
              <w:right w:val="single" w:sz="4" w:space="0" w:color="auto"/>
            </w:tcBorders>
            <w:vAlign w:val="center"/>
          </w:tcPr>
          <w:p w14:paraId="7D7F5DFC"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Metal/ Xu(m</w:t>
            </w:r>
            <w:r w:rsidRPr="000A704A">
              <w:rPr>
                <w:rFonts w:ascii="Symbol" w:eastAsiaTheme="minorEastAsia" w:hAnsi="Symbol" w:cs="Symbol"/>
                <w:noProof/>
                <w:sz w:val="16"/>
                <w:szCs w:val="16"/>
              </w:rPr>
              <w:t>W</w:t>
            </w:r>
            <w:r w:rsidRPr="000A704A">
              <w:rPr>
                <w:rFonts w:ascii="Arial" w:eastAsiaTheme="minorEastAsia" w:hAnsi="Arial" w:cs="Arial"/>
                <w:noProof/>
                <w:sz w:val="16"/>
                <w:szCs w:val="16"/>
              </w:rPr>
              <w:t>/m)</w:t>
            </w:r>
          </w:p>
        </w:tc>
        <w:tc>
          <w:tcPr>
            <w:tcW w:w="2750" w:type="dxa"/>
            <w:tcBorders>
              <w:top w:val="single" w:sz="4" w:space="0" w:color="auto"/>
              <w:left w:val="single" w:sz="4" w:space="0" w:color="auto"/>
              <w:bottom w:val="single" w:sz="4" w:space="0" w:color="auto"/>
              <w:right w:val="single" w:sz="4" w:space="0" w:color="auto"/>
            </w:tcBorders>
            <w:vAlign w:val="center"/>
          </w:tcPr>
          <w:p w14:paraId="1A459299"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Canal./Design./Polar.</w:t>
            </w:r>
          </w:p>
        </w:tc>
        <w:tc>
          <w:tcPr>
            <w:tcW w:w="750" w:type="dxa"/>
            <w:tcBorders>
              <w:top w:val="single" w:sz="4" w:space="0" w:color="auto"/>
              <w:left w:val="single" w:sz="4" w:space="0" w:color="auto"/>
              <w:bottom w:val="single" w:sz="4" w:space="0" w:color="auto"/>
              <w:right w:val="single" w:sz="4" w:space="0" w:color="auto"/>
            </w:tcBorders>
            <w:vAlign w:val="center"/>
          </w:tcPr>
          <w:p w14:paraId="7A15A968"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I.Cálculo (A)</w:t>
            </w:r>
          </w:p>
        </w:tc>
        <w:tc>
          <w:tcPr>
            <w:tcW w:w="650" w:type="dxa"/>
            <w:tcBorders>
              <w:top w:val="single" w:sz="4" w:space="0" w:color="auto"/>
              <w:left w:val="single" w:sz="4" w:space="0" w:color="auto"/>
              <w:bottom w:val="single" w:sz="4" w:space="0" w:color="auto"/>
              <w:right w:val="single" w:sz="4" w:space="0" w:color="auto"/>
            </w:tcBorders>
            <w:vAlign w:val="center"/>
          </w:tcPr>
          <w:p w14:paraId="2C10F2F8"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In/Ireg (A)</w:t>
            </w:r>
          </w:p>
        </w:tc>
        <w:tc>
          <w:tcPr>
            <w:tcW w:w="750" w:type="dxa"/>
            <w:tcBorders>
              <w:top w:val="single" w:sz="4" w:space="0" w:color="auto"/>
              <w:left w:val="single" w:sz="4" w:space="0" w:color="auto"/>
              <w:bottom w:val="single" w:sz="4" w:space="0" w:color="auto"/>
              <w:right w:val="single" w:sz="4" w:space="0" w:color="auto"/>
            </w:tcBorders>
            <w:vAlign w:val="center"/>
          </w:tcPr>
          <w:p w14:paraId="2145D50F" w14:textId="77777777" w:rsidR="000A704A" w:rsidRPr="001B563D" w:rsidRDefault="000A704A" w:rsidP="000A704A">
            <w:pPr>
              <w:widowControl w:val="0"/>
              <w:autoSpaceDE w:val="0"/>
              <w:autoSpaceDN w:val="0"/>
              <w:adjustRightInd w:val="0"/>
              <w:spacing w:line="240" w:lineRule="auto"/>
              <w:jc w:val="center"/>
              <w:rPr>
                <w:rFonts w:ascii="Arial" w:eastAsiaTheme="minorEastAsia" w:hAnsi="Arial" w:cs="Arial"/>
                <w:noProof/>
                <w:sz w:val="16"/>
                <w:szCs w:val="16"/>
                <w:lang w:val="en-US"/>
              </w:rPr>
            </w:pPr>
            <w:r w:rsidRPr="001B563D">
              <w:rPr>
                <w:rFonts w:ascii="Arial" w:eastAsiaTheme="minorEastAsia" w:hAnsi="Arial" w:cs="Arial"/>
                <w:noProof/>
                <w:sz w:val="16"/>
                <w:szCs w:val="16"/>
                <w:lang w:val="en-US"/>
              </w:rPr>
              <w:t>In/Sens. Dif(A/mA)</w:t>
            </w:r>
          </w:p>
        </w:tc>
        <w:tc>
          <w:tcPr>
            <w:tcW w:w="1000" w:type="dxa"/>
            <w:tcBorders>
              <w:top w:val="single" w:sz="4" w:space="0" w:color="auto"/>
              <w:left w:val="single" w:sz="4" w:space="0" w:color="auto"/>
              <w:bottom w:val="single" w:sz="4" w:space="0" w:color="auto"/>
              <w:right w:val="single" w:sz="4" w:space="0" w:color="auto"/>
            </w:tcBorders>
            <w:vAlign w:val="center"/>
          </w:tcPr>
          <w:p w14:paraId="0F0B6670"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Sección (mm2)</w:t>
            </w:r>
          </w:p>
        </w:tc>
        <w:tc>
          <w:tcPr>
            <w:tcW w:w="950" w:type="dxa"/>
            <w:tcBorders>
              <w:top w:val="single" w:sz="4" w:space="0" w:color="auto"/>
              <w:left w:val="single" w:sz="4" w:space="0" w:color="auto"/>
              <w:bottom w:val="single" w:sz="4" w:space="0" w:color="auto"/>
              <w:right w:val="single" w:sz="4" w:space="0" w:color="auto"/>
            </w:tcBorders>
            <w:vAlign w:val="center"/>
          </w:tcPr>
          <w:p w14:paraId="43657CD3"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 Admisi. (A)/Fc</w:t>
            </w:r>
          </w:p>
        </w:tc>
        <w:tc>
          <w:tcPr>
            <w:tcW w:w="550" w:type="dxa"/>
            <w:tcBorders>
              <w:top w:val="single" w:sz="4" w:space="0" w:color="auto"/>
              <w:left w:val="single" w:sz="4" w:space="0" w:color="auto"/>
              <w:bottom w:val="single" w:sz="4" w:space="0" w:color="auto"/>
              <w:right w:val="single" w:sz="4" w:space="0" w:color="auto"/>
            </w:tcBorders>
            <w:vAlign w:val="center"/>
          </w:tcPr>
          <w:p w14:paraId="277295F4"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D.tubo (mm)</w:t>
            </w:r>
          </w:p>
        </w:tc>
      </w:tr>
      <w:tr w:rsidR="000A704A" w:rsidRPr="000A704A" w14:paraId="16568311" w14:textId="77777777" w:rsidTr="00777142">
        <w:tc>
          <w:tcPr>
            <w:tcW w:w="495" w:type="dxa"/>
            <w:tcBorders>
              <w:top w:val="single" w:sz="4" w:space="0" w:color="auto"/>
              <w:left w:val="single" w:sz="4" w:space="0" w:color="auto"/>
              <w:bottom w:val="single" w:sz="4" w:space="0" w:color="auto"/>
              <w:right w:val="single" w:sz="4" w:space="0" w:color="auto"/>
            </w:tcBorders>
            <w:vAlign w:val="center"/>
          </w:tcPr>
          <w:p w14:paraId="08A7FA5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3</w:t>
            </w:r>
          </w:p>
        </w:tc>
        <w:tc>
          <w:tcPr>
            <w:tcW w:w="600" w:type="dxa"/>
            <w:tcBorders>
              <w:top w:val="single" w:sz="4" w:space="0" w:color="auto"/>
              <w:left w:val="single" w:sz="4" w:space="0" w:color="auto"/>
              <w:bottom w:val="single" w:sz="4" w:space="0" w:color="auto"/>
              <w:right w:val="single" w:sz="4" w:space="0" w:color="auto"/>
            </w:tcBorders>
            <w:vAlign w:val="center"/>
          </w:tcPr>
          <w:p w14:paraId="2F3B417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w:t>
            </w:r>
          </w:p>
        </w:tc>
        <w:tc>
          <w:tcPr>
            <w:tcW w:w="600" w:type="dxa"/>
            <w:tcBorders>
              <w:top w:val="single" w:sz="4" w:space="0" w:color="auto"/>
              <w:left w:val="single" w:sz="4" w:space="0" w:color="auto"/>
              <w:bottom w:val="single" w:sz="4" w:space="0" w:color="auto"/>
              <w:right w:val="single" w:sz="4" w:space="0" w:color="auto"/>
            </w:tcBorders>
            <w:vAlign w:val="center"/>
          </w:tcPr>
          <w:p w14:paraId="0F4AF04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600" w:type="dxa"/>
            <w:tcBorders>
              <w:top w:val="single" w:sz="4" w:space="0" w:color="auto"/>
              <w:left w:val="single" w:sz="4" w:space="0" w:color="auto"/>
              <w:bottom w:val="single" w:sz="4" w:space="0" w:color="auto"/>
              <w:right w:val="single" w:sz="4" w:space="0" w:color="auto"/>
            </w:tcBorders>
            <w:vAlign w:val="center"/>
          </w:tcPr>
          <w:p w14:paraId="48F0DEA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29</w:t>
            </w:r>
          </w:p>
        </w:tc>
        <w:tc>
          <w:tcPr>
            <w:tcW w:w="850" w:type="dxa"/>
            <w:tcBorders>
              <w:top w:val="single" w:sz="4" w:space="0" w:color="auto"/>
              <w:left w:val="single" w:sz="4" w:space="0" w:color="auto"/>
              <w:bottom w:val="single" w:sz="4" w:space="0" w:color="auto"/>
              <w:right w:val="single" w:sz="4" w:space="0" w:color="auto"/>
            </w:tcBorders>
            <w:vAlign w:val="center"/>
          </w:tcPr>
          <w:p w14:paraId="5B99DCF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Cu</w:t>
            </w:r>
          </w:p>
        </w:tc>
        <w:tc>
          <w:tcPr>
            <w:tcW w:w="2750" w:type="dxa"/>
            <w:tcBorders>
              <w:top w:val="single" w:sz="4" w:space="0" w:color="auto"/>
              <w:left w:val="single" w:sz="4" w:space="0" w:color="auto"/>
              <w:bottom w:val="single" w:sz="4" w:space="0" w:color="auto"/>
              <w:right w:val="single" w:sz="4" w:space="0" w:color="auto"/>
            </w:tcBorders>
            <w:vAlign w:val="center"/>
          </w:tcPr>
          <w:p w14:paraId="38BDFF90" w14:textId="77777777" w:rsidR="000A704A" w:rsidRPr="0052162D" w:rsidRDefault="000A704A" w:rsidP="000A704A">
            <w:pPr>
              <w:widowControl w:val="0"/>
              <w:autoSpaceDE w:val="0"/>
              <w:autoSpaceDN w:val="0"/>
              <w:adjustRightInd w:val="0"/>
              <w:spacing w:line="240" w:lineRule="auto"/>
              <w:jc w:val="right"/>
              <w:rPr>
                <w:rFonts w:ascii="Arial" w:eastAsiaTheme="minorEastAsia" w:hAnsi="Arial" w:cs="Arial"/>
                <w:noProof/>
                <w:sz w:val="16"/>
                <w:szCs w:val="16"/>
                <w:lang w:val="en-US"/>
              </w:rPr>
            </w:pPr>
            <w:r w:rsidRPr="0052162D">
              <w:rPr>
                <w:rFonts w:ascii="Arial" w:eastAsiaTheme="minorEastAsia" w:hAnsi="Arial" w:cs="Arial"/>
                <w:noProof/>
                <w:sz w:val="16"/>
                <w:szCs w:val="16"/>
                <w:lang w:val="en-US"/>
              </w:rPr>
              <w:t>Bandeja Perf. ZZ-F (AS) Cca-s1b,d1,a1 3 Unp.</w:t>
            </w:r>
          </w:p>
        </w:tc>
        <w:tc>
          <w:tcPr>
            <w:tcW w:w="750" w:type="dxa"/>
            <w:tcBorders>
              <w:top w:val="single" w:sz="4" w:space="0" w:color="auto"/>
              <w:left w:val="single" w:sz="4" w:space="0" w:color="auto"/>
              <w:bottom w:val="single" w:sz="4" w:space="0" w:color="auto"/>
              <w:right w:val="single" w:sz="4" w:space="0" w:color="auto"/>
            </w:tcBorders>
            <w:vAlign w:val="center"/>
          </w:tcPr>
          <w:p w14:paraId="6C02145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13,14</w:t>
            </w:r>
          </w:p>
        </w:tc>
        <w:tc>
          <w:tcPr>
            <w:tcW w:w="650" w:type="dxa"/>
            <w:tcBorders>
              <w:top w:val="single" w:sz="4" w:space="0" w:color="auto"/>
              <w:left w:val="single" w:sz="4" w:space="0" w:color="auto"/>
              <w:bottom w:val="single" w:sz="4" w:space="0" w:color="auto"/>
              <w:right w:val="single" w:sz="4" w:space="0" w:color="auto"/>
            </w:tcBorders>
            <w:vAlign w:val="center"/>
          </w:tcPr>
          <w:p w14:paraId="26D4714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20</w:t>
            </w:r>
          </w:p>
        </w:tc>
        <w:tc>
          <w:tcPr>
            <w:tcW w:w="750" w:type="dxa"/>
            <w:tcBorders>
              <w:top w:val="single" w:sz="4" w:space="0" w:color="auto"/>
              <w:left w:val="single" w:sz="4" w:space="0" w:color="auto"/>
              <w:bottom w:val="single" w:sz="4" w:space="0" w:color="auto"/>
              <w:right w:val="single" w:sz="4" w:space="0" w:color="auto"/>
            </w:tcBorders>
            <w:vAlign w:val="center"/>
          </w:tcPr>
          <w:p w14:paraId="3F0A98D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149761F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2x6</w:t>
            </w:r>
          </w:p>
        </w:tc>
        <w:tc>
          <w:tcPr>
            <w:tcW w:w="950" w:type="dxa"/>
            <w:tcBorders>
              <w:top w:val="single" w:sz="4" w:space="0" w:color="auto"/>
              <w:left w:val="single" w:sz="4" w:space="0" w:color="auto"/>
              <w:bottom w:val="single" w:sz="4" w:space="0" w:color="auto"/>
              <w:right w:val="single" w:sz="4" w:space="0" w:color="auto"/>
            </w:tcBorders>
            <w:vAlign w:val="center"/>
          </w:tcPr>
          <w:p w14:paraId="0E95974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57/1</w:t>
            </w:r>
          </w:p>
        </w:tc>
        <w:tc>
          <w:tcPr>
            <w:tcW w:w="550" w:type="dxa"/>
            <w:tcBorders>
              <w:top w:val="single" w:sz="4" w:space="0" w:color="auto"/>
              <w:left w:val="single" w:sz="4" w:space="0" w:color="auto"/>
              <w:bottom w:val="single" w:sz="4" w:space="0" w:color="auto"/>
              <w:right w:val="single" w:sz="4" w:space="0" w:color="auto"/>
            </w:tcBorders>
            <w:vAlign w:val="center"/>
          </w:tcPr>
          <w:p w14:paraId="1BDA074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033056F6" w14:textId="77777777" w:rsidTr="00777142">
        <w:tc>
          <w:tcPr>
            <w:tcW w:w="495" w:type="dxa"/>
            <w:tcBorders>
              <w:top w:val="single" w:sz="4" w:space="0" w:color="auto"/>
              <w:left w:val="single" w:sz="4" w:space="0" w:color="auto"/>
              <w:bottom w:val="single" w:sz="4" w:space="0" w:color="auto"/>
              <w:right w:val="single" w:sz="4" w:space="0" w:color="auto"/>
            </w:tcBorders>
            <w:vAlign w:val="center"/>
          </w:tcPr>
          <w:p w14:paraId="0FEEED3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600" w:type="dxa"/>
            <w:tcBorders>
              <w:top w:val="single" w:sz="4" w:space="0" w:color="auto"/>
              <w:left w:val="single" w:sz="4" w:space="0" w:color="auto"/>
              <w:bottom w:val="single" w:sz="4" w:space="0" w:color="auto"/>
              <w:right w:val="single" w:sz="4" w:space="0" w:color="auto"/>
            </w:tcBorders>
            <w:vAlign w:val="center"/>
          </w:tcPr>
          <w:p w14:paraId="5C0ECF6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w:t>
            </w:r>
          </w:p>
        </w:tc>
        <w:tc>
          <w:tcPr>
            <w:tcW w:w="600" w:type="dxa"/>
            <w:tcBorders>
              <w:top w:val="single" w:sz="4" w:space="0" w:color="auto"/>
              <w:left w:val="single" w:sz="4" w:space="0" w:color="auto"/>
              <w:bottom w:val="single" w:sz="4" w:space="0" w:color="auto"/>
              <w:right w:val="single" w:sz="4" w:space="0" w:color="auto"/>
            </w:tcBorders>
            <w:vAlign w:val="center"/>
          </w:tcPr>
          <w:p w14:paraId="3F37E21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w:t>
            </w:r>
          </w:p>
        </w:tc>
        <w:tc>
          <w:tcPr>
            <w:tcW w:w="600" w:type="dxa"/>
            <w:tcBorders>
              <w:top w:val="single" w:sz="4" w:space="0" w:color="auto"/>
              <w:left w:val="single" w:sz="4" w:space="0" w:color="auto"/>
              <w:bottom w:val="single" w:sz="4" w:space="0" w:color="auto"/>
              <w:right w:val="single" w:sz="4" w:space="0" w:color="auto"/>
            </w:tcBorders>
            <w:vAlign w:val="center"/>
          </w:tcPr>
          <w:p w14:paraId="5DE931E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50" w:type="dxa"/>
            <w:tcBorders>
              <w:top w:val="single" w:sz="4" w:space="0" w:color="auto"/>
              <w:left w:val="single" w:sz="4" w:space="0" w:color="auto"/>
              <w:bottom w:val="single" w:sz="4" w:space="0" w:color="auto"/>
              <w:right w:val="single" w:sz="4" w:space="0" w:color="auto"/>
            </w:tcBorders>
            <w:vAlign w:val="center"/>
          </w:tcPr>
          <w:p w14:paraId="562BF81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2750" w:type="dxa"/>
            <w:tcBorders>
              <w:top w:val="single" w:sz="4" w:space="0" w:color="auto"/>
              <w:left w:val="single" w:sz="4" w:space="0" w:color="auto"/>
              <w:bottom w:val="single" w:sz="4" w:space="0" w:color="auto"/>
              <w:right w:val="single" w:sz="4" w:space="0" w:color="auto"/>
            </w:tcBorders>
            <w:vAlign w:val="center"/>
          </w:tcPr>
          <w:p w14:paraId="6FD9FC7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750" w:type="dxa"/>
            <w:tcBorders>
              <w:top w:val="single" w:sz="4" w:space="0" w:color="auto"/>
              <w:left w:val="single" w:sz="4" w:space="0" w:color="auto"/>
              <w:bottom w:val="single" w:sz="4" w:space="0" w:color="auto"/>
              <w:right w:val="single" w:sz="4" w:space="0" w:color="auto"/>
            </w:tcBorders>
            <w:vAlign w:val="center"/>
          </w:tcPr>
          <w:p w14:paraId="18B69D0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0B3A41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750" w:type="dxa"/>
            <w:tcBorders>
              <w:top w:val="single" w:sz="4" w:space="0" w:color="auto"/>
              <w:left w:val="single" w:sz="4" w:space="0" w:color="auto"/>
              <w:bottom w:val="single" w:sz="4" w:space="0" w:color="auto"/>
              <w:right w:val="single" w:sz="4" w:space="0" w:color="auto"/>
            </w:tcBorders>
            <w:vAlign w:val="center"/>
          </w:tcPr>
          <w:p w14:paraId="76AB9C5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30998B1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50" w:type="dxa"/>
            <w:tcBorders>
              <w:top w:val="single" w:sz="4" w:space="0" w:color="auto"/>
              <w:left w:val="single" w:sz="4" w:space="0" w:color="auto"/>
              <w:bottom w:val="single" w:sz="4" w:space="0" w:color="auto"/>
              <w:right w:val="single" w:sz="4" w:space="0" w:color="auto"/>
            </w:tcBorders>
            <w:vAlign w:val="center"/>
          </w:tcPr>
          <w:p w14:paraId="0D7A21A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550" w:type="dxa"/>
            <w:tcBorders>
              <w:top w:val="single" w:sz="4" w:space="0" w:color="auto"/>
              <w:left w:val="single" w:sz="4" w:space="0" w:color="auto"/>
              <w:bottom w:val="single" w:sz="4" w:space="0" w:color="auto"/>
              <w:right w:val="single" w:sz="4" w:space="0" w:color="auto"/>
            </w:tcBorders>
            <w:vAlign w:val="center"/>
          </w:tcPr>
          <w:p w14:paraId="216A399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31CB63B2" w14:textId="77777777" w:rsidTr="00777142">
        <w:tc>
          <w:tcPr>
            <w:tcW w:w="495" w:type="dxa"/>
            <w:tcBorders>
              <w:top w:val="single" w:sz="4" w:space="0" w:color="auto"/>
              <w:left w:val="single" w:sz="4" w:space="0" w:color="auto"/>
              <w:bottom w:val="single" w:sz="4" w:space="0" w:color="auto"/>
              <w:right w:val="single" w:sz="4" w:space="0" w:color="auto"/>
            </w:tcBorders>
            <w:vAlign w:val="center"/>
          </w:tcPr>
          <w:p w14:paraId="7084CD9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w:t>
            </w:r>
          </w:p>
        </w:tc>
        <w:tc>
          <w:tcPr>
            <w:tcW w:w="600" w:type="dxa"/>
            <w:tcBorders>
              <w:top w:val="single" w:sz="4" w:space="0" w:color="auto"/>
              <w:left w:val="single" w:sz="4" w:space="0" w:color="auto"/>
              <w:bottom w:val="single" w:sz="4" w:space="0" w:color="auto"/>
              <w:right w:val="single" w:sz="4" w:space="0" w:color="auto"/>
            </w:tcBorders>
            <w:vAlign w:val="center"/>
          </w:tcPr>
          <w:p w14:paraId="31CF285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w:t>
            </w:r>
          </w:p>
        </w:tc>
        <w:tc>
          <w:tcPr>
            <w:tcW w:w="600" w:type="dxa"/>
            <w:tcBorders>
              <w:top w:val="single" w:sz="4" w:space="0" w:color="auto"/>
              <w:left w:val="single" w:sz="4" w:space="0" w:color="auto"/>
              <w:bottom w:val="single" w:sz="4" w:space="0" w:color="auto"/>
              <w:right w:val="single" w:sz="4" w:space="0" w:color="auto"/>
            </w:tcBorders>
            <w:vAlign w:val="center"/>
          </w:tcPr>
          <w:p w14:paraId="734B7B5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w:t>
            </w:r>
          </w:p>
        </w:tc>
        <w:tc>
          <w:tcPr>
            <w:tcW w:w="600" w:type="dxa"/>
            <w:tcBorders>
              <w:top w:val="single" w:sz="4" w:space="0" w:color="auto"/>
              <w:left w:val="single" w:sz="4" w:space="0" w:color="auto"/>
              <w:bottom w:val="single" w:sz="4" w:space="0" w:color="auto"/>
              <w:right w:val="single" w:sz="4" w:space="0" w:color="auto"/>
            </w:tcBorders>
            <w:vAlign w:val="center"/>
          </w:tcPr>
          <w:p w14:paraId="31C72AA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w:t>
            </w:r>
          </w:p>
        </w:tc>
        <w:tc>
          <w:tcPr>
            <w:tcW w:w="850" w:type="dxa"/>
            <w:tcBorders>
              <w:top w:val="single" w:sz="4" w:space="0" w:color="auto"/>
              <w:left w:val="single" w:sz="4" w:space="0" w:color="auto"/>
              <w:bottom w:val="single" w:sz="4" w:space="0" w:color="auto"/>
              <w:right w:val="single" w:sz="4" w:space="0" w:color="auto"/>
            </w:tcBorders>
            <w:vAlign w:val="center"/>
          </w:tcPr>
          <w:p w14:paraId="40BCC45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Cu/0.08</w:t>
            </w:r>
          </w:p>
        </w:tc>
        <w:tc>
          <w:tcPr>
            <w:tcW w:w="2750" w:type="dxa"/>
            <w:tcBorders>
              <w:top w:val="single" w:sz="4" w:space="0" w:color="auto"/>
              <w:left w:val="single" w:sz="4" w:space="0" w:color="auto"/>
              <w:bottom w:val="single" w:sz="4" w:space="0" w:color="auto"/>
              <w:right w:val="single" w:sz="4" w:space="0" w:color="auto"/>
            </w:tcBorders>
            <w:vAlign w:val="center"/>
          </w:tcPr>
          <w:p w14:paraId="24C58F8E" w14:textId="77777777" w:rsidR="000A704A" w:rsidRPr="0052162D" w:rsidRDefault="000A704A" w:rsidP="000A704A">
            <w:pPr>
              <w:widowControl w:val="0"/>
              <w:autoSpaceDE w:val="0"/>
              <w:autoSpaceDN w:val="0"/>
              <w:adjustRightInd w:val="0"/>
              <w:spacing w:line="240" w:lineRule="auto"/>
              <w:jc w:val="right"/>
              <w:rPr>
                <w:rFonts w:ascii="Arial" w:eastAsiaTheme="minorEastAsia" w:hAnsi="Arial" w:cs="Arial"/>
                <w:noProof/>
                <w:sz w:val="16"/>
                <w:szCs w:val="16"/>
                <w:lang w:val="en-US"/>
              </w:rPr>
            </w:pPr>
            <w:r w:rsidRPr="0052162D">
              <w:rPr>
                <w:rFonts w:ascii="Arial" w:eastAsiaTheme="minorEastAsia" w:hAnsi="Arial" w:cs="Arial"/>
                <w:noProof/>
                <w:sz w:val="16"/>
                <w:szCs w:val="16"/>
                <w:lang w:val="en-US"/>
              </w:rPr>
              <w:t>Tubos Sup.E.O RZ1-K(AS) Cca-s1b,d1,a1 3 Unp.</w:t>
            </w:r>
          </w:p>
        </w:tc>
        <w:tc>
          <w:tcPr>
            <w:tcW w:w="750" w:type="dxa"/>
            <w:tcBorders>
              <w:top w:val="single" w:sz="4" w:space="0" w:color="auto"/>
              <w:left w:val="single" w:sz="4" w:space="0" w:color="auto"/>
              <w:bottom w:val="single" w:sz="4" w:space="0" w:color="auto"/>
              <w:right w:val="single" w:sz="4" w:space="0" w:color="auto"/>
            </w:tcBorders>
            <w:vAlign w:val="center"/>
          </w:tcPr>
          <w:p w14:paraId="4A2112C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57,74</w:t>
            </w:r>
          </w:p>
        </w:tc>
        <w:tc>
          <w:tcPr>
            <w:tcW w:w="650" w:type="dxa"/>
            <w:tcBorders>
              <w:top w:val="single" w:sz="4" w:space="0" w:color="auto"/>
              <w:left w:val="single" w:sz="4" w:space="0" w:color="auto"/>
              <w:bottom w:val="single" w:sz="4" w:space="0" w:color="auto"/>
              <w:right w:val="single" w:sz="4" w:space="0" w:color="auto"/>
            </w:tcBorders>
            <w:vAlign w:val="center"/>
          </w:tcPr>
          <w:p w14:paraId="71DA2E1D"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63</w:t>
            </w:r>
          </w:p>
        </w:tc>
        <w:tc>
          <w:tcPr>
            <w:tcW w:w="750" w:type="dxa"/>
            <w:tcBorders>
              <w:top w:val="single" w:sz="4" w:space="0" w:color="auto"/>
              <w:left w:val="single" w:sz="4" w:space="0" w:color="auto"/>
              <w:bottom w:val="single" w:sz="4" w:space="0" w:color="auto"/>
              <w:right w:val="single" w:sz="4" w:space="0" w:color="auto"/>
            </w:tcBorders>
            <w:vAlign w:val="center"/>
          </w:tcPr>
          <w:p w14:paraId="5A27F5D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63/30AC</w:t>
            </w:r>
          </w:p>
        </w:tc>
        <w:tc>
          <w:tcPr>
            <w:tcW w:w="1000" w:type="dxa"/>
            <w:tcBorders>
              <w:top w:val="single" w:sz="4" w:space="0" w:color="auto"/>
              <w:left w:val="single" w:sz="4" w:space="0" w:color="auto"/>
              <w:bottom w:val="single" w:sz="4" w:space="0" w:color="auto"/>
              <w:right w:val="single" w:sz="4" w:space="0" w:color="auto"/>
            </w:tcBorders>
            <w:vAlign w:val="center"/>
          </w:tcPr>
          <w:p w14:paraId="4A0FE55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4x16</w:t>
            </w:r>
          </w:p>
        </w:tc>
        <w:tc>
          <w:tcPr>
            <w:tcW w:w="950" w:type="dxa"/>
            <w:tcBorders>
              <w:top w:val="single" w:sz="4" w:space="0" w:color="auto"/>
              <w:left w:val="single" w:sz="4" w:space="0" w:color="auto"/>
              <w:bottom w:val="single" w:sz="4" w:space="0" w:color="auto"/>
              <w:right w:val="single" w:sz="4" w:space="0" w:color="auto"/>
            </w:tcBorders>
            <w:vAlign w:val="center"/>
          </w:tcPr>
          <w:p w14:paraId="5EDE347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77/1</w:t>
            </w:r>
          </w:p>
        </w:tc>
        <w:tc>
          <w:tcPr>
            <w:tcW w:w="550" w:type="dxa"/>
            <w:tcBorders>
              <w:top w:val="single" w:sz="4" w:space="0" w:color="auto"/>
              <w:left w:val="single" w:sz="4" w:space="0" w:color="auto"/>
              <w:bottom w:val="single" w:sz="4" w:space="0" w:color="auto"/>
              <w:right w:val="single" w:sz="4" w:space="0" w:color="auto"/>
            </w:tcBorders>
            <w:vAlign w:val="center"/>
          </w:tcPr>
          <w:p w14:paraId="0D8E93D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63</w:t>
            </w:r>
          </w:p>
        </w:tc>
      </w:tr>
      <w:tr w:rsidR="000A704A" w:rsidRPr="000A704A" w14:paraId="193EB25F" w14:textId="77777777" w:rsidTr="00777142">
        <w:tc>
          <w:tcPr>
            <w:tcW w:w="495" w:type="dxa"/>
            <w:tcBorders>
              <w:top w:val="single" w:sz="4" w:space="0" w:color="auto"/>
              <w:left w:val="single" w:sz="4" w:space="0" w:color="auto"/>
              <w:bottom w:val="single" w:sz="4" w:space="0" w:color="auto"/>
              <w:right w:val="single" w:sz="4" w:space="0" w:color="auto"/>
            </w:tcBorders>
            <w:vAlign w:val="center"/>
          </w:tcPr>
          <w:p w14:paraId="62BC786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600" w:type="dxa"/>
            <w:tcBorders>
              <w:top w:val="single" w:sz="4" w:space="0" w:color="auto"/>
              <w:left w:val="single" w:sz="4" w:space="0" w:color="auto"/>
              <w:bottom w:val="single" w:sz="4" w:space="0" w:color="auto"/>
              <w:right w:val="single" w:sz="4" w:space="0" w:color="auto"/>
            </w:tcBorders>
            <w:vAlign w:val="center"/>
          </w:tcPr>
          <w:p w14:paraId="7364185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w:t>
            </w:r>
          </w:p>
        </w:tc>
        <w:tc>
          <w:tcPr>
            <w:tcW w:w="600" w:type="dxa"/>
            <w:tcBorders>
              <w:top w:val="single" w:sz="4" w:space="0" w:color="auto"/>
              <w:left w:val="single" w:sz="4" w:space="0" w:color="auto"/>
              <w:bottom w:val="single" w:sz="4" w:space="0" w:color="auto"/>
              <w:right w:val="single" w:sz="4" w:space="0" w:color="auto"/>
            </w:tcBorders>
            <w:vAlign w:val="center"/>
          </w:tcPr>
          <w:p w14:paraId="6206339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w:t>
            </w:r>
          </w:p>
        </w:tc>
        <w:tc>
          <w:tcPr>
            <w:tcW w:w="600" w:type="dxa"/>
            <w:tcBorders>
              <w:top w:val="single" w:sz="4" w:space="0" w:color="auto"/>
              <w:left w:val="single" w:sz="4" w:space="0" w:color="auto"/>
              <w:bottom w:val="single" w:sz="4" w:space="0" w:color="auto"/>
              <w:right w:val="single" w:sz="4" w:space="0" w:color="auto"/>
            </w:tcBorders>
            <w:vAlign w:val="center"/>
          </w:tcPr>
          <w:p w14:paraId="22F6296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w:t>
            </w:r>
          </w:p>
        </w:tc>
        <w:tc>
          <w:tcPr>
            <w:tcW w:w="850" w:type="dxa"/>
            <w:tcBorders>
              <w:top w:val="single" w:sz="4" w:space="0" w:color="auto"/>
              <w:left w:val="single" w:sz="4" w:space="0" w:color="auto"/>
              <w:bottom w:val="single" w:sz="4" w:space="0" w:color="auto"/>
              <w:right w:val="single" w:sz="4" w:space="0" w:color="auto"/>
            </w:tcBorders>
            <w:vAlign w:val="center"/>
          </w:tcPr>
          <w:p w14:paraId="589F56C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Cu/0.08</w:t>
            </w:r>
          </w:p>
        </w:tc>
        <w:tc>
          <w:tcPr>
            <w:tcW w:w="2750" w:type="dxa"/>
            <w:tcBorders>
              <w:top w:val="single" w:sz="4" w:space="0" w:color="auto"/>
              <w:left w:val="single" w:sz="4" w:space="0" w:color="auto"/>
              <w:bottom w:val="single" w:sz="4" w:space="0" w:color="auto"/>
              <w:right w:val="single" w:sz="4" w:space="0" w:color="auto"/>
            </w:tcBorders>
            <w:vAlign w:val="center"/>
          </w:tcPr>
          <w:p w14:paraId="73D185AE" w14:textId="77777777" w:rsidR="000A704A" w:rsidRPr="0052162D" w:rsidRDefault="000A704A" w:rsidP="000A704A">
            <w:pPr>
              <w:widowControl w:val="0"/>
              <w:autoSpaceDE w:val="0"/>
              <w:autoSpaceDN w:val="0"/>
              <w:adjustRightInd w:val="0"/>
              <w:spacing w:line="240" w:lineRule="auto"/>
              <w:jc w:val="right"/>
              <w:rPr>
                <w:rFonts w:ascii="Arial" w:eastAsiaTheme="minorEastAsia" w:hAnsi="Arial" w:cs="Arial"/>
                <w:noProof/>
                <w:sz w:val="16"/>
                <w:szCs w:val="16"/>
                <w:lang w:val="en-US"/>
              </w:rPr>
            </w:pPr>
            <w:r w:rsidRPr="0052162D">
              <w:rPr>
                <w:rFonts w:ascii="Arial" w:eastAsiaTheme="minorEastAsia" w:hAnsi="Arial" w:cs="Arial"/>
                <w:noProof/>
                <w:sz w:val="16"/>
                <w:szCs w:val="16"/>
                <w:lang w:val="en-US"/>
              </w:rPr>
              <w:t>Tubos Sup.E.O RZ1-K(AS) Cca-s1b,d1,a1 3 Unp.</w:t>
            </w:r>
          </w:p>
        </w:tc>
        <w:tc>
          <w:tcPr>
            <w:tcW w:w="750" w:type="dxa"/>
            <w:tcBorders>
              <w:top w:val="single" w:sz="4" w:space="0" w:color="auto"/>
              <w:left w:val="single" w:sz="4" w:space="0" w:color="auto"/>
              <w:bottom w:val="single" w:sz="4" w:space="0" w:color="auto"/>
              <w:right w:val="single" w:sz="4" w:space="0" w:color="auto"/>
            </w:tcBorders>
            <w:vAlign w:val="center"/>
          </w:tcPr>
          <w:p w14:paraId="48025F8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-21,89</w:t>
            </w:r>
          </w:p>
        </w:tc>
        <w:tc>
          <w:tcPr>
            <w:tcW w:w="650" w:type="dxa"/>
            <w:tcBorders>
              <w:top w:val="single" w:sz="4" w:space="0" w:color="auto"/>
              <w:left w:val="single" w:sz="4" w:space="0" w:color="auto"/>
              <w:bottom w:val="single" w:sz="4" w:space="0" w:color="auto"/>
              <w:right w:val="single" w:sz="4" w:space="0" w:color="auto"/>
            </w:tcBorders>
            <w:vAlign w:val="center"/>
          </w:tcPr>
          <w:p w14:paraId="1E1830BD"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750" w:type="dxa"/>
            <w:tcBorders>
              <w:top w:val="single" w:sz="4" w:space="0" w:color="auto"/>
              <w:left w:val="single" w:sz="4" w:space="0" w:color="auto"/>
              <w:bottom w:val="single" w:sz="4" w:space="0" w:color="auto"/>
              <w:right w:val="single" w:sz="4" w:space="0" w:color="auto"/>
            </w:tcBorders>
            <w:vAlign w:val="center"/>
          </w:tcPr>
          <w:p w14:paraId="211282F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5E36784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4x16</w:t>
            </w:r>
          </w:p>
        </w:tc>
        <w:tc>
          <w:tcPr>
            <w:tcW w:w="950" w:type="dxa"/>
            <w:tcBorders>
              <w:top w:val="single" w:sz="4" w:space="0" w:color="auto"/>
              <w:left w:val="single" w:sz="4" w:space="0" w:color="auto"/>
              <w:bottom w:val="single" w:sz="4" w:space="0" w:color="auto"/>
              <w:right w:val="single" w:sz="4" w:space="0" w:color="auto"/>
            </w:tcBorders>
            <w:vAlign w:val="center"/>
          </w:tcPr>
          <w:p w14:paraId="6AB0E0A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77/1</w:t>
            </w:r>
          </w:p>
        </w:tc>
        <w:tc>
          <w:tcPr>
            <w:tcW w:w="550" w:type="dxa"/>
            <w:tcBorders>
              <w:top w:val="single" w:sz="4" w:space="0" w:color="auto"/>
              <w:left w:val="single" w:sz="4" w:space="0" w:color="auto"/>
              <w:bottom w:val="single" w:sz="4" w:space="0" w:color="auto"/>
              <w:right w:val="single" w:sz="4" w:space="0" w:color="auto"/>
            </w:tcBorders>
            <w:vAlign w:val="center"/>
          </w:tcPr>
          <w:p w14:paraId="1EA774F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63</w:t>
            </w:r>
          </w:p>
        </w:tc>
      </w:tr>
      <w:tr w:rsidR="000A704A" w:rsidRPr="000A704A" w14:paraId="447CE1D1" w14:textId="77777777" w:rsidTr="00777142">
        <w:tc>
          <w:tcPr>
            <w:tcW w:w="495" w:type="dxa"/>
            <w:tcBorders>
              <w:top w:val="single" w:sz="4" w:space="0" w:color="auto"/>
              <w:left w:val="single" w:sz="4" w:space="0" w:color="auto"/>
              <w:bottom w:val="single" w:sz="4" w:space="0" w:color="auto"/>
              <w:right w:val="single" w:sz="4" w:space="0" w:color="auto"/>
            </w:tcBorders>
            <w:vAlign w:val="center"/>
          </w:tcPr>
          <w:p w14:paraId="154DB86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8</w:t>
            </w:r>
          </w:p>
        </w:tc>
        <w:tc>
          <w:tcPr>
            <w:tcW w:w="600" w:type="dxa"/>
            <w:tcBorders>
              <w:top w:val="single" w:sz="4" w:space="0" w:color="auto"/>
              <w:left w:val="single" w:sz="4" w:space="0" w:color="auto"/>
              <w:bottom w:val="single" w:sz="4" w:space="0" w:color="auto"/>
              <w:right w:val="single" w:sz="4" w:space="0" w:color="auto"/>
            </w:tcBorders>
            <w:vAlign w:val="center"/>
          </w:tcPr>
          <w:p w14:paraId="61A85C1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2E12D2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9</w:t>
            </w:r>
          </w:p>
        </w:tc>
        <w:tc>
          <w:tcPr>
            <w:tcW w:w="600" w:type="dxa"/>
            <w:tcBorders>
              <w:top w:val="single" w:sz="4" w:space="0" w:color="auto"/>
              <w:left w:val="single" w:sz="4" w:space="0" w:color="auto"/>
              <w:bottom w:val="single" w:sz="4" w:space="0" w:color="auto"/>
              <w:right w:val="single" w:sz="4" w:space="0" w:color="auto"/>
            </w:tcBorders>
            <w:vAlign w:val="center"/>
          </w:tcPr>
          <w:p w14:paraId="638D17DD"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29</w:t>
            </w:r>
          </w:p>
        </w:tc>
        <w:tc>
          <w:tcPr>
            <w:tcW w:w="850" w:type="dxa"/>
            <w:tcBorders>
              <w:top w:val="single" w:sz="4" w:space="0" w:color="auto"/>
              <w:left w:val="single" w:sz="4" w:space="0" w:color="auto"/>
              <w:bottom w:val="single" w:sz="4" w:space="0" w:color="auto"/>
              <w:right w:val="single" w:sz="4" w:space="0" w:color="auto"/>
            </w:tcBorders>
            <w:vAlign w:val="center"/>
          </w:tcPr>
          <w:p w14:paraId="36D9611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Cu</w:t>
            </w:r>
          </w:p>
        </w:tc>
        <w:tc>
          <w:tcPr>
            <w:tcW w:w="2750" w:type="dxa"/>
            <w:tcBorders>
              <w:top w:val="single" w:sz="4" w:space="0" w:color="auto"/>
              <w:left w:val="single" w:sz="4" w:space="0" w:color="auto"/>
              <w:bottom w:val="single" w:sz="4" w:space="0" w:color="auto"/>
              <w:right w:val="single" w:sz="4" w:space="0" w:color="auto"/>
            </w:tcBorders>
            <w:vAlign w:val="center"/>
          </w:tcPr>
          <w:p w14:paraId="4C6D6C3E" w14:textId="77777777" w:rsidR="000A704A" w:rsidRPr="0052162D" w:rsidRDefault="000A704A" w:rsidP="000A704A">
            <w:pPr>
              <w:widowControl w:val="0"/>
              <w:autoSpaceDE w:val="0"/>
              <w:autoSpaceDN w:val="0"/>
              <w:adjustRightInd w:val="0"/>
              <w:spacing w:line="240" w:lineRule="auto"/>
              <w:jc w:val="right"/>
              <w:rPr>
                <w:rFonts w:ascii="Arial" w:eastAsiaTheme="minorEastAsia" w:hAnsi="Arial" w:cs="Arial"/>
                <w:noProof/>
                <w:sz w:val="16"/>
                <w:szCs w:val="16"/>
                <w:lang w:val="en-US"/>
              </w:rPr>
            </w:pPr>
            <w:r w:rsidRPr="0052162D">
              <w:rPr>
                <w:rFonts w:ascii="Arial" w:eastAsiaTheme="minorEastAsia" w:hAnsi="Arial" w:cs="Arial"/>
                <w:noProof/>
                <w:sz w:val="16"/>
                <w:szCs w:val="16"/>
                <w:lang w:val="en-US"/>
              </w:rPr>
              <w:t>Bandeja Perf. ZZ-F (AS) Cca-s1b,d1,a1 3 Unp.</w:t>
            </w:r>
          </w:p>
        </w:tc>
        <w:tc>
          <w:tcPr>
            <w:tcW w:w="750" w:type="dxa"/>
            <w:tcBorders>
              <w:top w:val="single" w:sz="4" w:space="0" w:color="auto"/>
              <w:left w:val="single" w:sz="4" w:space="0" w:color="auto"/>
              <w:bottom w:val="single" w:sz="4" w:space="0" w:color="auto"/>
              <w:right w:val="single" w:sz="4" w:space="0" w:color="auto"/>
            </w:tcBorders>
            <w:vAlign w:val="center"/>
          </w:tcPr>
          <w:p w14:paraId="1CDE60A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13,14</w:t>
            </w:r>
          </w:p>
        </w:tc>
        <w:tc>
          <w:tcPr>
            <w:tcW w:w="650" w:type="dxa"/>
            <w:tcBorders>
              <w:top w:val="single" w:sz="4" w:space="0" w:color="auto"/>
              <w:left w:val="single" w:sz="4" w:space="0" w:color="auto"/>
              <w:bottom w:val="single" w:sz="4" w:space="0" w:color="auto"/>
              <w:right w:val="single" w:sz="4" w:space="0" w:color="auto"/>
            </w:tcBorders>
            <w:vAlign w:val="center"/>
          </w:tcPr>
          <w:p w14:paraId="1A2F20F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20</w:t>
            </w:r>
          </w:p>
        </w:tc>
        <w:tc>
          <w:tcPr>
            <w:tcW w:w="750" w:type="dxa"/>
            <w:tcBorders>
              <w:top w:val="single" w:sz="4" w:space="0" w:color="auto"/>
              <w:left w:val="single" w:sz="4" w:space="0" w:color="auto"/>
              <w:bottom w:val="single" w:sz="4" w:space="0" w:color="auto"/>
              <w:right w:val="single" w:sz="4" w:space="0" w:color="auto"/>
            </w:tcBorders>
            <w:vAlign w:val="center"/>
          </w:tcPr>
          <w:p w14:paraId="1D0F867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77A6063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2x6</w:t>
            </w:r>
          </w:p>
        </w:tc>
        <w:tc>
          <w:tcPr>
            <w:tcW w:w="950" w:type="dxa"/>
            <w:tcBorders>
              <w:top w:val="single" w:sz="4" w:space="0" w:color="auto"/>
              <w:left w:val="single" w:sz="4" w:space="0" w:color="auto"/>
              <w:bottom w:val="single" w:sz="4" w:space="0" w:color="auto"/>
              <w:right w:val="single" w:sz="4" w:space="0" w:color="auto"/>
            </w:tcBorders>
            <w:vAlign w:val="center"/>
          </w:tcPr>
          <w:p w14:paraId="3749C31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57/1</w:t>
            </w:r>
          </w:p>
        </w:tc>
        <w:tc>
          <w:tcPr>
            <w:tcW w:w="550" w:type="dxa"/>
            <w:tcBorders>
              <w:top w:val="single" w:sz="4" w:space="0" w:color="auto"/>
              <w:left w:val="single" w:sz="4" w:space="0" w:color="auto"/>
              <w:bottom w:val="single" w:sz="4" w:space="0" w:color="auto"/>
              <w:right w:val="single" w:sz="4" w:space="0" w:color="auto"/>
            </w:tcBorders>
            <w:vAlign w:val="center"/>
          </w:tcPr>
          <w:p w14:paraId="23CE82C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69AB25DD" w14:textId="77777777" w:rsidTr="00777142">
        <w:tc>
          <w:tcPr>
            <w:tcW w:w="495" w:type="dxa"/>
            <w:tcBorders>
              <w:top w:val="single" w:sz="4" w:space="0" w:color="auto"/>
              <w:left w:val="single" w:sz="4" w:space="0" w:color="auto"/>
              <w:bottom w:val="single" w:sz="4" w:space="0" w:color="auto"/>
              <w:right w:val="single" w:sz="4" w:space="0" w:color="auto"/>
            </w:tcBorders>
            <w:vAlign w:val="center"/>
          </w:tcPr>
          <w:p w14:paraId="05EFE59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9</w:t>
            </w:r>
          </w:p>
        </w:tc>
        <w:tc>
          <w:tcPr>
            <w:tcW w:w="600" w:type="dxa"/>
            <w:tcBorders>
              <w:top w:val="single" w:sz="4" w:space="0" w:color="auto"/>
              <w:left w:val="single" w:sz="4" w:space="0" w:color="auto"/>
              <w:bottom w:val="single" w:sz="4" w:space="0" w:color="auto"/>
              <w:right w:val="single" w:sz="4" w:space="0" w:color="auto"/>
            </w:tcBorders>
            <w:vAlign w:val="center"/>
          </w:tcPr>
          <w:p w14:paraId="5F48BE4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600" w:type="dxa"/>
            <w:tcBorders>
              <w:top w:val="single" w:sz="4" w:space="0" w:color="auto"/>
              <w:left w:val="single" w:sz="4" w:space="0" w:color="auto"/>
              <w:bottom w:val="single" w:sz="4" w:space="0" w:color="auto"/>
              <w:right w:val="single" w:sz="4" w:space="0" w:color="auto"/>
            </w:tcBorders>
            <w:vAlign w:val="center"/>
          </w:tcPr>
          <w:p w14:paraId="04B9A35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w:t>
            </w:r>
          </w:p>
        </w:tc>
        <w:tc>
          <w:tcPr>
            <w:tcW w:w="600" w:type="dxa"/>
            <w:tcBorders>
              <w:top w:val="single" w:sz="4" w:space="0" w:color="auto"/>
              <w:left w:val="single" w:sz="4" w:space="0" w:color="auto"/>
              <w:bottom w:val="single" w:sz="4" w:space="0" w:color="auto"/>
              <w:right w:val="single" w:sz="4" w:space="0" w:color="auto"/>
            </w:tcBorders>
            <w:vAlign w:val="center"/>
          </w:tcPr>
          <w:p w14:paraId="60BCBEE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850" w:type="dxa"/>
            <w:tcBorders>
              <w:top w:val="single" w:sz="4" w:space="0" w:color="auto"/>
              <w:left w:val="single" w:sz="4" w:space="0" w:color="auto"/>
              <w:bottom w:val="single" w:sz="4" w:space="0" w:color="auto"/>
              <w:right w:val="single" w:sz="4" w:space="0" w:color="auto"/>
            </w:tcBorders>
            <w:vAlign w:val="center"/>
          </w:tcPr>
          <w:p w14:paraId="43F4DD3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Cu</w:t>
            </w:r>
          </w:p>
        </w:tc>
        <w:tc>
          <w:tcPr>
            <w:tcW w:w="2750" w:type="dxa"/>
            <w:tcBorders>
              <w:top w:val="single" w:sz="4" w:space="0" w:color="auto"/>
              <w:left w:val="single" w:sz="4" w:space="0" w:color="auto"/>
              <w:bottom w:val="single" w:sz="4" w:space="0" w:color="auto"/>
              <w:right w:val="single" w:sz="4" w:space="0" w:color="auto"/>
            </w:tcBorders>
            <w:vAlign w:val="center"/>
          </w:tcPr>
          <w:p w14:paraId="23D76864" w14:textId="77777777" w:rsidR="000A704A" w:rsidRPr="0052162D" w:rsidRDefault="000A704A" w:rsidP="000A704A">
            <w:pPr>
              <w:widowControl w:val="0"/>
              <w:autoSpaceDE w:val="0"/>
              <w:autoSpaceDN w:val="0"/>
              <w:adjustRightInd w:val="0"/>
              <w:spacing w:line="240" w:lineRule="auto"/>
              <w:jc w:val="right"/>
              <w:rPr>
                <w:rFonts w:ascii="Arial" w:eastAsiaTheme="minorEastAsia" w:hAnsi="Arial" w:cs="Arial"/>
                <w:noProof/>
                <w:sz w:val="16"/>
                <w:szCs w:val="16"/>
                <w:lang w:val="en-US"/>
              </w:rPr>
            </w:pPr>
            <w:r w:rsidRPr="0052162D">
              <w:rPr>
                <w:rFonts w:ascii="Arial" w:eastAsiaTheme="minorEastAsia" w:hAnsi="Arial" w:cs="Arial"/>
                <w:noProof/>
                <w:sz w:val="16"/>
                <w:szCs w:val="16"/>
                <w:lang w:val="en-US"/>
              </w:rPr>
              <w:t>Tubos Sup.E.O ZZ-F (AS) Cca-s1b,d1,a1 2 Unp.</w:t>
            </w:r>
          </w:p>
        </w:tc>
        <w:tc>
          <w:tcPr>
            <w:tcW w:w="750" w:type="dxa"/>
            <w:tcBorders>
              <w:top w:val="single" w:sz="4" w:space="0" w:color="auto"/>
              <w:left w:val="single" w:sz="4" w:space="0" w:color="auto"/>
              <w:bottom w:val="single" w:sz="4" w:space="0" w:color="auto"/>
              <w:right w:val="single" w:sz="4" w:space="0" w:color="auto"/>
            </w:tcBorders>
            <w:vAlign w:val="center"/>
          </w:tcPr>
          <w:p w14:paraId="19CC7CE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26,28</w:t>
            </w:r>
          </w:p>
        </w:tc>
        <w:tc>
          <w:tcPr>
            <w:tcW w:w="650" w:type="dxa"/>
            <w:tcBorders>
              <w:top w:val="single" w:sz="4" w:space="0" w:color="auto"/>
              <w:left w:val="single" w:sz="4" w:space="0" w:color="auto"/>
              <w:bottom w:val="single" w:sz="4" w:space="0" w:color="auto"/>
              <w:right w:val="single" w:sz="4" w:space="0" w:color="auto"/>
            </w:tcBorders>
            <w:vAlign w:val="center"/>
          </w:tcPr>
          <w:p w14:paraId="54E062B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750" w:type="dxa"/>
            <w:tcBorders>
              <w:top w:val="single" w:sz="4" w:space="0" w:color="auto"/>
              <w:left w:val="single" w:sz="4" w:space="0" w:color="auto"/>
              <w:bottom w:val="single" w:sz="4" w:space="0" w:color="auto"/>
              <w:right w:val="single" w:sz="4" w:space="0" w:color="auto"/>
            </w:tcBorders>
            <w:vAlign w:val="center"/>
          </w:tcPr>
          <w:p w14:paraId="3F37D42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5BD3D06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2x6</w:t>
            </w:r>
          </w:p>
        </w:tc>
        <w:tc>
          <w:tcPr>
            <w:tcW w:w="950" w:type="dxa"/>
            <w:tcBorders>
              <w:top w:val="single" w:sz="4" w:space="0" w:color="auto"/>
              <w:left w:val="single" w:sz="4" w:space="0" w:color="auto"/>
              <w:bottom w:val="single" w:sz="4" w:space="0" w:color="auto"/>
              <w:right w:val="single" w:sz="4" w:space="0" w:color="auto"/>
            </w:tcBorders>
            <w:vAlign w:val="center"/>
          </w:tcPr>
          <w:p w14:paraId="67EF34F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49/1</w:t>
            </w:r>
          </w:p>
        </w:tc>
        <w:tc>
          <w:tcPr>
            <w:tcW w:w="550" w:type="dxa"/>
            <w:tcBorders>
              <w:top w:val="single" w:sz="4" w:space="0" w:color="auto"/>
              <w:left w:val="single" w:sz="4" w:space="0" w:color="auto"/>
              <w:bottom w:val="single" w:sz="4" w:space="0" w:color="auto"/>
              <w:right w:val="single" w:sz="4" w:space="0" w:color="auto"/>
            </w:tcBorders>
            <w:vAlign w:val="center"/>
          </w:tcPr>
          <w:p w14:paraId="5ECFEC5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50</w:t>
            </w:r>
          </w:p>
        </w:tc>
      </w:tr>
      <w:tr w:rsidR="000A704A" w:rsidRPr="000A704A" w14:paraId="17F4BD3B" w14:textId="77777777" w:rsidTr="00777142">
        <w:tc>
          <w:tcPr>
            <w:tcW w:w="495" w:type="dxa"/>
            <w:tcBorders>
              <w:top w:val="single" w:sz="4" w:space="0" w:color="auto"/>
              <w:left w:val="single" w:sz="4" w:space="0" w:color="auto"/>
              <w:bottom w:val="single" w:sz="4" w:space="0" w:color="auto"/>
              <w:right w:val="single" w:sz="4" w:space="0" w:color="auto"/>
            </w:tcBorders>
            <w:vAlign w:val="center"/>
          </w:tcPr>
          <w:p w14:paraId="65D8821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E02F73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9</w:t>
            </w:r>
          </w:p>
        </w:tc>
        <w:tc>
          <w:tcPr>
            <w:tcW w:w="600" w:type="dxa"/>
            <w:tcBorders>
              <w:top w:val="single" w:sz="4" w:space="0" w:color="auto"/>
              <w:left w:val="single" w:sz="4" w:space="0" w:color="auto"/>
              <w:bottom w:val="single" w:sz="4" w:space="0" w:color="auto"/>
              <w:right w:val="single" w:sz="4" w:space="0" w:color="auto"/>
            </w:tcBorders>
            <w:vAlign w:val="center"/>
          </w:tcPr>
          <w:p w14:paraId="12D3749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600" w:type="dxa"/>
            <w:tcBorders>
              <w:top w:val="single" w:sz="4" w:space="0" w:color="auto"/>
              <w:left w:val="single" w:sz="4" w:space="0" w:color="auto"/>
              <w:bottom w:val="single" w:sz="4" w:space="0" w:color="auto"/>
              <w:right w:val="single" w:sz="4" w:space="0" w:color="auto"/>
            </w:tcBorders>
            <w:vAlign w:val="center"/>
          </w:tcPr>
          <w:p w14:paraId="552C9CB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850" w:type="dxa"/>
            <w:tcBorders>
              <w:top w:val="single" w:sz="4" w:space="0" w:color="auto"/>
              <w:left w:val="single" w:sz="4" w:space="0" w:color="auto"/>
              <w:bottom w:val="single" w:sz="4" w:space="0" w:color="auto"/>
              <w:right w:val="single" w:sz="4" w:space="0" w:color="auto"/>
            </w:tcBorders>
            <w:vAlign w:val="center"/>
          </w:tcPr>
          <w:p w14:paraId="2B8627B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Cu</w:t>
            </w:r>
          </w:p>
        </w:tc>
        <w:tc>
          <w:tcPr>
            <w:tcW w:w="2750" w:type="dxa"/>
            <w:tcBorders>
              <w:top w:val="single" w:sz="4" w:space="0" w:color="auto"/>
              <w:left w:val="single" w:sz="4" w:space="0" w:color="auto"/>
              <w:bottom w:val="single" w:sz="4" w:space="0" w:color="auto"/>
              <w:right w:val="single" w:sz="4" w:space="0" w:color="auto"/>
            </w:tcBorders>
            <w:vAlign w:val="center"/>
          </w:tcPr>
          <w:p w14:paraId="54ADCF7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Tubos Sup.E.O RV-K Eca 3 Unp.</w:t>
            </w:r>
          </w:p>
        </w:tc>
        <w:tc>
          <w:tcPr>
            <w:tcW w:w="750" w:type="dxa"/>
            <w:tcBorders>
              <w:top w:val="single" w:sz="4" w:space="0" w:color="auto"/>
              <w:left w:val="single" w:sz="4" w:space="0" w:color="auto"/>
              <w:bottom w:val="single" w:sz="4" w:space="0" w:color="auto"/>
              <w:right w:val="single" w:sz="4" w:space="0" w:color="auto"/>
            </w:tcBorders>
            <w:vAlign w:val="center"/>
          </w:tcPr>
          <w:p w14:paraId="2AFD3FC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13,14</w:t>
            </w:r>
          </w:p>
        </w:tc>
        <w:tc>
          <w:tcPr>
            <w:tcW w:w="650" w:type="dxa"/>
            <w:tcBorders>
              <w:top w:val="single" w:sz="4" w:space="0" w:color="auto"/>
              <w:left w:val="single" w:sz="4" w:space="0" w:color="auto"/>
              <w:bottom w:val="single" w:sz="4" w:space="0" w:color="auto"/>
              <w:right w:val="single" w:sz="4" w:space="0" w:color="auto"/>
            </w:tcBorders>
            <w:vAlign w:val="center"/>
          </w:tcPr>
          <w:p w14:paraId="50859C6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750" w:type="dxa"/>
            <w:tcBorders>
              <w:top w:val="single" w:sz="4" w:space="0" w:color="auto"/>
              <w:left w:val="single" w:sz="4" w:space="0" w:color="auto"/>
              <w:bottom w:val="single" w:sz="4" w:space="0" w:color="auto"/>
              <w:right w:val="single" w:sz="4" w:space="0" w:color="auto"/>
            </w:tcBorders>
            <w:vAlign w:val="center"/>
          </w:tcPr>
          <w:p w14:paraId="30CECC3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087DA39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2x2,5</w:t>
            </w:r>
          </w:p>
        </w:tc>
        <w:tc>
          <w:tcPr>
            <w:tcW w:w="950" w:type="dxa"/>
            <w:tcBorders>
              <w:top w:val="single" w:sz="4" w:space="0" w:color="auto"/>
              <w:left w:val="single" w:sz="4" w:space="0" w:color="auto"/>
              <w:bottom w:val="single" w:sz="4" w:space="0" w:color="auto"/>
              <w:right w:val="single" w:sz="4" w:space="0" w:color="auto"/>
            </w:tcBorders>
            <w:vAlign w:val="center"/>
          </w:tcPr>
          <w:p w14:paraId="56FA900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28/1</w:t>
            </w:r>
          </w:p>
        </w:tc>
        <w:tc>
          <w:tcPr>
            <w:tcW w:w="550" w:type="dxa"/>
            <w:tcBorders>
              <w:top w:val="single" w:sz="4" w:space="0" w:color="auto"/>
              <w:left w:val="single" w:sz="4" w:space="0" w:color="auto"/>
              <w:bottom w:val="single" w:sz="4" w:space="0" w:color="auto"/>
              <w:right w:val="single" w:sz="4" w:space="0" w:color="auto"/>
            </w:tcBorders>
            <w:vAlign w:val="center"/>
          </w:tcPr>
          <w:p w14:paraId="65736BA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32</w:t>
            </w:r>
          </w:p>
        </w:tc>
      </w:tr>
      <w:tr w:rsidR="000A704A" w:rsidRPr="000A704A" w14:paraId="46D2B20B" w14:textId="77777777" w:rsidTr="00777142">
        <w:tc>
          <w:tcPr>
            <w:tcW w:w="495" w:type="dxa"/>
            <w:tcBorders>
              <w:top w:val="single" w:sz="4" w:space="0" w:color="auto"/>
              <w:left w:val="single" w:sz="4" w:space="0" w:color="auto"/>
              <w:bottom w:val="single" w:sz="4" w:space="0" w:color="auto"/>
              <w:right w:val="single" w:sz="4" w:space="0" w:color="auto"/>
            </w:tcBorders>
            <w:vAlign w:val="center"/>
          </w:tcPr>
          <w:p w14:paraId="230C4DB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A0D16D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w:t>
            </w:r>
          </w:p>
        </w:tc>
        <w:tc>
          <w:tcPr>
            <w:tcW w:w="600" w:type="dxa"/>
            <w:tcBorders>
              <w:top w:val="single" w:sz="4" w:space="0" w:color="auto"/>
              <w:left w:val="single" w:sz="4" w:space="0" w:color="auto"/>
              <w:bottom w:val="single" w:sz="4" w:space="0" w:color="auto"/>
              <w:right w:val="single" w:sz="4" w:space="0" w:color="auto"/>
            </w:tcBorders>
            <w:vAlign w:val="center"/>
          </w:tcPr>
          <w:p w14:paraId="53319E3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w:t>
            </w:r>
          </w:p>
        </w:tc>
        <w:tc>
          <w:tcPr>
            <w:tcW w:w="600" w:type="dxa"/>
            <w:tcBorders>
              <w:top w:val="single" w:sz="4" w:space="0" w:color="auto"/>
              <w:left w:val="single" w:sz="4" w:space="0" w:color="auto"/>
              <w:bottom w:val="single" w:sz="4" w:space="0" w:color="auto"/>
              <w:right w:val="single" w:sz="4" w:space="0" w:color="auto"/>
            </w:tcBorders>
            <w:vAlign w:val="center"/>
          </w:tcPr>
          <w:p w14:paraId="318F0CE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29</w:t>
            </w:r>
          </w:p>
        </w:tc>
        <w:tc>
          <w:tcPr>
            <w:tcW w:w="850" w:type="dxa"/>
            <w:tcBorders>
              <w:top w:val="single" w:sz="4" w:space="0" w:color="auto"/>
              <w:left w:val="single" w:sz="4" w:space="0" w:color="auto"/>
              <w:bottom w:val="single" w:sz="4" w:space="0" w:color="auto"/>
              <w:right w:val="single" w:sz="4" w:space="0" w:color="auto"/>
            </w:tcBorders>
            <w:vAlign w:val="center"/>
          </w:tcPr>
          <w:p w14:paraId="57EED5D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Cu</w:t>
            </w:r>
          </w:p>
        </w:tc>
        <w:tc>
          <w:tcPr>
            <w:tcW w:w="2750" w:type="dxa"/>
            <w:tcBorders>
              <w:top w:val="single" w:sz="4" w:space="0" w:color="auto"/>
              <w:left w:val="single" w:sz="4" w:space="0" w:color="auto"/>
              <w:bottom w:val="single" w:sz="4" w:space="0" w:color="auto"/>
              <w:right w:val="single" w:sz="4" w:space="0" w:color="auto"/>
            </w:tcBorders>
            <w:vAlign w:val="center"/>
          </w:tcPr>
          <w:p w14:paraId="008F0788" w14:textId="77777777" w:rsidR="000A704A" w:rsidRPr="0052162D" w:rsidRDefault="000A704A" w:rsidP="000A704A">
            <w:pPr>
              <w:widowControl w:val="0"/>
              <w:autoSpaceDE w:val="0"/>
              <w:autoSpaceDN w:val="0"/>
              <w:adjustRightInd w:val="0"/>
              <w:spacing w:line="240" w:lineRule="auto"/>
              <w:jc w:val="right"/>
              <w:rPr>
                <w:rFonts w:ascii="Arial" w:eastAsiaTheme="minorEastAsia" w:hAnsi="Arial" w:cs="Arial"/>
                <w:noProof/>
                <w:sz w:val="16"/>
                <w:szCs w:val="16"/>
                <w:lang w:val="en-US"/>
              </w:rPr>
            </w:pPr>
            <w:r w:rsidRPr="0052162D">
              <w:rPr>
                <w:rFonts w:ascii="Arial" w:eastAsiaTheme="minorEastAsia" w:hAnsi="Arial" w:cs="Arial"/>
                <w:noProof/>
                <w:sz w:val="16"/>
                <w:szCs w:val="16"/>
                <w:lang w:val="en-US"/>
              </w:rPr>
              <w:t>Bandeja Perf. ZZ-F (AS) Cca-s1b,d1,a1 3 Unp.</w:t>
            </w:r>
          </w:p>
        </w:tc>
        <w:tc>
          <w:tcPr>
            <w:tcW w:w="750" w:type="dxa"/>
            <w:tcBorders>
              <w:top w:val="single" w:sz="4" w:space="0" w:color="auto"/>
              <w:left w:val="single" w:sz="4" w:space="0" w:color="auto"/>
              <w:bottom w:val="single" w:sz="4" w:space="0" w:color="auto"/>
              <w:right w:val="single" w:sz="4" w:space="0" w:color="auto"/>
            </w:tcBorders>
            <w:vAlign w:val="center"/>
          </w:tcPr>
          <w:p w14:paraId="0A209F2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13,14</w:t>
            </w:r>
          </w:p>
        </w:tc>
        <w:tc>
          <w:tcPr>
            <w:tcW w:w="650" w:type="dxa"/>
            <w:tcBorders>
              <w:top w:val="single" w:sz="4" w:space="0" w:color="auto"/>
              <w:left w:val="single" w:sz="4" w:space="0" w:color="auto"/>
              <w:bottom w:val="single" w:sz="4" w:space="0" w:color="auto"/>
              <w:right w:val="single" w:sz="4" w:space="0" w:color="auto"/>
            </w:tcBorders>
            <w:vAlign w:val="center"/>
          </w:tcPr>
          <w:p w14:paraId="2085B41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20</w:t>
            </w:r>
          </w:p>
        </w:tc>
        <w:tc>
          <w:tcPr>
            <w:tcW w:w="750" w:type="dxa"/>
            <w:tcBorders>
              <w:top w:val="single" w:sz="4" w:space="0" w:color="auto"/>
              <w:left w:val="single" w:sz="4" w:space="0" w:color="auto"/>
              <w:bottom w:val="single" w:sz="4" w:space="0" w:color="auto"/>
              <w:right w:val="single" w:sz="4" w:space="0" w:color="auto"/>
            </w:tcBorders>
            <w:vAlign w:val="center"/>
          </w:tcPr>
          <w:p w14:paraId="4459D7E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45BD052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2x6</w:t>
            </w:r>
          </w:p>
        </w:tc>
        <w:tc>
          <w:tcPr>
            <w:tcW w:w="950" w:type="dxa"/>
            <w:tcBorders>
              <w:top w:val="single" w:sz="4" w:space="0" w:color="auto"/>
              <w:left w:val="single" w:sz="4" w:space="0" w:color="auto"/>
              <w:bottom w:val="single" w:sz="4" w:space="0" w:color="auto"/>
              <w:right w:val="single" w:sz="4" w:space="0" w:color="auto"/>
            </w:tcBorders>
            <w:vAlign w:val="center"/>
          </w:tcPr>
          <w:p w14:paraId="7F7AD8B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57/1</w:t>
            </w:r>
          </w:p>
        </w:tc>
        <w:tc>
          <w:tcPr>
            <w:tcW w:w="550" w:type="dxa"/>
            <w:tcBorders>
              <w:top w:val="single" w:sz="4" w:space="0" w:color="auto"/>
              <w:left w:val="single" w:sz="4" w:space="0" w:color="auto"/>
              <w:bottom w:val="single" w:sz="4" w:space="0" w:color="auto"/>
              <w:right w:val="single" w:sz="4" w:space="0" w:color="auto"/>
            </w:tcBorders>
            <w:vAlign w:val="center"/>
          </w:tcPr>
          <w:p w14:paraId="26D7FB5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bl>
    <w:p w14:paraId="1C051DA0" w14:textId="77777777" w:rsidR="000A704A" w:rsidRPr="000A704A" w:rsidRDefault="000A704A" w:rsidP="000A704A">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595"/>
        <w:gridCol w:w="900"/>
        <w:gridCol w:w="900"/>
        <w:gridCol w:w="900"/>
        <w:gridCol w:w="1600"/>
        <w:gridCol w:w="800"/>
        <w:gridCol w:w="800"/>
        <w:gridCol w:w="800"/>
        <w:gridCol w:w="800"/>
        <w:gridCol w:w="800"/>
      </w:tblGrid>
      <w:tr w:rsidR="000A704A" w:rsidRPr="000A704A" w14:paraId="3862A578" w14:textId="77777777" w:rsidTr="00777142">
        <w:tc>
          <w:tcPr>
            <w:tcW w:w="595" w:type="dxa"/>
            <w:tcBorders>
              <w:top w:val="single" w:sz="4" w:space="0" w:color="auto"/>
              <w:left w:val="single" w:sz="4" w:space="0" w:color="auto"/>
              <w:bottom w:val="single" w:sz="4" w:space="0" w:color="auto"/>
              <w:right w:val="single" w:sz="4" w:space="0" w:color="auto"/>
            </w:tcBorders>
            <w:vAlign w:val="center"/>
          </w:tcPr>
          <w:p w14:paraId="0B4E3D7F"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Nudo</w:t>
            </w:r>
          </w:p>
        </w:tc>
        <w:tc>
          <w:tcPr>
            <w:tcW w:w="900" w:type="dxa"/>
            <w:tcBorders>
              <w:top w:val="single" w:sz="4" w:space="0" w:color="auto"/>
              <w:left w:val="single" w:sz="4" w:space="0" w:color="auto"/>
              <w:bottom w:val="single" w:sz="4" w:space="0" w:color="auto"/>
              <w:right w:val="single" w:sz="4" w:space="0" w:color="auto"/>
            </w:tcBorders>
            <w:vAlign w:val="center"/>
          </w:tcPr>
          <w:p w14:paraId="54C12BBA"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C.d.t.(V)</w:t>
            </w:r>
          </w:p>
        </w:tc>
        <w:tc>
          <w:tcPr>
            <w:tcW w:w="900" w:type="dxa"/>
            <w:tcBorders>
              <w:top w:val="single" w:sz="4" w:space="0" w:color="auto"/>
              <w:left w:val="single" w:sz="4" w:space="0" w:color="auto"/>
              <w:bottom w:val="single" w:sz="4" w:space="0" w:color="auto"/>
              <w:right w:val="single" w:sz="4" w:space="0" w:color="auto"/>
            </w:tcBorders>
            <w:vAlign w:val="center"/>
          </w:tcPr>
          <w:p w14:paraId="11B76F44"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Tensión Nudo(V)</w:t>
            </w:r>
          </w:p>
        </w:tc>
        <w:tc>
          <w:tcPr>
            <w:tcW w:w="900" w:type="dxa"/>
            <w:tcBorders>
              <w:top w:val="single" w:sz="4" w:space="0" w:color="auto"/>
              <w:left w:val="single" w:sz="4" w:space="0" w:color="auto"/>
              <w:bottom w:val="single" w:sz="4" w:space="0" w:color="auto"/>
              <w:right w:val="single" w:sz="4" w:space="0" w:color="auto"/>
            </w:tcBorders>
            <w:vAlign w:val="center"/>
          </w:tcPr>
          <w:p w14:paraId="45343E5F"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C.d.t.(%)</w:t>
            </w:r>
          </w:p>
        </w:tc>
        <w:tc>
          <w:tcPr>
            <w:tcW w:w="1600" w:type="dxa"/>
            <w:tcBorders>
              <w:top w:val="single" w:sz="4" w:space="0" w:color="auto"/>
              <w:left w:val="single" w:sz="4" w:space="0" w:color="auto"/>
              <w:bottom w:val="single" w:sz="4" w:space="0" w:color="auto"/>
              <w:right w:val="single" w:sz="4" w:space="0" w:color="auto"/>
            </w:tcBorders>
            <w:vAlign w:val="center"/>
          </w:tcPr>
          <w:p w14:paraId="0049A4F9"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Carga Nudo</w:t>
            </w:r>
          </w:p>
        </w:tc>
        <w:tc>
          <w:tcPr>
            <w:tcW w:w="800" w:type="dxa"/>
            <w:tcBorders>
              <w:top w:val="single" w:sz="4" w:space="0" w:color="auto"/>
              <w:left w:val="single" w:sz="4" w:space="0" w:color="auto"/>
              <w:bottom w:val="single" w:sz="4" w:space="0" w:color="auto"/>
              <w:right w:val="single" w:sz="4" w:space="0" w:color="auto"/>
            </w:tcBorders>
            <w:vAlign w:val="center"/>
          </w:tcPr>
          <w:p w14:paraId="244A8B7F"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Ik3Max (kA)</w:t>
            </w:r>
          </w:p>
        </w:tc>
        <w:tc>
          <w:tcPr>
            <w:tcW w:w="800" w:type="dxa"/>
            <w:tcBorders>
              <w:top w:val="single" w:sz="4" w:space="0" w:color="auto"/>
              <w:left w:val="single" w:sz="4" w:space="0" w:color="auto"/>
              <w:bottom w:val="single" w:sz="4" w:space="0" w:color="auto"/>
              <w:right w:val="single" w:sz="4" w:space="0" w:color="auto"/>
            </w:tcBorders>
            <w:vAlign w:val="center"/>
          </w:tcPr>
          <w:p w14:paraId="5AD652F7"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Ik1Max (kA)</w:t>
            </w:r>
          </w:p>
        </w:tc>
        <w:tc>
          <w:tcPr>
            <w:tcW w:w="800" w:type="dxa"/>
            <w:tcBorders>
              <w:top w:val="single" w:sz="4" w:space="0" w:color="auto"/>
              <w:left w:val="single" w:sz="4" w:space="0" w:color="auto"/>
              <w:bottom w:val="single" w:sz="4" w:space="0" w:color="auto"/>
              <w:right w:val="single" w:sz="4" w:space="0" w:color="auto"/>
            </w:tcBorders>
            <w:vAlign w:val="center"/>
          </w:tcPr>
          <w:p w14:paraId="6B39AF0F"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Ik1Min (kA)</w:t>
            </w:r>
          </w:p>
        </w:tc>
        <w:tc>
          <w:tcPr>
            <w:tcW w:w="800" w:type="dxa"/>
            <w:tcBorders>
              <w:top w:val="single" w:sz="4" w:space="0" w:color="auto"/>
              <w:left w:val="single" w:sz="4" w:space="0" w:color="auto"/>
              <w:bottom w:val="single" w:sz="4" w:space="0" w:color="auto"/>
              <w:right w:val="single" w:sz="4" w:space="0" w:color="auto"/>
            </w:tcBorders>
            <w:vAlign w:val="center"/>
          </w:tcPr>
          <w:p w14:paraId="1EFDD0C8"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Ik2Max (kA)</w:t>
            </w:r>
          </w:p>
        </w:tc>
        <w:tc>
          <w:tcPr>
            <w:tcW w:w="800" w:type="dxa"/>
            <w:tcBorders>
              <w:top w:val="single" w:sz="4" w:space="0" w:color="auto"/>
              <w:left w:val="single" w:sz="4" w:space="0" w:color="auto"/>
              <w:bottom w:val="single" w:sz="4" w:space="0" w:color="auto"/>
              <w:right w:val="single" w:sz="4" w:space="0" w:color="auto"/>
            </w:tcBorders>
            <w:vAlign w:val="center"/>
          </w:tcPr>
          <w:p w14:paraId="0A3F45BA"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Ik2Min (kA)</w:t>
            </w:r>
          </w:p>
        </w:tc>
      </w:tr>
      <w:tr w:rsidR="000A704A" w:rsidRPr="000A704A" w14:paraId="27A5122A" w14:textId="77777777" w:rsidTr="00777142">
        <w:tc>
          <w:tcPr>
            <w:tcW w:w="595" w:type="dxa"/>
            <w:tcBorders>
              <w:top w:val="single" w:sz="4" w:space="0" w:color="auto"/>
              <w:left w:val="single" w:sz="4" w:space="0" w:color="auto"/>
              <w:bottom w:val="single" w:sz="4" w:space="0" w:color="auto"/>
              <w:right w:val="single" w:sz="4" w:space="0" w:color="auto"/>
            </w:tcBorders>
            <w:vAlign w:val="center"/>
          </w:tcPr>
          <w:p w14:paraId="3B72CF9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w:t>
            </w:r>
          </w:p>
        </w:tc>
        <w:tc>
          <w:tcPr>
            <w:tcW w:w="900" w:type="dxa"/>
            <w:tcBorders>
              <w:top w:val="single" w:sz="4" w:space="0" w:color="auto"/>
              <w:left w:val="single" w:sz="4" w:space="0" w:color="auto"/>
              <w:bottom w:val="single" w:sz="4" w:space="0" w:color="auto"/>
              <w:right w:val="single" w:sz="4" w:space="0" w:color="auto"/>
            </w:tcBorders>
            <w:vAlign w:val="center"/>
          </w:tcPr>
          <w:p w14:paraId="04D1C3B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1,874</w:t>
            </w:r>
          </w:p>
        </w:tc>
        <w:tc>
          <w:tcPr>
            <w:tcW w:w="900" w:type="dxa"/>
            <w:tcBorders>
              <w:top w:val="single" w:sz="4" w:space="0" w:color="auto"/>
              <w:left w:val="single" w:sz="4" w:space="0" w:color="auto"/>
              <w:bottom w:val="single" w:sz="4" w:space="0" w:color="auto"/>
              <w:right w:val="single" w:sz="4" w:space="0" w:color="auto"/>
            </w:tcBorders>
            <w:vAlign w:val="center"/>
          </w:tcPr>
          <w:p w14:paraId="7E4D0C8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6CE59B5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0,297</w:t>
            </w:r>
          </w:p>
        </w:tc>
        <w:tc>
          <w:tcPr>
            <w:tcW w:w="1600" w:type="dxa"/>
            <w:tcBorders>
              <w:top w:val="single" w:sz="4" w:space="0" w:color="auto"/>
              <w:left w:val="single" w:sz="4" w:space="0" w:color="auto"/>
              <w:bottom w:val="single" w:sz="4" w:space="0" w:color="auto"/>
              <w:right w:val="single" w:sz="4" w:space="0" w:color="auto"/>
            </w:tcBorders>
            <w:vAlign w:val="center"/>
          </w:tcPr>
          <w:p w14:paraId="3F85106D"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13,14 A</w:t>
            </w:r>
          </w:p>
        </w:tc>
        <w:tc>
          <w:tcPr>
            <w:tcW w:w="800" w:type="dxa"/>
            <w:tcBorders>
              <w:top w:val="single" w:sz="4" w:space="0" w:color="auto"/>
              <w:left w:val="single" w:sz="4" w:space="0" w:color="auto"/>
              <w:bottom w:val="single" w:sz="4" w:space="0" w:color="auto"/>
              <w:right w:val="single" w:sz="4" w:space="0" w:color="auto"/>
            </w:tcBorders>
            <w:vAlign w:val="center"/>
          </w:tcPr>
          <w:p w14:paraId="6ED40BD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7D867E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241675A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CACBA7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979906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69AE6169" w14:textId="77777777" w:rsidTr="00777142">
        <w:tc>
          <w:tcPr>
            <w:tcW w:w="595" w:type="dxa"/>
            <w:tcBorders>
              <w:top w:val="single" w:sz="4" w:space="0" w:color="auto"/>
              <w:left w:val="single" w:sz="4" w:space="0" w:color="auto"/>
              <w:bottom w:val="single" w:sz="4" w:space="0" w:color="auto"/>
              <w:right w:val="single" w:sz="4" w:space="0" w:color="auto"/>
            </w:tcBorders>
            <w:vAlign w:val="center"/>
          </w:tcPr>
          <w:p w14:paraId="02B693D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w:t>
            </w:r>
          </w:p>
        </w:tc>
        <w:tc>
          <w:tcPr>
            <w:tcW w:w="900" w:type="dxa"/>
            <w:tcBorders>
              <w:top w:val="single" w:sz="4" w:space="0" w:color="auto"/>
              <w:left w:val="single" w:sz="4" w:space="0" w:color="auto"/>
              <w:bottom w:val="single" w:sz="4" w:space="0" w:color="auto"/>
              <w:right w:val="single" w:sz="4" w:space="0" w:color="auto"/>
            </w:tcBorders>
            <w:vAlign w:val="center"/>
          </w:tcPr>
          <w:p w14:paraId="2B11EC4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4,259</w:t>
            </w:r>
          </w:p>
        </w:tc>
        <w:tc>
          <w:tcPr>
            <w:tcW w:w="900" w:type="dxa"/>
            <w:tcBorders>
              <w:top w:val="single" w:sz="4" w:space="0" w:color="auto"/>
              <w:left w:val="single" w:sz="4" w:space="0" w:color="auto"/>
              <w:bottom w:val="single" w:sz="4" w:space="0" w:color="auto"/>
              <w:right w:val="single" w:sz="4" w:space="0" w:color="auto"/>
            </w:tcBorders>
            <w:vAlign w:val="center"/>
          </w:tcPr>
          <w:p w14:paraId="69A33C4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364C8F1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0,676*</w:t>
            </w:r>
          </w:p>
        </w:tc>
        <w:tc>
          <w:tcPr>
            <w:tcW w:w="1600" w:type="dxa"/>
            <w:tcBorders>
              <w:top w:val="single" w:sz="4" w:space="0" w:color="auto"/>
              <w:left w:val="single" w:sz="4" w:space="0" w:color="auto"/>
              <w:bottom w:val="single" w:sz="4" w:space="0" w:color="auto"/>
              <w:right w:val="single" w:sz="4" w:space="0" w:color="auto"/>
            </w:tcBorders>
            <w:vAlign w:val="center"/>
          </w:tcPr>
          <w:p w14:paraId="321A45A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4EE67B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90DA7B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BE8790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0775E4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E67A83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43ECE41B" w14:textId="77777777" w:rsidTr="00777142">
        <w:tc>
          <w:tcPr>
            <w:tcW w:w="595" w:type="dxa"/>
            <w:tcBorders>
              <w:top w:val="single" w:sz="4" w:space="0" w:color="auto"/>
              <w:left w:val="single" w:sz="4" w:space="0" w:color="auto"/>
              <w:bottom w:val="single" w:sz="4" w:space="0" w:color="auto"/>
              <w:right w:val="single" w:sz="4" w:space="0" w:color="auto"/>
            </w:tcBorders>
            <w:vAlign w:val="center"/>
          </w:tcPr>
          <w:p w14:paraId="61DBED8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lastRenderedPageBreak/>
              <w:t>5</w:t>
            </w:r>
          </w:p>
        </w:tc>
        <w:tc>
          <w:tcPr>
            <w:tcW w:w="900" w:type="dxa"/>
            <w:tcBorders>
              <w:top w:val="single" w:sz="4" w:space="0" w:color="auto"/>
              <w:left w:val="single" w:sz="4" w:space="0" w:color="auto"/>
              <w:bottom w:val="single" w:sz="4" w:space="0" w:color="auto"/>
              <w:right w:val="single" w:sz="4" w:space="0" w:color="auto"/>
            </w:tcBorders>
            <w:vAlign w:val="center"/>
          </w:tcPr>
          <w:p w14:paraId="4993AE0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3,402</w:t>
            </w:r>
          </w:p>
        </w:tc>
        <w:tc>
          <w:tcPr>
            <w:tcW w:w="900" w:type="dxa"/>
            <w:tcBorders>
              <w:top w:val="single" w:sz="4" w:space="0" w:color="auto"/>
              <w:left w:val="single" w:sz="4" w:space="0" w:color="auto"/>
              <w:bottom w:val="single" w:sz="4" w:space="0" w:color="auto"/>
              <w:right w:val="single" w:sz="4" w:space="0" w:color="auto"/>
            </w:tcBorders>
            <w:vAlign w:val="center"/>
          </w:tcPr>
          <w:p w14:paraId="4188224D"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1E98C30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0,54</w:t>
            </w:r>
          </w:p>
        </w:tc>
        <w:tc>
          <w:tcPr>
            <w:tcW w:w="1600" w:type="dxa"/>
            <w:tcBorders>
              <w:top w:val="single" w:sz="4" w:space="0" w:color="auto"/>
              <w:left w:val="single" w:sz="4" w:space="0" w:color="auto"/>
              <w:bottom w:val="single" w:sz="4" w:space="0" w:color="auto"/>
              <w:right w:val="single" w:sz="4" w:space="0" w:color="auto"/>
            </w:tcBorders>
            <w:vAlign w:val="center"/>
          </w:tcPr>
          <w:p w14:paraId="657FDD2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555198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CC15ED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160D97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B8479C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243FF02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287B8133" w14:textId="77777777" w:rsidTr="00777142">
        <w:tc>
          <w:tcPr>
            <w:tcW w:w="595" w:type="dxa"/>
            <w:tcBorders>
              <w:top w:val="single" w:sz="4" w:space="0" w:color="auto"/>
              <w:left w:val="single" w:sz="4" w:space="0" w:color="auto"/>
              <w:bottom w:val="single" w:sz="4" w:space="0" w:color="auto"/>
              <w:right w:val="single" w:sz="4" w:space="0" w:color="auto"/>
            </w:tcBorders>
            <w:vAlign w:val="center"/>
          </w:tcPr>
          <w:p w14:paraId="71F7B4C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w:t>
            </w:r>
          </w:p>
        </w:tc>
        <w:tc>
          <w:tcPr>
            <w:tcW w:w="900" w:type="dxa"/>
            <w:tcBorders>
              <w:top w:val="single" w:sz="4" w:space="0" w:color="auto"/>
              <w:left w:val="single" w:sz="4" w:space="0" w:color="auto"/>
              <w:bottom w:val="single" w:sz="4" w:space="0" w:color="auto"/>
              <w:right w:val="single" w:sz="4" w:space="0" w:color="auto"/>
            </w:tcBorders>
            <w:vAlign w:val="center"/>
          </w:tcPr>
          <w:p w14:paraId="765DFB6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1,017</w:t>
            </w:r>
          </w:p>
        </w:tc>
        <w:tc>
          <w:tcPr>
            <w:tcW w:w="900" w:type="dxa"/>
            <w:tcBorders>
              <w:top w:val="single" w:sz="4" w:space="0" w:color="auto"/>
              <w:left w:val="single" w:sz="4" w:space="0" w:color="auto"/>
              <w:bottom w:val="single" w:sz="4" w:space="0" w:color="auto"/>
              <w:right w:val="single" w:sz="4" w:space="0" w:color="auto"/>
            </w:tcBorders>
            <w:vAlign w:val="center"/>
          </w:tcPr>
          <w:p w14:paraId="0E820E8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2E74642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0,161</w:t>
            </w:r>
          </w:p>
        </w:tc>
        <w:tc>
          <w:tcPr>
            <w:tcW w:w="1600" w:type="dxa"/>
            <w:tcBorders>
              <w:top w:val="single" w:sz="4" w:space="0" w:color="auto"/>
              <w:left w:val="single" w:sz="4" w:space="0" w:color="auto"/>
              <w:bottom w:val="single" w:sz="4" w:space="0" w:color="auto"/>
              <w:right w:val="single" w:sz="4" w:space="0" w:color="auto"/>
            </w:tcBorders>
            <w:vAlign w:val="center"/>
          </w:tcPr>
          <w:p w14:paraId="42320EF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13,14 A</w:t>
            </w:r>
          </w:p>
        </w:tc>
        <w:tc>
          <w:tcPr>
            <w:tcW w:w="800" w:type="dxa"/>
            <w:tcBorders>
              <w:top w:val="single" w:sz="4" w:space="0" w:color="auto"/>
              <w:left w:val="single" w:sz="4" w:space="0" w:color="auto"/>
              <w:bottom w:val="single" w:sz="4" w:space="0" w:color="auto"/>
              <w:right w:val="single" w:sz="4" w:space="0" w:color="auto"/>
            </w:tcBorders>
            <w:vAlign w:val="center"/>
          </w:tcPr>
          <w:p w14:paraId="157516C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7F7FCED"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FAEFD1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7314CC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95A4E5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0859AA89" w14:textId="77777777" w:rsidTr="00777142">
        <w:tc>
          <w:tcPr>
            <w:tcW w:w="595" w:type="dxa"/>
            <w:tcBorders>
              <w:top w:val="single" w:sz="4" w:space="0" w:color="auto"/>
              <w:left w:val="single" w:sz="4" w:space="0" w:color="auto"/>
              <w:bottom w:val="single" w:sz="4" w:space="0" w:color="auto"/>
              <w:right w:val="single" w:sz="4" w:space="0" w:color="auto"/>
            </w:tcBorders>
            <w:vAlign w:val="center"/>
          </w:tcPr>
          <w:p w14:paraId="25183A1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w:t>
            </w:r>
          </w:p>
        </w:tc>
        <w:tc>
          <w:tcPr>
            <w:tcW w:w="900" w:type="dxa"/>
            <w:tcBorders>
              <w:top w:val="single" w:sz="4" w:space="0" w:color="auto"/>
              <w:left w:val="single" w:sz="4" w:space="0" w:color="auto"/>
              <w:bottom w:val="single" w:sz="4" w:space="0" w:color="auto"/>
              <w:right w:val="single" w:sz="4" w:space="0" w:color="auto"/>
            </w:tcBorders>
            <w:vAlign w:val="center"/>
          </w:tcPr>
          <w:p w14:paraId="306B083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0,159</w:t>
            </w:r>
          </w:p>
        </w:tc>
        <w:tc>
          <w:tcPr>
            <w:tcW w:w="900" w:type="dxa"/>
            <w:tcBorders>
              <w:top w:val="single" w:sz="4" w:space="0" w:color="auto"/>
              <w:left w:val="single" w:sz="4" w:space="0" w:color="auto"/>
              <w:bottom w:val="single" w:sz="4" w:space="0" w:color="auto"/>
              <w:right w:val="single" w:sz="4" w:space="0" w:color="auto"/>
            </w:tcBorders>
            <w:vAlign w:val="center"/>
          </w:tcPr>
          <w:p w14:paraId="15275A6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21C4309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0,04</w:t>
            </w:r>
          </w:p>
        </w:tc>
        <w:tc>
          <w:tcPr>
            <w:tcW w:w="1600" w:type="dxa"/>
            <w:tcBorders>
              <w:top w:val="single" w:sz="4" w:space="0" w:color="auto"/>
              <w:left w:val="single" w:sz="4" w:space="0" w:color="auto"/>
              <w:bottom w:val="single" w:sz="4" w:space="0" w:color="auto"/>
              <w:right w:val="single" w:sz="4" w:space="0" w:color="auto"/>
            </w:tcBorders>
            <w:vAlign w:val="center"/>
          </w:tcPr>
          <w:p w14:paraId="7E89889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D490FD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11,34079</w:t>
            </w:r>
          </w:p>
        </w:tc>
        <w:tc>
          <w:tcPr>
            <w:tcW w:w="800" w:type="dxa"/>
            <w:tcBorders>
              <w:top w:val="single" w:sz="4" w:space="0" w:color="auto"/>
              <w:left w:val="single" w:sz="4" w:space="0" w:color="auto"/>
              <w:bottom w:val="single" w:sz="4" w:space="0" w:color="auto"/>
              <w:right w:val="single" w:sz="4" w:space="0" w:color="auto"/>
            </w:tcBorders>
            <w:vAlign w:val="center"/>
          </w:tcPr>
          <w:p w14:paraId="76F1C45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10,40203</w:t>
            </w:r>
          </w:p>
        </w:tc>
        <w:tc>
          <w:tcPr>
            <w:tcW w:w="800" w:type="dxa"/>
            <w:tcBorders>
              <w:top w:val="single" w:sz="4" w:space="0" w:color="auto"/>
              <w:left w:val="single" w:sz="4" w:space="0" w:color="auto"/>
              <w:bottom w:val="single" w:sz="4" w:space="0" w:color="auto"/>
              <w:right w:val="single" w:sz="4" w:space="0" w:color="auto"/>
            </w:tcBorders>
            <w:vAlign w:val="center"/>
          </w:tcPr>
          <w:p w14:paraId="3405DC4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7,52245</w:t>
            </w:r>
          </w:p>
        </w:tc>
        <w:tc>
          <w:tcPr>
            <w:tcW w:w="800" w:type="dxa"/>
            <w:tcBorders>
              <w:top w:val="single" w:sz="4" w:space="0" w:color="auto"/>
              <w:left w:val="single" w:sz="4" w:space="0" w:color="auto"/>
              <w:bottom w:val="single" w:sz="4" w:space="0" w:color="auto"/>
              <w:right w:val="single" w:sz="4" w:space="0" w:color="auto"/>
            </w:tcBorders>
            <w:vAlign w:val="center"/>
          </w:tcPr>
          <w:p w14:paraId="5FDF685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8B239A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8,74986</w:t>
            </w:r>
          </w:p>
        </w:tc>
      </w:tr>
      <w:tr w:rsidR="000A704A" w:rsidRPr="000A704A" w14:paraId="73FEFA0F" w14:textId="77777777" w:rsidTr="00777142">
        <w:tc>
          <w:tcPr>
            <w:tcW w:w="595" w:type="dxa"/>
            <w:tcBorders>
              <w:top w:val="single" w:sz="4" w:space="0" w:color="auto"/>
              <w:left w:val="single" w:sz="4" w:space="0" w:color="auto"/>
              <w:bottom w:val="single" w:sz="4" w:space="0" w:color="auto"/>
              <w:right w:val="single" w:sz="4" w:space="0" w:color="auto"/>
            </w:tcBorders>
            <w:vAlign w:val="center"/>
          </w:tcPr>
          <w:p w14:paraId="72F0037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w:t>
            </w:r>
          </w:p>
        </w:tc>
        <w:tc>
          <w:tcPr>
            <w:tcW w:w="900" w:type="dxa"/>
            <w:tcBorders>
              <w:top w:val="single" w:sz="4" w:space="0" w:color="auto"/>
              <w:left w:val="single" w:sz="4" w:space="0" w:color="auto"/>
              <w:bottom w:val="single" w:sz="4" w:space="0" w:color="auto"/>
              <w:right w:val="single" w:sz="4" w:space="0" w:color="auto"/>
            </w:tcBorders>
            <w:vAlign w:val="center"/>
          </w:tcPr>
          <w:p w14:paraId="300F3B5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0,588</w:t>
            </w:r>
          </w:p>
        </w:tc>
        <w:tc>
          <w:tcPr>
            <w:tcW w:w="900" w:type="dxa"/>
            <w:tcBorders>
              <w:top w:val="single" w:sz="4" w:space="0" w:color="auto"/>
              <w:left w:val="single" w:sz="4" w:space="0" w:color="auto"/>
              <w:bottom w:val="single" w:sz="4" w:space="0" w:color="auto"/>
              <w:right w:val="single" w:sz="4" w:space="0" w:color="auto"/>
            </w:tcBorders>
            <w:vAlign w:val="center"/>
          </w:tcPr>
          <w:p w14:paraId="5364469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48F5858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0,147</w:t>
            </w:r>
          </w:p>
        </w:tc>
        <w:tc>
          <w:tcPr>
            <w:tcW w:w="1600" w:type="dxa"/>
            <w:tcBorders>
              <w:top w:val="single" w:sz="4" w:space="0" w:color="auto"/>
              <w:left w:val="single" w:sz="4" w:space="0" w:color="auto"/>
              <w:bottom w:val="single" w:sz="4" w:space="0" w:color="auto"/>
              <w:right w:val="single" w:sz="4" w:space="0" w:color="auto"/>
            </w:tcBorders>
            <w:vAlign w:val="center"/>
          </w:tcPr>
          <w:p w14:paraId="0E1017A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-57,74 A(-32 kW)</w:t>
            </w:r>
          </w:p>
        </w:tc>
        <w:tc>
          <w:tcPr>
            <w:tcW w:w="800" w:type="dxa"/>
            <w:tcBorders>
              <w:top w:val="single" w:sz="4" w:space="0" w:color="auto"/>
              <w:left w:val="single" w:sz="4" w:space="0" w:color="auto"/>
              <w:bottom w:val="single" w:sz="4" w:space="0" w:color="auto"/>
              <w:right w:val="single" w:sz="4" w:space="0" w:color="auto"/>
            </w:tcBorders>
            <w:vAlign w:val="center"/>
          </w:tcPr>
          <w:p w14:paraId="1A6867C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10,40203</w:t>
            </w:r>
          </w:p>
        </w:tc>
        <w:tc>
          <w:tcPr>
            <w:tcW w:w="800" w:type="dxa"/>
            <w:tcBorders>
              <w:top w:val="single" w:sz="4" w:space="0" w:color="auto"/>
              <w:left w:val="single" w:sz="4" w:space="0" w:color="auto"/>
              <w:bottom w:val="single" w:sz="4" w:space="0" w:color="auto"/>
              <w:right w:val="single" w:sz="4" w:space="0" w:color="auto"/>
            </w:tcBorders>
            <w:vAlign w:val="center"/>
          </w:tcPr>
          <w:p w14:paraId="32628F7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8,42703</w:t>
            </w:r>
          </w:p>
        </w:tc>
        <w:tc>
          <w:tcPr>
            <w:tcW w:w="800" w:type="dxa"/>
            <w:tcBorders>
              <w:top w:val="single" w:sz="4" w:space="0" w:color="auto"/>
              <w:left w:val="single" w:sz="4" w:space="0" w:color="auto"/>
              <w:bottom w:val="single" w:sz="4" w:space="0" w:color="auto"/>
              <w:right w:val="single" w:sz="4" w:space="0" w:color="auto"/>
            </w:tcBorders>
            <w:vAlign w:val="center"/>
          </w:tcPr>
          <w:p w14:paraId="0A26B55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5,23055</w:t>
            </w:r>
          </w:p>
        </w:tc>
        <w:tc>
          <w:tcPr>
            <w:tcW w:w="800" w:type="dxa"/>
            <w:tcBorders>
              <w:top w:val="single" w:sz="4" w:space="0" w:color="auto"/>
              <w:left w:val="single" w:sz="4" w:space="0" w:color="auto"/>
              <w:bottom w:val="single" w:sz="4" w:space="0" w:color="auto"/>
              <w:right w:val="single" w:sz="4" w:space="0" w:color="auto"/>
            </w:tcBorders>
            <w:vAlign w:val="center"/>
          </w:tcPr>
          <w:p w14:paraId="0A071CF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DEF64E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7,09599</w:t>
            </w:r>
          </w:p>
        </w:tc>
      </w:tr>
      <w:tr w:rsidR="000A704A" w:rsidRPr="000A704A" w14:paraId="45EBB972" w14:textId="77777777" w:rsidTr="00777142">
        <w:tc>
          <w:tcPr>
            <w:tcW w:w="595" w:type="dxa"/>
            <w:tcBorders>
              <w:top w:val="single" w:sz="4" w:space="0" w:color="auto"/>
              <w:left w:val="single" w:sz="4" w:space="0" w:color="auto"/>
              <w:bottom w:val="single" w:sz="4" w:space="0" w:color="auto"/>
              <w:right w:val="single" w:sz="4" w:space="0" w:color="auto"/>
            </w:tcBorders>
            <w:vAlign w:val="center"/>
          </w:tcPr>
          <w:p w14:paraId="17CC133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w:t>
            </w:r>
          </w:p>
        </w:tc>
        <w:tc>
          <w:tcPr>
            <w:tcW w:w="900" w:type="dxa"/>
            <w:tcBorders>
              <w:top w:val="single" w:sz="4" w:space="0" w:color="auto"/>
              <w:left w:val="single" w:sz="4" w:space="0" w:color="auto"/>
              <w:bottom w:val="single" w:sz="4" w:space="0" w:color="auto"/>
              <w:right w:val="single" w:sz="4" w:space="0" w:color="auto"/>
            </w:tcBorders>
            <w:vAlign w:val="center"/>
          </w:tcPr>
          <w:p w14:paraId="287663B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tcPr>
          <w:p w14:paraId="60DBA01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400</w:t>
            </w:r>
          </w:p>
        </w:tc>
        <w:tc>
          <w:tcPr>
            <w:tcW w:w="900" w:type="dxa"/>
            <w:tcBorders>
              <w:top w:val="single" w:sz="4" w:space="0" w:color="auto"/>
              <w:left w:val="single" w:sz="4" w:space="0" w:color="auto"/>
              <w:bottom w:val="single" w:sz="4" w:space="0" w:color="auto"/>
              <w:right w:val="single" w:sz="4" w:space="0" w:color="auto"/>
            </w:tcBorders>
            <w:vAlign w:val="center"/>
          </w:tcPr>
          <w:p w14:paraId="649A93C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w:t>
            </w:r>
          </w:p>
        </w:tc>
        <w:tc>
          <w:tcPr>
            <w:tcW w:w="1600" w:type="dxa"/>
            <w:tcBorders>
              <w:top w:val="single" w:sz="4" w:space="0" w:color="auto"/>
              <w:left w:val="single" w:sz="4" w:space="0" w:color="auto"/>
              <w:bottom w:val="single" w:sz="4" w:space="0" w:color="auto"/>
              <w:right w:val="single" w:sz="4" w:space="0" w:color="auto"/>
            </w:tcBorders>
            <w:vAlign w:val="center"/>
          </w:tcPr>
          <w:p w14:paraId="19246DA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21,889 A(12,132 kW)</w:t>
            </w:r>
          </w:p>
        </w:tc>
        <w:tc>
          <w:tcPr>
            <w:tcW w:w="800" w:type="dxa"/>
            <w:tcBorders>
              <w:top w:val="single" w:sz="4" w:space="0" w:color="auto"/>
              <w:left w:val="single" w:sz="4" w:space="0" w:color="auto"/>
              <w:bottom w:val="single" w:sz="4" w:space="0" w:color="auto"/>
              <w:right w:val="single" w:sz="4" w:space="0" w:color="auto"/>
            </w:tcBorders>
            <w:vAlign w:val="center"/>
          </w:tcPr>
          <w:p w14:paraId="258F34CD"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12,00045</w:t>
            </w:r>
          </w:p>
        </w:tc>
        <w:tc>
          <w:tcPr>
            <w:tcW w:w="800" w:type="dxa"/>
            <w:tcBorders>
              <w:top w:val="single" w:sz="4" w:space="0" w:color="auto"/>
              <w:left w:val="single" w:sz="4" w:space="0" w:color="auto"/>
              <w:bottom w:val="single" w:sz="4" w:space="0" w:color="auto"/>
              <w:right w:val="single" w:sz="4" w:space="0" w:color="auto"/>
            </w:tcBorders>
            <w:vAlign w:val="center"/>
          </w:tcPr>
          <w:p w14:paraId="01E9587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12,00045</w:t>
            </w:r>
          </w:p>
        </w:tc>
        <w:tc>
          <w:tcPr>
            <w:tcW w:w="800" w:type="dxa"/>
            <w:tcBorders>
              <w:top w:val="single" w:sz="4" w:space="0" w:color="auto"/>
              <w:left w:val="single" w:sz="4" w:space="0" w:color="auto"/>
              <w:bottom w:val="single" w:sz="4" w:space="0" w:color="auto"/>
              <w:right w:val="single" w:sz="4" w:space="0" w:color="auto"/>
            </w:tcBorders>
            <w:vAlign w:val="center"/>
          </w:tcPr>
          <w:p w14:paraId="6FF4A03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10,00037</w:t>
            </w:r>
          </w:p>
        </w:tc>
        <w:tc>
          <w:tcPr>
            <w:tcW w:w="800" w:type="dxa"/>
            <w:tcBorders>
              <w:top w:val="single" w:sz="4" w:space="0" w:color="auto"/>
              <w:left w:val="single" w:sz="4" w:space="0" w:color="auto"/>
              <w:bottom w:val="single" w:sz="4" w:space="0" w:color="auto"/>
              <w:right w:val="single" w:sz="4" w:space="0" w:color="auto"/>
            </w:tcBorders>
            <w:vAlign w:val="center"/>
          </w:tcPr>
          <w:p w14:paraId="16B2E13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776717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10,00037</w:t>
            </w:r>
          </w:p>
        </w:tc>
      </w:tr>
      <w:tr w:rsidR="000A704A" w:rsidRPr="000A704A" w14:paraId="360D4E7F" w14:textId="77777777" w:rsidTr="00777142">
        <w:tc>
          <w:tcPr>
            <w:tcW w:w="595" w:type="dxa"/>
            <w:tcBorders>
              <w:top w:val="single" w:sz="4" w:space="0" w:color="auto"/>
              <w:left w:val="single" w:sz="4" w:space="0" w:color="auto"/>
              <w:bottom w:val="single" w:sz="4" w:space="0" w:color="auto"/>
              <w:right w:val="single" w:sz="4" w:space="0" w:color="auto"/>
            </w:tcBorders>
            <w:vAlign w:val="center"/>
          </w:tcPr>
          <w:p w14:paraId="7F3634B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9</w:t>
            </w:r>
          </w:p>
        </w:tc>
        <w:tc>
          <w:tcPr>
            <w:tcW w:w="900" w:type="dxa"/>
            <w:tcBorders>
              <w:top w:val="single" w:sz="4" w:space="0" w:color="auto"/>
              <w:left w:val="single" w:sz="4" w:space="0" w:color="auto"/>
              <w:bottom w:val="single" w:sz="4" w:space="0" w:color="auto"/>
              <w:right w:val="single" w:sz="4" w:space="0" w:color="auto"/>
            </w:tcBorders>
            <w:vAlign w:val="center"/>
          </w:tcPr>
          <w:p w14:paraId="461D010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2,385</w:t>
            </w:r>
          </w:p>
        </w:tc>
        <w:tc>
          <w:tcPr>
            <w:tcW w:w="900" w:type="dxa"/>
            <w:tcBorders>
              <w:top w:val="single" w:sz="4" w:space="0" w:color="auto"/>
              <w:left w:val="single" w:sz="4" w:space="0" w:color="auto"/>
              <w:bottom w:val="single" w:sz="4" w:space="0" w:color="auto"/>
              <w:right w:val="single" w:sz="4" w:space="0" w:color="auto"/>
            </w:tcBorders>
            <w:vAlign w:val="center"/>
          </w:tcPr>
          <w:p w14:paraId="61BC653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1383F7B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0,379</w:t>
            </w:r>
          </w:p>
        </w:tc>
        <w:tc>
          <w:tcPr>
            <w:tcW w:w="1600" w:type="dxa"/>
            <w:tcBorders>
              <w:top w:val="single" w:sz="4" w:space="0" w:color="auto"/>
              <w:left w:val="single" w:sz="4" w:space="0" w:color="auto"/>
              <w:bottom w:val="single" w:sz="4" w:space="0" w:color="auto"/>
              <w:right w:val="single" w:sz="4" w:space="0" w:color="auto"/>
            </w:tcBorders>
            <w:vAlign w:val="center"/>
          </w:tcPr>
          <w:p w14:paraId="48C3610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A6D335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A5656A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D46652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0A2B2D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CB4257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02B0D245" w14:textId="77777777" w:rsidTr="00777142">
        <w:tc>
          <w:tcPr>
            <w:tcW w:w="595" w:type="dxa"/>
            <w:tcBorders>
              <w:top w:val="single" w:sz="4" w:space="0" w:color="auto"/>
              <w:left w:val="single" w:sz="4" w:space="0" w:color="auto"/>
              <w:bottom w:val="single" w:sz="4" w:space="0" w:color="auto"/>
              <w:right w:val="single" w:sz="4" w:space="0" w:color="auto"/>
            </w:tcBorders>
            <w:vAlign w:val="center"/>
          </w:tcPr>
          <w:p w14:paraId="37892DF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w:t>
            </w:r>
          </w:p>
        </w:tc>
        <w:tc>
          <w:tcPr>
            <w:tcW w:w="900" w:type="dxa"/>
            <w:tcBorders>
              <w:top w:val="single" w:sz="4" w:space="0" w:color="auto"/>
              <w:left w:val="single" w:sz="4" w:space="0" w:color="auto"/>
              <w:bottom w:val="single" w:sz="4" w:space="0" w:color="auto"/>
              <w:right w:val="single" w:sz="4" w:space="0" w:color="auto"/>
            </w:tcBorders>
            <w:vAlign w:val="center"/>
          </w:tcPr>
          <w:p w14:paraId="2B8FA4D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tcPr>
          <w:p w14:paraId="40B2A85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630</w:t>
            </w:r>
          </w:p>
        </w:tc>
        <w:tc>
          <w:tcPr>
            <w:tcW w:w="900" w:type="dxa"/>
            <w:tcBorders>
              <w:top w:val="single" w:sz="4" w:space="0" w:color="auto"/>
              <w:left w:val="single" w:sz="4" w:space="0" w:color="auto"/>
              <w:bottom w:val="single" w:sz="4" w:space="0" w:color="auto"/>
              <w:right w:val="single" w:sz="4" w:space="0" w:color="auto"/>
            </w:tcBorders>
            <w:vAlign w:val="center"/>
          </w:tcPr>
          <w:p w14:paraId="20EFDC5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w:t>
            </w:r>
          </w:p>
        </w:tc>
        <w:tc>
          <w:tcPr>
            <w:tcW w:w="1600" w:type="dxa"/>
            <w:tcBorders>
              <w:top w:val="single" w:sz="4" w:space="0" w:color="auto"/>
              <w:left w:val="single" w:sz="4" w:space="0" w:color="auto"/>
              <w:bottom w:val="single" w:sz="4" w:space="0" w:color="auto"/>
              <w:right w:val="single" w:sz="4" w:space="0" w:color="auto"/>
            </w:tcBorders>
            <w:vAlign w:val="center"/>
          </w:tcPr>
          <w:p w14:paraId="2CE559FD"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13,14 A</w:t>
            </w:r>
          </w:p>
        </w:tc>
        <w:tc>
          <w:tcPr>
            <w:tcW w:w="800" w:type="dxa"/>
            <w:tcBorders>
              <w:top w:val="single" w:sz="4" w:space="0" w:color="auto"/>
              <w:left w:val="single" w:sz="4" w:space="0" w:color="auto"/>
              <w:bottom w:val="single" w:sz="4" w:space="0" w:color="auto"/>
              <w:right w:val="single" w:sz="4" w:space="0" w:color="auto"/>
            </w:tcBorders>
            <w:vAlign w:val="center"/>
          </w:tcPr>
          <w:p w14:paraId="75BA0AF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D43673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DDB9FE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D91D1D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2E2CAB3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bl>
    <w:p w14:paraId="547F5584" w14:textId="77777777" w:rsidR="000A704A" w:rsidRPr="000A704A" w:rsidRDefault="000A704A" w:rsidP="000A704A">
      <w:pPr>
        <w:widowControl w:val="0"/>
        <w:autoSpaceDE w:val="0"/>
        <w:autoSpaceDN w:val="0"/>
        <w:adjustRightInd w:val="0"/>
        <w:spacing w:line="240" w:lineRule="auto"/>
        <w:rPr>
          <w:rFonts w:ascii="Arial" w:eastAsiaTheme="minorEastAsia" w:hAnsi="Arial" w:cs="Arial"/>
          <w:noProof/>
          <w:szCs w:val="18"/>
        </w:rPr>
      </w:pPr>
    </w:p>
    <w:p w14:paraId="3400887D" w14:textId="77777777" w:rsidR="000A704A" w:rsidRPr="000A704A" w:rsidRDefault="000A704A" w:rsidP="000A704A">
      <w:pPr>
        <w:widowControl w:val="0"/>
        <w:autoSpaceDE w:val="0"/>
        <w:autoSpaceDN w:val="0"/>
        <w:adjustRightInd w:val="0"/>
        <w:spacing w:line="240" w:lineRule="auto"/>
        <w:rPr>
          <w:rFonts w:ascii="Arial" w:eastAsiaTheme="minorEastAsia" w:hAnsi="Arial" w:cs="Arial"/>
          <w:noProof/>
          <w:szCs w:val="18"/>
        </w:rPr>
      </w:pPr>
      <w:r w:rsidRPr="000A704A">
        <w:rPr>
          <w:rFonts w:ascii="Arial" w:eastAsiaTheme="minorEastAsia" w:hAnsi="Arial" w:cs="Arial"/>
          <w:noProof/>
          <w:szCs w:val="18"/>
        </w:rPr>
        <w:t xml:space="preserve">NOTA: </w:t>
      </w:r>
    </w:p>
    <w:p w14:paraId="13810498" w14:textId="77777777" w:rsidR="000A704A" w:rsidRPr="000A704A" w:rsidRDefault="000A704A" w:rsidP="000A704A">
      <w:pPr>
        <w:widowControl w:val="0"/>
        <w:autoSpaceDE w:val="0"/>
        <w:autoSpaceDN w:val="0"/>
        <w:adjustRightInd w:val="0"/>
        <w:spacing w:line="240" w:lineRule="auto"/>
        <w:rPr>
          <w:rFonts w:ascii="Arial" w:eastAsiaTheme="minorEastAsia" w:hAnsi="Arial" w:cs="Arial"/>
          <w:noProof/>
          <w:szCs w:val="18"/>
        </w:rPr>
      </w:pPr>
      <w:r w:rsidRPr="000A704A">
        <w:rPr>
          <w:rFonts w:ascii="Arial" w:eastAsiaTheme="minorEastAsia" w:hAnsi="Arial" w:cs="Arial"/>
          <w:noProof/>
          <w:szCs w:val="18"/>
        </w:rPr>
        <w:t xml:space="preserve">- * Nudo de mayor c.d.t. </w:t>
      </w:r>
    </w:p>
    <w:p w14:paraId="579A053F" w14:textId="77777777" w:rsidR="000A704A" w:rsidRPr="000A704A" w:rsidRDefault="000A704A" w:rsidP="000A704A">
      <w:pPr>
        <w:widowControl w:val="0"/>
        <w:autoSpaceDE w:val="0"/>
        <w:autoSpaceDN w:val="0"/>
        <w:adjustRightInd w:val="0"/>
        <w:spacing w:line="240" w:lineRule="auto"/>
        <w:rPr>
          <w:rFonts w:ascii="Arial" w:eastAsiaTheme="minorEastAsia" w:hAnsi="Arial" w:cs="Arial"/>
          <w:noProof/>
          <w:szCs w:val="18"/>
        </w:rPr>
      </w:pPr>
    </w:p>
    <w:p w14:paraId="4AC82D69" w14:textId="77777777" w:rsidR="000A704A" w:rsidRPr="000A704A" w:rsidRDefault="000A704A" w:rsidP="000A704A">
      <w:pPr>
        <w:widowControl w:val="0"/>
        <w:autoSpaceDE w:val="0"/>
        <w:autoSpaceDN w:val="0"/>
        <w:adjustRightInd w:val="0"/>
        <w:spacing w:line="240" w:lineRule="auto"/>
        <w:rPr>
          <w:rFonts w:ascii="Arial" w:eastAsiaTheme="minorEastAsia" w:hAnsi="Arial" w:cs="Arial"/>
          <w:noProof/>
          <w:szCs w:val="18"/>
        </w:rPr>
      </w:pPr>
      <w:r w:rsidRPr="000A704A">
        <w:rPr>
          <w:rFonts w:ascii="Arial" w:eastAsiaTheme="minorEastAsia" w:hAnsi="Arial" w:cs="Arial"/>
          <w:b/>
          <w:bCs/>
          <w:noProof/>
          <w:szCs w:val="18"/>
        </w:rPr>
        <w:t>Resultados Cortocircuito:</w:t>
      </w:r>
    </w:p>
    <w:p w14:paraId="7C82E1B8" w14:textId="77777777" w:rsidR="000A704A" w:rsidRPr="000A704A" w:rsidRDefault="000A704A" w:rsidP="000A704A">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562"/>
        <w:gridCol w:w="567"/>
        <w:gridCol w:w="666"/>
        <w:gridCol w:w="850"/>
        <w:gridCol w:w="650"/>
        <w:gridCol w:w="900"/>
        <w:gridCol w:w="1200"/>
      </w:tblGrid>
      <w:tr w:rsidR="000A704A" w:rsidRPr="000A704A" w14:paraId="727D8ED8" w14:textId="77777777" w:rsidTr="00777142">
        <w:tc>
          <w:tcPr>
            <w:tcW w:w="562" w:type="dxa"/>
            <w:tcBorders>
              <w:top w:val="single" w:sz="4" w:space="0" w:color="auto"/>
              <w:left w:val="single" w:sz="4" w:space="0" w:color="auto"/>
              <w:bottom w:val="single" w:sz="4" w:space="0" w:color="auto"/>
              <w:right w:val="single" w:sz="4" w:space="0" w:color="auto"/>
            </w:tcBorders>
            <w:vAlign w:val="center"/>
          </w:tcPr>
          <w:p w14:paraId="441A421C"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Linea</w:t>
            </w:r>
          </w:p>
        </w:tc>
        <w:tc>
          <w:tcPr>
            <w:tcW w:w="567" w:type="dxa"/>
            <w:tcBorders>
              <w:top w:val="single" w:sz="4" w:space="0" w:color="auto"/>
              <w:left w:val="single" w:sz="4" w:space="0" w:color="auto"/>
              <w:bottom w:val="single" w:sz="4" w:space="0" w:color="auto"/>
              <w:right w:val="single" w:sz="4" w:space="0" w:color="auto"/>
            </w:tcBorders>
            <w:vAlign w:val="center"/>
          </w:tcPr>
          <w:p w14:paraId="3E670629"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Nudo Orig.</w:t>
            </w:r>
          </w:p>
        </w:tc>
        <w:tc>
          <w:tcPr>
            <w:tcW w:w="666" w:type="dxa"/>
            <w:tcBorders>
              <w:top w:val="single" w:sz="4" w:space="0" w:color="auto"/>
              <w:left w:val="single" w:sz="4" w:space="0" w:color="auto"/>
              <w:bottom w:val="single" w:sz="4" w:space="0" w:color="auto"/>
              <w:right w:val="single" w:sz="4" w:space="0" w:color="auto"/>
            </w:tcBorders>
            <w:vAlign w:val="center"/>
          </w:tcPr>
          <w:p w14:paraId="11643282"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Nudo Dest.</w:t>
            </w:r>
          </w:p>
        </w:tc>
        <w:tc>
          <w:tcPr>
            <w:tcW w:w="850" w:type="dxa"/>
            <w:tcBorders>
              <w:top w:val="single" w:sz="4" w:space="0" w:color="auto"/>
              <w:left w:val="single" w:sz="4" w:space="0" w:color="auto"/>
              <w:bottom w:val="single" w:sz="4" w:space="0" w:color="auto"/>
              <w:right w:val="single" w:sz="4" w:space="0" w:color="auto"/>
            </w:tcBorders>
            <w:vAlign w:val="center"/>
          </w:tcPr>
          <w:p w14:paraId="4BF25003"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IkMax (kA)</w:t>
            </w:r>
          </w:p>
        </w:tc>
        <w:tc>
          <w:tcPr>
            <w:tcW w:w="650" w:type="dxa"/>
            <w:tcBorders>
              <w:top w:val="single" w:sz="4" w:space="0" w:color="auto"/>
              <w:left w:val="single" w:sz="4" w:space="0" w:color="auto"/>
              <w:bottom w:val="single" w:sz="4" w:space="0" w:color="auto"/>
              <w:right w:val="single" w:sz="4" w:space="0" w:color="auto"/>
            </w:tcBorders>
            <w:vAlign w:val="center"/>
          </w:tcPr>
          <w:p w14:paraId="29F45211"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P de C (kA)</w:t>
            </w:r>
          </w:p>
        </w:tc>
        <w:tc>
          <w:tcPr>
            <w:tcW w:w="900" w:type="dxa"/>
            <w:tcBorders>
              <w:top w:val="single" w:sz="4" w:space="0" w:color="auto"/>
              <w:left w:val="single" w:sz="4" w:space="0" w:color="auto"/>
              <w:bottom w:val="single" w:sz="4" w:space="0" w:color="auto"/>
              <w:right w:val="single" w:sz="4" w:space="0" w:color="auto"/>
            </w:tcBorders>
            <w:vAlign w:val="center"/>
          </w:tcPr>
          <w:p w14:paraId="1CFD1AE3"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IkMin (kA)</w:t>
            </w:r>
          </w:p>
        </w:tc>
        <w:tc>
          <w:tcPr>
            <w:tcW w:w="1200" w:type="dxa"/>
            <w:tcBorders>
              <w:top w:val="single" w:sz="4" w:space="0" w:color="auto"/>
              <w:left w:val="single" w:sz="4" w:space="0" w:color="auto"/>
              <w:bottom w:val="single" w:sz="4" w:space="0" w:color="auto"/>
              <w:right w:val="single" w:sz="4" w:space="0" w:color="auto"/>
            </w:tcBorders>
            <w:vAlign w:val="center"/>
          </w:tcPr>
          <w:p w14:paraId="34FD3F99" w14:textId="77777777" w:rsidR="000A704A" w:rsidRPr="000A704A" w:rsidRDefault="000A704A" w:rsidP="000A704A">
            <w:pPr>
              <w:widowControl w:val="0"/>
              <w:autoSpaceDE w:val="0"/>
              <w:autoSpaceDN w:val="0"/>
              <w:adjustRightInd w:val="0"/>
              <w:spacing w:line="240" w:lineRule="auto"/>
              <w:jc w:val="center"/>
              <w:rPr>
                <w:rFonts w:ascii="Arial" w:eastAsiaTheme="minorEastAsia" w:hAnsi="Arial" w:cs="Arial"/>
                <w:noProof/>
                <w:sz w:val="16"/>
                <w:szCs w:val="16"/>
              </w:rPr>
            </w:pPr>
            <w:r w:rsidRPr="000A704A">
              <w:rPr>
                <w:rFonts w:ascii="Arial" w:eastAsiaTheme="minorEastAsia" w:hAnsi="Arial" w:cs="Arial"/>
                <w:noProof/>
                <w:sz w:val="16"/>
                <w:szCs w:val="16"/>
              </w:rPr>
              <w:t>In;Curvas</w:t>
            </w:r>
          </w:p>
        </w:tc>
      </w:tr>
      <w:tr w:rsidR="000A704A" w:rsidRPr="000A704A" w14:paraId="3B093D0E" w14:textId="77777777" w:rsidTr="00777142">
        <w:tc>
          <w:tcPr>
            <w:tcW w:w="562" w:type="dxa"/>
            <w:tcBorders>
              <w:top w:val="single" w:sz="4" w:space="0" w:color="auto"/>
              <w:left w:val="single" w:sz="4" w:space="0" w:color="auto"/>
              <w:bottom w:val="single" w:sz="4" w:space="0" w:color="auto"/>
              <w:right w:val="single" w:sz="4" w:space="0" w:color="auto"/>
            </w:tcBorders>
            <w:vAlign w:val="center"/>
          </w:tcPr>
          <w:p w14:paraId="55DDF27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3</w:t>
            </w:r>
          </w:p>
        </w:tc>
        <w:tc>
          <w:tcPr>
            <w:tcW w:w="567" w:type="dxa"/>
            <w:tcBorders>
              <w:top w:val="single" w:sz="4" w:space="0" w:color="auto"/>
              <w:left w:val="single" w:sz="4" w:space="0" w:color="auto"/>
              <w:bottom w:val="single" w:sz="4" w:space="0" w:color="auto"/>
              <w:right w:val="single" w:sz="4" w:space="0" w:color="auto"/>
            </w:tcBorders>
            <w:vAlign w:val="center"/>
          </w:tcPr>
          <w:p w14:paraId="3EACE00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w:t>
            </w:r>
          </w:p>
        </w:tc>
        <w:tc>
          <w:tcPr>
            <w:tcW w:w="666" w:type="dxa"/>
            <w:tcBorders>
              <w:top w:val="single" w:sz="4" w:space="0" w:color="auto"/>
              <w:left w:val="single" w:sz="4" w:space="0" w:color="auto"/>
              <w:bottom w:val="single" w:sz="4" w:space="0" w:color="auto"/>
              <w:right w:val="single" w:sz="4" w:space="0" w:color="auto"/>
            </w:tcBorders>
            <w:vAlign w:val="center"/>
          </w:tcPr>
          <w:p w14:paraId="091C64D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850" w:type="dxa"/>
            <w:tcBorders>
              <w:top w:val="single" w:sz="4" w:space="0" w:color="auto"/>
              <w:left w:val="single" w:sz="4" w:space="0" w:color="auto"/>
              <w:bottom w:val="single" w:sz="4" w:space="0" w:color="auto"/>
              <w:right w:val="single" w:sz="4" w:space="0" w:color="auto"/>
            </w:tcBorders>
            <w:vAlign w:val="center"/>
          </w:tcPr>
          <w:p w14:paraId="215520DD"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0,0139</w:t>
            </w:r>
          </w:p>
        </w:tc>
        <w:tc>
          <w:tcPr>
            <w:tcW w:w="650" w:type="dxa"/>
            <w:tcBorders>
              <w:top w:val="single" w:sz="4" w:space="0" w:color="auto"/>
              <w:left w:val="single" w:sz="4" w:space="0" w:color="auto"/>
              <w:bottom w:val="single" w:sz="4" w:space="0" w:color="auto"/>
              <w:right w:val="single" w:sz="4" w:space="0" w:color="auto"/>
            </w:tcBorders>
            <w:vAlign w:val="center"/>
          </w:tcPr>
          <w:p w14:paraId="59DA7DD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50</w:t>
            </w:r>
          </w:p>
        </w:tc>
        <w:tc>
          <w:tcPr>
            <w:tcW w:w="900" w:type="dxa"/>
            <w:tcBorders>
              <w:top w:val="single" w:sz="4" w:space="0" w:color="auto"/>
              <w:left w:val="single" w:sz="4" w:space="0" w:color="auto"/>
              <w:bottom w:val="single" w:sz="4" w:space="0" w:color="auto"/>
              <w:right w:val="single" w:sz="4" w:space="0" w:color="auto"/>
            </w:tcBorders>
            <w:vAlign w:val="center"/>
          </w:tcPr>
          <w:p w14:paraId="2E19E2B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0,0139</w:t>
            </w:r>
          </w:p>
        </w:tc>
        <w:tc>
          <w:tcPr>
            <w:tcW w:w="1200" w:type="dxa"/>
            <w:tcBorders>
              <w:top w:val="single" w:sz="4" w:space="0" w:color="auto"/>
              <w:left w:val="single" w:sz="4" w:space="0" w:color="auto"/>
              <w:bottom w:val="single" w:sz="4" w:space="0" w:color="auto"/>
              <w:right w:val="single" w:sz="4" w:space="0" w:color="auto"/>
            </w:tcBorders>
            <w:vAlign w:val="center"/>
          </w:tcPr>
          <w:p w14:paraId="321A6E6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20</w:t>
            </w:r>
          </w:p>
        </w:tc>
      </w:tr>
      <w:tr w:rsidR="000A704A" w:rsidRPr="000A704A" w14:paraId="74FD9E69" w14:textId="77777777" w:rsidTr="00777142">
        <w:tc>
          <w:tcPr>
            <w:tcW w:w="562" w:type="dxa"/>
            <w:tcBorders>
              <w:top w:val="single" w:sz="4" w:space="0" w:color="auto"/>
              <w:left w:val="single" w:sz="4" w:space="0" w:color="auto"/>
              <w:bottom w:val="single" w:sz="4" w:space="0" w:color="auto"/>
              <w:right w:val="single" w:sz="4" w:space="0" w:color="auto"/>
            </w:tcBorders>
            <w:vAlign w:val="center"/>
          </w:tcPr>
          <w:p w14:paraId="6C78164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567" w:type="dxa"/>
            <w:tcBorders>
              <w:top w:val="single" w:sz="4" w:space="0" w:color="auto"/>
              <w:left w:val="single" w:sz="4" w:space="0" w:color="auto"/>
              <w:bottom w:val="single" w:sz="4" w:space="0" w:color="auto"/>
              <w:right w:val="single" w:sz="4" w:space="0" w:color="auto"/>
            </w:tcBorders>
            <w:vAlign w:val="center"/>
          </w:tcPr>
          <w:p w14:paraId="55FC8E7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w:t>
            </w:r>
          </w:p>
        </w:tc>
        <w:tc>
          <w:tcPr>
            <w:tcW w:w="666" w:type="dxa"/>
            <w:tcBorders>
              <w:top w:val="single" w:sz="4" w:space="0" w:color="auto"/>
              <w:left w:val="single" w:sz="4" w:space="0" w:color="auto"/>
              <w:bottom w:val="single" w:sz="4" w:space="0" w:color="auto"/>
              <w:right w:val="single" w:sz="4" w:space="0" w:color="auto"/>
            </w:tcBorders>
            <w:vAlign w:val="center"/>
          </w:tcPr>
          <w:p w14:paraId="54F26D3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w:t>
            </w:r>
          </w:p>
        </w:tc>
        <w:tc>
          <w:tcPr>
            <w:tcW w:w="850" w:type="dxa"/>
            <w:tcBorders>
              <w:top w:val="single" w:sz="4" w:space="0" w:color="auto"/>
              <w:left w:val="single" w:sz="4" w:space="0" w:color="auto"/>
              <w:bottom w:val="single" w:sz="4" w:space="0" w:color="auto"/>
              <w:right w:val="single" w:sz="4" w:space="0" w:color="auto"/>
            </w:tcBorders>
            <w:vAlign w:val="center"/>
          </w:tcPr>
          <w:p w14:paraId="73554FE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AE6C76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727C91B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1200" w:type="dxa"/>
            <w:tcBorders>
              <w:top w:val="single" w:sz="4" w:space="0" w:color="auto"/>
              <w:left w:val="single" w:sz="4" w:space="0" w:color="auto"/>
              <w:bottom w:val="single" w:sz="4" w:space="0" w:color="auto"/>
              <w:right w:val="single" w:sz="4" w:space="0" w:color="auto"/>
            </w:tcBorders>
            <w:vAlign w:val="center"/>
          </w:tcPr>
          <w:p w14:paraId="2FEEBE0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09014DE2" w14:textId="77777777" w:rsidTr="00777142">
        <w:tc>
          <w:tcPr>
            <w:tcW w:w="562" w:type="dxa"/>
            <w:tcBorders>
              <w:top w:val="single" w:sz="4" w:space="0" w:color="auto"/>
              <w:left w:val="single" w:sz="4" w:space="0" w:color="auto"/>
              <w:bottom w:val="single" w:sz="4" w:space="0" w:color="auto"/>
              <w:right w:val="single" w:sz="4" w:space="0" w:color="auto"/>
            </w:tcBorders>
            <w:vAlign w:val="center"/>
          </w:tcPr>
          <w:p w14:paraId="40B309F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w:t>
            </w:r>
          </w:p>
        </w:tc>
        <w:tc>
          <w:tcPr>
            <w:tcW w:w="567" w:type="dxa"/>
            <w:tcBorders>
              <w:top w:val="single" w:sz="4" w:space="0" w:color="auto"/>
              <w:left w:val="single" w:sz="4" w:space="0" w:color="auto"/>
              <w:bottom w:val="single" w:sz="4" w:space="0" w:color="auto"/>
              <w:right w:val="single" w:sz="4" w:space="0" w:color="auto"/>
            </w:tcBorders>
            <w:vAlign w:val="center"/>
          </w:tcPr>
          <w:p w14:paraId="2F934C3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w:t>
            </w:r>
          </w:p>
        </w:tc>
        <w:tc>
          <w:tcPr>
            <w:tcW w:w="666" w:type="dxa"/>
            <w:tcBorders>
              <w:top w:val="single" w:sz="4" w:space="0" w:color="auto"/>
              <w:left w:val="single" w:sz="4" w:space="0" w:color="auto"/>
              <w:bottom w:val="single" w:sz="4" w:space="0" w:color="auto"/>
              <w:right w:val="single" w:sz="4" w:space="0" w:color="auto"/>
            </w:tcBorders>
            <w:vAlign w:val="center"/>
          </w:tcPr>
          <w:p w14:paraId="40DE8B0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w:t>
            </w:r>
          </w:p>
        </w:tc>
        <w:tc>
          <w:tcPr>
            <w:tcW w:w="850" w:type="dxa"/>
            <w:tcBorders>
              <w:top w:val="single" w:sz="4" w:space="0" w:color="auto"/>
              <w:left w:val="single" w:sz="4" w:space="0" w:color="auto"/>
              <w:bottom w:val="single" w:sz="4" w:space="0" w:color="auto"/>
              <w:right w:val="single" w:sz="4" w:space="0" w:color="auto"/>
            </w:tcBorders>
            <w:vAlign w:val="center"/>
          </w:tcPr>
          <w:p w14:paraId="3488713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11,34079</w:t>
            </w:r>
          </w:p>
        </w:tc>
        <w:tc>
          <w:tcPr>
            <w:tcW w:w="650" w:type="dxa"/>
            <w:tcBorders>
              <w:top w:val="single" w:sz="4" w:space="0" w:color="auto"/>
              <w:left w:val="single" w:sz="4" w:space="0" w:color="auto"/>
              <w:bottom w:val="single" w:sz="4" w:space="0" w:color="auto"/>
              <w:right w:val="single" w:sz="4" w:space="0" w:color="auto"/>
            </w:tcBorders>
            <w:vAlign w:val="center"/>
          </w:tcPr>
          <w:p w14:paraId="716C5DD6"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15</w:t>
            </w:r>
          </w:p>
        </w:tc>
        <w:tc>
          <w:tcPr>
            <w:tcW w:w="900" w:type="dxa"/>
            <w:tcBorders>
              <w:top w:val="single" w:sz="4" w:space="0" w:color="auto"/>
              <w:left w:val="single" w:sz="4" w:space="0" w:color="auto"/>
              <w:bottom w:val="single" w:sz="4" w:space="0" w:color="auto"/>
              <w:right w:val="single" w:sz="4" w:space="0" w:color="auto"/>
            </w:tcBorders>
            <w:vAlign w:val="center"/>
          </w:tcPr>
          <w:p w14:paraId="6558DB8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5,23055</w:t>
            </w:r>
          </w:p>
        </w:tc>
        <w:tc>
          <w:tcPr>
            <w:tcW w:w="1200" w:type="dxa"/>
            <w:tcBorders>
              <w:top w:val="single" w:sz="4" w:space="0" w:color="auto"/>
              <w:left w:val="single" w:sz="4" w:space="0" w:color="auto"/>
              <w:bottom w:val="single" w:sz="4" w:space="0" w:color="auto"/>
              <w:right w:val="single" w:sz="4" w:space="0" w:color="auto"/>
            </w:tcBorders>
            <w:vAlign w:val="center"/>
          </w:tcPr>
          <w:p w14:paraId="1CEB46A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63; C</w:t>
            </w:r>
          </w:p>
        </w:tc>
      </w:tr>
      <w:tr w:rsidR="000A704A" w:rsidRPr="000A704A" w14:paraId="15EE6CEB" w14:textId="77777777" w:rsidTr="00777142">
        <w:tc>
          <w:tcPr>
            <w:tcW w:w="562" w:type="dxa"/>
            <w:tcBorders>
              <w:top w:val="single" w:sz="4" w:space="0" w:color="auto"/>
              <w:left w:val="single" w:sz="4" w:space="0" w:color="auto"/>
              <w:bottom w:val="single" w:sz="4" w:space="0" w:color="auto"/>
              <w:right w:val="single" w:sz="4" w:space="0" w:color="auto"/>
            </w:tcBorders>
            <w:vAlign w:val="center"/>
          </w:tcPr>
          <w:p w14:paraId="12157DD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567" w:type="dxa"/>
            <w:tcBorders>
              <w:top w:val="single" w:sz="4" w:space="0" w:color="auto"/>
              <w:left w:val="single" w:sz="4" w:space="0" w:color="auto"/>
              <w:bottom w:val="single" w:sz="4" w:space="0" w:color="auto"/>
              <w:right w:val="single" w:sz="4" w:space="0" w:color="auto"/>
            </w:tcBorders>
            <w:vAlign w:val="center"/>
          </w:tcPr>
          <w:p w14:paraId="5D89776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w:t>
            </w:r>
          </w:p>
        </w:tc>
        <w:tc>
          <w:tcPr>
            <w:tcW w:w="666" w:type="dxa"/>
            <w:tcBorders>
              <w:top w:val="single" w:sz="4" w:space="0" w:color="auto"/>
              <w:left w:val="single" w:sz="4" w:space="0" w:color="auto"/>
              <w:bottom w:val="single" w:sz="4" w:space="0" w:color="auto"/>
              <w:right w:val="single" w:sz="4" w:space="0" w:color="auto"/>
            </w:tcBorders>
            <w:vAlign w:val="center"/>
          </w:tcPr>
          <w:p w14:paraId="7DB74DA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6</w:t>
            </w:r>
          </w:p>
        </w:tc>
        <w:tc>
          <w:tcPr>
            <w:tcW w:w="850" w:type="dxa"/>
            <w:tcBorders>
              <w:top w:val="single" w:sz="4" w:space="0" w:color="auto"/>
              <w:left w:val="single" w:sz="4" w:space="0" w:color="auto"/>
              <w:bottom w:val="single" w:sz="4" w:space="0" w:color="auto"/>
              <w:right w:val="single" w:sz="4" w:space="0" w:color="auto"/>
            </w:tcBorders>
            <w:vAlign w:val="center"/>
          </w:tcPr>
          <w:p w14:paraId="7C2B4E04"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12,00045</w:t>
            </w:r>
          </w:p>
        </w:tc>
        <w:tc>
          <w:tcPr>
            <w:tcW w:w="650" w:type="dxa"/>
            <w:tcBorders>
              <w:top w:val="single" w:sz="4" w:space="0" w:color="auto"/>
              <w:left w:val="single" w:sz="4" w:space="0" w:color="auto"/>
              <w:bottom w:val="single" w:sz="4" w:space="0" w:color="auto"/>
              <w:right w:val="single" w:sz="4" w:space="0" w:color="auto"/>
            </w:tcBorders>
            <w:vAlign w:val="center"/>
          </w:tcPr>
          <w:p w14:paraId="245CF8F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1DC741B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7,52245</w:t>
            </w:r>
          </w:p>
        </w:tc>
        <w:tc>
          <w:tcPr>
            <w:tcW w:w="1200" w:type="dxa"/>
            <w:tcBorders>
              <w:top w:val="single" w:sz="4" w:space="0" w:color="auto"/>
              <w:left w:val="single" w:sz="4" w:space="0" w:color="auto"/>
              <w:bottom w:val="single" w:sz="4" w:space="0" w:color="auto"/>
              <w:right w:val="single" w:sz="4" w:space="0" w:color="auto"/>
            </w:tcBorders>
            <w:vAlign w:val="center"/>
          </w:tcPr>
          <w:p w14:paraId="0031EA1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16966091" w14:textId="77777777" w:rsidTr="00777142">
        <w:tc>
          <w:tcPr>
            <w:tcW w:w="562" w:type="dxa"/>
            <w:tcBorders>
              <w:top w:val="single" w:sz="4" w:space="0" w:color="auto"/>
              <w:left w:val="single" w:sz="4" w:space="0" w:color="auto"/>
              <w:bottom w:val="single" w:sz="4" w:space="0" w:color="auto"/>
              <w:right w:val="single" w:sz="4" w:space="0" w:color="auto"/>
            </w:tcBorders>
            <w:vAlign w:val="center"/>
          </w:tcPr>
          <w:p w14:paraId="76D530D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8</w:t>
            </w:r>
          </w:p>
        </w:tc>
        <w:tc>
          <w:tcPr>
            <w:tcW w:w="567" w:type="dxa"/>
            <w:tcBorders>
              <w:top w:val="single" w:sz="4" w:space="0" w:color="auto"/>
              <w:left w:val="single" w:sz="4" w:space="0" w:color="auto"/>
              <w:bottom w:val="single" w:sz="4" w:space="0" w:color="auto"/>
              <w:right w:val="single" w:sz="4" w:space="0" w:color="auto"/>
            </w:tcBorders>
            <w:vAlign w:val="center"/>
          </w:tcPr>
          <w:p w14:paraId="6BBE81A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w:t>
            </w:r>
          </w:p>
        </w:tc>
        <w:tc>
          <w:tcPr>
            <w:tcW w:w="666" w:type="dxa"/>
            <w:tcBorders>
              <w:top w:val="single" w:sz="4" w:space="0" w:color="auto"/>
              <w:left w:val="single" w:sz="4" w:space="0" w:color="auto"/>
              <w:bottom w:val="single" w:sz="4" w:space="0" w:color="auto"/>
              <w:right w:val="single" w:sz="4" w:space="0" w:color="auto"/>
            </w:tcBorders>
            <w:vAlign w:val="center"/>
          </w:tcPr>
          <w:p w14:paraId="068174E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9</w:t>
            </w:r>
          </w:p>
        </w:tc>
        <w:tc>
          <w:tcPr>
            <w:tcW w:w="850" w:type="dxa"/>
            <w:tcBorders>
              <w:top w:val="single" w:sz="4" w:space="0" w:color="auto"/>
              <w:left w:val="single" w:sz="4" w:space="0" w:color="auto"/>
              <w:bottom w:val="single" w:sz="4" w:space="0" w:color="auto"/>
              <w:right w:val="single" w:sz="4" w:space="0" w:color="auto"/>
            </w:tcBorders>
            <w:vAlign w:val="center"/>
          </w:tcPr>
          <w:p w14:paraId="2F6FB963"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0,0139</w:t>
            </w:r>
          </w:p>
        </w:tc>
        <w:tc>
          <w:tcPr>
            <w:tcW w:w="650" w:type="dxa"/>
            <w:tcBorders>
              <w:top w:val="single" w:sz="4" w:space="0" w:color="auto"/>
              <w:left w:val="single" w:sz="4" w:space="0" w:color="auto"/>
              <w:bottom w:val="single" w:sz="4" w:space="0" w:color="auto"/>
              <w:right w:val="single" w:sz="4" w:space="0" w:color="auto"/>
            </w:tcBorders>
            <w:vAlign w:val="center"/>
          </w:tcPr>
          <w:p w14:paraId="6C27C62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50</w:t>
            </w:r>
          </w:p>
        </w:tc>
        <w:tc>
          <w:tcPr>
            <w:tcW w:w="900" w:type="dxa"/>
            <w:tcBorders>
              <w:top w:val="single" w:sz="4" w:space="0" w:color="auto"/>
              <w:left w:val="single" w:sz="4" w:space="0" w:color="auto"/>
              <w:bottom w:val="single" w:sz="4" w:space="0" w:color="auto"/>
              <w:right w:val="single" w:sz="4" w:space="0" w:color="auto"/>
            </w:tcBorders>
            <w:vAlign w:val="center"/>
          </w:tcPr>
          <w:p w14:paraId="4CE9D967"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0,0139</w:t>
            </w:r>
          </w:p>
        </w:tc>
        <w:tc>
          <w:tcPr>
            <w:tcW w:w="1200" w:type="dxa"/>
            <w:tcBorders>
              <w:top w:val="single" w:sz="4" w:space="0" w:color="auto"/>
              <w:left w:val="single" w:sz="4" w:space="0" w:color="auto"/>
              <w:bottom w:val="single" w:sz="4" w:space="0" w:color="auto"/>
              <w:right w:val="single" w:sz="4" w:space="0" w:color="auto"/>
            </w:tcBorders>
            <w:vAlign w:val="center"/>
          </w:tcPr>
          <w:p w14:paraId="42461B6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20</w:t>
            </w:r>
          </w:p>
        </w:tc>
      </w:tr>
      <w:tr w:rsidR="000A704A" w:rsidRPr="000A704A" w14:paraId="10A8C835" w14:textId="77777777" w:rsidTr="00777142">
        <w:tc>
          <w:tcPr>
            <w:tcW w:w="562" w:type="dxa"/>
            <w:tcBorders>
              <w:top w:val="single" w:sz="4" w:space="0" w:color="auto"/>
              <w:left w:val="single" w:sz="4" w:space="0" w:color="auto"/>
              <w:bottom w:val="single" w:sz="4" w:space="0" w:color="auto"/>
              <w:right w:val="single" w:sz="4" w:space="0" w:color="auto"/>
            </w:tcBorders>
            <w:vAlign w:val="center"/>
          </w:tcPr>
          <w:p w14:paraId="220350D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9</w:t>
            </w:r>
          </w:p>
        </w:tc>
        <w:tc>
          <w:tcPr>
            <w:tcW w:w="567" w:type="dxa"/>
            <w:tcBorders>
              <w:top w:val="single" w:sz="4" w:space="0" w:color="auto"/>
              <w:left w:val="single" w:sz="4" w:space="0" w:color="auto"/>
              <w:bottom w:val="single" w:sz="4" w:space="0" w:color="auto"/>
              <w:right w:val="single" w:sz="4" w:space="0" w:color="auto"/>
            </w:tcBorders>
            <w:vAlign w:val="center"/>
          </w:tcPr>
          <w:p w14:paraId="74417B2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666" w:type="dxa"/>
            <w:tcBorders>
              <w:top w:val="single" w:sz="4" w:space="0" w:color="auto"/>
              <w:left w:val="single" w:sz="4" w:space="0" w:color="auto"/>
              <w:bottom w:val="single" w:sz="4" w:space="0" w:color="auto"/>
              <w:right w:val="single" w:sz="4" w:space="0" w:color="auto"/>
            </w:tcBorders>
            <w:vAlign w:val="center"/>
          </w:tcPr>
          <w:p w14:paraId="0F1F989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w:t>
            </w:r>
          </w:p>
        </w:tc>
        <w:tc>
          <w:tcPr>
            <w:tcW w:w="850" w:type="dxa"/>
            <w:tcBorders>
              <w:top w:val="single" w:sz="4" w:space="0" w:color="auto"/>
              <w:left w:val="single" w:sz="4" w:space="0" w:color="auto"/>
              <w:bottom w:val="single" w:sz="4" w:space="0" w:color="auto"/>
              <w:right w:val="single" w:sz="4" w:space="0" w:color="auto"/>
            </w:tcBorders>
            <w:vAlign w:val="center"/>
          </w:tcPr>
          <w:p w14:paraId="4A2C81B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0,0278</w:t>
            </w:r>
          </w:p>
        </w:tc>
        <w:tc>
          <w:tcPr>
            <w:tcW w:w="650" w:type="dxa"/>
            <w:tcBorders>
              <w:top w:val="single" w:sz="4" w:space="0" w:color="auto"/>
              <w:left w:val="single" w:sz="4" w:space="0" w:color="auto"/>
              <w:bottom w:val="single" w:sz="4" w:space="0" w:color="auto"/>
              <w:right w:val="single" w:sz="4" w:space="0" w:color="auto"/>
            </w:tcBorders>
            <w:vAlign w:val="center"/>
          </w:tcPr>
          <w:p w14:paraId="2879F6B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69F9C5A1"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0,0278</w:t>
            </w:r>
          </w:p>
        </w:tc>
        <w:tc>
          <w:tcPr>
            <w:tcW w:w="1200" w:type="dxa"/>
            <w:tcBorders>
              <w:top w:val="single" w:sz="4" w:space="0" w:color="auto"/>
              <w:left w:val="single" w:sz="4" w:space="0" w:color="auto"/>
              <w:bottom w:val="single" w:sz="4" w:space="0" w:color="auto"/>
              <w:right w:val="single" w:sz="4" w:space="0" w:color="auto"/>
            </w:tcBorders>
            <w:vAlign w:val="center"/>
          </w:tcPr>
          <w:p w14:paraId="2E1FAFD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3ECBBABC" w14:textId="77777777" w:rsidTr="00777142">
        <w:tc>
          <w:tcPr>
            <w:tcW w:w="562" w:type="dxa"/>
            <w:tcBorders>
              <w:top w:val="single" w:sz="4" w:space="0" w:color="auto"/>
              <w:left w:val="single" w:sz="4" w:space="0" w:color="auto"/>
              <w:bottom w:val="single" w:sz="4" w:space="0" w:color="auto"/>
              <w:right w:val="single" w:sz="4" w:space="0" w:color="auto"/>
            </w:tcBorders>
            <w:vAlign w:val="center"/>
          </w:tcPr>
          <w:p w14:paraId="36156695"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w:t>
            </w:r>
          </w:p>
        </w:tc>
        <w:tc>
          <w:tcPr>
            <w:tcW w:w="567" w:type="dxa"/>
            <w:tcBorders>
              <w:top w:val="single" w:sz="4" w:space="0" w:color="auto"/>
              <w:left w:val="single" w:sz="4" w:space="0" w:color="auto"/>
              <w:bottom w:val="single" w:sz="4" w:space="0" w:color="auto"/>
              <w:right w:val="single" w:sz="4" w:space="0" w:color="auto"/>
            </w:tcBorders>
            <w:vAlign w:val="center"/>
          </w:tcPr>
          <w:p w14:paraId="6E0D26FC"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9</w:t>
            </w:r>
          </w:p>
        </w:tc>
        <w:tc>
          <w:tcPr>
            <w:tcW w:w="666" w:type="dxa"/>
            <w:tcBorders>
              <w:top w:val="single" w:sz="4" w:space="0" w:color="auto"/>
              <w:left w:val="single" w:sz="4" w:space="0" w:color="auto"/>
              <w:bottom w:val="single" w:sz="4" w:space="0" w:color="auto"/>
              <w:right w:val="single" w:sz="4" w:space="0" w:color="auto"/>
            </w:tcBorders>
            <w:vAlign w:val="center"/>
          </w:tcPr>
          <w:p w14:paraId="099D8EF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w:t>
            </w:r>
          </w:p>
        </w:tc>
        <w:tc>
          <w:tcPr>
            <w:tcW w:w="850" w:type="dxa"/>
            <w:tcBorders>
              <w:top w:val="single" w:sz="4" w:space="0" w:color="auto"/>
              <w:left w:val="single" w:sz="4" w:space="0" w:color="auto"/>
              <w:bottom w:val="single" w:sz="4" w:space="0" w:color="auto"/>
              <w:right w:val="single" w:sz="4" w:space="0" w:color="auto"/>
            </w:tcBorders>
            <w:vAlign w:val="center"/>
          </w:tcPr>
          <w:p w14:paraId="7C82E95A"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0,0139</w:t>
            </w:r>
          </w:p>
        </w:tc>
        <w:tc>
          <w:tcPr>
            <w:tcW w:w="650" w:type="dxa"/>
            <w:tcBorders>
              <w:top w:val="single" w:sz="4" w:space="0" w:color="auto"/>
              <w:left w:val="single" w:sz="4" w:space="0" w:color="auto"/>
              <w:bottom w:val="single" w:sz="4" w:space="0" w:color="auto"/>
              <w:right w:val="single" w:sz="4" w:space="0" w:color="auto"/>
            </w:tcBorders>
            <w:vAlign w:val="center"/>
          </w:tcPr>
          <w:p w14:paraId="453F2E69"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23E450C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0,0139</w:t>
            </w:r>
          </w:p>
        </w:tc>
        <w:tc>
          <w:tcPr>
            <w:tcW w:w="1200" w:type="dxa"/>
            <w:tcBorders>
              <w:top w:val="single" w:sz="4" w:space="0" w:color="auto"/>
              <w:left w:val="single" w:sz="4" w:space="0" w:color="auto"/>
              <w:bottom w:val="single" w:sz="4" w:space="0" w:color="auto"/>
              <w:right w:val="single" w:sz="4" w:space="0" w:color="auto"/>
            </w:tcBorders>
            <w:vAlign w:val="center"/>
          </w:tcPr>
          <w:p w14:paraId="08FBCBF2"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p>
        </w:tc>
      </w:tr>
      <w:tr w:rsidR="000A704A" w:rsidRPr="000A704A" w14:paraId="5B2939CA" w14:textId="77777777" w:rsidTr="00777142">
        <w:tc>
          <w:tcPr>
            <w:tcW w:w="562" w:type="dxa"/>
            <w:tcBorders>
              <w:top w:val="single" w:sz="4" w:space="0" w:color="auto"/>
              <w:left w:val="single" w:sz="4" w:space="0" w:color="auto"/>
              <w:bottom w:val="single" w:sz="4" w:space="0" w:color="auto"/>
              <w:right w:val="single" w:sz="4" w:space="0" w:color="auto"/>
            </w:tcBorders>
            <w:vAlign w:val="center"/>
          </w:tcPr>
          <w:p w14:paraId="28C7A480"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10</w:t>
            </w:r>
          </w:p>
        </w:tc>
        <w:tc>
          <w:tcPr>
            <w:tcW w:w="567" w:type="dxa"/>
            <w:tcBorders>
              <w:top w:val="single" w:sz="4" w:space="0" w:color="auto"/>
              <w:left w:val="single" w:sz="4" w:space="0" w:color="auto"/>
              <w:bottom w:val="single" w:sz="4" w:space="0" w:color="auto"/>
              <w:right w:val="single" w:sz="4" w:space="0" w:color="auto"/>
            </w:tcBorders>
            <w:vAlign w:val="center"/>
          </w:tcPr>
          <w:p w14:paraId="0DFE930D"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1</w:t>
            </w:r>
          </w:p>
        </w:tc>
        <w:tc>
          <w:tcPr>
            <w:tcW w:w="666" w:type="dxa"/>
            <w:tcBorders>
              <w:top w:val="single" w:sz="4" w:space="0" w:color="auto"/>
              <w:left w:val="single" w:sz="4" w:space="0" w:color="auto"/>
              <w:bottom w:val="single" w:sz="4" w:space="0" w:color="auto"/>
              <w:right w:val="single" w:sz="4" w:space="0" w:color="auto"/>
            </w:tcBorders>
            <w:vAlign w:val="center"/>
          </w:tcPr>
          <w:p w14:paraId="7A5C174F"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4</w:t>
            </w:r>
          </w:p>
        </w:tc>
        <w:tc>
          <w:tcPr>
            <w:tcW w:w="850" w:type="dxa"/>
            <w:tcBorders>
              <w:top w:val="single" w:sz="4" w:space="0" w:color="auto"/>
              <w:left w:val="single" w:sz="4" w:space="0" w:color="auto"/>
              <w:bottom w:val="single" w:sz="4" w:space="0" w:color="auto"/>
              <w:right w:val="single" w:sz="4" w:space="0" w:color="auto"/>
            </w:tcBorders>
            <w:vAlign w:val="center"/>
          </w:tcPr>
          <w:p w14:paraId="39F73DBE"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0,0139</w:t>
            </w:r>
          </w:p>
        </w:tc>
        <w:tc>
          <w:tcPr>
            <w:tcW w:w="650" w:type="dxa"/>
            <w:tcBorders>
              <w:top w:val="single" w:sz="4" w:space="0" w:color="auto"/>
              <w:left w:val="single" w:sz="4" w:space="0" w:color="auto"/>
              <w:bottom w:val="single" w:sz="4" w:space="0" w:color="auto"/>
              <w:right w:val="single" w:sz="4" w:space="0" w:color="auto"/>
            </w:tcBorders>
            <w:vAlign w:val="center"/>
          </w:tcPr>
          <w:p w14:paraId="5D08683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50</w:t>
            </w:r>
          </w:p>
        </w:tc>
        <w:tc>
          <w:tcPr>
            <w:tcW w:w="900" w:type="dxa"/>
            <w:tcBorders>
              <w:top w:val="single" w:sz="4" w:space="0" w:color="auto"/>
              <w:left w:val="single" w:sz="4" w:space="0" w:color="auto"/>
              <w:bottom w:val="single" w:sz="4" w:space="0" w:color="auto"/>
              <w:right w:val="single" w:sz="4" w:space="0" w:color="auto"/>
            </w:tcBorders>
            <w:vAlign w:val="center"/>
          </w:tcPr>
          <w:p w14:paraId="269380D8"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0,0139</w:t>
            </w:r>
          </w:p>
        </w:tc>
        <w:tc>
          <w:tcPr>
            <w:tcW w:w="1200" w:type="dxa"/>
            <w:tcBorders>
              <w:top w:val="single" w:sz="4" w:space="0" w:color="auto"/>
              <w:left w:val="single" w:sz="4" w:space="0" w:color="auto"/>
              <w:bottom w:val="single" w:sz="4" w:space="0" w:color="auto"/>
              <w:right w:val="single" w:sz="4" w:space="0" w:color="auto"/>
            </w:tcBorders>
            <w:vAlign w:val="center"/>
          </w:tcPr>
          <w:p w14:paraId="03C2970B" w14:textId="77777777" w:rsidR="000A704A" w:rsidRPr="000A704A" w:rsidRDefault="000A704A" w:rsidP="000A704A">
            <w:pPr>
              <w:widowControl w:val="0"/>
              <w:autoSpaceDE w:val="0"/>
              <w:autoSpaceDN w:val="0"/>
              <w:adjustRightInd w:val="0"/>
              <w:spacing w:line="240" w:lineRule="auto"/>
              <w:jc w:val="right"/>
              <w:rPr>
                <w:rFonts w:ascii="Arial" w:eastAsiaTheme="minorEastAsia" w:hAnsi="Arial" w:cs="Arial"/>
                <w:noProof/>
                <w:sz w:val="16"/>
                <w:szCs w:val="16"/>
              </w:rPr>
            </w:pPr>
            <w:r w:rsidRPr="000A704A">
              <w:rPr>
                <w:rFonts w:ascii="Arial" w:eastAsiaTheme="minorEastAsia" w:hAnsi="Arial" w:cs="Arial"/>
                <w:noProof/>
                <w:sz w:val="16"/>
                <w:szCs w:val="16"/>
              </w:rPr>
              <w:t>20</w:t>
            </w:r>
          </w:p>
        </w:tc>
      </w:tr>
    </w:tbl>
    <w:p w14:paraId="579AEE72" w14:textId="77777777" w:rsidR="000A704A" w:rsidRPr="000A704A" w:rsidRDefault="000A704A" w:rsidP="000A704A">
      <w:pPr>
        <w:widowControl w:val="0"/>
        <w:autoSpaceDE w:val="0"/>
        <w:autoSpaceDN w:val="0"/>
        <w:adjustRightInd w:val="0"/>
        <w:spacing w:line="240" w:lineRule="auto"/>
        <w:rPr>
          <w:rFonts w:ascii="Arial" w:eastAsiaTheme="minorEastAsia" w:hAnsi="Arial" w:cs="Arial"/>
          <w:noProof/>
          <w:szCs w:val="18"/>
        </w:rPr>
      </w:pPr>
    </w:p>
    <w:p w14:paraId="3BEA963E" w14:textId="22ABEA47" w:rsidR="004417B8" w:rsidRPr="003D2633" w:rsidRDefault="00E62EA4" w:rsidP="004417B8">
      <w:pPr>
        <w:widowControl w:val="0"/>
        <w:autoSpaceDE w:val="0"/>
        <w:autoSpaceDN w:val="0"/>
        <w:adjustRightInd w:val="0"/>
        <w:spacing w:line="240" w:lineRule="auto"/>
        <w:rPr>
          <w:rFonts w:eastAsiaTheme="minorEastAsia" w:cs="Arial"/>
          <w:b/>
          <w:bCs/>
          <w:noProof/>
          <w:szCs w:val="18"/>
        </w:rPr>
      </w:pPr>
      <w:r w:rsidRPr="003D2633">
        <w:rPr>
          <w:rFonts w:eastAsiaTheme="minorEastAsia" w:cs="Arial"/>
          <w:b/>
          <w:bCs/>
          <w:noProof/>
          <w:szCs w:val="18"/>
        </w:rPr>
        <w:t>Porcentaje de producción para autoconsumo:</w:t>
      </w:r>
    </w:p>
    <w:p w14:paraId="38477CEF" w14:textId="77777777" w:rsidR="00E13957" w:rsidRPr="003D2633" w:rsidRDefault="00E13957" w:rsidP="004417B8">
      <w:pPr>
        <w:widowControl w:val="0"/>
        <w:autoSpaceDE w:val="0"/>
        <w:autoSpaceDN w:val="0"/>
        <w:adjustRightInd w:val="0"/>
        <w:spacing w:line="240" w:lineRule="auto"/>
        <w:rPr>
          <w:rFonts w:eastAsiaTheme="minorEastAsia" w:cs="Arial"/>
          <w:b/>
          <w:bCs/>
          <w:noProof/>
          <w:szCs w:val="18"/>
        </w:rPr>
      </w:pPr>
    </w:p>
    <w:p w14:paraId="186D8C0E" w14:textId="77777777" w:rsidR="00ED6FF0" w:rsidRPr="003D2633" w:rsidRDefault="00E13957" w:rsidP="00E13957">
      <w:pPr>
        <w:widowControl w:val="0"/>
        <w:autoSpaceDE w:val="0"/>
        <w:autoSpaceDN w:val="0"/>
        <w:adjustRightInd w:val="0"/>
        <w:spacing w:line="240" w:lineRule="auto"/>
        <w:rPr>
          <w:rFonts w:eastAsiaTheme="minorEastAsia" w:cs="Arial"/>
          <w:b/>
          <w:bCs/>
          <w:noProof/>
          <w:szCs w:val="18"/>
        </w:rPr>
      </w:pPr>
      <w:r w:rsidRPr="00E13957">
        <w:rPr>
          <w:rFonts w:eastAsiaTheme="minorEastAsia" w:cs="Arial"/>
          <w:b/>
          <w:bCs/>
          <w:noProof/>
          <w:szCs w:val="18"/>
        </w:rPr>
        <w:t>Consumo Eléctrico</w:t>
      </w:r>
    </w:p>
    <w:p w14:paraId="27CFA3F5" w14:textId="77777777" w:rsidR="00ED6FF0" w:rsidRPr="003D2633" w:rsidRDefault="00ED6FF0" w:rsidP="00E13957">
      <w:pPr>
        <w:widowControl w:val="0"/>
        <w:autoSpaceDE w:val="0"/>
        <w:autoSpaceDN w:val="0"/>
        <w:adjustRightInd w:val="0"/>
        <w:spacing w:line="240" w:lineRule="auto"/>
        <w:rPr>
          <w:rFonts w:eastAsiaTheme="minorEastAsia" w:cs="Arial"/>
          <w:b/>
          <w:bCs/>
          <w:noProof/>
          <w:szCs w:val="18"/>
        </w:rPr>
      </w:pPr>
    </w:p>
    <w:p w14:paraId="3D32F961" w14:textId="6B20F510" w:rsidR="00ED6FF0" w:rsidRPr="003D2633" w:rsidRDefault="00ED6FF0" w:rsidP="00C31E87">
      <w:pPr>
        <w:widowControl w:val="0"/>
        <w:autoSpaceDE w:val="0"/>
        <w:autoSpaceDN w:val="0"/>
        <w:adjustRightInd w:val="0"/>
        <w:spacing w:line="240" w:lineRule="auto"/>
        <w:jc w:val="both"/>
        <w:rPr>
          <w:rFonts w:eastAsiaTheme="minorEastAsia" w:cs="Arial"/>
          <w:noProof/>
          <w:szCs w:val="18"/>
        </w:rPr>
      </w:pPr>
      <w:r w:rsidRPr="003D2633">
        <w:rPr>
          <w:rFonts w:eastAsiaTheme="minorEastAsia" w:cs="Arial"/>
          <w:noProof/>
          <w:szCs w:val="18"/>
        </w:rPr>
        <w:t xml:space="preserve">Se prevé que los consumos puedan repartirse equitativamente a lo largo de la semana puesto que la instalación proyectada pueda acogerse al modelo de autoconsumo con compensación de excedentes. Los consumos estimados para ACS, climatización </w:t>
      </w:r>
      <w:r w:rsidR="00C31E87" w:rsidRPr="003D2633">
        <w:rPr>
          <w:rFonts w:eastAsiaTheme="minorEastAsia" w:cs="Arial"/>
          <w:noProof/>
          <w:szCs w:val="18"/>
        </w:rPr>
        <w:t xml:space="preserve"> e iluminación se han estimado en función de la justificación de la eficiencia energética realizada para el cumplimiento del DB-HE.</w:t>
      </w:r>
    </w:p>
    <w:p w14:paraId="6A6646DE" w14:textId="70B9ADC1" w:rsidR="00C31E87" w:rsidRPr="003D2633" w:rsidRDefault="00C31E87" w:rsidP="00C31E87">
      <w:pPr>
        <w:widowControl w:val="0"/>
        <w:autoSpaceDE w:val="0"/>
        <w:autoSpaceDN w:val="0"/>
        <w:adjustRightInd w:val="0"/>
        <w:spacing w:line="240" w:lineRule="auto"/>
        <w:jc w:val="both"/>
        <w:rPr>
          <w:rFonts w:eastAsiaTheme="minorEastAsia" w:cs="Arial"/>
          <w:noProof/>
          <w:szCs w:val="18"/>
        </w:rPr>
      </w:pPr>
    </w:p>
    <w:p w14:paraId="4308B4F0" w14:textId="638BAB72" w:rsidR="00E13957" w:rsidRPr="00E13957" w:rsidRDefault="00C31E87" w:rsidP="00C31E87">
      <w:pPr>
        <w:widowControl w:val="0"/>
        <w:autoSpaceDE w:val="0"/>
        <w:autoSpaceDN w:val="0"/>
        <w:adjustRightInd w:val="0"/>
        <w:spacing w:line="240" w:lineRule="auto"/>
        <w:jc w:val="both"/>
        <w:rPr>
          <w:rFonts w:eastAsiaTheme="minorEastAsia" w:cs="Arial"/>
          <w:noProof/>
          <w:szCs w:val="18"/>
        </w:rPr>
      </w:pPr>
      <w:r w:rsidRPr="003D2633">
        <w:rPr>
          <w:rFonts w:eastAsiaTheme="minorEastAsia" w:cs="Arial"/>
          <w:noProof/>
          <w:szCs w:val="18"/>
        </w:rPr>
        <w:t>Los consumos diarios estimados para cada dia del mes son los siguientes:</w:t>
      </w:r>
    </w:p>
    <w:p w14:paraId="36878A0C" w14:textId="77777777" w:rsidR="00E13957" w:rsidRPr="00E13957" w:rsidRDefault="00E13957" w:rsidP="00E13957">
      <w:pPr>
        <w:widowControl w:val="0"/>
        <w:autoSpaceDE w:val="0"/>
        <w:autoSpaceDN w:val="0"/>
        <w:adjustRightInd w:val="0"/>
        <w:spacing w:line="240" w:lineRule="auto"/>
        <w:rPr>
          <w:rFonts w:eastAsiaTheme="minorEastAsia" w:cs="Arial"/>
          <w:noProof/>
          <w:szCs w:val="18"/>
        </w:rPr>
      </w:pPr>
    </w:p>
    <w:tbl>
      <w:tblPr>
        <w:tblW w:w="5000" w:type="pct"/>
        <w:tblCellMar>
          <w:left w:w="10" w:type="dxa"/>
          <w:right w:w="10" w:type="dxa"/>
        </w:tblCellMar>
        <w:tblLook w:val="0000" w:firstRow="0" w:lastRow="0" w:firstColumn="0" w:lastColumn="0" w:noHBand="0" w:noVBand="0"/>
      </w:tblPr>
      <w:tblGrid>
        <w:gridCol w:w="5766"/>
        <w:gridCol w:w="1444"/>
        <w:gridCol w:w="1204"/>
        <w:gridCol w:w="1668"/>
      </w:tblGrid>
      <w:tr w:rsidR="00E13957" w:rsidRPr="003D2633" w14:paraId="447DE71B" w14:textId="77777777" w:rsidTr="00C21AC4">
        <w:tc>
          <w:tcPr>
            <w:tcW w:w="2860" w:type="pct"/>
            <w:tcBorders>
              <w:top w:val="single" w:sz="4" w:space="0" w:color="auto"/>
              <w:left w:val="single" w:sz="4" w:space="0" w:color="auto"/>
              <w:bottom w:val="nil"/>
              <w:right w:val="single" w:sz="4" w:space="0" w:color="auto"/>
            </w:tcBorders>
            <w:shd w:val="clear" w:color="auto" w:fill="BFBFBF" w:themeFill="background1" w:themeFillShade="BF"/>
            <w:vAlign w:val="center"/>
          </w:tcPr>
          <w:p w14:paraId="08C7C74E" w14:textId="0F97E3FA" w:rsidR="00E13957" w:rsidRPr="00E13957" w:rsidRDefault="00E13957" w:rsidP="00E13957">
            <w:pPr>
              <w:widowControl w:val="0"/>
              <w:autoSpaceDE w:val="0"/>
              <w:autoSpaceDN w:val="0"/>
              <w:adjustRightInd w:val="0"/>
              <w:spacing w:line="240" w:lineRule="auto"/>
              <w:jc w:val="center"/>
              <w:rPr>
                <w:rFonts w:eastAsiaTheme="minorEastAsia" w:cs="Arial"/>
                <w:noProof/>
                <w:szCs w:val="18"/>
              </w:rPr>
            </w:pPr>
            <w:r w:rsidRPr="003D2633">
              <w:rPr>
                <w:rFonts w:eastAsiaTheme="minorEastAsia" w:cs="Arial"/>
                <w:noProof/>
                <w:szCs w:val="18"/>
              </w:rPr>
              <w:t>Consumos</w:t>
            </w:r>
          </w:p>
        </w:tc>
        <w:tc>
          <w:tcPr>
            <w:tcW w:w="716" w:type="pct"/>
            <w:tcBorders>
              <w:top w:val="single" w:sz="4" w:space="0" w:color="auto"/>
              <w:left w:val="single" w:sz="4" w:space="0" w:color="auto"/>
              <w:bottom w:val="nil"/>
              <w:right w:val="single" w:sz="4" w:space="0" w:color="auto"/>
            </w:tcBorders>
            <w:shd w:val="clear" w:color="auto" w:fill="BFBFBF" w:themeFill="background1" w:themeFillShade="BF"/>
            <w:vAlign w:val="center"/>
          </w:tcPr>
          <w:p w14:paraId="6B3E6D3A" w14:textId="77777777" w:rsidR="00E13957" w:rsidRPr="00E13957" w:rsidRDefault="00E13957" w:rsidP="00E13957">
            <w:pPr>
              <w:widowControl w:val="0"/>
              <w:autoSpaceDE w:val="0"/>
              <w:autoSpaceDN w:val="0"/>
              <w:adjustRightInd w:val="0"/>
              <w:spacing w:line="240" w:lineRule="auto"/>
              <w:jc w:val="center"/>
              <w:rPr>
                <w:rFonts w:eastAsiaTheme="minorEastAsia" w:cs="Arial"/>
                <w:noProof/>
                <w:szCs w:val="18"/>
              </w:rPr>
            </w:pPr>
            <w:r w:rsidRPr="00E13957">
              <w:rPr>
                <w:rFonts w:eastAsiaTheme="minorEastAsia" w:cs="Arial"/>
                <w:noProof/>
                <w:szCs w:val="18"/>
              </w:rPr>
              <w:t>Potencia</w:t>
            </w:r>
          </w:p>
        </w:tc>
        <w:tc>
          <w:tcPr>
            <w:tcW w:w="597" w:type="pct"/>
            <w:tcBorders>
              <w:top w:val="single" w:sz="4" w:space="0" w:color="auto"/>
              <w:left w:val="single" w:sz="4" w:space="0" w:color="auto"/>
              <w:bottom w:val="nil"/>
              <w:right w:val="single" w:sz="4" w:space="0" w:color="auto"/>
            </w:tcBorders>
            <w:shd w:val="clear" w:color="auto" w:fill="BFBFBF" w:themeFill="background1" w:themeFillShade="BF"/>
            <w:vAlign w:val="center"/>
          </w:tcPr>
          <w:p w14:paraId="54F13A3D" w14:textId="77777777" w:rsidR="00E13957" w:rsidRPr="00E13957" w:rsidRDefault="00E13957" w:rsidP="00E13957">
            <w:pPr>
              <w:widowControl w:val="0"/>
              <w:autoSpaceDE w:val="0"/>
              <w:autoSpaceDN w:val="0"/>
              <w:adjustRightInd w:val="0"/>
              <w:spacing w:line="240" w:lineRule="auto"/>
              <w:jc w:val="center"/>
              <w:rPr>
                <w:rFonts w:eastAsiaTheme="minorEastAsia" w:cs="Arial"/>
                <w:noProof/>
                <w:szCs w:val="18"/>
              </w:rPr>
            </w:pPr>
            <w:r w:rsidRPr="00E13957">
              <w:rPr>
                <w:rFonts w:eastAsiaTheme="minorEastAsia" w:cs="Arial"/>
                <w:noProof/>
                <w:szCs w:val="18"/>
              </w:rPr>
              <w:t>Utilización</w:t>
            </w:r>
          </w:p>
        </w:tc>
        <w:tc>
          <w:tcPr>
            <w:tcW w:w="827" w:type="pct"/>
            <w:tcBorders>
              <w:top w:val="single" w:sz="4" w:space="0" w:color="auto"/>
              <w:left w:val="single" w:sz="4" w:space="0" w:color="auto"/>
              <w:bottom w:val="nil"/>
              <w:right w:val="single" w:sz="4" w:space="0" w:color="auto"/>
            </w:tcBorders>
            <w:shd w:val="clear" w:color="auto" w:fill="BFBFBF" w:themeFill="background1" w:themeFillShade="BF"/>
            <w:vAlign w:val="center"/>
          </w:tcPr>
          <w:p w14:paraId="45540CDA" w14:textId="77777777" w:rsidR="00E13957" w:rsidRPr="00E13957" w:rsidRDefault="00E13957" w:rsidP="00E13957">
            <w:pPr>
              <w:widowControl w:val="0"/>
              <w:autoSpaceDE w:val="0"/>
              <w:autoSpaceDN w:val="0"/>
              <w:adjustRightInd w:val="0"/>
              <w:spacing w:line="240" w:lineRule="auto"/>
              <w:jc w:val="center"/>
              <w:rPr>
                <w:rFonts w:eastAsiaTheme="minorEastAsia" w:cs="Arial"/>
                <w:noProof/>
                <w:szCs w:val="18"/>
              </w:rPr>
            </w:pPr>
            <w:r w:rsidRPr="00E13957">
              <w:rPr>
                <w:rFonts w:eastAsiaTheme="minorEastAsia" w:cs="Arial"/>
                <w:noProof/>
                <w:szCs w:val="18"/>
              </w:rPr>
              <w:t>Consumo</w:t>
            </w:r>
          </w:p>
        </w:tc>
      </w:tr>
      <w:tr w:rsidR="00E13957" w:rsidRPr="003D2633" w14:paraId="2DA876CE" w14:textId="77777777" w:rsidTr="00C21AC4">
        <w:tc>
          <w:tcPr>
            <w:tcW w:w="2860" w:type="pct"/>
            <w:tcBorders>
              <w:top w:val="nil"/>
              <w:left w:val="single" w:sz="4" w:space="0" w:color="auto"/>
              <w:bottom w:val="nil"/>
              <w:right w:val="single" w:sz="4" w:space="0" w:color="auto"/>
            </w:tcBorders>
            <w:shd w:val="clear" w:color="auto" w:fill="BFBFBF" w:themeFill="background1" w:themeFillShade="BF"/>
            <w:vAlign w:val="center"/>
          </w:tcPr>
          <w:p w14:paraId="2D17BD78" w14:textId="77777777" w:rsidR="00E13957" w:rsidRPr="00E13957" w:rsidRDefault="00E13957" w:rsidP="00E13957">
            <w:pPr>
              <w:widowControl w:val="0"/>
              <w:autoSpaceDE w:val="0"/>
              <w:autoSpaceDN w:val="0"/>
              <w:adjustRightInd w:val="0"/>
              <w:spacing w:line="240" w:lineRule="auto"/>
              <w:jc w:val="center"/>
              <w:rPr>
                <w:rFonts w:eastAsiaTheme="minorEastAsia" w:cs="Arial"/>
                <w:noProof/>
                <w:szCs w:val="18"/>
              </w:rPr>
            </w:pPr>
          </w:p>
        </w:tc>
        <w:tc>
          <w:tcPr>
            <w:tcW w:w="716" w:type="pct"/>
            <w:tcBorders>
              <w:top w:val="nil"/>
              <w:left w:val="single" w:sz="4" w:space="0" w:color="auto"/>
              <w:bottom w:val="nil"/>
              <w:right w:val="single" w:sz="4" w:space="0" w:color="auto"/>
            </w:tcBorders>
            <w:shd w:val="clear" w:color="auto" w:fill="BFBFBF" w:themeFill="background1" w:themeFillShade="BF"/>
            <w:vAlign w:val="center"/>
          </w:tcPr>
          <w:p w14:paraId="76020932" w14:textId="77777777" w:rsidR="00E13957" w:rsidRPr="00E13957" w:rsidRDefault="00E13957" w:rsidP="00E13957">
            <w:pPr>
              <w:widowControl w:val="0"/>
              <w:autoSpaceDE w:val="0"/>
              <w:autoSpaceDN w:val="0"/>
              <w:adjustRightInd w:val="0"/>
              <w:spacing w:line="240" w:lineRule="auto"/>
              <w:jc w:val="center"/>
              <w:rPr>
                <w:rFonts w:eastAsiaTheme="minorEastAsia" w:cs="Arial"/>
                <w:noProof/>
                <w:szCs w:val="18"/>
              </w:rPr>
            </w:pPr>
            <w:r w:rsidRPr="00E13957">
              <w:rPr>
                <w:rFonts w:eastAsiaTheme="minorEastAsia" w:cs="Arial"/>
                <w:noProof/>
                <w:szCs w:val="18"/>
              </w:rPr>
              <w:t>(W)</w:t>
            </w:r>
          </w:p>
        </w:tc>
        <w:tc>
          <w:tcPr>
            <w:tcW w:w="597" w:type="pct"/>
            <w:tcBorders>
              <w:top w:val="nil"/>
              <w:left w:val="single" w:sz="4" w:space="0" w:color="auto"/>
              <w:bottom w:val="nil"/>
              <w:right w:val="single" w:sz="4" w:space="0" w:color="auto"/>
            </w:tcBorders>
            <w:shd w:val="clear" w:color="auto" w:fill="BFBFBF" w:themeFill="background1" w:themeFillShade="BF"/>
            <w:vAlign w:val="center"/>
          </w:tcPr>
          <w:p w14:paraId="4727CAF0" w14:textId="77777777" w:rsidR="00E13957" w:rsidRPr="00E13957" w:rsidRDefault="00E13957" w:rsidP="00E13957">
            <w:pPr>
              <w:widowControl w:val="0"/>
              <w:autoSpaceDE w:val="0"/>
              <w:autoSpaceDN w:val="0"/>
              <w:adjustRightInd w:val="0"/>
              <w:spacing w:line="240" w:lineRule="auto"/>
              <w:jc w:val="center"/>
              <w:rPr>
                <w:rFonts w:eastAsiaTheme="minorEastAsia" w:cs="Arial"/>
                <w:noProof/>
                <w:szCs w:val="18"/>
              </w:rPr>
            </w:pPr>
            <w:r w:rsidRPr="00E13957">
              <w:rPr>
                <w:rFonts w:eastAsiaTheme="minorEastAsia" w:cs="Arial"/>
                <w:noProof/>
                <w:szCs w:val="18"/>
              </w:rPr>
              <w:t>(h/día)</w:t>
            </w:r>
          </w:p>
        </w:tc>
        <w:tc>
          <w:tcPr>
            <w:tcW w:w="827" w:type="pct"/>
            <w:tcBorders>
              <w:top w:val="nil"/>
              <w:left w:val="single" w:sz="4" w:space="0" w:color="auto"/>
              <w:bottom w:val="nil"/>
              <w:right w:val="single" w:sz="4" w:space="0" w:color="auto"/>
            </w:tcBorders>
            <w:shd w:val="clear" w:color="auto" w:fill="BFBFBF" w:themeFill="background1" w:themeFillShade="BF"/>
            <w:vAlign w:val="center"/>
          </w:tcPr>
          <w:p w14:paraId="5CA128D6" w14:textId="77777777" w:rsidR="00E13957" w:rsidRPr="00E13957" w:rsidRDefault="00E13957" w:rsidP="00E13957">
            <w:pPr>
              <w:widowControl w:val="0"/>
              <w:autoSpaceDE w:val="0"/>
              <w:autoSpaceDN w:val="0"/>
              <w:adjustRightInd w:val="0"/>
              <w:spacing w:line="240" w:lineRule="auto"/>
              <w:jc w:val="center"/>
              <w:rPr>
                <w:rFonts w:eastAsiaTheme="minorEastAsia" w:cs="Arial"/>
                <w:noProof/>
                <w:szCs w:val="18"/>
              </w:rPr>
            </w:pPr>
            <w:r w:rsidRPr="00E13957">
              <w:rPr>
                <w:rFonts w:eastAsiaTheme="minorEastAsia" w:cs="Arial"/>
                <w:noProof/>
                <w:szCs w:val="18"/>
              </w:rPr>
              <w:t>(Wh/día)</w:t>
            </w:r>
          </w:p>
        </w:tc>
      </w:tr>
      <w:tr w:rsidR="00E13957" w:rsidRPr="003D2633" w14:paraId="7414A883" w14:textId="77777777" w:rsidTr="00C21AC4">
        <w:tc>
          <w:tcPr>
            <w:tcW w:w="2860" w:type="pct"/>
            <w:tcBorders>
              <w:top w:val="single" w:sz="4" w:space="0" w:color="auto"/>
              <w:left w:val="single" w:sz="4" w:space="0" w:color="auto"/>
              <w:bottom w:val="single" w:sz="4" w:space="0" w:color="auto"/>
              <w:right w:val="single" w:sz="4" w:space="0" w:color="auto"/>
            </w:tcBorders>
            <w:vAlign w:val="center"/>
          </w:tcPr>
          <w:p w14:paraId="32E2873E" w14:textId="05A463B3" w:rsidR="00E13957" w:rsidRPr="00E13957" w:rsidRDefault="00E13957" w:rsidP="00E13957">
            <w:pPr>
              <w:widowControl w:val="0"/>
              <w:autoSpaceDE w:val="0"/>
              <w:autoSpaceDN w:val="0"/>
              <w:adjustRightInd w:val="0"/>
              <w:spacing w:line="240" w:lineRule="auto"/>
              <w:rPr>
                <w:rFonts w:eastAsiaTheme="minorEastAsia" w:cs="Arial"/>
                <w:noProof/>
                <w:szCs w:val="18"/>
              </w:rPr>
            </w:pPr>
            <w:r w:rsidRPr="003D2633">
              <w:rPr>
                <w:rFonts w:eastAsiaTheme="minorEastAsia" w:cs="Arial"/>
                <w:noProof/>
                <w:szCs w:val="18"/>
              </w:rPr>
              <w:t>Iluminación</w:t>
            </w:r>
          </w:p>
        </w:tc>
        <w:tc>
          <w:tcPr>
            <w:tcW w:w="716" w:type="pct"/>
            <w:tcBorders>
              <w:top w:val="single" w:sz="4" w:space="0" w:color="auto"/>
              <w:left w:val="single" w:sz="4" w:space="0" w:color="auto"/>
              <w:bottom w:val="single" w:sz="4" w:space="0" w:color="auto"/>
              <w:right w:val="single" w:sz="4" w:space="0" w:color="auto"/>
            </w:tcBorders>
            <w:vAlign w:val="center"/>
          </w:tcPr>
          <w:p w14:paraId="22645E3B" w14:textId="49A23D8D" w:rsidR="00E13957" w:rsidRPr="00E13957" w:rsidRDefault="00ED6FF0" w:rsidP="00ED6FF0">
            <w:pPr>
              <w:widowControl w:val="0"/>
              <w:autoSpaceDE w:val="0"/>
              <w:autoSpaceDN w:val="0"/>
              <w:adjustRightInd w:val="0"/>
              <w:spacing w:line="240" w:lineRule="auto"/>
              <w:jc w:val="center"/>
              <w:rPr>
                <w:rFonts w:eastAsiaTheme="minorEastAsia" w:cs="Arial"/>
                <w:noProof/>
                <w:szCs w:val="18"/>
              </w:rPr>
            </w:pPr>
            <w:r w:rsidRPr="003D2633">
              <w:rPr>
                <w:rFonts w:eastAsiaTheme="minorEastAsia" w:cs="Arial"/>
                <w:noProof/>
                <w:szCs w:val="18"/>
              </w:rPr>
              <w:t>-</w:t>
            </w:r>
          </w:p>
        </w:tc>
        <w:tc>
          <w:tcPr>
            <w:tcW w:w="597" w:type="pct"/>
            <w:tcBorders>
              <w:top w:val="single" w:sz="4" w:space="0" w:color="auto"/>
              <w:left w:val="single" w:sz="4" w:space="0" w:color="auto"/>
              <w:bottom w:val="single" w:sz="4" w:space="0" w:color="auto"/>
              <w:right w:val="single" w:sz="4" w:space="0" w:color="auto"/>
            </w:tcBorders>
            <w:vAlign w:val="center"/>
          </w:tcPr>
          <w:p w14:paraId="7F7FCB35" w14:textId="060D025F" w:rsidR="00E13957" w:rsidRPr="00E13957" w:rsidRDefault="00ED6FF0" w:rsidP="00ED6FF0">
            <w:pPr>
              <w:widowControl w:val="0"/>
              <w:autoSpaceDE w:val="0"/>
              <w:autoSpaceDN w:val="0"/>
              <w:adjustRightInd w:val="0"/>
              <w:spacing w:line="240" w:lineRule="auto"/>
              <w:jc w:val="center"/>
              <w:rPr>
                <w:rFonts w:eastAsiaTheme="minorEastAsia" w:cs="Arial"/>
                <w:noProof/>
                <w:szCs w:val="18"/>
              </w:rPr>
            </w:pPr>
            <w:r w:rsidRPr="003D2633">
              <w:rPr>
                <w:rFonts w:eastAsiaTheme="minorEastAsia" w:cs="Arial"/>
                <w:noProof/>
                <w:szCs w:val="18"/>
              </w:rPr>
              <w:t>-</w:t>
            </w:r>
          </w:p>
        </w:tc>
        <w:tc>
          <w:tcPr>
            <w:tcW w:w="827" w:type="pct"/>
            <w:tcBorders>
              <w:top w:val="single" w:sz="4" w:space="0" w:color="auto"/>
              <w:left w:val="single" w:sz="4" w:space="0" w:color="auto"/>
              <w:bottom w:val="single" w:sz="4" w:space="0" w:color="auto"/>
              <w:right w:val="single" w:sz="4" w:space="0" w:color="auto"/>
            </w:tcBorders>
            <w:vAlign w:val="center"/>
          </w:tcPr>
          <w:p w14:paraId="64A39EEC" w14:textId="7CDB07C9" w:rsidR="00E13957" w:rsidRPr="00E13957" w:rsidRDefault="00E13957" w:rsidP="00E13957">
            <w:pPr>
              <w:widowControl w:val="0"/>
              <w:autoSpaceDE w:val="0"/>
              <w:autoSpaceDN w:val="0"/>
              <w:adjustRightInd w:val="0"/>
              <w:spacing w:line="240" w:lineRule="auto"/>
              <w:jc w:val="right"/>
              <w:rPr>
                <w:rFonts w:eastAsiaTheme="minorEastAsia" w:cs="Arial"/>
                <w:noProof/>
                <w:szCs w:val="18"/>
              </w:rPr>
            </w:pPr>
            <w:r w:rsidRPr="003D2633">
              <w:rPr>
                <w:rFonts w:eastAsiaTheme="minorEastAsia" w:cs="Arial"/>
                <w:noProof/>
                <w:szCs w:val="18"/>
              </w:rPr>
              <w:t>82652</w:t>
            </w:r>
          </w:p>
        </w:tc>
      </w:tr>
      <w:tr w:rsidR="00E13957" w:rsidRPr="003D2633" w14:paraId="75127226" w14:textId="77777777" w:rsidTr="00C21AC4">
        <w:tc>
          <w:tcPr>
            <w:tcW w:w="2860" w:type="pct"/>
            <w:tcBorders>
              <w:top w:val="single" w:sz="4" w:space="0" w:color="auto"/>
              <w:left w:val="single" w:sz="4" w:space="0" w:color="auto"/>
              <w:bottom w:val="single" w:sz="4" w:space="0" w:color="auto"/>
              <w:right w:val="single" w:sz="4" w:space="0" w:color="auto"/>
            </w:tcBorders>
            <w:vAlign w:val="center"/>
          </w:tcPr>
          <w:p w14:paraId="57918F31" w14:textId="48BC118B" w:rsidR="00E13957" w:rsidRPr="00E13957" w:rsidRDefault="00E13957" w:rsidP="00E13957">
            <w:pPr>
              <w:widowControl w:val="0"/>
              <w:autoSpaceDE w:val="0"/>
              <w:autoSpaceDN w:val="0"/>
              <w:adjustRightInd w:val="0"/>
              <w:spacing w:line="240" w:lineRule="auto"/>
              <w:rPr>
                <w:rFonts w:eastAsiaTheme="minorEastAsia" w:cs="Arial"/>
                <w:noProof/>
                <w:szCs w:val="18"/>
              </w:rPr>
            </w:pPr>
            <w:r w:rsidRPr="003D2633">
              <w:rPr>
                <w:rFonts w:eastAsiaTheme="minorEastAsia" w:cs="Arial"/>
                <w:noProof/>
                <w:szCs w:val="18"/>
              </w:rPr>
              <w:t>ACS</w:t>
            </w:r>
          </w:p>
        </w:tc>
        <w:tc>
          <w:tcPr>
            <w:tcW w:w="716" w:type="pct"/>
            <w:tcBorders>
              <w:top w:val="single" w:sz="4" w:space="0" w:color="auto"/>
              <w:left w:val="single" w:sz="4" w:space="0" w:color="auto"/>
              <w:bottom w:val="single" w:sz="4" w:space="0" w:color="auto"/>
              <w:right w:val="single" w:sz="4" w:space="0" w:color="auto"/>
            </w:tcBorders>
            <w:vAlign w:val="center"/>
          </w:tcPr>
          <w:p w14:paraId="5B5DE513" w14:textId="70202602" w:rsidR="00E13957" w:rsidRPr="00E13957" w:rsidRDefault="00ED6FF0" w:rsidP="00ED6FF0">
            <w:pPr>
              <w:widowControl w:val="0"/>
              <w:autoSpaceDE w:val="0"/>
              <w:autoSpaceDN w:val="0"/>
              <w:adjustRightInd w:val="0"/>
              <w:spacing w:line="240" w:lineRule="auto"/>
              <w:jc w:val="center"/>
              <w:rPr>
                <w:rFonts w:eastAsiaTheme="minorEastAsia" w:cs="Arial"/>
                <w:noProof/>
                <w:szCs w:val="18"/>
              </w:rPr>
            </w:pPr>
            <w:r w:rsidRPr="003D2633">
              <w:rPr>
                <w:rFonts w:eastAsiaTheme="minorEastAsia" w:cs="Arial"/>
                <w:noProof/>
                <w:szCs w:val="18"/>
              </w:rPr>
              <w:t>-</w:t>
            </w:r>
          </w:p>
        </w:tc>
        <w:tc>
          <w:tcPr>
            <w:tcW w:w="597" w:type="pct"/>
            <w:tcBorders>
              <w:top w:val="single" w:sz="4" w:space="0" w:color="auto"/>
              <w:left w:val="single" w:sz="4" w:space="0" w:color="auto"/>
              <w:bottom w:val="single" w:sz="4" w:space="0" w:color="auto"/>
              <w:right w:val="single" w:sz="4" w:space="0" w:color="auto"/>
            </w:tcBorders>
            <w:vAlign w:val="center"/>
          </w:tcPr>
          <w:p w14:paraId="3C29EC95" w14:textId="71EA952F" w:rsidR="00E13957" w:rsidRPr="00E13957" w:rsidRDefault="00ED6FF0" w:rsidP="00ED6FF0">
            <w:pPr>
              <w:widowControl w:val="0"/>
              <w:autoSpaceDE w:val="0"/>
              <w:autoSpaceDN w:val="0"/>
              <w:adjustRightInd w:val="0"/>
              <w:spacing w:line="240" w:lineRule="auto"/>
              <w:jc w:val="center"/>
              <w:rPr>
                <w:rFonts w:eastAsiaTheme="minorEastAsia" w:cs="Arial"/>
                <w:noProof/>
                <w:szCs w:val="18"/>
              </w:rPr>
            </w:pPr>
            <w:r w:rsidRPr="003D2633">
              <w:rPr>
                <w:rFonts w:eastAsiaTheme="minorEastAsia" w:cs="Arial"/>
                <w:noProof/>
                <w:szCs w:val="18"/>
              </w:rPr>
              <w:t>-</w:t>
            </w:r>
          </w:p>
        </w:tc>
        <w:tc>
          <w:tcPr>
            <w:tcW w:w="827" w:type="pct"/>
            <w:tcBorders>
              <w:top w:val="single" w:sz="4" w:space="0" w:color="auto"/>
              <w:left w:val="single" w:sz="4" w:space="0" w:color="auto"/>
              <w:bottom w:val="single" w:sz="4" w:space="0" w:color="auto"/>
              <w:right w:val="single" w:sz="4" w:space="0" w:color="auto"/>
            </w:tcBorders>
            <w:vAlign w:val="center"/>
          </w:tcPr>
          <w:p w14:paraId="2F65F270" w14:textId="3F98B236" w:rsidR="00E13957" w:rsidRPr="00E13957" w:rsidRDefault="00E13957" w:rsidP="00E13957">
            <w:pPr>
              <w:widowControl w:val="0"/>
              <w:autoSpaceDE w:val="0"/>
              <w:autoSpaceDN w:val="0"/>
              <w:adjustRightInd w:val="0"/>
              <w:spacing w:line="240" w:lineRule="auto"/>
              <w:jc w:val="right"/>
              <w:rPr>
                <w:rFonts w:eastAsiaTheme="minorEastAsia" w:cs="Arial"/>
                <w:noProof/>
                <w:szCs w:val="18"/>
              </w:rPr>
            </w:pPr>
            <w:r w:rsidRPr="003D2633">
              <w:rPr>
                <w:rFonts w:eastAsiaTheme="minorEastAsia" w:cs="Arial"/>
                <w:noProof/>
                <w:szCs w:val="18"/>
              </w:rPr>
              <w:t>35770</w:t>
            </w:r>
          </w:p>
        </w:tc>
      </w:tr>
      <w:tr w:rsidR="00E13957" w:rsidRPr="003D2633" w14:paraId="13ACE9CD" w14:textId="77777777" w:rsidTr="00C21AC4">
        <w:tc>
          <w:tcPr>
            <w:tcW w:w="2860" w:type="pct"/>
            <w:tcBorders>
              <w:top w:val="single" w:sz="4" w:space="0" w:color="auto"/>
              <w:left w:val="single" w:sz="4" w:space="0" w:color="auto"/>
              <w:bottom w:val="single" w:sz="4" w:space="0" w:color="auto"/>
              <w:right w:val="single" w:sz="4" w:space="0" w:color="auto"/>
            </w:tcBorders>
            <w:vAlign w:val="center"/>
          </w:tcPr>
          <w:p w14:paraId="5FB2163C" w14:textId="42792E87" w:rsidR="00E13957" w:rsidRPr="00E13957" w:rsidRDefault="00E13957" w:rsidP="00E13957">
            <w:pPr>
              <w:widowControl w:val="0"/>
              <w:autoSpaceDE w:val="0"/>
              <w:autoSpaceDN w:val="0"/>
              <w:adjustRightInd w:val="0"/>
              <w:spacing w:line="240" w:lineRule="auto"/>
              <w:rPr>
                <w:rFonts w:eastAsiaTheme="minorEastAsia" w:cs="Arial"/>
                <w:noProof/>
                <w:szCs w:val="18"/>
              </w:rPr>
            </w:pPr>
            <w:r w:rsidRPr="003D2633">
              <w:rPr>
                <w:rFonts w:eastAsiaTheme="minorEastAsia" w:cs="Arial"/>
                <w:noProof/>
                <w:szCs w:val="18"/>
              </w:rPr>
              <w:t>Climatización/Ventilación</w:t>
            </w:r>
          </w:p>
        </w:tc>
        <w:tc>
          <w:tcPr>
            <w:tcW w:w="716" w:type="pct"/>
            <w:tcBorders>
              <w:top w:val="single" w:sz="4" w:space="0" w:color="auto"/>
              <w:left w:val="single" w:sz="4" w:space="0" w:color="auto"/>
              <w:bottom w:val="single" w:sz="4" w:space="0" w:color="auto"/>
              <w:right w:val="single" w:sz="4" w:space="0" w:color="auto"/>
            </w:tcBorders>
            <w:vAlign w:val="center"/>
          </w:tcPr>
          <w:p w14:paraId="3BAFEA9B" w14:textId="1C5F0820" w:rsidR="00E13957" w:rsidRPr="00E13957" w:rsidRDefault="00ED6FF0" w:rsidP="00ED6FF0">
            <w:pPr>
              <w:widowControl w:val="0"/>
              <w:autoSpaceDE w:val="0"/>
              <w:autoSpaceDN w:val="0"/>
              <w:adjustRightInd w:val="0"/>
              <w:spacing w:line="240" w:lineRule="auto"/>
              <w:jc w:val="center"/>
              <w:rPr>
                <w:rFonts w:eastAsiaTheme="minorEastAsia" w:cs="Arial"/>
                <w:noProof/>
                <w:szCs w:val="18"/>
              </w:rPr>
            </w:pPr>
            <w:r w:rsidRPr="003D2633">
              <w:rPr>
                <w:rFonts w:eastAsiaTheme="minorEastAsia" w:cs="Arial"/>
                <w:noProof/>
                <w:szCs w:val="18"/>
              </w:rPr>
              <w:t>-</w:t>
            </w:r>
          </w:p>
        </w:tc>
        <w:tc>
          <w:tcPr>
            <w:tcW w:w="597" w:type="pct"/>
            <w:tcBorders>
              <w:top w:val="single" w:sz="4" w:space="0" w:color="auto"/>
              <w:left w:val="single" w:sz="4" w:space="0" w:color="auto"/>
              <w:bottom w:val="single" w:sz="4" w:space="0" w:color="auto"/>
              <w:right w:val="single" w:sz="4" w:space="0" w:color="auto"/>
            </w:tcBorders>
            <w:vAlign w:val="center"/>
          </w:tcPr>
          <w:p w14:paraId="66C80BCE" w14:textId="04C76E99" w:rsidR="00E13957" w:rsidRPr="00E13957" w:rsidRDefault="00ED6FF0" w:rsidP="00ED6FF0">
            <w:pPr>
              <w:widowControl w:val="0"/>
              <w:autoSpaceDE w:val="0"/>
              <w:autoSpaceDN w:val="0"/>
              <w:adjustRightInd w:val="0"/>
              <w:spacing w:line="240" w:lineRule="auto"/>
              <w:jc w:val="center"/>
              <w:rPr>
                <w:rFonts w:eastAsiaTheme="minorEastAsia" w:cs="Arial"/>
                <w:noProof/>
                <w:szCs w:val="18"/>
              </w:rPr>
            </w:pPr>
            <w:r w:rsidRPr="003D2633">
              <w:rPr>
                <w:rFonts w:eastAsiaTheme="minorEastAsia" w:cs="Arial"/>
                <w:noProof/>
                <w:szCs w:val="18"/>
              </w:rPr>
              <w:t>-</w:t>
            </w:r>
          </w:p>
        </w:tc>
        <w:tc>
          <w:tcPr>
            <w:tcW w:w="827" w:type="pct"/>
            <w:tcBorders>
              <w:top w:val="single" w:sz="4" w:space="0" w:color="auto"/>
              <w:left w:val="single" w:sz="4" w:space="0" w:color="auto"/>
              <w:bottom w:val="single" w:sz="4" w:space="0" w:color="auto"/>
              <w:right w:val="single" w:sz="4" w:space="0" w:color="auto"/>
            </w:tcBorders>
            <w:vAlign w:val="center"/>
          </w:tcPr>
          <w:p w14:paraId="2379D353" w14:textId="24F68FB0" w:rsidR="00E13957" w:rsidRPr="00E13957" w:rsidRDefault="00ED6FF0" w:rsidP="00E13957">
            <w:pPr>
              <w:widowControl w:val="0"/>
              <w:autoSpaceDE w:val="0"/>
              <w:autoSpaceDN w:val="0"/>
              <w:adjustRightInd w:val="0"/>
              <w:spacing w:line="240" w:lineRule="auto"/>
              <w:jc w:val="right"/>
              <w:rPr>
                <w:rFonts w:eastAsiaTheme="minorEastAsia" w:cs="Arial"/>
                <w:noProof/>
                <w:szCs w:val="18"/>
              </w:rPr>
            </w:pPr>
            <w:r w:rsidRPr="003D2633">
              <w:rPr>
                <w:rFonts w:eastAsiaTheme="minorEastAsia" w:cs="Arial"/>
                <w:noProof/>
                <w:szCs w:val="18"/>
              </w:rPr>
              <w:t>33074</w:t>
            </w:r>
          </w:p>
        </w:tc>
      </w:tr>
      <w:tr w:rsidR="00E13957" w:rsidRPr="003D2633" w14:paraId="3F6C411C" w14:textId="77777777" w:rsidTr="00C21AC4">
        <w:tc>
          <w:tcPr>
            <w:tcW w:w="2860" w:type="pct"/>
            <w:tcBorders>
              <w:top w:val="single" w:sz="4" w:space="0" w:color="auto"/>
              <w:left w:val="single" w:sz="4" w:space="0" w:color="auto"/>
              <w:bottom w:val="single" w:sz="4" w:space="0" w:color="auto"/>
              <w:right w:val="single" w:sz="4" w:space="0" w:color="auto"/>
            </w:tcBorders>
            <w:vAlign w:val="center"/>
          </w:tcPr>
          <w:p w14:paraId="4CD141ED" w14:textId="5E5261D5" w:rsidR="00E13957" w:rsidRPr="003D2633" w:rsidRDefault="00E13957" w:rsidP="00E13957">
            <w:pPr>
              <w:widowControl w:val="0"/>
              <w:autoSpaceDE w:val="0"/>
              <w:autoSpaceDN w:val="0"/>
              <w:adjustRightInd w:val="0"/>
              <w:spacing w:line="240" w:lineRule="auto"/>
              <w:rPr>
                <w:rFonts w:eastAsiaTheme="minorEastAsia" w:cs="Arial"/>
                <w:noProof/>
                <w:szCs w:val="18"/>
              </w:rPr>
            </w:pPr>
            <w:r w:rsidRPr="00E13957">
              <w:rPr>
                <w:rFonts w:eastAsiaTheme="minorEastAsia" w:cs="Arial"/>
                <w:noProof/>
                <w:szCs w:val="18"/>
              </w:rPr>
              <w:t>Ordenador sobremesa</w:t>
            </w:r>
          </w:p>
        </w:tc>
        <w:tc>
          <w:tcPr>
            <w:tcW w:w="716" w:type="pct"/>
            <w:tcBorders>
              <w:top w:val="single" w:sz="4" w:space="0" w:color="auto"/>
              <w:left w:val="single" w:sz="4" w:space="0" w:color="auto"/>
              <w:bottom w:val="single" w:sz="4" w:space="0" w:color="auto"/>
              <w:right w:val="single" w:sz="4" w:space="0" w:color="auto"/>
            </w:tcBorders>
            <w:vAlign w:val="center"/>
          </w:tcPr>
          <w:p w14:paraId="12DAEEA7" w14:textId="19801D7F"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14000</w:t>
            </w:r>
          </w:p>
        </w:tc>
        <w:tc>
          <w:tcPr>
            <w:tcW w:w="597" w:type="pct"/>
            <w:tcBorders>
              <w:top w:val="single" w:sz="4" w:space="0" w:color="auto"/>
              <w:left w:val="single" w:sz="4" w:space="0" w:color="auto"/>
              <w:bottom w:val="single" w:sz="4" w:space="0" w:color="auto"/>
              <w:right w:val="single" w:sz="4" w:space="0" w:color="auto"/>
            </w:tcBorders>
            <w:vAlign w:val="center"/>
          </w:tcPr>
          <w:p w14:paraId="74023011" w14:textId="62F840F0"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8</w:t>
            </w:r>
          </w:p>
        </w:tc>
        <w:tc>
          <w:tcPr>
            <w:tcW w:w="827" w:type="pct"/>
            <w:tcBorders>
              <w:top w:val="single" w:sz="4" w:space="0" w:color="auto"/>
              <w:left w:val="single" w:sz="4" w:space="0" w:color="auto"/>
              <w:bottom w:val="single" w:sz="4" w:space="0" w:color="auto"/>
              <w:right w:val="single" w:sz="4" w:space="0" w:color="auto"/>
            </w:tcBorders>
            <w:vAlign w:val="center"/>
          </w:tcPr>
          <w:p w14:paraId="12FAED3F" w14:textId="68E0330B"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112000</w:t>
            </w:r>
          </w:p>
        </w:tc>
      </w:tr>
      <w:tr w:rsidR="00E13957" w:rsidRPr="003D2633" w14:paraId="41F6A4A8" w14:textId="77777777" w:rsidTr="00C21AC4">
        <w:tc>
          <w:tcPr>
            <w:tcW w:w="2860" w:type="pct"/>
            <w:tcBorders>
              <w:top w:val="single" w:sz="4" w:space="0" w:color="auto"/>
              <w:left w:val="single" w:sz="4" w:space="0" w:color="auto"/>
              <w:bottom w:val="single" w:sz="4" w:space="0" w:color="auto"/>
              <w:right w:val="single" w:sz="4" w:space="0" w:color="auto"/>
            </w:tcBorders>
            <w:vAlign w:val="center"/>
          </w:tcPr>
          <w:p w14:paraId="3FFF817A" w14:textId="7C13107F" w:rsidR="00E13957" w:rsidRPr="003D2633" w:rsidRDefault="00E13957" w:rsidP="00E13957">
            <w:pPr>
              <w:widowControl w:val="0"/>
              <w:autoSpaceDE w:val="0"/>
              <w:autoSpaceDN w:val="0"/>
              <w:adjustRightInd w:val="0"/>
              <w:spacing w:line="240" w:lineRule="auto"/>
              <w:rPr>
                <w:rFonts w:eastAsiaTheme="minorEastAsia" w:cs="Arial"/>
                <w:noProof/>
                <w:szCs w:val="18"/>
              </w:rPr>
            </w:pPr>
            <w:r w:rsidRPr="00E13957">
              <w:rPr>
                <w:rFonts w:eastAsiaTheme="minorEastAsia" w:cs="Arial"/>
                <w:noProof/>
                <w:szCs w:val="18"/>
              </w:rPr>
              <w:t>Frigorífico</w:t>
            </w:r>
          </w:p>
        </w:tc>
        <w:tc>
          <w:tcPr>
            <w:tcW w:w="716" w:type="pct"/>
            <w:tcBorders>
              <w:top w:val="single" w:sz="4" w:space="0" w:color="auto"/>
              <w:left w:val="single" w:sz="4" w:space="0" w:color="auto"/>
              <w:bottom w:val="single" w:sz="4" w:space="0" w:color="auto"/>
              <w:right w:val="single" w:sz="4" w:space="0" w:color="auto"/>
            </w:tcBorders>
            <w:vAlign w:val="center"/>
          </w:tcPr>
          <w:p w14:paraId="4816FB30" w14:textId="026CE0BC"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100</w:t>
            </w:r>
          </w:p>
        </w:tc>
        <w:tc>
          <w:tcPr>
            <w:tcW w:w="597" w:type="pct"/>
            <w:tcBorders>
              <w:top w:val="single" w:sz="4" w:space="0" w:color="auto"/>
              <w:left w:val="single" w:sz="4" w:space="0" w:color="auto"/>
              <w:bottom w:val="single" w:sz="4" w:space="0" w:color="auto"/>
              <w:right w:val="single" w:sz="4" w:space="0" w:color="auto"/>
            </w:tcBorders>
            <w:vAlign w:val="center"/>
          </w:tcPr>
          <w:p w14:paraId="34AF406C" w14:textId="25F644DF"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12</w:t>
            </w:r>
          </w:p>
        </w:tc>
        <w:tc>
          <w:tcPr>
            <w:tcW w:w="827" w:type="pct"/>
            <w:tcBorders>
              <w:top w:val="single" w:sz="4" w:space="0" w:color="auto"/>
              <w:left w:val="single" w:sz="4" w:space="0" w:color="auto"/>
              <w:bottom w:val="single" w:sz="4" w:space="0" w:color="auto"/>
              <w:right w:val="single" w:sz="4" w:space="0" w:color="auto"/>
            </w:tcBorders>
            <w:vAlign w:val="center"/>
          </w:tcPr>
          <w:p w14:paraId="42473CDC" w14:textId="73BCD7CF"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1200</w:t>
            </w:r>
          </w:p>
        </w:tc>
      </w:tr>
      <w:tr w:rsidR="00E13957" w:rsidRPr="003D2633" w14:paraId="3D23407B" w14:textId="77777777" w:rsidTr="00C21AC4">
        <w:tc>
          <w:tcPr>
            <w:tcW w:w="2860" w:type="pct"/>
            <w:tcBorders>
              <w:top w:val="single" w:sz="4" w:space="0" w:color="auto"/>
              <w:left w:val="single" w:sz="4" w:space="0" w:color="auto"/>
              <w:bottom w:val="single" w:sz="4" w:space="0" w:color="auto"/>
              <w:right w:val="single" w:sz="4" w:space="0" w:color="auto"/>
            </w:tcBorders>
            <w:vAlign w:val="center"/>
          </w:tcPr>
          <w:p w14:paraId="11DBE1A2" w14:textId="2EB004E7" w:rsidR="00E13957" w:rsidRPr="003D2633" w:rsidRDefault="00E13957" w:rsidP="00E13957">
            <w:pPr>
              <w:widowControl w:val="0"/>
              <w:autoSpaceDE w:val="0"/>
              <w:autoSpaceDN w:val="0"/>
              <w:adjustRightInd w:val="0"/>
              <w:spacing w:line="240" w:lineRule="auto"/>
              <w:rPr>
                <w:rFonts w:eastAsiaTheme="minorEastAsia" w:cs="Arial"/>
                <w:noProof/>
                <w:szCs w:val="18"/>
              </w:rPr>
            </w:pPr>
            <w:r w:rsidRPr="00E13957">
              <w:rPr>
                <w:rFonts w:eastAsiaTheme="minorEastAsia" w:cs="Arial"/>
                <w:noProof/>
                <w:szCs w:val="18"/>
              </w:rPr>
              <w:t>Microondas</w:t>
            </w:r>
          </w:p>
        </w:tc>
        <w:tc>
          <w:tcPr>
            <w:tcW w:w="716" w:type="pct"/>
            <w:tcBorders>
              <w:top w:val="single" w:sz="4" w:space="0" w:color="auto"/>
              <w:left w:val="single" w:sz="4" w:space="0" w:color="auto"/>
              <w:bottom w:val="single" w:sz="4" w:space="0" w:color="auto"/>
              <w:right w:val="single" w:sz="4" w:space="0" w:color="auto"/>
            </w:tcBorders>
            <w:vAlign w:val="center"/>
          </w:tcPr>
          <w:p w14:paraId="3B6BC33E" w14:textId="31B8F08E"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1200</w:t>
            </w:r>
          </w:p>
        </w:tc>
        <w:tc>
          <w:tcPr>
            <w:tcW w:w="597" w:type="pct"/>
            <w:tcBorders>
              <w:top w:val="single" w:sz="4" w:space="0" w:color="auto"/>
              <w:left w:val="single" w:sz="4" w:space="0" w:color="auto"/>
              <w:bottom w:val="single" w:sz="4" w:space="0" w:color="auto"/>
              <w:right w:val="single" w:sz="4" w:space="0" w:color="auto"/>
            </w:tcBorders>
            <w:vAlign w:val="center"/>
          </w:tcPr>
          <w:p w14:paraId="302DEEA0" w14:textId="1EF13AE0"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2</w:t>
            </w:r>
          </w:p>
        </w:tc>
        <w:tc>
          <w:tcPr>
            <w:tcW w:w="827" w:type="pct"/>
            <w:tcBorders>
              <w:top w:val="single" w:sz="4" w:space="0" w:color="auto"/>
              <w:left w:val="single" w:sz="4" w:space="0" w:color="auto"/>
              <w:bottom w:val="single" w:sz="4" w:space="0" w:color="auto"/>
              <w:right w:val="single" w:sz="4" w:space="0" w:color="auto"/>
            </w:tcBorders>
            <w:vAlign w:val="center"/>
          </w:tcPr>
          <w:p w14:paraId="6D284671" w14:textId="276C5B33"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2400</w:t>
            </w:r>
          </w:p>
        </w:tc>
      </w:tr>
      <w:tr w:rsidR="00E13957" w:rsidRPr="003D2633" w14:paraId="3E9276E9" w14:textId="77777777" w:rsidTr="00C21AC4">
        <w:tc>
          <w:tcPr>
            <w:tcW w:w="2860" w:type="pct"/>
            <w:tcBorders>
              <w:top w:val="single" w:sz="4" w:space="0" w:color="auto"/>
              <w:left w:val="single" w:sz="4" w:space="0" w:color="auto"/>
              <w:bottom w:val="single" w:sz="4" w:space="0" w:color="auto"/>
              <w:right w:val="single" w:sz="4" w:space="0" w:color="auto"/>
            </w:tcBorders>
            <w:vAlign w:val="center"/>
          </w:tcPr>
          <w:p w14:paraId="59E835CC" w14:textId="02F3735F" w:rsidR="00E13957" w:rsidRPr="003D2633" w:rsidRDefault="00E13957" w:rsidP="00E13957">
            <w:pPr>
              <w:widowControl w:val="0"/>
              <w:autoSpaceDE w:val="0"/>
              <w:autoSpaceDN w:val="0"/>
              <w:adjustRightInd w:val="0"/>
              <w:spacing w:line="240" w:lineRule="auto"/>
              <w:rPr>
                <w:rFonts w:eastAsiaTheme="minorEastAsia" w:cs="Arial"/>
                <w:noProof/>
                <w:szCs w:val="18"/>
              </w:rPr>
            </w:pPr>
            <w:r w:rsidRPr="00E13957">
              <w:rPr>
                <w:rFonts w:eastAsiaTheme="minorEastAsia" w:cs="Arial"/>
                <w:noProof/>
                <w:szCs w:val="18"/>
              </w:rPr>
              <w:t>Rack telecomunicaciones</w:t>
            </w:r>
          </w:p>
        </w:tc>
        <w:tc>
          <w:tcPr>
            <w:tcW w:w="716" w:type="pct"/>
            <w:tcBorders>
              <w:top w:val="single" w:sz="4" w:space="0" w:color="auto"/>
              <w:left w:val="single" w:sz="4" w:space="0" w:color="auto"/>
              <w:bottom w:val="single" w:sz="4" w:space="0" w:color="auto"/>
              <w:right w:val="single" w:sz="4" w:space="0" w:color="auto"/>
            </w:tcBorders>
            <w:vAlign w:val="center"/>
          </w:tcPr>
          <w:p w14:paraId="3C64A7EE" w14:textId="509DADB2"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2000</w:t>
            </w:r>
          </w:p>
        </w:tc>
        <w:tc>
          <w:tcPr>
            <w:tcW w:w="597" w:type="pct"/>
            <w:tcBorders>
              <w:top w:val="single" w:sz="4" w:space="0" w:color="auto"/>
              <w:left w:val="single" w:sz="4" w:space="0" w:color="auto"/>
              <w:bottom w:val="single" w:sz="4" w:space="0" w:color="auto"/>
              <w:right w:val="single" w:sz="4" w:space="0" w:color="auto"/>
            </w:tcBorders>
            <w:vAlign w:val="center"/>
          </w:tcPr>
          <w:p w14:paraId="7C8B209C" w14:textId="4C1D699F"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24</w:t>
            </w:r>
          </w:p>
        </w:tc>
        <w:tc>
          <w:tcPr>
            <w:tcW w:w="827" w:type="pct"/>
            <w:tcBorders>
              <w:top w:val="single" w:sz="4" w:space="0" w:color="auto"/>
              <w:left w:val="single" w:sz="4" w:space="0" w:color="auto"/>
              <w:bottom w:val="single" w:sz="4" w:space="0" w:color="auto"/>
              <w:right w:val="single" w:sz="4" w:space="0" w:color="auto"/>
            </w:tcBorders>
            <w:vAlign w:val="center"/>
          </w:tcPr>
          <w:p w14:paraId="006F07FF" w14:textId="1F69CF15" w:rsidR="00E13957" w:rsidRPr="003D2633" w:rsidRDefault="00E13957" w:rsidP="00E13957">
            <w:pPr>
              <w:widowControl w:val="0"/>
              <w:autoSpaceDE w:val="0"/>
              <w:autoSpaceDN w:val="0"/>
              <w:adjustRightInd w:val="0"/>
              <w:spacing w:line="240" w:lineRule="auto"/>
              <w:jc w:val="right"/>
              <w:rPr>
                <w:rFonts w:eastAsiaTheme="minorEastAsia" w:cs="Arial"/>
                <w:noProof/>
                <w:szCs w:val="18"/>
              </w:rPr>
            </w:pPr>
            <w:r w:rsidRPr="00E13957">
              <w:rPr>
                <w:rFonts w:eastAsiaTheme="minorEastAsia" w:cs="Arial"/>
                <w:noProof/>
                <w:szCs w:val="18"/>
              </w:rPr>
              <w:t>48000</w:t>
            </w:r>
          </w:p>
        </w:tc>
      </w:tr>
      <w:tr w:rsidR="00ED6FF0" w:rsidRPr="003D2633" w14:paraId="01D8B41E" w14:textId="77777777" w:rsidTr="00C21AC4">
        <w:tc>
          <w:tcPr>
            <w:tcW w:w="4173" w:type="pct"/>
            <w:gridSpan w:val="3"/>
            <w:tcBorders>
              <w:top w:val="single" w:sz="4" w:space="0" w:color="auto"/>
              <w:left w:val="single" w:sz="4" w:space="0" w:color="auto"/>
              <w:bottom w:val="single" w:sz="4" w:space="0" w:color="auto"/>
              <w:right w:val="single" w:sz="4" w:space="0" w:color="auto"/>
            </w:tcBorders>
            <w:vAlign w:val="center"/>
          </w:tcPr>
          <w:p w14:paraId="792A9276" w14:textId="652A134F" w:rsidR="00ED6FF0" w:rsidRPr="003D2633" w:rsidRDefault="00ED6FF0" w:rsidP="00E13957">
            <w:pPr>
              <w:widowControl w:val="0"/>
              <w:autoSpaceDE w:val="0"/>
              <w:autoSpaceDN w:val="0"/>
              <w:adjustRightInd w:val="0"/>
              <w:spacing w:line="240" w:lineRule="auto"/>
              <w:jc w:val="right"/>
              <w:rPr>
                <w:rFonts w:eastAsiaTheme="minorEastAsia" w:cs="Arial"/>
                <w:b/>
                <w:bCs/>
                <w:noProof/>
                <w:szCs w:val="18"/>
              </w:rPr>
            </w:pPr>
            <w:r w:rsidRPr="003D2633">
              <w:rPr>
                <w:rFonts w:eastAsiaTheme="minorEastAsia" w:cs="Arial"/>
                <w:b/>
                <w:bCs/>
                <w:noProof/>
                <w:szCs w:val="18"/>
              </w:rPr>
              <w:t>TOTAL</w:t>
            </w:r>
          </w:p>
        </w:tc>
        <w:tc>
          <w:tcPr>
            <w:tcW w:w="827" w:type="pct"/>
            <w:tcBorders>
              <w:top w:val="single" w:sz="4" w:space="0" w:color="auto"/>
              <w:left w:val="single" w:sz="4" w:space="0" w:color="auto"/>
              <w:bottom w:val="single" w:sz="4" w:space="0" w:color="auto"/>
              <w:right w:val="single" w:sz="4" w:space="0" w:color="auto"/>
            </w:tcBorders>
            <w:vAlign w:val="center"/>
          </w:tcPr>
          <w:p w14:paraId="7141BC10" w14:textId="25C955F7" w:rsidR="00ED6FF0" w:rsidRPr="003D2633" w:rsidRDefault="00ED6FF0" w:rsidP="00E13957">
            <w:pPr>
              <w:widowControl w:val="0"/>
              <w:autoSpaceDE w:val="0"/>
              <w:autoSpaceDN w:val="0"/>
              <w:adjustRightInd w:val="0"/>
              <w:spacing w:line="240" w:lineRule="auto"/>
              <w:jc w:val="right"/>
              <w:rPr>
                <w:rFonts w:eastAsiaTheme="minorEastAsia" w:cs="Arial"/>
                <w:b/>
                <w:bCs/>
                <w:noProof/>
                <w:szCs w:val="18"/>
              </w:rPr>
            </w:pPr>
            <w:r w:rsidRPr="003D2633">
              <w:rPr>
                <w:rFonts w:eastAsiaTheme="minorEastAsia" w:cs="Arial"/>
                <w:b/>
                <w:bCs/>
                <w:noProof/>
                <w:szCs w:val="18"/>
              </w:rPr>
              <w:t>315096</w:t>
            </w:r>
          </w:p>
        </w:tc>
      </w:tr>
    </w:tbl>
    <w:p w14:paraId="66EA395E" w14:textId="1A691042" w:rsidR="00E13957" w:rsidRDefault="00E13957" w:rsidP="00E13957">
      <w:pPr>
        <w:widowControl w:val="0"/>
        <w:autoSpaceDE w:val="0"/>
        <w:autoSpaceDN w:val="0"/>
        <w:adjustRightInd w:val="0"/>
        <w:spacing w:line="240" w:lineRule="auto"/>
        <w:rPr>
          <w:rFonts w:eastAsiaTheme="minorEastAsia" w:cs="Arial"/>
          <w:noProof/>
          <w:szCs w:val="18"/>
        </w:rPr>
      </w:pPr>
    </w:p>
    <w:p w14:paraId="545C4DD8" w14:textId="46A733CC" w:rsidR="00997240" w:rsidRDefault="00997240" w:rsidP="00E13957">
      <w:pPr>
        <w:widowControl w:val="0"/>
        <w:autoSpaceDE w:val="0"/>
        <w:autoSpaceDN w:val="0"/>
        <w:adjustRightInd w:val="0"/>
        <w:spacing w:line="240" w:lineRule="auto"/>
        <w:rPr>
          <w:rFonts w:eastAsiaTheme="minorEastAsia" w:cs="Arial"/>
          <w:noProof/>
          <w:szCs w:val="18"/>
        </w:rPr>
      </w:pPr>
      <w:r>
        <w:rPr>
          <w:rFonts w:eastAsiaTheme="minorEastAsia" w:cs="Arial"/>
          <w:noProof/>
          <w:szCs w:val="18"/>
        </w:rPr>
        <w:t>Lo que nos da una estimación del funcionamiento posible de la instalacion a tenor de los datos considerados reflejados en la siguiente tabla:</w:t>
      </w:r>
    </w:p>
    <w:p w14:paraId="07101F64" w14:textId="1090E851" w:rsidR="00997240" w:rsidRDefault="00997240" w:rsidP="00E13957">
      <w:pPr>
        <w:widowControl w:val="0"/>
        <w:autoSpaceDE w:val="0"/>
        <w:autoSpaceDN w:val="0"/>
        <w:adjustRightInd w:val="0"/>
        <w:spacing w:line="240" w:lineRule="auto"/>
        <w:rPr>
          <w:rFonts w:eastAsiaTheme="minorEastAsia" w:cs="Arial"/>
          <w:noProof/>
          <w:szCs w:val="18"/>
        </w:rPr>
      </w:pPr>
    </w:p>
    <w:p w14:paraId="222D2C9E" w14:textId="77777777" w:rsidR="00997240" w:rsidRPr="00E13957" w:rsidRDefault="00997240" w:rsidP="00E13957">
      <w:pPr>
        <w:widowControl w:val="0"/>
        <w:autoSpaceDE w:val="0"/>
        <w:autoSpaceDN w:val="0"/>
        <w:adjustRightInd w:val="0"/>
        <w:spacing w:line="240" w:lineRule="auto"/>
        <w:rPr>
          <w:rFonts w:eastAsiaTheme="minorEastAsia" w:cs="Arial"/>
          <w:noProof/>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38"/>
        <w:gridCol w:w="678"/>
        <w:gridCol w:w="587"/>
        <w:gridCol w:w="587"/>
        <w:gridCol w:w="587"/>
        <w:gridCol w:w="587"/>
        <w:gridCol w:w="587"/>
        <w:gridCol w:w="587"/>
        <w:gridCol w:w="587"/>
        <w:gridCol w:w="587"/>
        <w:gridCol w:w="587"/>
        <w:gridCol w:w="587"/>
        <w:gridCol w:w="587"/>
        <w:gridCol w:w="810"/>
      </w:tblGrid>
      <w:tr w:rsidR="00C21AC4" w:rsidRPr="00C21AC4" w14:paraId="42ADD7C3" w14:textId="77777777" w:rsidTr="0043245A">
        <w:trPr>
          <w:trHeight w:val="300"/>
          <w:tblHeader/>
        </w:trPr>
        <w:tc>
          <w:tcPr>
            <w:tcW w:w="1838" w:type="dxa"/>
            <w:shd w:val="clear" w:color="auto" w:fill="BFBFBF" w:themeFill="background1" w:themeFillShade="BF"/>
            <w:noWrap/>
            <w:vAlign w:val="bottom"/>
            <w:hideMark/>
          </w:tcPr>
          <w:p w14:paraId="421F7349" w14:textId="77777777"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 </w:t>
            </w:r>
          </w:p>
        </w:tc>
        <w:tc>
          <w:tcPr>
            <w:tcW w:w="678" w:type="dxa"/>
            <w:shd w:val="clear" w:color="auto" w:fill="BFBFBF" w:themeFill="background1" w:themeFillShade="BF"/>
            <w:noWrap/>
            <w:vAlign w:val="bottom"/>
            <w:hideMark/>
          </w:tcPr>
          <w:p w14:paraId="4B968E5C" w14:textId="3B513E22"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Ene</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69E04D44" w14:textId="6CD2FB81"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Feb</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5D010E7B" w14:textId="4E08CA48"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Ma</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0C956A4A" w14:textId="438555A4"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Abr</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5B1B580C" w14:textId="11E0CA0B"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Ma</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430DA2EB" w14:textId="5D6A13F2"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Jun</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7D2FF40C" w14:textId="77777777"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Julio</w:t>
            </w:r>
          </w:p>
        </w:tc>
        <w:tc>
          <w:tcPr>
            <w:tcW w:w="0" w:type="auto"/>
            <w:shd w:val="clear" w:color="auto" w:fill="BFBFBF" w:themeFill="background1" w:themeFillShade="BF"/>
            <w:noWrap/>
            <w:vAlign w:val="bottom"/>
            <w:hideMark/>
          </w:tcPr>
          <w:p w14:paraId="33B27908" w14:textId="385A00AB"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Ago</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60D9E75E" w14:textId="33E28DBB"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Sep</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228DFB95" w14:textId="3B6DEF4D"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Oct</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3BF95553" w14:textId="004E8A63"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Nov</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674B34F4" w14:textId="6DE69CD2"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Dic</w:t>
            </w:r>
            <w:r>
              <w:rPr>
                <w:rFonts w:ascii="Calibri" w:hAnsi="Calibri" w:cs="Calibri"/>
                <w:b/>
                <w:bCs/>
                <w:color w:val="3F3F3F"/>
                <w:sz w:val="22"/>
                <w:szCs w:val="22"/>
              </w:rPr>
              <w:t>.</w:t>
            </w:r>
          </w:p>
        </w:tc>
        <w:tc>
          <w:tcPr>
            <w:tcW w:w="0" w:type="auto"/>
            <w:shd w:val="clear" w:color="auto" w:fill="BFBFBF" w:themeFill="background1" w:themeFillShade="BF"/>
            <w:noWrap/>
            <w:vAlign w:val="bottom"/>
            <w:hideMark/>
          </w:tcPr>
          <w:p w14:paraId="4B3B72BF" w14:textId="77777777" w:rsidR="00C21AC4" w:rsidRPr="00C21AC4" w:rsidRDefault="00C21AC4" w:rsidP="00C21AC4">
            <w:pPr>
              <w:spacing w:line="240" w:lineRule="auto"/>
              <w:rPr>
                <w:rFonts w:ascii="Calibri" w:hAnsi="Calibri" w:cs="Calibri"/>
                <w:b/>
                <w:bCs/>
                <w:color w:val="3F3F3F"/>
                <w:sz w:val="22"/>
                <w:szCs w:val="22"/>
              </w:rPr>
            </w:pPr>
            <w:r w:rsidRPr="00C21AC4">
              <w:rPr>
                <w:rFonts w:ascii="Calibri" w:hAnsi="Calibri" w:cs="Calibri"/>
                <w:b/>
                <w:bCs/>
                <w:color w:val="3F3F3F"/>
                <w:sz w:val="22"/>
                <w:szCs w:val="22"/>
              </w:rPr>
              <w:t>Anual</w:t>
            </w:r>
          </w:p>
        </w:tc>
      </w:tr>
      <w:tr w:rsidR="00C21AC4" w:rsidRPr="00C21AC4" w14:paraId="2979FEEA" w14:textId="77777777" w:rsidTr="00C21AC4">
        <w:trPr>
          <w:trHeight w:val="300"/>
        </w:trPr>
        <w:tc>
          <w:tcPr>
            <w:tcW w:w="1838" w:type="dxa"/>
            <w:shd w:val="clear" w:color="auto" w:fill="BFBFBF" w:themeFill="background1" w:themeFillShade="BF"/>
            <w:noWrap/>
            <w:vAlign w:val="bottom"/>
            <w:hideMark/>
          </w:tcPr>
          <w:p w14:paraId="223B2D88" w14:textId="543FF36A" w:rsidR="00C21AC4" w:rsidRPr="00C21AC4" w:rsidRDefault="00C21AC4" w:rsidP="00C21AC4">
            <w:pPr>
              <w:spacing w:line="240" w:lineRule="auto"/>
              <w:rPr>
                <w:rFonts w:ascii="Calibri" w:hAnsi="Calibri" w:cs="Calibri"/>
                <w:b/>
                <w:bCs/>
                <w:color w:val="000000"/>
                <w:sz w:val="16"/>
                <w:szCs w:val="16"/>
              </w:rPr>
            </w:pPr>
            <w:r w:rsidRPr="00C21AC4">
              <w:rPr>
                <w:rFonts w:ascii="Calibri" w:hAnsi="Calibri" w:cs="Calibri"/>
                <w:b/>
                <w:bCs/>
                <w:color w:val="000000"/>
                <w:sz w:val="16"/>
                <w:szCs w:val="16"/>
              </w:rPr>
              <w:t>Consumo</w:t>
            </w:r>
          </w:p>
        </w:tc>
        <w:tc>
          <w:tcPr>
            <w:tcW w:w="678" w:type="dxa"/>
            <w:shd w:val="clear" w:color="auto" w:fill="auto"/>
            <w:noWrap/>
            <w:vAlign w:val="bottom"/>
            <w:hideMark/>
          </w:tcPr>
          <w:p w14:paraId="534E7E24" w14:textId="4D2B44AA"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9768</w:t>
            </w:r>
          </w:p>
        </w:tc>
        <w:tc>
          <w:tcPr>
            <w:tcW w:w="0" w:type="auto"/>
            <w:shd w:val="clear" w:color="auto" w:fill="auto"/>
            <w:noWrap/>
            <w:vAlign w:val="bottom"/>
            <w:hideMark/>
          </w:tcPr>
          <w:p w14:paraId="054A0CB7" w14:textId="6FFB02CF"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8823</w:t>
            </w:r>
          </w:p>
        </w:tc>
        <w:tc>
          <w:tcPr>
            <w:tcW w:w="0" w:type="auto"/>
            <w:shd w:val="clear" w:color="auto" w:fill="auto"/>
            <w:noWrap/>
            <w:vAlign w:val="bottom"/>
            <w:hideMark/>
          </w:tcPr>
          <w:p w14:paraId="04D66F99" w14:textId="38F17795"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9768</w:t>
            </w:r>
          </w:p>
        </w:tc>
        <w:tc>
          <w:tcPr>
            <w:tcW w:w="0" w:type="auto"/>
            <w:shd w:val="clear" w:color="auto" w:fill="auto"/>
            <w:noWrap/>
            <w:vAlign w:val="bottom"/>
            <w:hideMark/>
          </w:tcPr>
          <w:p w14:paraId="3183ED04" w14:textId="7315E3E4"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9453</w:t>
            </w:r>
          </w:p>
        </w:tc>
        <w:tc>
          <w:tcPr>
            <w:tcW w:w="0" w:type="auto"/>
            <w:shd w:val="clear" w:color="auto" w:fill="auto"/>
            <w:noWrap/>
            <w:vAlign w:val="bottom"/>
            <w:hideMark/>
          </w:tcPr>
          <w:p w14:paraId="2D288147" w14:textId="5DE5B83D"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9768</w:t>
            </w:r>
          </w:p>
        </w:tc>
        <w:tc>
          <w:tcPr>
            <w:tcW w:w="0" w:type="auto"/>
            <w:shd w:val="clear" w:color="auto" w:fill="auto"/>
            <w:noWrap/>
            <w:vAlign w:val="bottom"/>
            <w:hideMark/>
          </w:tcPr>
          <w:p w14:paraId="05F45DEF" w14:textId="541DFFB1"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9453</w:t>
            </w:r>
          </w:p>
        </w:tc>
        <w:tc>
          <w:tcPr>
            <w:tcW w:w="0" w:type="auto"/>
            <w:shd w:val="clear" w:color="auto" w:fill="auto"/>
            <w:noWrap/>
            <w:vAlign w:val="bottom"/>
            <w:hideMark/>
          </w:tcPr>
          <w:p w14:paraId="0AC444D6" w14:textId="4336A4D4"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9768</w:t>
            </w:r>
          </w:p>
        </w:tc>
        <w:tc>
          <w:tcPr>
            <w:tcW w:w="0" w:type="auto"/>
            <w:shd w:val="clear" w:color="auto" w:fill="auto"/>
            <w:noWrap/>
            <w:vAlign w:val="bottom"/>
            <w:hideMark/>
          </w:tcPr>
          <w:p w14:paraId="26918343" w14:textId="1062094C"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9768</w:t>
            </w:r>
          </w:p>
        </w:tc>
        <w:tc>
          <w:tcPr>
            <w:tcW w:w="0" w:type="auto"/>
            <w:shd w:val="clear" w:color="auto" w:fill="auto"/>
            <w:noWrap/>
            <w:vAlign w:val="bottom"/>
            <w:hideMark/>
          </w:tcPr>
          <w:p w14:paraId="376559B0" w14:textId="7C9055E0"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9453</w:t>
            </w:r>
          </w:p>
        </w:tc>
        <w:tc>
          <w:tcPr>
            <w:tcW w:w="0" w:type="auto"/>
            <w:shd w:val="clear" w:color="auto" w:fill="auto"/>
            <w:noWrap/>
            <w:vAlign w:val="bottom"/>
            <w:hideMark/>
          </w:tcPr>
          <w:p w14:paraId="462E7F31" w14:textId="29152734"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9768</w:t>
            </w:r>
          </w:p>
        </w:tc>
        <w:tc>
          <w:tcPr>
            <w:tcW w:w="0" w:type="auto"/>
            <w:shd w:val="clear" w:color="auto" w:fill="auto"/>
            <w:noWrap/>
            <w:vAlign w:val="bottom"/>
            <w:hideMark/>
          </w:tcPr>
          <w:p w14:paraId="00D254DE" w14:textId="7A1F2DD6"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9453</w:t>
            </w:r>
          </w:p>
        </w:tc>
        <w:tc>
          <w:tcPr>
            <w:tcW w:w="0" w:type="auto"/>
            <w:shd w:val="clear" w:color="auto" w:fill="auto"/>
            <w:noWrap/>
            <w:vAlign w:val="bottom"/>
            <w:hideMark/>
          </w:tcPr>
          <w:p w14:paraId="200E88DD" w14:textId="22E98D2F"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9768</w:t>
            </w:r>
          </w:p>
        </w:tc>
        <w:tc>
          <w:tcPr>
            <w:tcW w:w="0" w:type="auto"/>
            <w:shd w:val="clear" w:color="auto" w:fill="auto"/>
            <w:noWrap/>
            <w:vAlign w:val="bottom"/>
            <w:hideMark/>
          </w:tcPr>
          <w:p w14:paraId="68A5534F" w14:textId="6E501076"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115010</w:t>
            </w:r>
          </w:p>
        </w:tc>
      </w:tr>
      <w:tr w:rsidR="00C21AC4" w:rsidRPr="00C21AC4" w14:paraId="26FD08C1" w14:textId="77777777" w:rsidTr="00C21AC4">
        <w:trPr>
          <w:trHeight w:val="300"/>
        </w:trPr>
        <w:tc>
          <w:tcPr>
            <w:tcW w:w="1838" w:type="dxa"/>
            <w:shd w:val="clear" w:color="auto" w:fill="BFBFBF" w:themeFill="background1" w:themeFillShade="BF"/>
            <w:noWrap/>
            <w:vAlign w:val="bottom"/>
            <w:hideMark/>
          </w:tcPr>
          <w:p w14:paraId="483526E2" w14:textId="77777777" w:rsidR="00C21AC4" w:rsidRPr="00C21AC4" w:rsidRDefault="00C21AC4" w:rsidP="00C21AC4">
            <w:pPr>
              <w:spacing w:line="240" w:lineRule="auto"/>
              <w:rPr>
                <w:rFonts w:ascii="Calibri" w:hAnsi="Calibri" w:cs="Calibri"/>
                <w:b/>
                <w:bCs/>
                <w:color w:val="000000"/>
                <w:sz w:val="16"/>
                <w:szCs w:val="16"/>
              </w:rPr>
            </w:pPr>
            <w:r w:rsidRPr="00C21AC4">
              <w:rPr>
                <w:rFonts w:ascii="Calibri" w:hAnsi="Calibri" w:cs="Calibri"/>
                <w:b/>
                <w:bCs/>
                <w:color w:val="000000"/>
                <w:sz w:val="16"/>
                <w:szCs w:val="16"/>
              </w:rPr>
              <w:t>Producción</w:t>
            </w:r>
          </w:p>
        </w:tc>
        <w:tc>
          <w:tcPr>
            <w:tcW w:w="678" w:type="dxa"/>
            <w:shd w:val="clear" w:color="auto" w:fill="auto"/>
            <w:noWrap/>
            <w:vAlign w:val="bottom"/>
            <w:hideMark/>
          </w:tcPr>
          <w:p w14:paraId="3A2177B4" w14:textId="2BA7E99E"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2736</w:t>
            </w:r>
          </w:p>
        </w:tc>
        <w:tc>
          <w:tcPr>
            <w:tcW w:w="0" w:type="auto"/>
            <w:shd w:val="clear" w:color="auto" w:fill="auto"/>
            <w:noWrap/>
            <w:vAlign w:val="bottom"/>
            <w:hideMark/>
          </w:tcPr>
          <w:p w14:paraId="30FA18CC" w14:textId="73188D31"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3405</w:t>
            </w:r>
          </w:p>
        </w:tc>
        <w:tc>
          <w:tcPr>
            <w:tcW w:w="0" w:type="auto"/>
            <w:shd w:val="clear" w:color="auto" w:fill="auto"/>
            <w:noWrap/>
            <w:vAlign w:val="bottom"/>
            <w:hideMark/>
          </w:tcPr>
          <w:p w14:paraId="05960CE0" w14:textId="23D2F3E0"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4765</w:t>
            </w:r>
          </w:p>
        </w:tc>
        <w:tc>
          <w:tcPr>
            <w:tcW w:w="0" w:type="auto"/>
            <w:shd w:val="clear" w:color="auto" w:fill="auto"/>
            <w:noWrap/>
            <w:vAlign w:val="bottom"/>
            <w:hideMark/>
          </w:tcPr>
          <w:p w14:paraId="68789AC8" w14:textId="04DC9335"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5632</w:t>
            </w:r>
          </w:p>
        </w:tc>
        <w:tc>
          <w:tcPr>
            <w:tcW w:w="0" w:type="auto"/>
            <w:shd w:val="clear" w:color="auto" w:fill="auto"/>
            <w:noWrap/>
            <w:vAlign w:val="bottom"/>
            <w:hideMark/>
          </w:tcPr>
          <w:p w14:paraId="75D6C757" w14:textId="57862450"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5768</w:t>
            </w:r>
          </w:p>
        </w:tc>
        <w:tc>
          <w:tcPr>
            <w:tcW w:w="0" w:type="auto"/>
            <w:shd w:val="clear" w:color="auto" w:fill="auto"/>
            <w:noWrap/>
            <w:vAlign w:val="bottom"/>
            <w:hideMark/>
          </w:tcPr>
          <w:p w14:paraId="4BAA48E5" w14:textId="420758C2"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5963</w:t>
            </w:r>
          </w:p>
        </w:tc>
        <w:tc>
          <w:tcPr>
            <w:tcW w:w="0" w:type="auto"/>
            <w:shd w:val="clear" w:color="auto" w:fill="auto"/>
            <w:noWrap/>
            <w:vAlign w:val="bottom"/>
            <w:hideMark/>
          </w:tcPr>
          <w:p w14:paraId="5EBB4F6F" w14:textId="202E710C"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6892</w:t>
            </w:r>
          </w:p>
        </w:tc>
        <w:tc>
          <w:tcPr>
            <w:tcW w:w="0" w:type="auto"/>
            <w:shd w:val="clear" w:color="auto" w:fill="auto"/>
            <w:noWrap/>
            <w:vAlign w:val="bottom"/>
            <w:hideMark/>
          </w:tcPr>
          <w:p w14:paraId="52E331C9" w14:textId="733A3EE5"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6631</w:t>
            </w:r>
          </w:p>
        </w:tc>
        <w:tc>
          <w:tcPr>
            <w:tcW w:w="0" w:type="auto"/>
            <w:shd w:val="clear" w:color="auto" w:fill="auto"/>
            <w:noWrap/>
            <w:vAlign w:val="bottom"/>
            <w:hideMark/>
          </w:tcPr>
          <w:p w14:paraId="70F9CB67" w14:textId="39496CAB"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5020</w:t>
            </w:r>
          </w:p>
        </w:tc>
        <w:tc>
          <w:tcPr>
            <w:tcW w:w="0" w:type="auto"/>
            <w:shd w:val="clear" w:color="auto" w:fill="auto"/>
            <w:noWrap/>
            <w:vAlign w:val="bottom"/>
            <w:hideMark/>
          </w:tcPr>
          <w:p w14:paraId="39FD1106" w14:textId="6E55F4A3"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3931</w:t>
            </w:r>
          </w:p>
        </w:tc>
        <w:tc>
          <w:tcPr>
            <w:tcW w:w="0" w:type="auto"/>
            <w:shd w:val="clear" w:color="auto" w:fill="auto"/>
            <w:noWrap/>
            <w:vAlign w:val="bottom"/>
            <w:hideMark/>
          </w:tcPr>
          <w:p w14:paraId="3C82EE85" w14:textId="2500502C"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2979</w:t>
            </w:r>
          </w:p>
        </w:tc>
        <w:tc>
          <w:tcPr>
            <w:tcW w:w="0" w:type="auto"/>
            <w:shd w:val="clear" w:color="auto" w:fill="auto"/>
            <w:noWrap/>
            <w:vAlign w:val="bottom"/>
            <w:hideMark/>
          </w:tcPr>
          <w:p w14:paraId="060527E8" w14:textId="4C2ECEE0"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2953</w:t>
            </w:r>
          </w:p>
        </w:tc>
        <w:tc>
          <w:tcPr>
            <w:tcW w:w="0" w:type="auto"/>
            <w:shd w:val="clear" w:color="auto" w:fill="auto"/>
            <w:noWrap/>
            <w:vAlign w:val="bottom"/>
            <w:hideMark/>
          </w:tcPr>
          <w:p w14:paraId="0ED89C9E" w14:textId="7141DA49"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56676</w:t>
            </w:r>
          </w:p>
        </w:tc>
      </w:tr>
      <w:tr w:rsidR="00C21AC4" w:rsidRPr="00C21AC4" w14:paraId="056150B9" w14:textId="77777777" w:rsidTr="00C21AC4">
        <w:trPr>
          <w:trHeight w:val="300"/>
        </w:trPr>
        <w:tc>
          <w:tcPr>
            <w:tcW w:w="1838" w:type="dxa"/>
            <w:shd w:val="clear" w:color="auto" w:fill="BFBFBF" w:themeFill="background1" w:themeFillShade="BF"/>
            <w:noWrap/>
            <w:vAlign w:val="bottom"/>
            <w:hideMark/>
          </w:tcPr>
          <w:p w14:paraId="5445A629" w14:textId="77777777" w:rsidR="00C21AC4" w:rsidRPr="00C21AC4" w:rsidRDefault="00C21AC4" w:rsidP="00C21AC4">
            <w:pPr>
              <w:spacing w:line="240" w:lineRule="auto"/>
              <w:rPr>
                <w:rFonts w:ascii="Calibri" w:hAnsi="Calibri" w:cs="Calibri"/>
                <w:b/>
                <w:bCs/>
                <w:color w:val="000000"/>
                <w:sz w:val="16"/>
                <w:szCs w:val="16"/>
              </w:rPr>
            </w:pPr>
            <w:r w:rsidRPr="00C21AC4">
              <w:rPr>
                <w:rFonts w:ascii="Calibri" w:hAnsi="Calibri" w:cs="Calibri"/>
                <w:b/>
                <w:bCs/>
                <w:color w:val="000000"/>
                <w:sz w:val="16"/>
                <w:szCs w:val="16"/>
              </w:rPr>
              <w:t>Autoconsumo</w:t>
            </w:r>
          </w:p>
        </w:tc>
        <w:tc>
          <w:tcPr>
            <w:tcW w:w="678" w:type="dxa"/>
            <w:shd w:val="clear" w:color="auto" w:fill="auto"/>
            <w:noWrap/>
            <w:vAlign w:val="bottom"/>
            <w:hideMark/>
          </w:tcPr>
          <w:p w14:paraId="0F0448C4" w14:textId="2F99F68B"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2736</w:t>
            </w:r>
          </w:p>
        </w:tc>
        <w:tc>
          <w:tcPr>
            <w:tcW w:w="0" w:type="auto"/>
            <w:shd w:val="clear" w:color="auto" w:fill="auto"/>
            <w:noWrap/>
            <w:vAlign w:val="bottom"/>
            <w:hideMark/>
          </w:tcPr>
          <w:p w14:paraId="326840D3" w14:textId="09653F88"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3405</w:t>
            </w:r>
          </w:p>
        </w:tc>
        <w:tc>
          <w:tcPr>
            <w:tcW w:w="0" w:type="auto"/>
            <w:shd w:val="clear" w:color="auto" w:fill="auto"/>
            <w:noWrap/>
            <w:vAlign w:val="bottom"/>
            <w:hideMark/>
          </w:tcPr>
          <w:p w14:paraId="648BAC47" w14:textId="00E7425F"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4765</w:t>
            </w:r>
          </w:p>
        </w:tc>
        <w:tc>
          <w:tcPr>
            <w:tcW w:w="0" w:type="auto"/>
            <w:shd w:val="clear" w:color="auto" w:fill="auto"/>
            <w:noWrap/>
            <w:vAlign w:val="bottom"/>
            <w:hideMark/>
          </w:tcPr>
          <w:p w14:paraId="5D5D0086" w14:textId="22CB0033"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5632</w:t>
            </w:r>
          </w:p>
        </w:tc>
        <w:tc>
          <w:tcPr>
            <w:tcW w:w="0" w:type="auto"/>
            <w:shd w:val="clear" w:color="auto" w:fill="auto"/>
            <w:noWrap/>
            <w:vAlign w:val="bottom"/>
            <w:hideMark/>
          </w:tcPr>
          <w:p w14:paraId="53EA01A0" w14:textId="26B0325D"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5768</w:t>
            </w:r>
          </w:p>
        </w:tc>
        <w:tc>
          <w:tcPr>
            <w:tcW w:w="0" w:type="auto"/>
            <w:shd w:val="clear" w:color="auto" w:fill="auto"/>
            <w:noWrap/>
            <w:vAlign w:val="bottom"/>
            <w:hideMark/>
          </w:tcPr>
          <w:p w14:paraId="534D3502" w14:textId="308417F9"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5963</w:t>
            </w:r>
          </w:p>
        </w:tc>
        <w:tc>
          <w:tcPr>
            <w:tcW w:w="0" w:type="auto"/>
            <w:shd w:val="clear" w:color="auto" w:fill="auto"/>
            <w:noWrap/>
            <w:vAlign w:val="bottom"/>
            <w:hideMark/>
          </w:tcPr>
          <w:p w14:paraId="53F77E6B" w14:textId="3022759E"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6892</w:t>
            </w:r>
          </w:p>
        </w:tc>
        <w:tc>
          <w:tcPr>
            <w:tcW w:w="0" w:type="auto"/>
            <w:shd w:val="clear" w:color="auto" w:fill="auto"/>
            <w:noWrap/>
            <w:vAlign w:val="bottom"/>
            <w:hideMark/>
          </w:tcPr>
          <w:p w14:paraId="58B9AFE7" w14:textId="65D48BDF"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6631</w:t>
            </w:r>
          </w:p>
        </w:tc>
        <w:tc>
          <w:tcPr>
            <w:tcW w:w="0" w:type="auto"/>
            <w:shd w:val="clear" w:color="auto" w:fill="auto"/>
            <w:noWrap/>
            <w:vAlign w:val="bottom"/>
            <w:hideMark/>
          </w:tcPr>
          <w:p w14:paraId="669E135F" w14:textId="6DE7849B"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5020</w:t>
            </w:r>
          </w:p>
        </w:tc>
        <w:tc>
          <w:tcPr>
            <w:tcW w:w="0" w:type="auto"/>
            <w:shd w:val="clear" w:color="auto" w:fill="auto"/>
            <w:noWrap/>
            <w:vAlign w:val="bottom"/>
            <w:hideMark/>
          </w:tcPr>
          <w:p w14:paraId="595A1746" w14:textId="072C56DD"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3931</w:t>
            </w:r>
          </w:p>
        </w:tc>
        <w:tc>
          <w:tcPr>
            <w:tcW w:w="0" w:type="auto"/>
            <w:shd w:val="clear" w:color="auto" w:fill="auto"/>
            <w:noWrap/>
            <w:vAlign w:val="bottom"/>
            <w:hideMark/>
          </w:tcPr>
          <w:p w14:paraId="703BCA9E" w14:textId="4F089EAD"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2979</w:t>
            </w:r>
          </w:p>
        </w:tc>
        <w:tc>
          <w:tcPr>
            <w:tcW w:w="0" w:type="auto"/>
            <w:shd w:val="clear" w:color="auto" w:fill="auto"/>
            <w:noWrap/>
            <w:vAlign w:val="bottom"/>
            <w:hideMark/>
          </w:tcPr>
          <w:p w14:paraId="40D908B5" w14:textId="05C91096"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2953</w:t>
            </w:r>
          </w:p>
        </w:tc>
        <w:tc>
          <w:tcPr>
            <w:tcW w:w="0" w:type="auto"/>
            <w:shd w:val="clear" w:color="auto" w:fill="auto"/>
            <w:noWrap/>
            <w:vAlign w:val="bottom"/>
            <w:hideMark/>
          </w:tcPr>
          <w:p w14:paraId="612FE497" w14:textId="1DF86660" w:rsidR="00C21AC4" w:rsidRPr="00C21AC4" w:rsidRDefault="00C21AC4" w:rsidP="00C21AC4">
            <w:pPr>
              <w:spacing w:line="240" w:lineRule="auto"/>
              <w:jc w:val="right"/>
              <w:rPr>
                <w:rFonts w:ascii="Calibri" w:hAnsi="Calibri" w:cs="Calibri"/>
                <w:color w:val="000000"/>
                <w:sz w:val="16"/>
                <w:szCs w:val="16"/>
              </w:rPr>
            </w:pPr>
            <w:r>
              <w:rPr>
                <w:rFonts w:ascii="Calibri" w:hAnsi="Calibri" w:cs="Calibri"/>
                <w:color w:val="000000"/>
                <w:sz w:val="22"/>
                <w:szCs w:val="22"/>
              </w:rPr>
              <w:t>56676</w:t>
            </w:r>
          </w:p>
        </w:tc>
      </w:tr>
      <w:tr w:rsidR="00C21AC4" w:rsidRPr="00C21AC4" w14:paraId="17F6A846" w14:textId="77777777" w:rsidTr="00C21AC4">
        <w:trPr>
          <w:trHeight w:val="300"/>
        </w:trPr>
        <w:tc>
          <w:tcPr>
            <w:tcW w:w="1838" w:type="dxa"/>
            <w:shd w:val="clear" w:color="auto" w:fill="BFBFBF" w:themeFill="background1" w:themeFillShade="BF"/>
            <w:noWrap/>
            <w:vAlign w:val="bottom"/>
            <w:hideMark/>
          </w:tcPr>
          <w:p w14:paraId="016270D9" w14:textId="7A710811" w:rsidR="00C21AC4" w:rsidRPr="00C21AC4" w:rsidRDefault="00C21AC4" w:rsidP="00C21AC4">
            <w:pPr>
              <w:spacing w:line="240" w:lineRule="auto"/>
              <w:rPr>
                <w:rFonts w:ascii="Calibri" w:hAnsi="Calibri" w:cs="Calibri"/>
                <w:b/>
                <w:bCs/>
                <w:color w:val="000000"/>
                <w:sz w:val="16"/>
                <w:szCs w:val="16"/>
              </w:rPr>
            </w:pPr>
            <w:r w:rsidRPr="00C21AC4">
              <w:rPr>
                <w:rFonts w:ascii="Calibri" w:hAnsi="Calibri" w:cs="Calibri"/>
                <w:b/>
                <w:bCs/>
                <w:color w:val="000000"/>
                <w:sz w:val="16"/>
                <w:szCs w:val="16"/>
              </w:rPr>
              <w:t xml:space="preserve">% </w:t>
            </w:r>
            <w:proofErr w:type="spellStart"/>
            <w:r w:rsidRPr="00C21AC4">
              <w:rPr>
                <w:rFonts w:ascii="Calibri" w:hAnsi="Calibri" w:cs="Calibri"/>
                <w:b/>
                <w:bCs/>
                <w:color w:val="000000"/>
                <w:sz w:val="16"/>
                <w:szCs w:val="16"/>
              </w:rPr>
              <w:t>ener</w:t>
            </w:r>
            <w:proofErr w:type="spellEnd"/>
            <w:r w:rsidRPr="00C21AC4">
              <w:rPr>
                <w:rFonts w:ascii="Calibri" w:hAnsi="Calibri" w:cs="Calibri"/>
                <w:b/>
                <w:bCs/>
                <w:color w:val="000000"/>
                <w:sz w:val="16"/>
                <w:szCs w:val="16"/>
              </w:rPr>
              <w:t>. prod. compensable o consumida</w:t>
            </w:r>
          </w:p>
        </w:tc>
        <w:tc>
          <w:tcPr>
            <w:tcW w:w="678" w:type="dxa"/>
            <w:shd w:val="clear" w:color="auto" w:fill="auto"/>
            <w:noWrap/>
            <w:vAlign w:val="center"/>
            <w:hideMark/>
          </w:tcPr>
          <w:p w14:paraId="388FEBAE" w14:textId="02D29119"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04514A8E" w14:textId="3CC19E9D"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3DA5EE72" w14:textId="66CBBFF9"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21B9627C" w14:textId="1635387C"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6003E512" w14:textId="1E09B270"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1077BBF5" w14:textId="63C74D71"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5C72665E" w14:textId="51E4F864"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2BCDFF1D" w14:textId="78A718B3"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18C0C2A5" w14:textId="61506D9C"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35F7F5E1" w14:textId="776F4D20"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04A08C96" w14:textId="771F0C12"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1E3E13C9" w14:textId="2B490390"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c>
          <w:tcPr>
            <w:tcW w:w="0" w:type="auto"/>
            <w:shd w:val="clear" w:color="auto" w:fill="auto"/>
            <w:noWrap/>
            <w:vAlign w:val="center"/>
            <w:hideMark/>
          </w:tcPr>
          <w:p w14:paraId="4E89CFD3" w14:textId="313414B5"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100</w:t>
            </w:r>
          </w:p>
        </w:tc>
      </w:tr>
      <w:tr w:rsidR="00C21AC4" w:rsidRPr="00C21AC4" w14:paraId="6907207D" w14:textId="77777777" w:rsidTr="00C21AC4">
        <w:trPr>
          <w:trHeight w:val="300"/>
        </w:trPr>
        <w:tc>
          <w:tcPr>
            <w:tcW w:w="1838" w:type="dxa"/>
            <w:shd w:val="clear" w:color="auto" w:fill="BFBFBF" w:themeFill="background1" w:themeFillShade="BF"/>
            <w:noWrap/>
            <w:vAlign w:val="bottom"/>
            <w:hideMark/>
          </w:tcPr>
          <w:p w14:paraId="6CA23801" w14:textId="644B4544" w:rsidR="00C21AC4" w:rsidRPr="00C21AC4" w:rsidRDefault="00C21AC4" w:rsidP="00C21AC4">
            <w:pPr>
              <w:spacing w:line="240" w:lineRule="auto"/>
              <w:rPr>
                <w:rFonts w:ascii="Calibri" w:hAnsi="Calibri" w:cs="Calibri"/>
                <w:b/>
                <w:bCs/>
                <w:color w:val="000000"/>
                <w:sz w:val="16"/>
                <w:szCs w:val="16"/>
              </w:rPr>
            </w:pPr>
            <w:r>
              <w:rPr>
                <w:rFonts w:ascii="Calibri" w:hAnsi="Calibri" w:cs="Calibri"/>
                <w:b/>
                <w:bCs/>
                <w:color w:val="000000"/>
                <w:sz w:val="16"/>
                <w:szCs w:val="16"/>
              </w:rPr>
              <w:lastRenderedPageBreak/>
              <w:t xml:space="preserve">% </w:t>
            </w:r>
            <w:r w:rsidRPr="00C21AC4">
              <w:rPr>
                <w:rFonts w:ascii="Calibri" w:hAnsi="Calibri" w:cs="Calibri"/>
                <w:b/>
                <w:bCs/>
                <w:color w:val="000000"/>
                <w:sz w:val="16"/>
                <w:szCs w:val="16"/>
              </w:rPr>
              <w:t>Ratio de contribuci</w:t>
            </w:r>
            <w:r w:rsidR="00997240">
              <w:rPr>
                <w:rFonts w:ascii="Calibri" w:hAnsi="Calibri" w:cs="Calibri"/>
                <w:b/>
                <w:bCs/>
                <w:color w:val="000000"/>
                <w:sz w:val="16"/>
                <w:szCs w:val="16"/>
              </w:rPr>
              <w:t>ó</w:t>
            </w:r>
            <w:r w:rsidRPr="00C21AC4">
              <w:rPr>
                <w:rFonts w:ascii="Calibri" w:hAnsi="Calibri" w:cs="Calibri"/>
                <w:b/>
                <w:bCs/>
                <w:color w:val="000000"/>
                <w:sz w:val="16"/>
                <w:szCs w:val="16"/>
              </w:rPr>
              <w:t xml:space="preserve">n </w:t>
            </w:r>
            <w:r>
              <w:rPr>
                <w:rFonts w:ascii="Calibri" w:hAnsi="Calibri" w:cs="Calibri"/>
                <w:b/>
                <w:bCs/>
                <w:color w:val="000000"/>
                <w:sz w:val="16"/>
                <w:szCs w:val="16"/>
              </w:rPr>
              <w:t>fotovoltaica</w:t>
            </w:r>
          </w:p>
        </w:tc>
        <w:tc>
          <w:tcPr>
            <w:tcW w:w="678" w:type="dxa"/>
            <w:shd w:val="clear" w:color="auto" w:fill="auto"/>
            <w:noWrap/>
            <w:vAlign w:val="center"/>
            <w:hideMark/>
          </w:tcPr>
          <w:p w14:paraId="264B6F82" w14:textId="653EA4CE"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28</w:t>
            </w:r>
          </w:p>
        </w:tc>
        <w:tc>
          <w:tcPr>
            <w:tcW w:w="0" w:type="auto"/>
            <w:shd w:val="clear" w:color="auto" w:fill="auto"/>
            <w:noWrap/>
            <w:vAlign w:val="center"/>
            <w:hideMark/>
          </w:tcPr>
          <w:p w14:paraId="37018C7E" w14:textId="164F98D3"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39</w:t>
            </w:r>
          </w:p>
        </w:tc>
        <w:tc>
          <w:tcPr>
            <w:tcW w:w="0" w:type="auto"/>
            <w:shd w:val="clear" w:color="auto" w:fill="auto"/>
            <w:noWrap/>
            <w:vAlign w:val="center"/>
            <w:hideMark/>
          </w:tcPr>
          <w:p w14:paraId="51779570" w14:textId="407509FC"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49</w:t>
            </w:r>
          </w:p>
        </w:tc>
        <w:tc>
          <w:tcPr>
            <w:tcW w:w="0" w:type="auto"/>
            <w:shd w:val="clear" w:color="auto" w:fill="auto"/>
            <w:noWrap/>
            <w:vAlign w:val="center"/>
            <w:hideMark/>
          </w:tcPr>
          <w:p w14:paraId="73ACD774" w14:textId="3A55C1A3"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60</w:t>
            </w:r>
          </w:p>
        </w:tc>
        <w:tc>
          <w:tcPr>
            <w:tcW w:w="0" w:type="auto"/>
            <w:shd w:val="clear" w:color="auto" w:fill="auto"/>
            <w:noWrap/>
            <w:vAlign w:val="center"/>
            <w:hideMark/>
          </w:tcPr>
          <w:p w14:paraId="48D28150" w14:textId="1BE3FF89"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59</w:t>
            </w:r>
          </w:p>
        </w:tc>
        <w:tc>
          <w:tcPr>
            <w:tcW w:w="0" w:type="auto"/>
            <w:shd w:val="clear" w:color="auto" w:fill="auto"/>
            <w:noWrap/>
            <w:vAlign w:val="center"/>
            <w:hideMark/>
          </w:tcPr>
          <w:p w14:paraId="4EB7C3C9" w14:textId="62D43EA8"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63</w:t>
            </w:r>
          </w:p>
        </w:tc>
        <w:tc>
          <w:tcPr>
            <w:tcW w:w="0" w:type="auto"/>
            <w:shd w:val="clear" w:color="auto" w:fill="auto"/>
            <w:noWrap/>
            <w:vAlign w:val="center"/>
            <w:hideMark/>
          </w:tcPr>
          <w:p w14:paraId="7ADEDB2B" w14:textId="2A5B4C87"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71</w:t>
            </w:r>
          </w:p>
        </w:tc>
        <w:tc>
          <w:tcPr>
            <w:tcW w:w="0" w:type="auto"/>
            <w:shd w:val="clear" w:color="auto" w:fill="auto"/>
            <w:noWrap/>
            <w:vAlign w:val="center"/>
            <w:hideMark/>
          </w:tcPr>
          <w:p w14:paraId="528B0911" w14:textId="3B54A704"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68</w:t>
            </w:r>
          </w:p>
        </w:tc>
        <w:tc>
          <w:tcPr>
            <w:tcW w:w="0" w:type="auto"/>
            <w:shd w:val="clear" w:color="auto" w:fill="auto"/>
            <w:noWrap/>
            <w:vAlign w:val="center"/>
            <w:hideMark/>
          </w:tcPr>
          <w:p w14:paraId="3AE7A22D" w14:textId="1BD4B4A9"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53</w:t>
            </w:r>
          </w:p>
        </w:tc>
        <w:tc>
          <w:tcPr>
            <w:tcW w:w="0" w:type="auto"/>
            <w:shd w:val="clear" w:color="auto" w:fill="auto"/>
            <w:noWrap/>
            <w:vAlign w:val="center"/>
            <w:hideMark/>
          </w:tcPr>
          <w:p w14:paraId="63455962" w14:textId="503A0B78"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40</w:t>
            </w:r>
          </w:p>
        </w:tc>
        <w:tc>
          <w:tcPr>
            <w:tcW w:w="0" w:type="auto"/>
            <w:shd w:val="clear" w:color="auto" w:fill="auto"/>
            <w:noWrap/>
            <w:vAlign w:val="center"/>
            <w:hideMark/>
          </w:tcPr>
          <w:p w14:paraId="7682F7EA" w14:textId="18359A41"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32</w:t>
            </w:r>
          </w:p>
        </w:tc>
        <w:tc>
          <w:tcPr>
            <w:tcW w:w="0" w:type="auto"/>
            <w:shd w:val="clear" w:color="auto" w:fill="auto"/>
            <w:noWrap/>
            <w:vAlign w:val="center"/>
            <w:hideMark/>
          </w:tcPr>
          <w:p w14:paraId="196DBAC1" w14:textId="43632868"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30</w:t>
            </w:r>
          </w:p>
        </w:tc>
        <w:tc>
          <w:tcPr>
            <w:tcW w:w="0" w:type="auto"/>
            <w:shd w:val="clear" w:color="auto" w:fill="auto"/>
            <w:noWrap/>
            <w:vAlign w:val="center"/>
            <w:hideMark/>
          </w:tcPr>
          <w:p w14:paraId="21A24393" w14:textId="1F924040" w:rsidR="00C21AC4" w:rsidRPr="00C21AC4" w:rsidRDefault="00C21AC4" w:rsidP="00C21AC4">
            <w:pPr>
              <w:spacing w:line="240" w:lineRule="auto"/>
              <w:jc w:val="center"/>
              <w:rPr>
                <w:rFonts w:ascii="Calibri" w:hAnsi="Calibri" w:cs="Calibri"/>
                <w:color w:val="000000"/>
                <w:sz w:val="16"/>
                <w:szCs w:val="16"/>
              </w:rPr>
            </w:pPr>
            <w:r>
              <w:rPr>
                <w:rFonts w:ascii="Calibri" w:hAnsi="Calibri" w:cs="Calibri"/>
                <w:color w:val="000000"/>
                <w:sz w:val="22"/>
                <w:szCs w:val="22"/>
              </w:rPr>
              <w:t>49</w:t>
            </w:r>
          </w:p>
        </w:tc>
      </w:tr>
    </w:tbl>
    <w:p w14:paraId="31297902" w14:textId="216B1690" w:rsidR="00E13957" w:rsidRDefault="00E13957" w:rsidP="006E4CFA">
      <w:pPr>
        <w:pStyle w:val="GuiasParrafo"/>
        <w:spacing w:after="0"/>
        <w:ind w:firstLine="0"/>
        <w:rPr>
          <w:rFonts w:ascii="Verdana" w:hAnsi="Verdana"/>
          <w:sz w:val="18"/>
          <w:szCs w:val="18"/>
        </w:rPr>
      </w:pPr>
    </w:p>
    <w:p w14:paraId="244D5959" w14:textId="3B991273" w:rsidR="00F915E1" w:rsidRDefault="00F915E1" w:rsidP="006E4CFA">
      <w:pPr>
        <w:pStyle w:val="GuiasParrafo"/>
        <w:spacing w:after="0"/>
        <w:ind w:firstLine="0"/>
        <w:rPr>
          <w:rFonts w:ascii="Verdana" w:hAnsi="Verdana"/>
          <w:sz w:val="18"/>
          <w:szCs w:val="18"/>
        </w:rPr>
      </w:pPr>
      <w:r>
        <w:rPr>
          <w:noProof/>
        </w:rPr>
        <w:drawing>
          <wp:inline distT="0" distB="0" distL="0" distR="0" wp14:anchorId="7A6592E0" wp14:editId="25C0980F">
            <wp:extent cx="6238875" cy="4295775"/>
            <wp:effectExtent l="0" t="0" r="9525" b="9525"/>
            <wp:docPr id="9" name="Gráfico 9">
              <a:extLst xmlns:a="http://schemas.openxmlformats.org/drawingml/2006/main">
                <a:ext uri="{FF2B5EF4-FFF2-40B4-BE49-F238E27FC236}">
                  <a16:creationId xmlns:a16="http://schemas.microsoft.com/office/drawing/2014/main" id="{16253400-31FB-2DDC-7D67-FA52A5460F6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5DAF66AC" w14:textId="77777777" w:rsidR="00E13957" w:rsidRDefault="00E13957" w:rsidP="006E4CFA">
      <w:pPr>
        <w:pStyle w:val="GuiasParrafo"/>
        <w:spacing w:after="0"/>
        <w:ind w:firstLine="0"/>
        <w:rPr>
          <w:rFonts w:ascii="Verdana" w:hAnsi="Verdana"/>
          <w:sz w:val="18"/>
          <w:szCs w:val="18"/>
        </w:rPr>
      </w:pPr>
    </w:p>
    <w:p w14:paraId="2C1891EE" w14:textId="31C813A8" w:rsidR="00261E57" w:rsidRDefault="00261E57" w:rsidP="000D3D36">
      <w:pPr>
        <w:pStyle w:val="Ttulo1"/>
      </w:pPr>
      <w:r>
        <w:t xml:space="preserve"> </w:t>
      </w:r>
      <w:bookmarkStart w:id="280" w:name="_Toc127348641"/>
      <w:r>
        <w:t>JUStificacion db-he6: dotaciones minimas para la infraestructura de recarga de vehiculos eletricos (ITC BT 52)</w:t>
      </w:r>
      <w:bookmarkEnd w:id="280"/>
      <w:r>
        <w:tab/>
      </w:r>
    </w:p>
    <w:p w14:paraId="63A6D165" w14:textId="305E3D36" w:rsidR="00261E57" w:rsidRDefault="00261E57" w:rsidP="00261E57"/>
    <w:p w14:paraId="2A5F0328" w14:textId="14CDB19D" w:rsidR="00FF793A" w:rsidRDefault="00FF793A" w:rsidP="00261E57">
      <w:r>
        <w:t xml:space="preserve">La dotación mínima para el aparcamiento será de </w:t>
      </w:r>
      <w:r w:rsidR="001D243E">
        <w:t xml:space="preserve">1 estación de carga por cada </w:t>
      </w:r>
      <w:r w:rsidR="0099351E">
        <w:t>40</w:t>
      </w:r>
      <w:r w:rsidR="001D243E">
        <w:t xml:space="preserve"> plazas en base </w:t>
      </w:r>
      <w:r w:rsidR="002A6549">
        <w:t>al DB-HE6</w:t>
      </w:r>
      <w:r w:rsidR="001D243E">
        <w:t>,</w:t>
      </w:r>
      <w:r w:rsidR="00C1532E">
        <w:t xml:space="preserve"> por lo que para 60 plazas de aparcamiento se dispondrán de </w:t>
      </w:r>
      <w:r w:rsidR="0099351E">
        <w:t>2</w:t>
      </w:r>
      <w:r w:rsidR="00C1532E">
        <w:t xml:space="preserve"> puntos de recarga para vehículos eléctricos</w:t>
      </w:r>
      <w:r w:rsidR="001D243E">
        <w:t>.</w:t>
      </w:r>
    </w:p>
    <w:p w14:paraId="372A995C" w14:textId="753B378E" w:rsidR="001D243E" w:rsidRPr="00E82487" w:rsidRDefault="001D243E" w:rsidP="00261E57">
      <w:r>
        <w:t xml:space="preserve">Se dispone de un circuito eléctrico que parte del cuadro general de baja tensión, cableado RZ1-K de 1kv de </w:t>
      </w:r>
      <w:r w:rsidRPr="00E82487">
        <w:t>tensión asignada</w:t>
      </w:r>
      <w:r w:rsidR="00C1532E">
        <w:t xml:space="preserve"> para cada una de las estaciones de carga</w:t>
      </w:r>
      <w:r w:rsidRPr="00E82487">
        <w:t>.</w:t>
      </w:r>
    </w:p>
    <w:p w14:paraId="755EC582" w14:textId="16BC6DA8" w:rsidR="00261E57" w:rsidRDefault="00261E57" w:rsidP="00261E57">
      <w:r w:rsidRPr="00E82487">
        <w:t xml:space="preserve">Se dispondrá de </w:t>
      </w:r>
      <w:r w:rsidR="0099351E">
        <w:t>2</w:t>
      </w:r>
      <w:r w:rsidRPr="00E82487">
        <w:t xml:space="preserve"> estaci</w:t>
      </w:r>
      <w:r w:rsidR="00E82487">
        <w:t>o</w:t>
      </w:r>
      <w:r w:rsidRPr="00E82487">
        <w:t>n</w:t>
      </w:r>
      <w:r w:rsidR="00E82487">
        <w:t>es</w:t>
      </w:r>
      <w:r w:rsidRPr="00E82487">
        <w:t xml:space="preserve"> de carga para vehículos eléctricos con las siguientes características:</w:t>
      </w:r>
    </w:p>
    <w:p w14:paraId="487D7449" w14:textId="56D0D7A1" w:rsidR="00FF793A" w:rsidRDefault="00FF793A" w:rsidP="00FF793A">
      <w:pPr>
        <w:jc w:val="center"/>
      </w:pPr>
    </w:p>
    <w:p w14:paraId="24ED279D" w14:textId="7995CD3D" w:rsidR="00EC6E07" w:rsidRDefault="00EC6E07" w:rsidP="00FF793A">
      <w:pPr>
        <w:jc w:val="center"/>
      </w:pPr>
      <w:r>
        <w:rPr>
          <w:noProof/>
        </w:rPr>
        <w:lastRenderedPageBreak/>
        <w:drawing>
          <wp:inline distT="0" distB="0" distL="0" distR="0" wp14:anchorId="28D42DD8" wp14:editId="51AD236E">
            <wp:extent cx="6408420" cy="2988945"/>
            <wp:effectExtent l="0" t="0" r="0" b="190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08420" cy="2988945"/>
                    </a:xfrm>
                    <a:prstGeom prst="rect">
                      <a:avLst/>
                    </a:prstGeom>
                  </pic:spPr>
                </pic:pic>
              </a:graphicData>
            </a:graphic>
          </wp:inline>
        </w:drawing>
      </w:r>
    </w:p>
    <w:p w14:paraId="02EF95E0" w14:textId="26CCC3E4" w:rsidR="00AB4215" w:rsidRDefault="00AB4215" w:rsidP="00AB4215">
      <w:r>
        <w:t xml:space="preserve">El esquema de la instalación será tipo </w:t>
      </w:r>
      <w:r w:rsidR="000621DF">
        <w:t xml:space="preserve">individual </w:t>
      </w:r>
      <w:r w:rsidR="00FE1271">
        <w:t>esquema 4B:</w:t>
      </w:r>
    </w:p>
    <w:p w14:paraId="1883D4C7" w14:textId="02D68663" w:rsidR="00FE1271" w:rsidRDefault="00FE1271" w:rsidP="00AB4215">
      <w:r>
        <w:rPr>
          <w:noProof/>
        </w:rPr>
        <w:drawing>
          <wp:inline distT="0" distB="0" distL="0" distR="0" wp14:anchorId="284FB88F" wp14:editId="15681A9F">
            <wp:extent cx="6057900" cy="3971925"/>
            <wp:effectExtent l="0" t="0" r="0"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57900" cy="3971925"/>
                    </a:xfrm>
                    <a:prstGeom prst="rect">
                      <a:avLst/>
                    </a:prstGeom>
                  </pic:spPr>
                </pic:pic>
              </a:graphicData>
            </a:graphic>
          </wp:inline>
        </w:drawing>
      </w:r>
    </w:p>
    <w:p w14:paraId="7AEE3D6E" w14:textId="017990FC" w:rsidR="00986020" w:rsidRDefault="00986020" w:rsidP="00AB4215">
      <w:r>
        <w:t xml:space="preserve">Se ha considerado una potencia instalada de </w:t>
      </w:r>
      <w:r w:rsidR="0000616E">
        <w:t>7,4</w:t>
      </w:r>
      <w:r>
        <w:t xml:space="preserve"> kW para cada una de la estaciones previstas, alimentándose mediante una linea subterránea monofásica de 2x6mm2 enterrada bajo tubo de 50 mm.</w:t>
      </w:r>
    </w:p>
    <w:p w14:paraId="2FBBB39E" w14:textId="617E3280" w:rsidR="00136835" w:rsidRPr="00261E57" w:rsidRDefault="00136835" w:rsidP="00AB4215">
      <w:r>
        <w:lastRenderedPageBreak/>
        <w:t>Se ha considerado la instalación del sistema de conducción del cableado que permitirán la instalación para el 20% de las plazas de aparcamiento de las estaciones de carga.</w:t>
      </w:r>
    </w:p>
    <w:p w14:paraId="23F5E9D7" w14:textId="77777777" w:rsidR="00261E57" w:rsidRPr="004E1060" w:rsidRDefault="00261E57" w:rsidP="006E4CFA">
      <w:pPr>
        <w:pStyle w:val="GuiasParrafo"/>
        <w:spacing w:after="0"/>
        <w:ind w:firstLine="0"/>
        <w:rPr>
          <w:rFonts w:ascii="Verdana" w:hAnsi="Verdana"/>
          <w:sz w:val="18"/>
          <w:szCs w:val="18"/>
        </w:rPr>
      </w:pPr>
    </w:p>
    <w:p w14:paraId="28E86252" w14:textId="77777777" w:rsidR="00F6475A" w:rsidRPr="000D3D36" w:rsidRDefault="00F6475A" w:rsidP="000D3D36">
      <w:pPr>
        <w:pStyle w:val="Ttulo"/>
      </w:pPr>
      <w:bookmarkStart w:id="281" w:name="_Toc475161486"/>
      <w:bookmarkStart w:id="282" w:name="_Toc475182794"/>
      <w:bookmarkStart w:id="283" w:name="_Toc475674844"/>
      <w:bookmarkStart w:id="284" w:name="_Toc475683117"/>
      <w:bookmarkStart w:id="285" w:name="_Toc475712576"/>
      <w:bookmarkStart w:id="286" w:name="_Toc476573152"/>
      <w:bookmarkStart w:id="287" w:name="_Toc476573541"/>
      <w:bookmarkStart w:id="288" w:name="_Toc476573804"/>
      <w:bookmarkStart w:id="289" w:name="_Toc525638773"/>
      <w:bookmarkStart w:id="290" w:name="_Toc525643398"/>
      <w:bookmarkStart w:id="291" w:name="_Toc525643974"/>
      <w:bookmarkStart w:id="292" w:name="_Toc525660190"/>
      <w:bookmarkStart w:id="293" w:name="_Toc525661735"/>
      <w:bookmarkStart w:id="294" w:name="_Toc525717213"/>
      <w:bookmarkStart w:id="295" w:name="_Toc28920832"/>
      <w:bookmarkStart w:id="296" w:name="_Toc28921239"/>
      <w:bookmarkStart w:id="297" w:name="_Toc28921573"/>
      <w:bookmarkStart w:id="298" w:name="_Toc28921690"/>
      <w:bookmarkStart w:id="299" w:name="_Toc28921807"/>
      <w:bookmarkStart w:id="300" w:name="_Toc42082048"/>
      <w:bookmarkStart w:id="301" w:name="_Toc42082224"/>
      <w:bookmarkStart w:id="302" w:name="_Toc43960240"/>
      <w:bookmarkStart w:id="303" w:name="_Toc43960723"/>
      <w:bookmarkStart w:id="304" w:name="_Toc110399762"/>
      <w:bookmarkStart w:id="305" w:name="_Toc119387938"/>
      <w:bookmarkStart w:id="306" w:name="_Toc519532483"/>
      <w:bookmarkStart w:id="307" w:name="_Toc519532562"/>
      <w:bookmarkStart w:id="308" w:name="_Toc519532641"/>
      <w:bookmarkStart w:id="309" w:name="_Toc519532720"/>
      <w:bookmarkStart w:id="310" w:name="_Toc519532799"/>
      <w:bookmarkStart w:id="311" w:name="_Toc519532878"/>
      <w:bookmarkStart w:id="312" w:name="_Toc519532957"/>
      <w:bookmarkStart w:id="313" w:name="_Toc91089410"/>
      <w:bookmarkStart w:id="314" w:name="_Toc127348642"/>
      <w:r w:rsidRPr="000D3D36">
        <w:t>CALCULOS JUSTIFICATIVOS</w:t>
      </w:r>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7610BCCD" w14:textId="77777777" w:rsidR="006E4CFA" w:rsidRPr="004E1060" w:rsidRDefault="006E4CFA" w:rsidP="006E4CFA">
      <w:pPr>
        <w:pStyle w:val="1Ttulo1"/>
        <w:numPr>
          <w:ilvl w:val="0"/>
          <w:numId w:val="0"/>
        </w:numPr>
        <w:spacing w:before="0" w:after="0"/>
        <w:jc w:val="both"/>
        <w:rPr>
          <w:rFonts w:ascii="Verdana" w:hAnsi="Verdana"/>
          <w:sz w:val="18"/>
          <w:szCs w:val="18"/>
        </w:rPr>
      </w:pPr>
    </w:p>
    <w:p w14:paraId="7B27FC94" w14:textId="77777777" w:rsidR="00F6475A" w:rsidRDefault="009C7AAC" w:rsidP="000D3D36">
      <w:pPr>
        <w:pStyle w:val="Ttulo1"/>
      </w:pPr>
      <w:bookmarkStart w:id="315" w:name="_Toc42082049"/>
      <w:bookmarkStart w:id="316" w:name="_Toc42082225"/>
      <w:bookmarkStart w:id="317" w:name="_Toc43960241"/>
      <w:bookmarkStart w:id="318" w:name="_Toc43960724"/>
      <w:bookmarkStart w:id="319" w:name="_Toc110399763"/>
      <w:bookmarkStart w:id="320" w:name="_Toc119387939"/>
      <w:bookmarkStart w:id="321" w:name="_Toc519532484"/>
      <w:bookmarkStart w:id="322" w:name="_Toc519532563"/>
      <w:bookmarkStart w:id="323" w:name="_Toc519532642"/>
      <w:bookmarkStart w:id="324" w:name="_Toc519532721"/>
      <w:bookmarkStart w:id="325" w:name="_Toc519532800"/>
      <w:bookmarkStart w:id="326" w:name="_Toc519532879"/>
      <w:bookmarkStart w:id="327" w:name="_Toc519532958"/>
      <w:bookmarkStart w:id="328" w:name="_Toc127348643"/>
      <w:r w:rsidRPr="004E1060">
        <w:t xml:space="preserve">POTENCIA TOTAL </w:t>
      </w:r>
      <w:r w:rsidR="002376BE">
        <w:t xml:space="preserve">DE LA </w:t>
      </w:r>
      <w:r w:rsidRPr="004E1060">
        <w:t>INSTALACIÓN (ITC-BT-10)</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p>
    <w:p w14:paraId="4811C090" w14:textId="77777777" w:rsidR="002376BE" w:rsidRDefault="002376BE" w:rsidP="002376BE"/>
    <w:p w14:paraId="6C152575" w14:textId="77777777" w:rsidR="002423CD" w:rsidRPr="002423CD" w:rsidRDefault="002423CD" w:rsidP="002423CD">
      <w:pPr>
        <w:widowControl w:val="0"/>
        <w:autoSpaceDE w:val="0"/>
        <w:autoSpaceDN w:val="0"/>
        <w:adjustRightInd w:val="0"/>
        <w:spacing w:line="240" w:lineRule="auto"/>
        <w:rPr>
          <w:rFonts w:ascii="Arial" w:eastAsiaTheme="minorEastAsia" w:hAnsi="Arial" w:cs="Arial"/>
          <w:noProof/>
          <w:szCs w:val="18"/>
        </w:rPr>
      </w:pPr>
      <w:r w:rsidRPr="002423CD">
        <w:rPr>
          <w:rFonts w:ascii="Arial" w:eastAsiaTheme="minorEastAsia" w:hAnsi="Arial" w:cs="Arial"/>
          <w:noProof/>
          <w:szCs w:val="18"/>
        </w:rPr>
        <w:t>- Potencia total instalada:</w:t>
      </w:r>
    </w:p>
    <w:p w14:paraId="024AEED9" w14:textId="77777777" w:rsidR="002423CD" w:rsidRPr="002423CD" w:rsidRDefault="002423CD" w:rsidP="002423CD">
      <w:pPr>
        <w:widowControl w:val="0"/>
        <w:autoSpaceDE w:val="0"/>
        <w:autoSpaceDN w:val="0"/>
        <w:adjustRightInd w:val="0"/>
        <w:spacing w:line="240" w:lineRule="auto"/>
        <w:rPr>
          <w:rFonts w:ascii="Arial" w:eastAsiaTheme="minorEastAsia" w:hAnsi="Arial" w:cs="Arial"/>
          <w:noProof/>
          <w:szCs w:val="18"/>
        </w:rPr>
      </w:pPr>
    </w:p>
    <w:p w14:paraId="6AA5BAA6" w14:textId="3E9DFDAA" w:rsidR="00BC33E6" w:rsidRDefault="00D271EF" w:rsidP="00BC33E6">
      <w:pPr>
        <w:tabs>
          <w:tab w:val="left" w:pos="1985"/>
          <w:tab w:val="right" w:pos="5387"/>
        </w:tabs>
        <w:rPr>
          <w:noProof/>
        </w:rPr>
      </w:pPr>
      <w:r>
        <w:rPr>
          <w:noProof/>
        </w:rPr>
        <w:t>295936.5</w:t>
      </w:r>
      <w:r w:rsidR="00BC33E6">
        <w:rPr>
          <w:noProof/>
        </w:rPr>
        <w:t xml:space="preserve"> W.</w:t>
      </w:r>
    </w:p>
    <w:p w14:paraId="5E3C0295" w14:textId="4DEB56DF" w:rsidR="00A60001" w:rsidRDefault="00A60001" w:rsidP="000D3D36">
      <w:pPr>
        <w:pStyle w:val="Ttulo1"/>
      </w:pPr>
      <w:bookmarkStart w:id="329" w:name="_Toc110399790"/>
      <w:bookmarkStart w:id="330" w:name="_Toc119387967"/>
      <w:bookmarkStart w:id="331" w:name="_Toc74651336"/>
      <w:bookmarkStart w:id="332" w:name="_Toc127348644"/>
      <w:r w:rsidRPr="005B214C">
        <w:t>Suministro de seguridad o complementario</w:t>
      </w:r>
      <w:bookmarkEnd w:id="329"/>
      <w:bookmarkEnd w:id="330"/>
      <w:bookmarkEnd w:id="331"/>
      <w:bookmarkEnd w:id="332"/>
    </w:p>
    <w:p w14:paraId="58708253" w14:textId="77777777" w:rsidR="000D3D36" w:rsidRPr="000D3D36" w:rsidRDefault="000D3D36" w:rsidP="000D3D36">
      <w:pPr>
        <w:rPr>
          <w:lang w:val="es-ES_tradnl"/>
        </w:rPr>
      </w:pPr>
    </w:p>
    <w:p w14:paraId="3F3C0185" w14:textId="217CC4D4" w:rsidR="00A60001" w:rsidRPr="00DA5012" w:rsidRDefault="00A60001" w:rsidP="00A60001">
      <w:r>
        <w:t xml:space="preserve">Según el uso previsto del edificio, </w:t>
      </w:r>
      <w:r w:rsidR="009A36D7">
        <w:t>usos sanitarios</w:t>
      </w:r>
      <w:r>
        <w:t xml:space="preserve">, trabajo de dispondrá de un suministro de socorro, con una potencia mínima de </w:t>
      </w:r>
      <w:r w:rsidR="009A36D7">
        <w:t>25</w:t>
      </w:r>
      <w:r>
        <w:t xml:space="preserve">% del total contratado. Se prevé que la potencia a contratar no supere </w:t>
      </w:r>
      <w:r w:rsidR="00EC2BAF">
        <w:t xml:space="preserve">los </w:t>
      </w:r>
      <w:r w:rsidR="00600A44">
        <w:rPr>
          <w:b/>
          <w:bCs/>
        </w:rPr>
        <w:t>400</w:t>
      </w:r>
      <w:r w:rsidR="00AB1522">
        <w:rPr>
          <w:b/>
          <w:bCs/>
        </w:rPr>
        <w:t xml:space="preserve"> kVA</w:t>
      </w:r>
      <w:r>
        <w:t xml:space="preserve">, por lo que la potencia mínima del equipo de suministro de socorro será de </w:t>
      </w:r>
      <w:r w:rsidR="00600A44">
        <w:rPr>
          <w:b/>
          <w:bCs/>
        </w:rPr>
        <w:t>100</w:t>
      </w:r>
      <w:r w:rsidRPr="00DA5012">
        <w:rPr>
          <w:b/>
          <w:bCs/>
        </w:rPr>
        <w:t xml:space="preserve"> </w:t>
      </w:r>
      <w:r w:rsidR="00AB1522">
        <w:rPr>
          <w:b/>
          <w:bCs/>
        </w:rPr>
        <w:t>kVA</w:t>
      </w:r>
      <w:r>
        <w:t>. Además, el equipo abastecerá a los equipos de servicios de emergencia.</w:t>
      </w:r>
    </w:p>
    <w:p w14:paraId="7C131AAA" w14:textId="77777777" w:rsidR="00A60001" w:rsidRPr="00DA5012" w:rsidRDefault="00A60001" w:rsidP="00A60001"/>
    <w:p w14:paraId="15A158BD" w14:textId="3E71A11F" w:rsidR="00A60001" w:rsidRPr="00600A44" w:rsidRDefault="00A60001" w:rsidP="00A60001">
      <w:r>
        <w:t xml:space="preserve">Dada la potencia del total de los servicios considerados de emergencia se instalará un suministro de socorro con una capacidad de </w:t>
      </w:r>
      <w:r w:rsidR="00600A44">
        <w:t>100</w:t>
      </w:r>
      <w:r>
        <w:t xml:space="preserve"> </w:t>
      </w:r>
      <w:r w:rsidR="00AB1522">
        <w:t>kVA</w:t>
      </w:r>
      <w:r>
        <w:t xml:space="preserve">, por lo que </w:t>
      </w:r>
      <w:r w:rsidR="00E214B6">
        <w:t xml:space="preserve">se </w:t>
      </w:r>
      <w:r w:rsidR="005B214C">
        <w:t xml:space="preserve">aprovechará </w:t>
      </w:r>
      <w:r w:rsidR="00E214B6">
        <w:t>el uso de un</w:t>
      </w:r>
      <w:r w:rsidR="005B214C">
        <w:t xml:space="preserve"> equipo </w:t>
      </w:r>
      <w:r w:rsidR="00E214B6">
        <w:t xml:space="preserve">electrógeno, insonorizado de funcionamiento automático, </w:t>
      </w:r>
      <w:r w:rsidR="005B214C">
        <w:t xml:space="preserve">con </w:t>
      </w:r>
      <w:r w:rsidR="00600A44">
        <w:rPr>
          <w:b/>
        </w:rPr>
        <w:t>100</w:t>
      </w:r>
      <w:r w:rsidR="00AB1522" w:rsidRPr="00AB1522">
        <w:rPr>
          <w:b/>
        </w:rPr>
        <w:t xml:space="preserve"> kVA</w:t>
      </w:r>
      <w:r w:rsidR="005B214C">
        <w:t xml:space="preserve"> insta</w:t>
      </w:r>
      <w:r w:rsidR="00E214B6">
        <w:t xml:space="preserve">lados de funcionamiento normal y </w:t>
      </w:r>
      <w:r w:rsidR="00600A44">
        <w:t>110</w:t>
      </w:r>
      <w:r w:rsidR="00E214B6">
        <w:t xml:space="preserve"> </w:t>
      </w:r>
      <w:r w:rsidR="00A97AB4">
        <w:t xml:space="preserve">kVA de funcionamiento limitado. El grupo electrógeno tiene las siguientes características: </w:t>
      </w:r>
      <w:r w:rsidR="00600A44" w:rsidRPr="00600A44">
        <w:t xml:space="preserve">Grupo electrógeno insonorizado de funcionamiento automático, gama emergencia, con motor diesel, modelo TAD 531 GE Volvo y alternador </w:t>
      </w:r>
      <w:proofErr w:type="spellStart"/>
      <w:r w:rsidR="00600A44" w:rsidRPr="00600A44">
        <w:t>Mecc</w:t>
      </w:r>
      <w:proofErr w:type="spellEnd"/>
      <w:r w:rsidR="00600A44" w:rsidRPr="00600A44">
        <w:t xml:space="preserve"> Alte trifásico de 230/400 V de tensión y 50 Hz de frecuencia a 1500 r.p.m., con cuadro eléctrico con conmutación (V2), modelo IV-110 "INMESOL" o equivalente, de 100 kVA de potencia de funcionamiento principal (PRP) y 110 kVA de potencia de funcionamiento de tiempo limitado (LTP), de 2950x1100x1760 mm, formado por un conjunto de motor y alternador sobre bastidor de acero de alta resistencia con cabina de acero insonorizada con lana de roca ignífuga, revestido con una capa de fosfato de zinc y acabado con pintura de poliéster, depósito de combustible de 220 litros de capacidad, motor refrigerado por agua con ventilador mecánico, resistencia para precalentamiento del combustible, silenciador, alternador de carga de batería con toma de tierra, batería de arranque con protección de bornes, conector para pica de toma tierra (no incluida en este precio), protecciones de seguridad en partes calientes, móviles y con electricidad, cuadro eléctrico de protección, distribución, control y conmutación para arranque automático, compuesto por una central digital modelo DSE 6120 MKII, llave de contacto, pulsador de parada de emergencia, instrumentos de medida, cargador de batería, protecciones magnetotérmicas, fusibles, y contactores con enclavamiento mecánico y eléctrico, y cable eléctrico de conexión de 6 m de longitud, protección diferencial, desconectador de batería</w:t>
      </w:r>
    </w:p>
    <w:p w14:paraId="1BB8E418" w14:textId="77777777" w:rsidR="00600A44" w:rsidRDefault="00600A44" w:rsidP="00A60001"/>
    <w:p w14:paraId="69D618BC" w14:textId="77777777" w:rsidR="00A60001" w:rsidRDefault="00A60001" w:rsidP="00A60001">
      <w:r>
        <w:t xml:space="preserve">Su emplazamiento será en </w:t>
      </w:r>
      <w:r w:rsidR="00AB1522">
        <w:t>la cubierta del edificio al exterior</w:t>
      </w:r>
      <w:r>
        <w:t xml:space="preserve"> exclusivo a tal fin, disponiendo de las medidas de protección contra incendios necesarias (Extintor contra incendios de eficacia </w:t>
      </w:r>
      <w:r w:rsidRPr="0050440A">
        <w:t>34A 233B C</w:t>
      </w:r>
      <w:r>
        <w:t xml:space="preserve"> y sistema de detección de incendios).</w:t>
      </w:r>
    </w:p>
    <w:p w14:paraId="557FC87A" w14:textId="77777777" w:rsidR="00A60001" w:rsidRDefault="00A60001" w:rsidP="00A60001"/>
    <w:p w14:paraId="223AC48B" w14:textId="77777777" w:rsidR="00A60001" w:rsidRDefault="00A60001" w:rsidP="00A60001">
      <w:r>
        <w:t>Todas las partes metálicas estarán conectadas a tierra según indicaciones del fabricante.</w:t>
      </w:r>
    </w:p>
    <w:p w14:paraId="70338643" w14:textId="77777777" w:rsidR="00C63785" w:rsidRPr="004E1060" w:rsidRDefault="00C63785" w:rsidP="006E4CFA">
      <w:pPr>
        <w:pStyle w:val="GuiasParrafo"/>
        <w:spacing w:after="0"/>
        <w:ind w:firstLine="0"/>
        <w:rPr>
          <w:rFonts w:ascii="Verdana" w:hAnsi="Verdana"/>
          <w:sz w:val="18"/>
          <w:szCs w:val="18"/>
        </w:rPr>
      </w:pPr>
      <w:bookmarkStart w:id="333" w:name="_Toc43960244"/>
      <w:bookmarkStart w:id="334" w:name="_Toc43960727"/>
      <w:bookmarkStart w:id="335" w:name="_Toc110399771"/>
      <w:bookmarkStart w:id="336" w:name="_Toc119387947"/>
    </w:p>
    <w:p w14:paraId="03B2B733" w14:textId="77777777" w:rsidR="00F6475A" w:rsidRPr="004E1060" w:rsidRDefault="009C7AAC" w:rsidP="00A505EC">
      <w:pPr>
        <w:pStyle w:val="Ttulo1"/>
      </w:pPr>
      <w:bookmarkStart w:id="337" w:name="_Toc519532492"/>
      <w:bookmarkStart w:id="338" w:name="_Toc519532571"/>
      <w:bookmarkStart w:id="339" w:name="_Toc519532650"/>
      <w:bookmarkStart w:id="340" w:name="_Toc519532729"/>
      <w:bookmarkStart w:id="341" w:name="_Toc519532808"/>
      <w:bookmarkStart w:id="342" w:name="_Toc519532887"/>
      <w:bookmarkStart w:id="343" w:name="_Toc519532966"/>
      <w:bookmarkStart w:id="344" w:name="_Toc127348645"/>
      <w:r w:rsidRPr="004E1060">
        <w:t>CRITERIOS DE LAS BASES DE CÁLCULO</w:t>
      </w:r>
      <w:bookmarkEnd w:id="333"/>
      <w:bookmarkEnd w:id="334"/>
      <w:bookmarkEnd w:id="335"/>
      <w:bookmarkEnd w:id="336"/>
      <w:bookmarkEnd w:id="337"/>
      <w:bookmarkEnd w:id="338"/>
      <w:bookmarkEnd w:id="339"/>
      <w:bookmarkEnd w:id="340"/>
      <w:bookmarkEnd w:id="341"/>
      <w:bookmarkEnd w:id="342"/>
      <w:bookmarkEnd w:id="343"/>
      <w:bookmarkEnd w:id="344"/>
    </w:p>
    <w:p w14:paraId="7A2AC091" w14:textId="77777777" w:rsidR="00EF2EDF" w:rsidRDefault="00EF2EDF" w:rsidP="006E4CFA">
      <w:pPr>
        <w:pStyle w:val="GuiasParrafo"/>
        <w:spacing w:after="0"/>
        <w:ind w:firstLine="0"/>
        <w:rPr>
          <w:rFonts w:ascii="Verdana" w:hAnsi="Verdana"/>
          <w:sz w:val="18"/>
          <w:szCs w:val="18"/>
        </w:rPr>
      </w:pPr>
    </w:p>
    <w:p w14:paraId="552A7ED9"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Sistema Trifásico</w:t>
      </w:r>
    </w:p>
    <w:p w14:paraId="5A51348E"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I = Pc / 1,732 x U x Cos</w:t>
      </w:r>
      <w:r w:rsidRPr="00EF2EDF">
        <w:rPr>
          <w:rFonts w:ascii="Symbol" w:hAnsi="Symbol" w:cs="Symbol"/>
          <w:szCs w:val="18"/>
          <w:lang w:val="es-ES_tradnl"/>
        </w:rPr>
        <w:t></w:t>
      </w:r>
      <w:r w:rsidRPr="00EF2EDF">
        <w:rPr>
          <w:rFonts w:ascii="Arial" w:hAnsi="Arial" w:cs="Arial"/>
          <w:szCs w:val="18"/>
          <w:lang w:val="es-ES_tradnl"/>
        </w:rPr>
        <w:t xml:space="preserve">  x R = amp (A)</w:t>
      </w:r>
    </w:p>
    <w:p w14:paraId="785A10BC"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e = (L x Pc / k x U x n x S x R) + (L x Pc x Xu x Sen</w:t>
      </w:r>
      <w:r w:rsidRPr="00EF2EDF">
        <w:rPr>
          <w:rFonts w:ascii="Symbol" w:hAnsi="Symbol" w:cs="Symbol"/>
          <w:szCs w:val="18"/>
          <w:lang w:val="es-ES_tradnl"/>
        </w:rPr>
        <w:t></w:t>
      </w:r>
      <w:r w:rsidRPr="00EF2EDF">
        <w:rPr>
          <w:rFonts w:ascii="Arial" w:hAnsi="Arial" w:cs="Arial"/>
          <w:szCs w:val="18"/>
          <w:lang w:val="es-ES_tradnl"/>
        </w:rPr>
        <w:t xml:space="preserve"> / 1000 x U x n x R x Cos</w:t>
      </w:r>
      <w:r w:rsidRPr="00EF2EDF">
        <w:rPr>
          <w:rFonts w:ascii="Symbol" w:hAnsi="Symbol" w:cs="Symbol"/>
          <w:szCs w:val="18"/>
          <w:lang w:val="es-ES_tradnl"/>
        </w:rPr>
        <w:t></w:t>
      </w:r>
      <w:r w:rsidRPr="00EF2EDF">
        <w:rPr>
          <w:rFonts w:ascii="Arial" w:hAnsi="Arial" w:cs="Arial"/>
          <w:szCs w:val="18"/>
          <w:lang w:val="es-ES_tradnl"/>
        </w:rPr>
        <w:t>) = voltios (V)</w:t>
      </w:r>
    </w:p>
    <w:p w14:paraId="324104BE"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Sistema Monofásico:</w:t>
      </w:r>
    </w:p>
    <w:p w14:paraId="035FBE06"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I = Pc / U x Cos</w:t>
      </w:r>
      <w:r w:rsidRPr="00EF2EDF">
        <w:rPr>
          <w:rFonts w:ascii="Symbol" w:hAnsi="Symbol" w:cs="Symbol"/>
          <w:szCs w:val="18"/>
          <w:lang w:val="es-ES_tradnl"/>
        </w:rPr>
        <w:t></w:t>
      </w:r>
      <w:r w:rsidRPr="00EF2EDF">
        <w:rPr>
          <w:rFonts w:ascii="Arial" w:hAnsi="Arial" w:cs="Arial"/>
          <w:szCs w:val="18"/>
          <w:lang w:val="es-ES_tradnl"/>
        </w:rPr>
        <w:t xml:space="preserve"> x R = amp (A)</w:t>
      </w:r>
    </w:p>
    <w:p w14:paraId="0B09AD39"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e = (2 x L x Pc / k x U x n x S x R) + (2 x L x Pc x Xu x Sen</w:t>
      </w:r>
      <w:r w:rsidRPr="00EF2EDF">
        <w:rPr>
          <w:rFonts w:ascii="Symbol" w:hAnsi="Symbol" w:cs="Symbol"/>
          <w:szCs w:val="18"/>
          <w:lang w:val="es-ES_tradnl"/>
        </w:rPr>
        <w:t></w:t>
      </w:r>
      <w:r w:rsidRPr="00EF2EDF">
        <w:rPr>
          <w:rFonts w:ascii="Arial" w:hAnsi="Arial" w:cs="Arial"/>
          <w:szCs w:val="18"/>
          <w:lang w:val="es-ES_tradnl"/>
        </w:rPr>
        <w:t xml:space="preserve"> / 1000 x U x n x R x Cos</w:t>
      </w:r>
      <w:r w:rsidRPr="00EF2EDF">
        <w:rPr>
          <w:rFonts w:ascii="Symbol" w:hAnsi="Symbol" w:cs="Symbol"/>
          <w:szCs w:val="18"/>
          <w:lang w:val="es-ES_tradnl"/>
        </w:rPr>
        <w:t></w:t>
      </w:r>
      <w:r w:rsidRPr="00EF2EDF">
        <w:rPr>
          <w:rFonts w:ascii="Arial" w:hAnsi="Arial" w:cs="Arial"/>
          <w:szCs w:val="18"/>
          <w:lang w:val="es-ES_tradnl"/>
        </w:rPr>
        <w:t>) = voltios (V)</w:t>
      </w:r>
    </w:p>
    <w:p w14:paraId="0D470A4C"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En donde:</w:t>
      </w:r>
    </w:p>
    <w:p w14:paraId="7962CDFD"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Pc = Potencia de Cálculo en Watios.</w:t>
      </w:r>
    </w:p>
    <w:p w14:paraId="5E854E95"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L = Longitud de Cálculo en metros.</w:t>
      </w:r>
    </w:p>
    <w:p w14:paraId="3B2484B8"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e = Caída de tensión en Voltios.</w:t>
      </w:r>
    </w:p>
    <w:p w14:paraId="0304517A"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K = Conductividad.</w:t>
      </w:r>
    </w:p>
    <w:p w14:paraId="57B66580"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I = Intensidad en Amperios.</w:t>
      </w:r>
    </w:p>
    <w:p w14:paraId="0B60B17A"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 xml:space="preserve">U = Tensión de Servicio en Voltios (Trifásica </w:t>
      </w:r>
      <w:proofErr w:type="spellStart"/>
      <w:r w:rsidRPr="00EF2EDF">
        <w:rPr>
          <w:rFonts w:ascii="Arial" w:hAnsi="Arial" w:cs="Arial"/>
          <w:szCs w:val="18"/>
          <w:lang w:val="es-ES_tradnl"/>
        </w:rPr>
        <w:t>ó</w:t>
      </w:r>
      <w:proofErr w:type="spellEnd"/>
      <w:r w:rsidRPr="00EF2EDF">
        <w:rPr>
          <w:rFonts w:ascii="Arial" w:hAnsi="Arial" w:cs="Arial"/>
          <w:szCs w:val="18"/>
          <w:lang w:val="es-ES_tradnl"/>
        </w:rPr>
        <w:t xml:space="preserve"> Monofásica).</w:t>
      </w:r>
    </w:p>
    <w:p w14:paraId="178554DD"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S = Sección del conductor en mm².</w:t>
      </w:r>
    </w:p>
    <w:p w14:paraId="711556F5"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Cos</w:t>
      </w:r>
      <w:r w:rsidRPr="00EF2EDF">
        <w:rPr>
          <w:rFonts w:ascii="Symbol" w:hAnsi="Symbol" w:cs="Symbol"/>
          <w:szCs w:val="18"/>
          <w:lang w:val="es-ES_tradnl"/>
        </w:rPr>
        <w:t></w:t>
      </w:r>
      <w:r w:rsidRPr="00EF2EDF">
        <w:rPr>
          <w:rFonts w:ascii="Arial" w:hAnsi="Arial" w:cs="Arial"/>
          <w:szCs w:val="18"/>
          <w:lang w:val="es-ES_tradnl"/>
        </w:rPr>
        <w:t xml:space="preserve"> = Coseno de fi. Factor de potencia.</w:t>
      </w:r>
    </w:p>
    <w:p w14:paraId="5AB5E971"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R = Rendimiento. (Para líneas motor).</w:t>
      </w:r>
    </w:p>
    <w:p w14:paraId="0FC97862"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n = Nº de conductores por fase.</w:t>
      </w:r>
    </w:p>
    <w:p w14:paraId="3F1C0365"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Xu = Reactancia por unidad de longitud en m</w:t>
      </w:r>
      <w:r w:rsidRPr="00EF2EDF">
        <w:rPr>
          <w:rFonts w:ascii="Symbol" w:hAnsi="Symbol" w:cs="Symbol"/>
          <w:sz w:val="24"/>
          <w:szCs w:val="24"/>
          <w:lang w:val="es-ES_tradnl"/>
        </w:rPr>
        <w:t></w:t>
      </w:r>
      <w:r w:rsidRPr="00EF2EDF">
        <w:rPr>
          <w:rFonts w:ascii="Arial" w:hAnsi="Arial" w:cs="Arial"/>
          <w:szCs w:val="18"/>
          <w:lang w:val="es-ES_tradnl"/>
        </w:rPr>
        <w:t>/m.</w:t>
      </w:r>
    </w:p>
    <w:p w14:paraId="30BB1195"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p>
    <w:p w14:paraId="139E5D72" w14:textId="77777777" w:rsidR="00EF2EDF" w:rsidRPr="00EF2EDF" w:rsidRDefault="00EF2EDF" w:rsidP="00EF2EDF">
      <w:pPr>
        <w:widowControl w:val="0"/>
        <w:autoSpaceDE w:val="0"/>
        <w:autoSpaceDN w:val="0"/>
        <w:adjustRightInd w:val="0"/>
        <w:spacing w:line="240" w:lineRule="auto"/>
        <w:rPr>
          <w:rFonts w:ascii="Arial" w:hAnsi="Arial" w:cs="Arial"/>
          <w:b/>
          <w:bCs/>
          <w:szCs w:val="18"/>
          <w:lang w:val="es-ES_tradnl"/>
        </w:rPr>
      </w:pPr>
      <w:r w:rsidRPr="00EF2EDF">
        <w:rPr>
          <w:rFonts w:ascii="Arial" w:hAnsi="Arial" w:cs="Arial"/>
          <w:b/>
          <w:bCs/>
          <w:szCs w:val="18"/>
          <w:lang w:val="es-ES_tradnl"/>
        </w:rPr>
        <w:t>Fórmula Conductividad Eléctrica</w:t>
      </w:r>
    </w:p>
    <w:p w14:paraId="3D738980"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p>
    <w:p w14:paraId="146EB7FD"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K = 1/</w:t>
      </w:r>
      <w:r w:rsidRPr="00EF2EDF">
        <w:rPr>
          <w:rFonts w:ascii="Symbol" w:hAnsi="Symbol" w:cs="Symbol"/>
          <w:szCs w:val="18"/>
          <w:lang w:val="es-ES_tradnl"/>
        </w:rPr>
        <w:t></w:t>
      </w:r>
    </w:p>
    <w:p w14:paraId="76951922"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Symbol" w:hAnsi="Symbol" w:cs="Symbol"/>
          <w:szCs w:val="18"/>
          <w:lang w:val="es-ES_tradnl"/>
        </w:rPr>
        <w:t></w:t>
      </w:r>
      <w:r w:rsidRPr="00EF2EDF">
        <w:rPr>
          <w:rFonts w:ascii="Arial" w:hAnsi="Arial" w:cs="Arial"/>
          <w:szCs w:val="18"/>
          <w:lang w:val="es-ES_tradnl"/>
        </w:rPr>
        <w:t xml:space="preserve"> = </w:t>
      </w:r>
      <w:r w:rsidRPr="00EF2EDF">
        <w:rPr>
          <w:rFonts w:ascii="Symbol" w:hAnsi="Symbol" w:cs="Symbol"/>
          <w:szCs w:val="18"/>
          <w:lang w:val="es-ES_tradnl"/>
        </w:rPr>
        <w:t></w:t>
      </w:r>
      <w:r w:rsidRPr="00EF2EDF">
        <w:rPr>
          <w:rFonts w:ascii="Arial" w:hAnsi="Arial" w:cs="Arial"/>
          <w:position w:val="-6"/>
          <w:sz w:val="16"/>
          <w:szCs w:val="16"/>
          <w:lang w:val="es-ES_tradnl"/>
        </w:rPr>
        <w:t>20</w:t>
      </w:r>
      <w:r w:rsidRPr="00EF2EDF">
        <w:rPr>
          <w:rFonts w:ascii="Arial" w:hAnsi="Arial" w:cs="Arial"/>
          <w:szCs w:val="18"/>
          <w:lang w:val="es-ES_tradnl"/>
        </w:rPr>
        <w:t>[1+</w:t>
      </w:r>
      <w:r w:rsidRPr="00EF2EDF">
        <w:rPr>
          <w:rFonts w:ascii="Symbol" w:hAnsi="Symbol" w:cs="Symbol"/>
          <w:szCs w:val="18"/>
          <w:lang w:val="es-ES_tradnl"/>
        </w:rPr>
        <w:t></w:t>
      </w:r>
      <w:r w:rsidRPr="00EF2EDF">
        <w:rPr>
          <w:rFonts w:ascii="Arial" w:hAnsi="Arial" w:cs="Arial"/>
          <w:szCs w:val="18"/>
          <w:lang w:val="es-ES_tradnl"/>
        </w:rPr>
        <w:t xml:space="preserve"> (T-20)] </w:t>
      </w:r>
    </w:p>
    <w:p w14:paraId="50F21E58" w14:textId="77777777" w:rsidR="00EF2EDF" w:rsidRPr="0052162D" w:rsidRDefault="00EF2EDF" w:rsidP="00EF2EDF">
      <w:pPr>
        <w:widowControl w:val="0"/>
        <w:autoSpaceDE w:val="0"/>
        <w:autoSpaceDN w:val="0"/>
        <w:adjustRightInd w:val="0"/>
        <w:spacing w:line="240" w:lineRule="auto"/>
        <w:rPr>
          <w:rFonts w:ascii="Arial" w:hAnsi="Arial" w:cs="Arial"/>
          <w:szCs w:val="18"/>
          <w:lang w:val="en-US"/>
        </w:rPr>
      </w:pPr>
      <w:r w:rsidRPr="0052162D">
        <w:rPr>
          <w:rFonts w:ascii="Arial" w:hAnsi="Arial" w:cs="Arial"/>
          <w:szCs w:val="18"/>
          <w:lang w:val="en-US"/>
        </w:rPr>
        <w:t>T = T</w:t>
      </w:r>
      <w:r w:rsidRPr="0052162D">
        <w:rPr>
          <w:rFonts w:ascii="Arial" w:hAnsi="Arial" w:cs="Arial"/>
          <w:position w:val="-6"/>
          <w:sz w:val="16"/>
          <w:szCs w:val="16"/>
          <w:lang w:val="en-US"/>
        </w:rPr>
        <w:t>0</w:t>
      </w:r>
      <w:r w:rsidRPr="0052162D">
        <w:rPr>
          <w:rFonts w:ascii="Arial" w:hAnsi="Arial" w:cs="Arial"/>
          <w:szCs w:val="18"/>
          <w:lang w:val="en-US"/>
        </w:rPr>
        <w:t xml:space="preserve"> + [(T</w:t>
      </w:r>
      <w:r w:rsidRPr="0052162D">
        <w:rPr>
          <w:rFonts w:ascii="Arial" w:hAnsi="Arial" w:cs="Arial"/>
          <w:position w:val="-6"/>
          <w:sz w:val="16"/>
          <w:szCs w:val="16"/>
          <w:lang w:val="en-US"/>
        </w:rPr>
        <w:t>max</w:t>
      </w:r>
      <w:r w:rsidRPr="0052162D">
        <w:rPr>
          <w:rFonts w:ascii="Arial" w:hAnsi="Arial" w:cs="Arial"/>
          <w:szCs w:val="18"/>
          <w:lang w:val="en-US"/>
        </w:rPr>
        <w:t>-T</w:t>
      </w:r>
      <w:r w:rsidRPr="0052162D">
        <w:rPr>
          <w:rFonts w:ascii="Arial" w:hAnsi="Arial" w:cs="Arial"/>
          <w:position w:val="-6"/>
          <w:sz w:val="16"/>
          <w:szCs w:val="16"/>
          <w:lang w:val="en-US"/>
        </w:rPr>
        <w:t>0</w:t>
      </w:r>
      <w:r w:rsidRPr="0052162D">
        <w:rPr>
          <w:rFonts w:ascii="Arial" w:hAnsi="Arial" w:cs="Arial"/>
          <w:szCs w:val="18"/>
          <w:lang w:val="en-US"/>
        </w:rPr>
        <w:t>) (I/I</w:t>
      </w:r>
      <w:r w:rsidRPr="0052162D">
        <w:rPr>
          <w:rFonts w:ascii="Arial" w:hAnsi="Arial" w:cs="Arial"/>
          <w:position w:val="-6"/>
          <w:sz w:val="16"/>
          <w:szCs w:val="16"/>
          <w:lang w:val="en-US"/>
        </w:rPr>
        <w:t>max</w:t>
      </w:r>
      <w:r w:rsidRPr="0052162D">
        <w:rPr>
          <w:rFonts w:ascii="Arial" w:hAnsi="Arial" w:cs="Arial"/>
          <w:szCs w:val="18"/>
          <w:lang w:val="en-US"/>
        </w:rPr>
        <w:t xml:space="preserve">)²] </w:t>
      </w:r>
    </w:p>
    <w:p w14:paraId="7382EC82" w14:textId="77777777" w:rsidR="00EF2EDF" w:rsidRPr="0052162D" w:rsidRDefault="00EF2EDF" w:rsidP="00EF2EDF">
      <w:pPr>
        <w:widowControl w:val="0"/>
        <w:autoSpaceDE w:val="0"/>
        <w:autoSpaceDN w:val="0"/>
        <w:adjustRightInd w:val="0"/>
        <w:spacing w:line="240" w:lineRule="auto"/>
        <w:rPr>
          <w:rFonts w:ascii="Arial" w:hAnsi="Arial" w:cs="Arial"/>
          <w:szCs w:val="18"/>
          <w:lang w:val="en-US"/>
        </w:rPr>
      </w:pPr>
    </w:p>
    <w:p w14:paraId="00B82F91"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Siendo,</w:t>
      </w:r>
    </w:p>
    <w:p w14:paraId="3505765D"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K = Conductividad del conductor a la temperatura T.</w:t>
      </w:r>
    </w:p>
    <w:p w14:paraId="2D9A9977"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Symbol" w:hAnsi="Symbol" w:cs="Symbol"/>
          <w:szCs w:val="18"/>
          <w:lang w:val="es-ES_tradnl"/>
        </w:rPr>
        <w:t></w:t>
      </w:r>
      <w:r w:rsidRPr="00EF2EDF">
        <w:rPr>
          <w:rFonts w:ascii="Arial" w:hAnsi="Arial" w:cs="Arial"/>
          <w:szCs w:val="18"/>
          <w:lang w:val="es-ES_tradnl"/>
        </w:rPr>
        <w:t xml:space="preserve"> = Resistividad del conductor a la temperatura T.</w:t>
      </w:r>
    </w:p>
    <w:p w14:paraId="1EFE3ABE"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Symbol" w:hAnsi="Symbol" w:cs="Symbol"/>
          <w:szCs w:val="18"/>
          <w:lang w:val="es-ES_tradnl"/>
        </w:rPr>
        <w:t></w:t>
      </w:r>
      <w:r w:rsidRPr="00EF2EDF">
        <w:rPr>
          <w:rFonts w:ascii="Arial" w:hAnsi="Arial" w:cs="Arial"/>
          <w:position w:val="-6"/>
          <w:sz w:val="16"/>
          <w:szCs w:val="16"/>
          <w:lang w:val="es-ES_tradnl"/>
        </w:rPr>
        <w:t>20</w:t>
      </w:r>
      <w:r w:rsidRPr="00EF2EDF">
        <w:rPr>
          <w:rFonts w:ascii="Arial" w:hAnsi="Arial" w:cs="Arial"/>
          <w:szCs w:val="18"/>
          <w:lang w:val="es-ES_tradnl"/>
        </w:rPr>
        <w:t xml:space="preserve"> = Resistividad del conductor a 20ºC. </w:t>
      </w:r>
    </w:p>
    <w:p w14:paraId="1A205851"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Cu = 0.017241 ohmiosxmm²/m </w:t>
      </w:r>
    </w:p>
    <w:p w14:paraId="65E8C99E"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Al = 0.028264 ohmiosxmm²/m </w:t>
      </w:r>
    </w:p>
    <w:p w14:paraId="2E8B9EB5"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Symbol" w:hAnsi="Symbol" w:cs="Symbol"/>
          <w:szCs w:val="18"/>
          <w:lang w:val="es-ES_tradnl"/>
        </w:rPr>
        <w:t></w:t>
      </w:r>
      <w:r w:rsidRPr="00EF2EDF">
        <w:rPr>
          <w:rFonts w:ascii="Arial" w:hAnsi="Arial" w:cs="Arial"/>
          <w:szCs w:val="18"/>
          <w:lang w:val="es-ES_tradnl"/>
        </w:rPr>
        <w:t xml:space="preserve"> = Coeficiente de temperatura: </w:t>
      </w:r>
    </w:p>
    <w:p w14:paraId="3D5461EB"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Cu = 0.003929 </w:t>
      </w:r>
    </w:p>
    <w:p w14:paraId="693D37E1"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Al = 0.004032 </w:t>
      </w:r>
    </w:p>
    <w:p w14:paraId="6C95A5D3"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T = Temperatura del conductor (</w:t>
      </w:r>
      <w:proofErr w:type="spellStart"/>
      <w:r w:rsidRPr="00EF2EDF">
        <w:rPr>
          <w:rFonts w:ascii="Arial" w:hAnsi="Arial" w:cs="Arial"/>
          <w:szCs w:val="18"/>
          <w:lang w:val="es-ES_tradnl"/>
        </w:rPr>
        <w:t>ºC</w:t>
      </w:r>
      <w:proofErr w:type="spellEnd"/>
      <w:r w:rsidRPr="00EF2EDF">
        <w:rPr>
          <w:rFonts w:ascii="Arial" w:hAnsi="Arial" w:cs="Arial"/>
          <w:szCs w:val="18"/>
          <w:lang w:val="es-ES_tradnl"/>
        </w:rPr>
        <w:t xml:space="preserve">). </w:t>
      </w:r>
    </w:p>
    <w:p w14:paraId="44078FDB"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T</w:t>
      </w:r>
      <w:r w:rsidRPr="00EF2EDF">
        <w:rPr>
          <w:rFonts w:ascii="Arial" w:hAnsi="Arial" w:cs="Arial"/>
          <w:position w:val="-6"/>
          <w:sz w:val="16"/>
          <w:szCs w:val="16"/>
          <w:lang w:val="es-ES_tradnl"/>
        </w:rPr>
        <w:t>0</w:t>
      </w:r>
      <w:r w:rsidRPr="00EF2EDF">
        <w:rPr>
          <w:rFonts w:ascii="Arial" w:hAnsi="Arial" w:cs="Arial"/>
          <w:szCs w:val="18"/>
          <w:lang w:val="es-ES_tradnl"/>
        </w:rPr>
        <w:t xml:space="preserve"> = Temperatura ambiente (</w:t>
      </w:r>
      <w:proofErr w:type="spellStart"/>
      <w:r w:rsidRPr="00EF2EDF">
        <w:rPr>
          <w:rFonts w:ascii="Arial" w:hAnsi="Arial" w:cs="Arial"/>
          <w:szCs w:val="18"/>
          <w:lang w:val="es-ES_tradnl"/>
        </w:rPr>
        <w:t>ºC</w:t>
      </w:r>
      <w:proofErr w:type="spellEnd"/>
      <w:r w:rsidRPr="00EF2EDF">
        <w:rPr>
          <w:rFonts w:ascii="Arial" w:hAnsi="Arial" w:cs="Arial"/>
          <w:szCs w:val="18"/>
          <w:lang w:val="es-ES_tradnl"/>
        </w:rPr>
        <w:t xml:space="preserve">): </w:t>
      </w:r>
    </w:p>
    <w:p w14:paraId="7126964D"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Cables enterrados = 25ºC </w:t>
      </w:r>
    </w:p>
    <w:p w14:paraId="70610EB1"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Cables al aire = 40ºC </w:t>
      </w:r>
    </w:p>
    <w:p w14:paraId="567D8CEB"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T</w:t>
      </w:r>
      <w:r w:rsidRPr="00EF2EDF">
        <w:rPr>
          <w:rFonts w:ascii="Arial" w:hAnsi="Arial" w:cs="Arial"/>
          <w:position w:val="-6"/>
          <w:sz w:val="16"/>
          <w:szCs w:val="16"/>
          <w:lang w:val="es-ES_tradnl"/>
        </w:rPr>
        <w:t>max</w:t>
      </w:r>
      <w:r w:rsidRPr="00EF2EDF">
        <w:rPr>
          <w:rFonts w:ascii="Arial" w:hAnsi="Arial" w:cs="Arial"/>
          <w:szCs w:val="18"/>
          <w:lang w:val="es-ES_tradnl"/>
        </w:rPr>
        <w:t xml:space="preserve"> = Temperatura máxima admisible del conductor (</w:t>
      </w:r>
      <w:proofErr w:type="spellStart"/>
      <w:r w:rsidRPr="00EF2EDF">
        <w:rPr>
          <w:rFonts w:ascii="Arial" w:hAnsi="Arial" w:cs="Arial"/>
          <w:szCs w:val="18"/>
          <w:lang w:val="es-ES_tradnl"/>
        </w:rPr>
        <w:t>ºC</w:t>
      </w:r>
      <w:proofErr w:type="spellEnd"/>
      <w:r w:rsidRPr="00EF2EDF">
        <w:rPr>
          <w:rFonts w:ascii="Arial" w:hAnsi="Arial" w:cs="Arial"/>
          <w:szCs w:val="18"/>
          <w:lang w:val="es-ES_tradnl"/>
        </w:rPr>
        <w:t xml:space="preserve">): </w:t>
      </w:r>
    </w:p>
    <w:p w14:paraId="2993ED83"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XLPE, EPR = 90ºC </w:t>
      </w:r>
    </w:p>
    <w:p w14:paraId="2B0B81C6"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PVC = 70ºC </w:t>
      </w:r>
    </w:p>
    <w:p w14:paraId="737E51D5"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Barras Blindadas  = 85ºC </w:t>
      </w:r>
    </w:p>
    <w:p w14:paraId="50164E77"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 xml:space="preserve">I = Intensidad prevista por el conductor (A). </w:t>
      </w:r>
    </w:p>
    <w:p w14:paraId="02CD0F44"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I</w:t>
      </w:r>
      <w:r w:rsidRPr="00EF2EDF">
        <w:rPr>
          <w:rFonts w:ascii="Arial" w:hAnsi="Arial" w:cs="Arial"/>
          <w:position w:val="-6"/>
          <w:sz w:val="16"/>
          <w:szCs w:val="16"/>
          <w:lang w:val="es-ES_tradnl"/>
        </w:rPr>
        <w:t>max</w:t>
      </w:r>
      <w:r w:rsidRPr="00EF2EDF">
        <w:rPr>
          <w:rFonts w:ascii="Arial" w:hAnsi="Arial" w:cs="Arial"/>
          <w:szCs w:val="18"/>
          <w:lang w:val="es-ES_tradnl"/>
        </w:rPr>
        <w:t xml:space="preserve"> = Intensidad máxima admisible del conductor (A). </w:t>
      </w:r>
    </w:p>
    <w:p w14:paraId="0FCF43A0"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p>
    <w:p w14:paraId="1D621324"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b/>
          <w:bCs/>
          <w:szCs w:val="18"/>
          <w:lang w:val="es-ES_tradnl"/>
        </w:rPr>
        <w:t>Fórmulas Sobrecargas</w:t>
      </w:r>
    </w:p>
    <w:p w14:paraId="56851788"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p>
    <w:p w14:paraId="4AE492E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szCs w:val="18"/>
          <w:lang w:val="es-ES_tradnl"/>
        </w:rPr>
        <w:t>Ib</w:t>
      </w:r>
      <w:r w:rsidRPr="00EF2EDF">
        <w:rPr>
          <w:rFonts w:ascii="Symbol" w:hAnsi="Symbol" w:cs="Symbol"/>
          <w:noProof/>
          <w:szCs w:val="18"/>
        </w:rPr>
        <w:t></w:t>
      </w:r>
      <w:r w:rsidRPr="00EF2EDF">
        <w:rPr>
          <w:rFonts w:ascii="Symbol" w:hAnsi="Symbol" w:cs="Symbol"/>
          <w:noProof/>
          <w:szCs w:val="18"/>
        </w:rPr>
        <w:t></w:t>
      </w:r>
      <w:r w:rsidRPr="00EF2EDF">
        <w:rPr>
          <w:rFonts w:ascii="Arial" w:hAnsi="Arial" w:cs="Arial"/>
          <w:noProof/>
          <w:szCs w:val="18"/>
        </w:rPr>
        <w:t xml:space="preserve">In </w:t>
      </w:r>
      <w:r w:rsidRPr="00EF2EDF">
        <w:rPr>
          <w:rFonts w:ascii="Symbol" w:hAnsi="Symbol" w:cs="Symbol"/>
          <w:noProof/>
          <w:szCs w:val="18"/>
        </w:rPr>
        <w:t></w:t>
      </w:r>
      <w:r w:rsidRPr="00EF2EDF">
        <w:rPr>
          <w:rFonts w:ascii="Symbol" w:hAnsi="Symbol" w:cs="Symbol"/>
          <w:noProof/>
          <w:szCs w:val="18"/>
        </w:rPr>
        <w:t></w:t>
      </w:r>
      <w:r w:rsidRPr="00EF2EDF">
        <w:rPr>
          <w:rFonts w:ascii="Arial" w:hAnsi="Arial" w:cs="Arial"/>
          <w:noProof/>
          <w:szCs w:val="18"/>
        </w:rPr>
        <w:t xml:space="preserve">Iz </w:t>
      </w:r>
    </w:p>
    <w:p w14:paraId="3DE36661"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I2 </w:t>
      </w:r>
      <w:r w:rsidRPr="00EF2EDF">
        <w:rPr>
          <w:rFonts w:ascii="Symbol" w:hAnsi="Symbol" w:cs="Symbol"/>
          <w:noProof/>
          <w:szCs w:val="18"/>
        </w:rPr>
        <w:t></w:t>
      </w:r>
      <w:r w:rsidRPr="00EF2EDF">
        <w:rPr>
          <w:rFonts w:ascii="Symbol" w:hAnsi="Symbol" w:cs="Symbol"/>
          <w:noProof/>
          <w:szCs w:val="18"/>
        </w:rPr>
        <w:t></w:t>
      </w:r>
      <w:r w:rsidRPr="00EF2EDF">
        <w:rPr>
          <w:rFonts w:ascii="Arial" w:hAnsi="Arial" w:cs="Arial"/>
          <w:noProof/>
          <w:szCs w:val="18"/>
        </w:rPr>
        <w:t>1,45 Iz</w:t>
      </w:r>
    </w:p>
    <w:p w14:paraId="57DB6A4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178849B5"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Donde:</w:t>
      </w:r>
    </w:p>
    <w:p w14:paraId="62807586"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lastRenderedPageBreak/>
        <w:t>Ib: intensidad utilizada en el circuito.</w:t>
      </w:r>
    </w:p>
    <w:p w14:paraId="75298E89"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Iz: intensidad admisible de la canalización según la norma UNE-HD 60364-5-52.</w:t>
      </w:r>
    </w:p>
    <w:p w14:paraId="564E1D7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In: intensidad nominal del dispositivo de protección. Para los dispositivos de protección regulables, In es la intensidad de regulación escogida.</w:t>
      </w:r>
    </w:p>
    <w:p w14:paraId="0DCC8C0A"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I2: intensidad que asegura efectivamente el funcionamiento del dispositivo de protección. En la práctica I2 se toma igual:</w:t>
      </w:r>
    </w:p>
    <w:p w14:paraId="7B250524"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 a la intensidad de funcionamiento en el tiempo convencional, para los interruptores automáticos (1,45 In como máximo).</w:t>
      </w:r>
    </w:p>
    <w:p w14:paraId="5643280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 a la intensidad de fusión en el tiempo convencional, para los fusibles (1,6 In).</w:t>
      </w:r>
    </w:p>
    <w:p w14:paraId="69641279"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3F259C0D"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b/>
          <w:bCs/>
          <w:noProof/>
          <w:szCs w:val="18"/>
        </w:rPr>
        <w:t>Fórmulas compensación energía reactiva</w:t>
      </w:r>
    </w:p>
    <w:p w14:paraId="20E06E6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5CF70F9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cosØ = P/</w:t>
      </w:r>
      <w:r w:rsidRPr="00EF2EDF">
        <w:rPr>
          <w:rFonts w:ascii="Symbol" w:hAnsi="Symbol" w:cs="Symbol"/>
          <w:noProof/>
          <w:szCs w:val="18"/>
        </w:rPr>
        <w:t></w:t>
      </w:r>
      <w:r w:rsidRPr="00EF2EDF">
        <w:rPr>
          <w:rFonts w:ascii="Arial" w:hAnsi="Arial" w:cs="Arial"/>
          <w:noProof/>
          <w:szCs w:val="18"/>
        </w:rPr>
        <w:t xml:space="preserve">(P²+ Q²). </w:t>
      </w:r>
    </w:p>
    <w:p w14:paraId="0D1D44CF"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tgØ  = Q/P. </w:t>
      </w:r>
    </w:p>
    <w:p w14:paraId="36E57AD6"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Qc   = Px(tgØ1-tgØ2). </w:t>
      </w:r>
    </w:p>
    <w:p w14:paraId="1CA64214"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C    = Qcx1000/U²x</w:t>
      </w:r>
      <w:r w:rsidRPr="00EF2EDF">
        <w:rPr>
          <w:rFonts w:ascii="Symbol" w:hAnsi="Symbol" w:cs="Symbol"/>
          <w:noProof/>
          <w:szCs w:val="18"/>
        </w:rPr>
        <w:t></w:t>
      </w:r>
      <w:r w:rsidRPr="00EF2EDF">
        <w:rPr>
          <w:rFonts w:ascii="Arial" w:hAnsi="Arial" w:cs="Arial"/>
          <w:noProof/>
          <w:szCs w:val="18"/>
        </w:rPr>
        <w:t xml:space="preserve">; (Monofásico - Trifásico conexión estrella). </w:t>
      </w:r>
    </w:p>
    <w:p w14:paraId="3141C70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C    = Qcx1000/3xU²x</w:t>
      </w:r>
      <w:r w:rsidRPr="00EF2EDF">
        <w:rPr>
          <w:rFonts w:ascii="Symbol" w:hAnsi="Symbol" w:cs="Symbol"/>
          <w:noProof/>
          <w:szCs w:val="18"/>
        </w:rPr>
        <w:t></w:t>
      </w:r>
      <w:r w:rsidRPr="00EF2EDF">
        <w:rPr>
          <w:rFonts w:ascii="Arial" w:hAnsi="Arial" w:cs="Arial"/>
          <w:noProof/>
          <w:szCs w:val="18"/>
        </w:rPr>
        <w:t xml:space="preserve">; (Trifásico conexión triángulo). </w:t>
      </w:r>
    </w:p>
    <w:p w14:paraId="437DB94D"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Siendo: </w:t>
      </w:r>
    </w:p>
    <w:p w14:paraId="493AA3AD"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P  = Potencia activa instalación (kW). </w:t>
      </w:r>
    </w:p>
    <w:p w14:paraId="69A6027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Q  = Potencia reactiva instalación (kVAr). </w:t>
      </w:r>
    </w:p>
    <w:p w14:paraId="20BA1256"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Qc = Potencia reactiva a compensar (kVAr). </w:t>
      </w:r>
    </w:p>
    <w:p w14:paraId="1D5E2511"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Ø1 = Angulo de desfase de la instalación sin compensar. </w:t>
      </w:r>
    </w:p>
    <w:p w14:paraId="3FC0BD04"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Ø2 = Angulo de desfase que se quiere conseguir. </w:t>
      </w:r>
    </w:p>
    <w:p w14:paraId="6020130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U  = Tensión compuesta (V). </w:t>
      </w:r>
    </w:p>
    <w:p w14:paraId="4985CAF4"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Symbol" w:hAnsi="Symbol" w:cs="Symbol"/>
          <w:noProof/>
          <w:szCs w:val="18"/>
        </w:rPr>
        <w:t></w:t>
      </w:r>
      <w:r w:rsidRPr="00EF2EDF">
        <w:rPr>
          <w:rFonts w:ascii="Arial" w:hAnsi="Arial" w:cs="Arial"/>
          <w:noProof/>
          <w:szCs w:val="18"/>
        </w:rPr>
        <w:t xml:space="preserve">  = 2xPixf ; f = 50 Hz. </w:t>
      </w:r>
    </w:p>
    <w:p w14:paraId="2CC7D85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C  = Capacidad condensadores (F); cx1000000(µF). </w:t>
      </w:r>
    </w:p>
    <w:p w14:paraId="09C287ED"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06E5432D"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b/>
          <w:bCs/>
          <w:noProof/>
          <w:szCs w:val="18"/>
        </w:rPr>
        <w:t>Fórmulas Resistencia Tierra</w:t>
      </w:r>
    </w:p>
    <w:p w14:paraId="244ED20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7EDCA86A"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u w:val="single"/>
        </w:rPr>
        <w:t>Placa enterrada</w:t>
      </w:r>
    </w:p>
    <w:p w14:paraId="7235E217"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182F88AA"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 xml:space="preserve">Rt = 0,8 · </w:t>
      </w:r>
      <w:r w:rsidRPr="00EF2EDF">
        <w:rPr>
          <w:rFonts w:ascii="Symbol" w:hAnsi="Symbol" w:cs="Symbol"/>
          <w:noProof/>
          <w:szCs w:val="18"/>
        </w:rPr>
        <w:t></w:t>
      </w:r>
      <w:r w:rsidRPr="00EF2EDF">
        <w:rPr>
          <w:rFonts w:ascii="Arial" w:hAnsi="Arial" w:cs="Arial"/>
          <w:noProof/>
          <w:szCs w:val="18"/>
        </w:rPr>
        <w:t xml:space="preserve">/ P </w:t>
      </w:r>
    </w:p>
    <w:p w14:paraId="729AA26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3155D9B5"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Siendo, </w:t>
      </w:r>
    </w:p>
    <w:p w14:paraId="458DD1E4"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Rt: Resistencia de tierra (Ohm) </w:t>
      </w:r>
    </w:p>
    <w:p w14:paraId="6CB9E933"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Symbol" w:hAnsi="Symbol" w:cs="Symbol"/>
          <w:noProof/>
          <w:szCs w:val="18"/>
        </w:rPr>
        <w:t></w:t>
      </w:r>
      <w:r w:rsidRPr="00EF2EDF">
        <w:rPr>
          <w:rFonts w:ascii="Arial" w:hAnsi="Arial" w:cs="Arial"/>
          <w:noProof/>
          <w:szCs w:val="18"/>
        </w:rPr>
        <w:t xml:space="preserve">: Resistividad del terreno (Ohm·m) </w:t>
      </w:r>
    </w:p>
    <w:p w14:paraId="33342D68"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P: Perímetro de la placa (m) </w:t>
      </w:r>
    </w:p>
    <w:p w14:paraId="73BECD9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79E104E5"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u w:val="single"/>
        </w:rPr>
        <w:t>Pica vertical</w:t>
      </w:r>
    </w:p>
    <w:p w14:paraId="4885C17F"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4E5D0C2A"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 xml:space="preserve">Rt = </w:t>
      </w:r>
      <w:r w:rsidRPr="00EF2EDF">
        <w:rPr>
          <w:rFonts w:ascii="Symbol" w:hAnsi="Symbol" w:cs="Symbol"/>
          <w:noProof/>
          <w:szCs w:val="18"/>
        </w:rPr>
        <w:t></w:t>
      </w:r>
      <w:r w:rsidRPr="00EF2EDF">
        <w:rPr>
          <w:rFonts w:ascii="Arial" w:hAnsi="Arial" w:cs="Arial"/>
          <w:noProof/>
          <w:szCs w:val="18"/>
        </w:rPr>
        <w:t xml:space="preserve"> / L </w:t>
      </w:r>
    </w:p>
    <w:p w14:paraId="62A877B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74061DE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Siendo, </w:t>
      </w:r>
    </w:p>
    <w:p w14:paraId="29B6AA2C"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Rt: Resistencia de tierra (Ohm) </w:t>
      </w:r>
    </w:p>
    <w:p w14:paraId="5FAB1FBE"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Symbol" w:hAnsi="Symbol" w:cs="Symbol"/>
          <w:noProof/>
          <w:szCs w:val="18"/>
        </w:rPr>
        <w:t></w:t>
      </w:r>
      <w:r w:rsidRPr="00EF2EDF">
        <w:rPr>
          <w:rFonts w:ascii="Arial" w:hAnsi="Arial" w:cs="Arial"/>
          <w:noProof/>
          <w:szCs w:val="18"/>
        </w:rPr>
        <w:t xml:space="preserve">: Resistividad del terreno (Ohm·m) </w:t>
      </w:r>
    </w:p>
    <w:p w14:paraId="42ED99FC"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L: Longitud de la pica (m) </w:t>
      </w:r>
    </w:p>
    <w:p w14:paraId="303929D8"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1C07206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u w:val="single"/>
        </w:rPr>
        <w:t>Conductor enterrado horizontalmente</w:t>
      </w:r>
    </w:p>
    <w:p w14:paraId="58720C11"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2A45D86C"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 xml:space="preserve">Rt = 2· </w:t>
      </w:r>
      <w:r w:rsidRPr="00EF2EDF">
        <w:rPr>
          <w:rFonts w:ascii="Symbol" w:hAnsi="Symbol" w:cs="Symbol"/>
          <w:noProof/>
          <w:szCs w:val="18"/>
        </w:rPr>
        <w:t></w:t>
      </w:r>
      <w:r w:rsidRPr="00EF2EDF">
        <w:rPr>
          <w:rFonts w:ascii="Arial" w:hAnsi="Arial" w:cs="Arial"/>
          <w:noProof/>
          <w:szCs w:val="18"/>
        </w:rPr>
        <w:t xml:space="preserve">/ L </w:t>
      </w:r>
    </w:p>
    <w:p w14:paraId="548C5E75"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28108353"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Siendo, </w:t>
      </w:r>
    </w:p>
    <w:p w14:paraId="1C8AD24F"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Rt: Resistencia de tierra (Ohm) </w:t>
      </w:r>
    </w:p>
    <w:p w14:paraId="14B2DB4C"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Symbol" w:hAnsi="Symbol" w:cs="Symbol"/>
          <w:noProof/>
          <w:szCs w:val="18"/>
        </w:rPr>
        <w:t></w:t>
      </w:r>
      <w:r w:rsidRPr="00EF2EDF">
        <w:rPr>
          <w:rFonts w:ascii="Arial" w:hAnsi="Arial" w:cs="Arial"/>
          <w:noProof/>
          <w:szCs w:val="18"/>
        </w:rPr>
        <w:t xml:space="preserve">: Resistividad del terreno (Ohm·m) </w:t>
      </w:r>
    </w:p>
    <w:p w14:paraId="2C93A7BC"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L: Longitud del conductor (m) </w:t>
      </w:r>
    </w:p>
    <w:p w14:paraId="3796A8D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29D74BBE"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u w:val="single"/>
        </w:rPr>
        <w:t>Asociación en paralelo de varios electrodos</w:t>
      </w:r>
    </w:p>
    <w:p w14:paraId="43818E7E"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5C4442C6"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Rt = 1 / (Lc/2</w:t>
      </w:r>
      <w:r w:rsidRPr="00EF2EDF">
        <w:rPr>
          <w:rFonts w:ascii="Symbol" w:hAnsi="Symbol" w:cs="Symbol"/>
          <w:noProof/>
          <w:szCs w:val="18"/>
        </w:rPr>
        <w:t></w:t>
      </w:r>
      <w:r w:rsidRPr="00EF2EDF">
        <w:rPr>
          <w:rFonts w:ascii="Arial" w:hAnsi="Arial" w:cs="Arial"/>
          <w:noProof/>
          <w:szCs w:val="18"/>
        </w:rPr>
        <w:t xml:space="preserve"> + Lp/</w:t>
      </w:r>
      <w:r w:rsidRPr="00EF2EDF">
        <w:rPr>
          <w:rFonts w:ascii="Symbol" w:hAnsi="Symbol" w:cs="Symbol"/>
          <w:noProof/>
          <w:szCs w:val="18"/>
        </w:rPr>
        <w:t></w:t>
      </w:r>
      <w:r w:rsidRPr="00EF2EDF">
        <w:rPr>
          <w:rFonts w:ascii="Arial" w:hAnsi="Arial" w:cs="Arial"/>
          <w:noProof/>
          <w:szCs w:val="18"/>
        </w:rPr>
        <w:t xml:space="preserve"> + P/0,8</w:t>
      </w:r>
      <w:r w:rsidRPr="00EF2EDF">
        <w:rPr>
          <w:rFonts w:ascii="Symbol" w:hAnsi="Symbol" w:cs="Symbol"/>
          <w:noProof/>
          <w:szCs w:val="18"/>
        </w:rPr>
        <w:t></w:t>
      </w:r>
      <w:r w:rsidRPr="00EF2EDF">
        <w:rPr>
          <w:rFonts w:ascii="Arial" w:hAnsi="Arial" w:cs="Arial"/>
          <w:noProof/>
          <w:szCs w:val="18"/>
        </w:rPr>
        <w:t xml:space="preserve">) </w:t>
      </w:r>
    </w:p>
    <w:p w14:paraId="41C29F5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6266A3CA"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lastRenderedPageBreak/>
        <w:t xml:space="preserve">Siendo, </w:t>
      </w:r>
    </w:p>
    <w:p w14:paraId="16A67386"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Rt: Resistencia de tierra (Ohm) </w:t>
      </w:r>
    </w:p>
    <w:p w14:paraId="0AAA87D1"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Symbol" w:hAnsi="Symbol" w:cs="Symbol"/>
          <w:noProof/>
          <w:szCs w:val="18"/>
        </w:rPr>
        <w:t></w:t>
      </w:r>
      <w:r w:rsidRPr="00EF2EDF">
        <w:rPr>
          <w:rFonts w:ascii="Arial" w:hAnsi="Arial" w:cs="Arial"/>
          <w:noProof/>
          <w:szCs w:val="18"/>
        </w:rPr>
        <w:t xml:space="preserve">: Resistividad del terreno (Ohm·m) </w:t>
      </w:r>
    </w:p>
    <w:p w14:paraId="4B290FE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Lc: Longitud total del conductor (m) </w:t>
      </w:r>
    </w:p>
    <w:p w14:paraId="0152F20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Lp: Longitud total de las picas (m) </w:t>
      </w:r>
    </w:p>
    <w:p w14:paraId="661A938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P: Perímetro de las placas (m) </w:t>
      </w:r>
    </w:p>
    <w:p w14:paraId="2499D432" w14:textId="77777777" w:rsidR="00EF2EDF" w:rsidRDefault="00EF2EDF" w:rsidP="006E4CFA">
      <w:pPr>
        <w:pStyle w:val="GuiasParrafo"/>
        <w:spacing w:after="0"/>
        <w:ind w:firstLine="0"/>
        <w:rPr>
          <w:rFonts w:ascii="Verdana" w:hAnsi="Verdana"/>
          <w:sz w:val="18"/>
          <w:szCs w:val="18"/>
        </w:rPr>
      </w:pPr>
    </w:p>
    <w:p w14:paraId="3C6E4BAB" w14:textId="77777777" w:rsidR="00A81603" w:rsidRPr="004E1060" w:rsidRDefault="00A81603" w:rsidP="006E4CFA">
      <w:pPr>
        <w:pStyle w:val="GuiasParrafo"/>
        <w:spacing w:after="0"/>
        <w:ind w:firstLine="0"/>
        <w:rPr>
          <w:rFonts w:ascii="Verdana" w:hAnsi="Verdana"/>
          <w:sz w:val="18"/>
          <w:szCs w:val="18"/>
        </w:rPr>
      </w:pPr>
      <w:r w:rsidRPr="004E1060">
        <w:rPr>
          <w:rFonts w:ascii="Verdana" w:hAnsi="Verdana"/>
          <w:sz w:val="18"/>
          <w:szCs w:val="18"/>
        </w:rPr>
        <w:tab/>
      </w:r>
    </w:p>
    <w:p w14:paraId="6E59C03A" w14:textId="77777777" w:rsidR="00F6475A" w:rsidRPr="004E1060" w:rsidRDefault="00F6475A" w:rsidP="006E4CFA">
      <w:pPr>
        <w:pStyle w:val="3Ttulo3"/>
        <w:spacing w:after="0"/>
        <w:ind w:left="0" w:firstLine="0"/>
        <w:jc w:val="both"/>
        <w:rPr>
          <w:rFonts w:ascii="Verdana" w:hAnsi="Verdana"/>
          <w:sz w:val="18"/>
          <w:szCs w:val="18"/>
        </w:rPr>
      </w:pPr>
      <w:bookmarkStart w:id="345" w:name="_Toc110399772"/>
      <w:bookmarkStart w:id="346" w:name="_Toc119387948"/>
      <w:bookmarkStart w:id="347" w:name="_Toc519532493"/>
      <w:bookmarkStart w:id="348" w:name="_Toc519532572"/>
      <w:bookmarkStart w:id="349" w:name="_Toc519532651"/>
      <w:bookmarkStart w:id="350" w:name="_Toc519532730"/>
      <w:bookmarkStart w:id="351" w:name="_Toc519532809"/>
      <w:bookmarkStart w:id="352" w:name="_Toc519532888"/>
      <w:bookmarkStart w:id="353" w:name="_Toc519532967"/>
      <w:bookmarkStart w:id="354" w:name="_Toc91089413"/>
      <w:r w:rsidRPr="004E1060">
        <w:rPr>
          <w:rFonts w:ascii="Verdana" w:hAnsi="Verdana"/>
          <w:sz w:val="18"/>
          <w:szCs w:val="18"/>
        </w:rPr>
        <w:t>Intensidad</w:t>
      </w:r>
      <w:bookmarkEnd w:id="345"/>
      <w:bookmarkEnd w:id="346"/>
      <w:bookmarkEnd w:id="347"/>
      <w:bookmarkEnd w:id="348"/>
      <w:bookmarkEnd w:id="349"/>
      <w:bookmarkEnd w:id="350"/>
      <w:bookmarkEnd w:id="351"/>
      <w:bookmarkEnd w:id="352"/>
      <w:bookmarkEnd w:id="353"/>
      <w:bookmarkEnd w:id="354"/>
    </w:p>
    <w:p w14:paraId="04305A80"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 intensidad que circula se obtiene de la expresión:</w:t>
      </w:r>
    </w:p>
    <w:p w14:paraId="4E0C837E" w14:textId="77777777" w:rsidR="00F6475A" w:rsidRPr="004E1060" w:rsidRDefault="00F6475A" w:rsidP="006E4CFA">
      <w:pPr>
        <w:spacing w:line="240" w:lineRule="auto"/>
        <w:jc w:val="both"/>
        <w:rPr>
          <w:rFonts w:cs="Arial"/>
          <w:spacing w:val="-3"/>
          <w:szCs w:val="18"/>
          <w:lang w:val="en-US"/>
        </w:rPr>
      </w:pPr>
      <w:r w:rsidRPr="004E1060">
        <w:rPr>
          <w:rFonts w:cs="Arial"/>
          <w:spacing w:val="-3"/>
          <w:szCs w:val="18"/>
        </w:rPr>
        <w:t>Trifásico</w:t>
      </w:r>
      <w:r w:rsidRPr="004E1060">
        <w:rPr>
          <w:rFonts w:cs="Arial"/>
          <w:spacing w:val="-3"/>
          <w:szCs w:val="18"/>
        </w:rPr>
        <w:tab/>
      </w:r>
      <w:r w:rsidRPr="004E1060">
        <w:rPr>
          <w:rFonts w:cs="Arial"/>
          <w:spacing w:val="-3"/>
          <w:position w:val="-24"/>
          <w:szCs w:val="18"/>
          <w:lang w:val="en-US"/>
        </w:rPr>
        <w:object w:dxaOrig="1840" w:dyaOrig="620" w14:anchorId="4CE85F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35pt;height:25.8pt" o:ole="" fillcolor="window">
            <v:imagedata r:id="rId20" o:title=""/>
          </v:shape>
          <o:OLEObject Type="Embed" ProgID="Equation.3" ShapeID="_x0000_i1025" DrawAspect="Content" ObjectID="_1739265101" r:id="rId21"/>
        </w:object>
      </w:r>
    </w:p>
    <w:p w14:paraId="511D4BF1" w14:textId="77777777" w:rsidR="00507EBA" w:rsidRPr="004E1060" w:rsidRDefault="00507EBA" w:rsidP="006E4CFA">
      <w:pPr>
        <w:spacing w:line="240" w:lineRule="auto"/>
        <w:jc w:val="both"/>
        <w:rPr>
          <w:rFonts w:cs="Arial"/>
          <w:spacing w:val="-3"/>
          <w:szCs w:val="18"/>
        </w:rPr>
      </w:pPr>
    </w:p>
    <w:p w14:paraId="6BF74E37" w14:textId="77777777" w:rsidR="00F6475A" w:rsidRPr="004E1060" w:rsidRDefault="00F6475A" w:rsidP="006E4CFA">
      <w:pPr>
        <w:spacing w:line="240" w:lineRule="auto"/>
        <w:jc w:val="both"/>
        <w:rPr>
          <w:rFonts w:cs="Arial"/>
          <w:spacing w:val="-3"/>
          <w:szCs w:val="18"/>
        </w:rPr>
      </w:pPr>
      <w:r w:rsidRPr="004E1060">
        <w:rPr>
          <w:rFonts w:cs="Arial"/>
          <w:spacing w:val="-3"/>
          <w:szCs w:val="18"/>
        </w:rPr>
        <w:t>Monofásico</w:t>
      </w:r>
      <w:r w:rsidRPr="004E1060">
        <w:rPr>
          <w:rFonts w:cs="Arial"/>
          <w:spacing w:val="-3"/>
          <w:szCs w:val="18"/>
        </w:rPr>
        <w:tab/>
      </w:r>
      <w:r w:rsidRPr="004E1060">
        <w:rPr>
          <w:rFonts w:cs="Arial"/>
          <w:spacing w:val="-3"/>
          <w:position w:val="-22"/>
          <w:szCs w:val="18"/>
          <w:lang w:val="en-US"/>
        </w:rPr>
        <w:object w:dxaOrig="1440" w:dyaOrig="600" w14:anchorId="09A8E8AC">
          <v:shape id="_x0000_i1026" type="#_x0000_t75" style="width:1in;height:25.8pt" o:ole="" fillcolor="window">
            <v:imagedata r:id="rId22" o:title=""/>
          </v:shape>
          <o:OLEObject Type="Embed" ProgID="Equation.3" ShapeID="_x0000_i1026" DrawAspect="Content" ObjectID="_1739265102" r:id="rId23"/>
        </w:object>
      </w:r>
    </w:p>
    <w:p w14:paraId="098082E1" w14:textId="77777777" w:rsidR="00F6475A" w:rsidRPr="004E1060" w:rsidRDefault="00F6475A" w:rsidP="006E4CFA">
      <w:pPr>
        <w:pStyle w:val="Encabezado"/>
        <w:spacing w:line="240" w:lineRule="auto"/>
        <w:jc w:val="both"/>
        <w:rPr>
          <w:rFonts w:cs="Arial"/>
          <w:szCs w:val="18"/>
        </w:rPr>
      </w:pPr>
    </w:p>
    <w:p w14:paraId="22299E9F" w14:textId="77777777" w:rsidR="00F6475A" w:rsidRPr="004E1060" w:rsidRDefault="00F6475A" w:rsidP="006E4CFA">
      <w:pPr>
        <w:spacing w:line="240" w:lineRule="auto"/>
        <w:jc w:val="both"/>
        <w:rPr>
          <w:rFonts w:cs="Arial"/>
          <w:szCs w:val="18"/>
        </w:rPr>
      </w:pPr>
      <w:r w:rsidRPr="004E1060">
        <w:rPr>
          <w:rFonts w:cs="Arial"/>
          <w:szCs w:val="18"/>
        </w:rPr>
        <w:t>donde:</w:t>
      </w:r>
    </w:p>
    <w:p w14:paraId="31B70C09" w14:textId="77777777" w:rsidR="00F6475A" w:rsidRPr="004E1060" w:rsidRDefault="00F6475A" w:rsidP="006E4CFA">
      <w:pPr>
        <w:spacing w:line="240" w:lineRule="auto"/>
        <w:jc w:val="both"/>
        <w:rPr>
          <w:rFonts w:cs="Arial"/>
          <w:spacing w:val="-3"/>
          <w:szCs w:val="18"/>
        </w:rPr>
      </w:pPr>
    </w:p>
    <w:p w14:paraId="565579AE"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P</w:t>
      </w:r>
      <w:r w:rsidRPr="004E1060">
        <w:rPr>
          <w:rFonts w:ascii="Verdana" w:hAnsi="Verdana"/>
          <w:sz w:val="18"/>
          <w:szCs w:val="18"/>
        </w:rPr>
        <w:tab/>
        <w:t>Potencia de cálculo de la línea</w:t>
      </w:r>
    </w:p>
    <w:p w14:paraId="2829DBD5"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V</w:t>
      </w:r>
      <w:r w:rsidRPr="004E1060">
        <w:rPr>
          <w:rFonts w:ascii="Verdana" w:hAnsi="Verdana"/>
          <w:sz w:val="18"/>
          <w:szCs w:val="18"/>
        </w:rPr>
        <w:tab/>
        <w:t>Tensión simple fase-neutro.</w:t>
      </w:r>
    </w:p>
    <w:p w14:paraId="68E34920"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Cos</w:t>
      </w:r>
      <w:r w:rsidRPr="004E1060">
        <w:rPr>
          <w:rFonts w:ascii="Verdana" w:hAnsi="Verdana"/>
          <w:sz w:val="18"/>
          <w:szCs w:val="18"/>
        </w:rPr>
        <w:sym w:font="Symbol" w:char="F066"/>
      </w:r>
      <w:r w:rsidRPr="004E1060">
        <w:rPr>
          <w:rFonts w:ascii="Verdana" w:hAnsi="Verdana"/>
          <w:sz w:val="18"/>
          <w:szCs w:val="18"/>
        </w:rPr>
        <w:tab/>
        <w:t>Factor de potencia de la instalación (Considerar 0’9 para instalaciones en edificios destinados preferentemente a  viviendas)</w:t>
      </w:r>
    </w:p>
    <w:p w14:paraId="72794D27" w14:textId="77777777" w:rsidR="00F6475A" w:rsidRPr="004E1060" w:rsidRDefault="00F6475A" w:rsidP="006E4CFA">
      <w:pPr>
        <w:pStyle w:val="GuiasParrafo"/>
        <w:spacing w:after="0"/>
        <w:ind w:firstLine="0"/>
        <w:rPr>
          <w:rFonts w:ascii="Verdana" w:hAnsi="Verdana"/>
          <w:sz w:val="18"/>
          <w:szCs w:val="18"/>
        </w:rPr>
      </w:pPr>
    </w:p>
    <w:p w14:paraId="3291CD07" w14:textId="77777777" w:rsidR="00F6475A" w:rsidRPr="004E1060" w:rsidRDefault="00F6475A" w:rsidP="006E4CFA">
      <w:pPr>
        <w:pStyle w:val="3Ttulo3"/>
        <w:spacing w:after="0"/>
        <w:ind w:left="0" w:firstLine="0"/>
        <w:jc w:val="both"/>
        <w:rPr>
          <w:rFonts w:ascii="Verdana" w:hAnsi="Verdana"/>
          <w:sz w:val="18"/>
          <w:szCs w:val="18"/>
        </w:rPr>
      </w:pPr>
      <w:bookmarkStart w:id="355" w:name="_Toc110399773"/>
      <w:bookmarkStart w:id="356" w:name="_Toc119387949"/>
      <w:bookmarkStart w:id="357" w:name="_Toc519532494"/>
      <w:bookmarkStart w:id="358" w:name="_Toc519532573"/>
      <w:bookmarkStart w:id="359" w:name="_Toc519532652"/>
      <w:bookmarkStart w:id="360" w:name="_Toc519532731"/>
      <w:bookmarkStart w:id="361" w:name="_Toc519532810"/>
      <w:bookmarkStart w:id="362" w:name="_Toc519532889"/>
      <w:bookmarkStart w:id="363" w:name="_Toc519532968"/>
      <w:bookmarkStart w:id="364" w:name="_Toc91089414"/>
      <w:r w:rsidRPr="004E1060">
        <w:rPr>
          <w:rFonts w:ascii="Verdana" w:hAnsi="Verdana"/>
          <w:sz w:val="18"/>
          <w:szCs w:val="18"/>
        </w:rPr>
        <w:t>Caída de tensión</w:t>
      </w:r>
      <w:bookmarkEnd w:id="355"/>
      <w:bookmarkEnd w:id="356"/>
      <w:bookmarkEnd w:id="357"/>
      <w:bookmarkEnd w:id="358"/>
      <w:bookmarkEnd w:id="359"/>
      <w:bookmarkEnd w:id="360"/>
      <w:bookmarkEnd w:id="361"/>
      <w:bookmarkEnd w:id="362"/>
      <w:bookmarkEnd w:id="363"/>
      <w:bookmarkEnd w:id="364"/>
    </w:p>
    <w:p w14:paraId="1E7342C3"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 xml:space="preserve">Para calcular la sección mínima que garantiza una caída de tensión límite previamente establecida podemos aplicar las </w:t>
      </w:r>
      <w:proofErr w:type="spellStart"/>
      <w:r w:rsidRPr="004E1060">
        <w:rPr>
          <w:rFonts w:ascii="Verdana" w:hAnsi="Verdana"/>
          <w:sz w:val="18"/>
          <w:szCs w:val="18"/>
        </w:rPr>
        <w:t>formulas</w:t>
      </w:r>
      <w:proofErr w:type="spellEnd"/>
      <w:r w:rsidRPr="004E1060">
        <w:rPr>
          <w:rFonts w:ascii="Verdana" w:hAnsi="Verdana"/>
          <w:sz w:val="18"/>
          <w:szCs w:val="18"/>
        </w:rPr>
        <w:t xml:space="preserve"> simplificadas siguientes:</w:t>
      </w:r>
    </w:p>
    <w:p w14:paraId="46D4F5AD" w14:textId="77777777" w:rsidR="00F6475A" w:rsidRPr="004E1060" w:rsidRDefault="00F6475A" w:rsidP="006E4CFA">
      <w:pPr>
        <w:tabs>
          <w:tab w:val="left" w:pos="1418"/>
        </w:tabs>
        <w:spacing w:line="240" w:lineRule="auto"/>
        <w:jc w:val="both"/>
        <w:rPr>
          <w:rFonts w:cs="Arial"/>
          <w:szCs w:val="18"/>
        </w:rPr>
      </w:pPr>
      <w:r w:rsidRPr="004E1060">
        <w:rPr>
          <w:rFonts w:cs="Arial"/>
          <w:szCs w:val="18"/>
        </w:rPr>
        <w:t>Trifásico</w:t>
      </w:r>
      <w:r w:rsidRPr="004E1060">
        <w:rPr>
          <w:rFonts w:cs="Arial"/>
          <w:szCs w:val="18"/>
        </w:rPr>
        <w:tab/>
      </w:r>
      <w:r w:rsidRPr="004E1060">
        <w:rPr>
          <w:rFonts w:cs="Arial"/>
          <w:position w:val="-30"/>
          <w:szCs w:val="18"/>
        </w:rPr>
        <w:object w:dxaOrig="1680" w:dyaOrig="680" w14:anchorId="2FF2D1C5">
          <v:shape id="_x0000_i1027" type="#_x0000_t75" style="width:86.25pt;height:38.05pt" o:ole="">
            <v:imagedata r:id="rId24" o:title=""/>
          </v:shape>
          <o:OLEObject Type="Embed" ProgID="Equation.3" ShapeID="_x0000_i1027" DrawAspect="Content" ObjectID="_1739265103" r:id="rId25"/>
        </w:object>
      </w:r>
    </w:p>
    <w:p w14:paraId="72E1C895" w14:textId="77777777" w:rsidR="00F6475A" w:rsidRPr="004E1060" w:rsidRDefault="00F6475A" w:rsidP="006E4CFA">
      <w:pPr>
        <w:tabs>
          <w:tab w:val="left" w:pos="1418"/>
        </w:tabs>
        <w:spacing w:line="240" w:lineRule="auto"/>
        <w:jc w:val="both"/>
        <w:rPr>
          <w:rFonts w:cs="Arial"/>
          <w:szCs w:val="18"/>
        </w:rPr>
      </w:pPr>
    </w:p>
    <w:p w14:paraId="5AD8FB0E" w14:textId="77777777" w:rsidR="00F6475A" w:rsidRPr="004E1060" w:rsidRDefault="00F6475A" w:rsidP="006E4CFA">
      <w:pPr>
        <w:tabs>
          <w:tab w:val="left" w:pos="1418"/>
        </w:tabs>
        <w:spacing w:line="240" w:lineRule="auto"/>
        <w:jc w:val="both"/>
        <w:rPr>
          <w:rFonts w:cs="Arial"/>
          <w:szCs w:val="18"/>
        </w:rPr>
      </w:pPr>
      <w:r w:rsidRPr="004E1060">
        <w:rPr>
          <w:rFonts w:cs="Arial"/>
          <w:szCs w:val="18"/>
        </w:rPr>
        <w:t>Monofásico</w:t>
      </w:r>
      <w:r w:rsidRPr="004E1060">
        <w:rPr>
          <w:rFonts w:cs="Arial"/>
          <w:szCs w:val="18"/>
        </w:rPr>
        <w:tab/>
      </w:r>
      <w:r w:rsidRPr="004E1060">
        <w:rPr>
          <w:rFonts w:cs="Arial"/>
          <w:position w:val="-30"/>
          <w:szCs w:val="18"/>
        </w:rPr>
        <w:object w:dxaOrig="1800" w:dyaOrig="680" w14:anchorId="116650C1">
          <v:shape id="_x0000_i1028" type="#_x0000_t75" style="width:94.4pt;height:38.05pt" o:ole="">
            <v:imagedata r:id="rId26" o:title=""/>
          </v:shape>
          <o:OLEObject Type="Embed" ProgID="Equation.3" ShapeID="_x0000_i1028" DrawAspect="Content" ObjectID="_1739265104" r:id="rId27"/>
        </w:object>
      </w:r>
    </w:p>
    <w:p w14:paraId="51243CE6" w14:textId="77777777" w:rsidR="00507EBA" w:rsidRPr="004E1060" w:rsidRDefault="00507EBA" w:rsidP="006E4CFA">
      <w:pPr>
        <w:tabs>
          <w:tab w:val="left" w:pos="1418"/>
        </w:tabs>
        <w:spacing w:line="240" w:lineRule="auto"/>
        <w:jc w:val="both"/>
        <w:rPr>
          <w:rFonts w:cs="Arial"/>
          <w:szCs w:val="18"/>
        </w:rPr>
      </w:pPr>
    </w:p>
    <w:p w14:paraId="76412436" w14:textId="77777777" w:rsidR="00F6475A" w:rsidRPr="004E1060" w:rsidRDefault="00F6475A" w:rsidP="006E4CFA">
      <w:pPr>
        <w:pStyle w:val="GuiasParrafo2"/>
        <w:spacing w:after="0"/>
        <w:rPr>
          <w:rFonts w:ascii="Verdana" w:hAnsi="Verdana"/>
          <w:sz w:val="18"/>
          <w:szCs w:val="18"/>
        </w:rPr>
      </w:pPr>
      <w:r w:rsidRPr="004E1060">
        <w:rPr>
          <w:rFonts w:ascii="Verdana" w:hAnsi="Verdana"/>
          <w:sz w:val="18"/>
          <w:szCs w:val="18"/>
        </w:rPr>
        <w:t>donde:</w:t>
      </w:r>
    </w:p>
    <w:p w14:paraId="3C171198"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S</w:t>
      </w:r>
      <w:r w:rsidRPr="004E1060">
        <w:rPr>
          <w:rFonts w:ascii="Verdana" w:hAnsi="Verdana"/>
          <w:sz w:val="18"/>
          <w:szCs w:val="18"/>
        </w:rPr>
        <w:tab/>
        <w:t>Sección calculada según criterio de caída de tensión máxima admisible en mm</w:t>
      </w:r>
      <w:r w:rsidRPr="004E1060">
        <w:rPr>
          <w:rFonts w:ascii="Verdana" w:hAnsi="Verdana"/>
          <w:sz w:val="18"/>
          <w:szCs w:val="18"/>
          <w:vertAlign w:val="superscript"/>
        </w:rPr>
        <w:t>2</w:t>
      </w:r>
    </w:p>
    <w:p w14:paraId="5C0AD64C"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c</w:t>
      </w:r>
      <w:r w:rsidRPr="004E1060">
        <w:rPr>
          <w:rFonts w:ascii="Verdana" w:hAnsi="Verdana"/>
          <w:sz w:val="18"/>
          <w:szCs w:val="18"/>
        </w:rPr>
        <w:tab/>
        <w:t>Incremento de la resistencia en alterna (podemos tomar c=1,02)</w:t>
      </w:r>
    </w:p>
    <w:p w14:paraId="26CC18E6" w14:textId="77777777" w:rsidR="00F6475A" w:rsidRPr="004E1060" w:rsidRDefault="00F6475A" w:rsidP="006E4CFA">
      <w:pPr>
        <w:pStyle w:val="GuiasLista2"/>
        <w:spacing w:after="0"/>
        <w:ind w:left="0" w:firstLine="0"/>
        <w:rPr>
          <w:rFonts w:ascii="Verdana" w:hAnsi="Verdana"/>
          <w:i/>
          <w:sz w:val="18"/>
          <w:szCs w:val="18"/>
        </w:rPr>
      </w:pPr>
      <w:proofErr w:type="spellStart"/>
      <w:r w:rsidRPr="004E1060">
        <w:rPr>
          <w:rFonts w:ascii="Verdana" w:hAnsi="Verdana"/>
          <w:sz w:val="18"/>
          <w:szCs w:val="18"/>
        </w:rPr>
        <w:t>ρ</w:t>
      </w:r>
      <w:r w:rsidRPr="004E1060">
        <w:rPr>
          <w:rFonts w:ascii="Verdana" w:hAnsi="Verdana"/>
          <w:sz w:val="18"/>
          <w:szCs w:val="18"/>
          <w:vertAlign w:val="subscript"/>
        </w:rPr>
        <w:t>θ</w:t>
      </w:r>
      <w:proofErr w:type="spellEnd"/>
      <w:r w:rsidRPr="004E1060">
        <w:rPr>
          <w:rFonts w:ascii="Verdana" w:hAnsi="Verdana"/>
          <w:sz w:val="18"/>
          <w:szCs w:val="18"/>
        </w:rPr>
        <w:tab/>
        <w:t>Resistividad del conductor a temperatura máxima prevista para el conductor (Ω*mm</w:t>
      </w:r>
      <w:r w:rsidRPr="004E1060">
        <w:rPr>
          <w:rFonts w:ascii="Verdana" w:hAnsi="Verdana"/>
          <w:sz w:val="18"/>
          <w:szCs w:val="18"/>
          <w:vertAlign w:val="superscript"/>
        </w:rPr>
        <w:t>2</w:t>
      </w:r>
      <w:r w:rsidRPr="004E1060">
        <w:rPr>
          <w:rFonts w:ascii="Verdana" w:hAnsi="Verdana"/>
          <w:sz w:val="18"/>
          <w:szCs w:val="18"/>
        </w:rPr>
        <w:t>/m).</w:t>
      </w:r>
    </w:p>
    <w:p w14:paraId="7EE3E99F" w14:textId="77777777" w:rsidR="00F6475A" w:rsidRPr="004E1060" w:rsidRDefault="00F6475A" w:rsidP="006E4CFA">
      <w:pPr>
        <w:tabs>
          <w:tab w:val="left" w:pos="-6480"/>
        </w:tabs>
        <w:spacing w:line="240" w:lineRule="auto"/>
        <w:jc w:val="both"/>
        <w:rPr>
          <w:rFonts w:cs="Arial"/>
          <w:i/>
          <w:szCs w:val="18"/>
        </w:rPr>
      </w:pPr>
      <w:r w:rsidRPr="004E1060">
        <w:rPr>
          <w:rFonts w:cs="Arial"/>
          <w:i/>
          <w:szCs w:val="18"/>
          <w:u w:val="single"/>
        </w:rPr>
        <w:t xml:space="preserve">NOTA </w:t>
      </w:r>
      <w:r w:rsidR="00507EBA" w:rsidRPr="004E1060">
        <w:rPr>
          <w:rFonts w:cs="Arial"/>
          <w:i/>
          <w:szCs w:val="18"/>
        </w:rPr>
        <w:t>:</w:t>
      </w:r>
      <w:proofErr w:type="spellStart"/>
      <w:r w:rsidRPr="004E1060">
        <w:rPr>
          <w:rFonts w:cs="Arial"/>
          <w:i/>
          <w:szCs w:val="18"/>
        </w:rPr>
        <w:t>ρ</w:t>
      </w:r>
      <w:r w:rsidRPr="004E1060">
        <w:rPr>
          <w:rFonts w:cs="Arial"/>
          <w:i/>
          <w:szCs w:val="18"/>
          <w:vertAlign w:val="subscript"/>
        </w:rPr>
        <w:t>θ</w:t>
      </w:r>
      <w:proofErr w:type="spellEnd"/>
      <w:r w:rsidRPr="004E1060">
        <w:rPr>
          <w:rFonts w:cs="Arial"/>
          <w:i/>
          <w:szCs w:val="18"/>
        </w:rPr>
        <w:t>= ρ</w:t>
      </w:r>
      <w:r w:rsidRPr="004E1060">
        <w:rPr>
          <w:rFonts w:cs="Arial"/>
          <w:i/>
          <w:szCs w:val="18"/>
          <w:vertAlign w:val="subscript"/>
        </w:rPr>
        <w:t>20</w:t>
      </w:r>
      <w:r w:rsidRPr="004E1060">
        <w:rPr>
          <w:rFonts w:cs="Arial"/>
          <w:i/>
          <w:szCs w:val="18"/>
        </w:rPr>
        <w:t>*(1+α(θ-20))</w:t>
      </w:r>
    </w:p>
    <w:p w14:paraId="08867033" w14:textId="77777777" w:rsidR="009C7AAC" w:rsidRPr="00666AFC" w:rsidRDefault="009C7AAC" w:rsidP="006E4CFA">
      <w:pPr>
        <w:pStyle w:val="GuiasParrafo"/>
        <w:spacing w:after="0"/>
        <w:ind w:firstLine="0"/>
        <w:rPr>
          <w:rFonts w:ascii="Arial Narrow" w:hAnsi="Arial Narrow"/>
          <w:sz w:val="22"/>
          <w:szCs w:val="22"/>
        </w:rPr>
      </w:pPr>
    </w:p>
    <w:tbl>
      <w:tblPr>
        <w:tblW w:w="0" w:type="auto"/>
        <w:tblInd w:w="949" w:type="dxa"/>
        <w:tblBorders>
          <w:top w:val="single" w:sz="4" w:space="0" w:color="auto"/>
          <w:bottom w:val="single" w:sz="4" w:space="0" w:color="auto"/>
          <w:insideH w:val="single" w:sz="4" w:space="0" w:color="auto"/>
        </w:tblBorders>
        <w:tblLook w:val="01E0" w:firstRow="1" w:lastRow="1" w:firstColumn="1" w:lastColumn="1" w:noHBand="0" w:noVBand="0"/>
      </w:tblPr>
      <w:tblGrid>
        <w:gridCol w:w="1080"/>
        <w:gridCol w:w="1330"/>
        <w:gridCol w:w="1494"/>
        <w:gridCol w:w="1329"/>
        <w:gridCol w:w="1329"/>
        <w:gridCol w:w="1199"/>
      </w:tblGrid>
      <w:tr w:rsidR="00F6475A" w:rsidRPr="00666AFC" w14:paraId="3022A829" w14:textId="77777777">
        <w:tc>
          <w:tcPr>
            <w:tcW w:w="1080" w:type="dxa"/>
            <w:shd w:val="clear" w:color="auto" w:fill="CCCCCC"/>
            <w:vAlign w:val="center"/>
          </w:tcPr>
          <w:p w14:paraId="288B1CAF" w14:textId="77777777" w:rsidR="00F6475A" w:rsidRPr="00666AFC" w:rsidRDefault="00F6475A" w:rsidP="006E4CFA">
            <w:pPr>
              <w:tabs>
                <w:tab w:val="left" w:pos="1233"/>
              </w:tabs>
              <w:spacing w:line="240" w:lineRule="auto"/>
              <w:jc w:val="both"/>
              <w:rPr>
                <w:rFonts w:ascii="Arial Narrow" w:hAnsi="Arial Narrow" w:cs="Arial"/>
                <w:b/>
                <w:sz w:val="20"/>
                <w:szCs w:val="22"/>
              </w:rPr>
            </w:pPr>
            <w:r w:rsidRPr="00666AFC">
              <w:rPr>
                <w:rFonts w:ascii="Arial Narrow" w:hAnsi="Arial Narrow" w:cs="Arial"/>
                <w:b/>
                <w:sz w:val="20"/>
                <w:szCs w:val="22"/>
              </w:rPr>
              <w:t>Material</w:t>
            </w:r>
          </w:p>
        </w:tc>
        <w:tc>
          <w:tcPr>
            <w:tcW w:w="1330" w:type="dxa"/>
            <w:shd w:val="clear" w:color="auto" w:fill="CCCCCC"/>
            <w:vAlign w:val="center"/>
          </w:tcPr>
          <w:p w14:paraId="7BD83C56"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ρ</w:t>
            </w:r>
            <w:r w:rsidRPr="00666AFC">
              <w:rPr>
                <w:rFonts w:ascii="Arial Narrow" w:hAnsi="Arial Narrow" w:cs="Arial"/>
                <w:b/>
                <w:sz w:val="20"/>
                <w:szCs w:val="22"/>
                <w:vertAlign w:val="subscript"/>
              </w:rPr>
              <w:t xml:space="preserve">20 </w:t>
            </w:r>
            <w:r w:rsidRPr="00666AFC">
              <w:rPr>
                <w:rFonts w:ascii="Arial Narrow" w:hAnsi="Arial Narrow" w:cs="Arial"/>
                <w:b/>
                <w:sz w:val="20"/>
                <w:szCs w:val="22"/>
              </w:rPr>
              <w:t>(Ω*mm</w:t>
            </w:r>
            <w:r w:rsidRPr="00666AFC">
              <w:rPr>
                <w:rFonts w:ascii="Arial Narrow" w:hAnsi="Arial Narrow" w:cs="Arial"/>
                <w:b/>
                <w:sz w:val="20"/>
                <w:szCs w:val="22"/>
                <w:vertAlign w:val="superscript"/>
              </w:rPr>
              <w:t>2</w:t>
            </w:r>
            <w:r w:rsidRPr="00666AFC">
              <w:rPr>
                <w:rFonts w:ascii="Arial Narrow" w:hAnsi="Arial Narrow" w:cs="Arial"/>
                <w:b/>
                <w:sz w:val="20"/>
                <w:szCs w:val="22"/>
              </w:rPr>
              <w:t>/m)</w:t>
            </w:r>
          </w:p>
        </w:tc>
        <w:tc>
          <w:tcPr>
            <w:tcW w:w="1494" w:type="dxa"/>
            <w:shd w:val="clear" w:color="auto" w:fill="CCCCCC"/>
          </w:tcPr>
          <w:p w14:paraId="318FBC7C" w14:textId="77777777" w:rsidR="00AF5800" w:rsidRPr="00666AFC" w:rsidRDefault="00F6475A" w:rsidP="006E4CFA">
            <w:pPr>
              <w:tabs>
                <w:tab w:val="left" w:pos="1418"/>
              </w:tabs>
              <w:spacing w:line="240" w:lineRule="auto"/>
              <w:jc w:val="both"/>
              <w:rPr>
                <w:rFonts w:ascii="Arial Narrow" w:hAnsi="Arial Narrow" w:cs="Arial"/>
                <w:b/>
                <w:bCs/>
                <w:sz w:val="20"/>
                <w:szCs w:val="22"/>
                <w:vertAlign w:val="subscript"/>
              </w:rPr>
            </w:pPr>
            <w:r w:rsidRPr="00666AFC">
              <w:rPr>
                <w:rFonts w:ascii="Arial Narrow" w:hAnsi="Arial Narrow" w:cs="Arial"/>
                <w:b/>
                <w:bCs/>
                <w:sz w:val="20"/>
                <w:szCs w:val="22"/>
              </w:rPr>
              <w:t>ρ</w:t>
            </w:r>
            <w:r w:rsidRPr="00666AFC">
              <w:rPr>
                <w:rFonts w:ascii="Arial Narrow" w:hAnsi="Arial Narrow" w:cs="Arial"/>
                <w:b/>
                <w:bCs/>
                <w:sz w:val="20"/>
                <w:szCs w:val="22"/>
                <w:vertAlign w:val="subscript"/>
              </w:rPr>
              <w:t>40</w:t>
            </w:r>
          </w:p>
          <w:p w14:paraId="723EA3A8" w14:textId="77777777" w:rsidR="00F6475A" w:rsidRPr="00666AFC" w:rsidRDefault="00F6475A" w:rsidP="006E4CFA">
            <w:pPr>
              <w:tabs>
                <w:tab w:val="left" w:pos="1418"/>
              </w:tabs>
              <w:spacing w:line="240" w:lineRule="auto"/>
              <w:jc w:val="both"/>
              <w:rPr>
                <w:rFonts w:ascii="Arial Narrow" w:hAnsi="Arial Narrow" w:cs="Arial"/>
                <w:b/>
                <w:bCs/>
                <w:sz w:val="20"/>
                <w:szCs w:val="22"/>
              </w:rPr>
            </w:pPr>
            <w:r w:rsidRPr="00666AFC">
              <w:rPr>
                <w:rFonts w:ascii="Arial Narrow" w:hAnsi="Arial Narrow" w:cs="Arial"/>
                <w:b/>
                <w:bCs/>
                <w:sz w:val="20"/>
                <w:szCs w:val="22"/>
              </w:rPr>
              <w:t>(Ω*mm</w:t>
            </w:r>
            <w:r w:rsidRPr="00666AFC">
              <w:rPr>
                <w:rFonts w:ascii="Arial Narrow" w:hAnsi="Arial Narrow" w:cs="Arial"/>
                <w:b/>
                <w:bCs/>
                <w:sz w:val="20"/>
                <w:szCs w:val="22"/>
                <w:vertAlign w:val="superscript"/>
              </w:rPr>
              <w:t>2</w:t>
            </w:r>
            <w:r w:rsidRPr="00666AFC">
              <w:rPr>
                <w:rFonts w:ascii="Arial Narrow" w:hAnsi="Arial Narrow" w:cs="Arial"/>
                <w:b/>
                <w:bCs/>
                <w:sz w:val="20"/>
                <w:szCs w:val="22"/>
              </w:rPr>
              <w:t>/m)</w:t>
            </w:r>
          </w:p>
        </w:tc>
        <w:tc>
          <w:tcPr>
            <w:tcW w:w="1329" w:type="dxa"/>
            <w:shd w:val="clear" w:color="auto" w:fill="CCCCCC"/>
            <w:vAlign w:val="center"/>
          </w:tcPr>
          <w:p w14:paraId="6819503A"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ρ</w:t>
            </w:r>
            <w:r w:rsidRPr="00666AFC">
              <w:rPr>
                <w:rFonts w:ascii="Arial Narrow" w:hAnsi="Arial Narrow" w:cs="Arial"/>
                <w:b/>
                <w:sz w:val="20"/>
                <w:szCs w:val="22"/>
                <w:vertAlign w:val="subscript"/>
              </w:rPr>
              <w:t xml:space="preserve">70 </w:t>
            </w:r>
            <w:r w:rsidRPr="00666AFC">
              <w:rPr>
                <w:rFonts w:ascii="Arial Narrow" w:hAnsi="Arial Narrow" w:cs="Arial"/>
                <w:b/>
                <w:sz w:val="20"/>
                <w:szCs w:val="22"/>
              </w:rPr>
              <w:t>(Ω*mm</w:t>
            </w:r>
            <w:r w:rsidRPr="00666AFC">
              <w:rPr>
                <w:rFonts w:ascii="Arial Narrow" w:hAnsi="Arial Narrow" w:cs="Arial"/>
                <w:b/>
                <w:sz w:val="20"/>
                <w:szCs w:val="22"/>
                <w:vertAlign w:val="superscript"/>
              </w:rPr>
              <w:t>2</w:t>
            </w:r>
            <w:r w:rsidRPr="00666AFC">
              <w:rPr>
                <w:rFonts w:ascii="Arial Narrow" w:hAnsi="Arial Narrow" w:cs="Arial"/>
                <w:b/>
                <w:sz w:val="20"/>
                <w:szCs w:val="22"/>
              </w:rPr>
              <w:t>/m)</w:t>
            </w:r>
          </w:p>
        </w:tc>
        <w:tc>
          <w:tcPr>
            <w:tcW w:w="1329" w:type="dxa"/>
            <w:shd w:val="clear" w:color="auto" w:fill="CCCCCC"/>
            <w:vAlign w:val="center"/>
          </w:tcPr>
          <w:p w14:paraId="2E27A600"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ρ</w:t>
            </w:r>
            <w:r w:rsidRPr="00666AFC">
              <w:rPr>
                <w:rFonts w:ascii="Arial Narrow" w:hAnsi="Arial Narrow" w:cs="Arial"/>
                <w:b/>
                <w:sz w:val="20"/>
                <w:szCs w:val="22"/>
                <w:vertAlign w:val="subscript"/>
              </w:rPr>
              <w:t xml:space="preserve">90 </w:t>
            </w:r>
            <w:r w:rsidRPr="00666AFC">
              <w:rPr>
                <w:rFonts w:ascii="Arial Narrow" w:hAnsi="Arial Narrow" w:cs="Arial"/>
                <w:b/>
                <w:sz w:val="20"/>
                <w:szCs w:val="22"/>
              </w:rPr>
              <w:t>(Ω*mm</w:t>
            </w:r>
            <w:r w:rsidRPr="00666AFC">
              <w:rPr>
                <w:rFonts w:ascii="Arial Narrow" w:hAnsi="Arial Narrow" w:cs="Arial"/>
                <w:b/>
                <w:sz w:val="20"/>
                <w:szCs w:val="22"/>
                <w:vertAlign w:val="superscript"/>
              </w:rPr>
              <w:t>2</w:t>
            </w:r>
            <w:r w:rsidRPr="00666AFC">
              <w:rPr>
                <w:rFonts w:ascii="Arial Narrow" w:hAnsi="Arial Narrow" w:cs="Arial"/>
                <w:b/>
                <w:sz w:val="20"/>
                <w:szCs w:val="22"/>
              </w:rPr>
              <w:t>/m)</w:t>
            </w:r>
          </w:p>
        </w:tc>
        <w:tc>
          <w:tcPr>
            <w:tcW w:w="1199" w:type="dxa"/>
            <w:shd w:val="clear" w:color="auto" w:fill="CCCCCC"/>
            <w:vAlign w:val="center"/>
          </w:tcPr>
          <w:p w14:paraId="42181B2D" w14:textId="77777777" w:rsidR="00AF5800"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 xml:space="preserve">α </w:t>
            </w:r>
          </w:p>
          <w:p w14:paraId="31D76AA2"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(ºC</w:t>
            </w:r>
            <w:r w:rsidRPr="00666AFC">
              <w:rPr>
                <w:rFonts w:ascii="Arial Narrow" w:hAnsi="Arial Narrow" w:cs="Arial"/>
                <w:b/>
                <w:sz w:val="20"/>
                <w:szCs w:val="22"/>
                <w:vertAlign w:val="superscript"/>
              </w:rPr>
              <w:t>-1</w:t>
            </w:r>
            <w:r w:rsidRPr="00666AFC">
              <w:rPr>
                <w:rFonts w:ascii="Arial Narrow" w:hAnsi="Arial Narrow" w:cs="Arial"/>
                <w:b/>
                <w:sz w:val="20"/>
                <w:szCs w:val="22"/>
              </w:rPr>
              <w:t>)</w:t>
            </w:r>
          </w:p>
        </w:tc>
      </w:tr>
      <w:tr w:rsidR="00F6475A" w:rsidRPr="00666AFC" w14:paraId="1940C484" w14:textId="77777777">
        <w:tc>
          <w:tcPr>
            <w:tcW w:w="1080" w:type="dxa"/>
            <w:shd w:val="clear" w:color="auto" w:fill="auto"/>
            <w:vAlign w:val="center"/>
          </w:tcPr>
          <w:p w14:paraId="3C9A0888"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Cobre</w:t>
            </w:r>
          </w:p>
        </w:tc>
        <w:tc>
          <w:tcPr>
            <w:tcW w:w="1330" w:type="dxa"/>
            <w:shd w:val="clear" w:color="auto" w:fill="auto"/>
            <w:vAlign w:val="center"/>
          </w:tcPr>
          <w:p w14:paraId="7C4628DD"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0,0176</w:t>
            </w:r>
          </w:p>
        </w:tc>
        <w:tc>
          <w:tcPr>
            <w:tcW w:w="1494" w:type="dxa"/>
            <w:shd w:val="clear" w:color="auto" w:fill="auto"/>
          </w:tcPr>
          <w:p w14:paraId="2A9A8FDC"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0,0190</w:t>
            </w:r>
          </w:p>
        </w:tc>
        <w:tc>
          <w:tcPr>
            <w:tcW w:w="1329" w:type="dxa"/>
            <w:shd w:val="clear" w:color="auto" w:fill="auto"/>
            <w:vAlign w:val="center"/>
          </w:tcPr>
          <w:p w14:paraId="068DC238"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0,0210</w:t>
            </w:r>
          </w:p>
        </w:tc>
        <w:tc>
          <w:tcPr>
            <w:tcW w:w="1329" w:type="dxa"/>
            <w:shd w:val="clear" w:color="auto" w:fill="auto"/>
            <w:vAlign w:val="center"/>
          </w:tcPr>
          <w:p w14:paraId="076082EA"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0,0224</w:t>
            </w:r>
          </w:p>
        </w:tc>
        <w:tc>
          <w:tcPr>
            <w:tcW w:w="1199" w:type="dxa"/>
            <w:shd w:val="clear" w:color="auto" w:fill="auto"/>
            <w:vAlign w:val="center"/>
          </w:tcPr>
          <w:p w14:paraId="1C8AF0B3"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0,00392</w:t>
            </w:r>
          </w:p>
        </w:tc>
      </w:tr>
      <w:tr w:rsidR="00F6475A" w:rsidRPr="00666AFC" w14:paraId="2284459C" w14:textId="77777777">
        <w:tc>
          <w:tcPr>
            <w:tcW w:w="1080" w:type="dxa"/>
            <w:shd w:val="clear" w:color="auto" w:fill="auto"/>
            <w:vAlign w:val="center"/>
          </w:tcPr>
          <w:p w14:paraId="64BFCC59"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Aluminio</w:t>
            </w:r>
          </w:p>
        </w:tc>
        <w:tc>
          <w:tcPr>
            <w:tcW w:w="1330" w:type="dxa"/>
            <w:shd w:val="clear" w:color="auto" w:fill="auto"/>
            <w:vAlign w:val="center"/>
          </w:tcPr>
          <w:p w14:paraId="2D0F6EB7"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0,0286</w:t>
            </w:r>
          </w:p>
        </w:tc>
        <w:tc>
          <w:tcPr>
            <w:tcW w:w="1494" w:type="dxa"/>
            <w:shd w:val="clear" w:color="auto" w:fill="auto"/>
          </w:tcPr>
          <w:p w14:paraId="44172A09"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0,0310</w:t>
            </w:r>
          </w:p>
        </w:tc>
        <w:tc>
          <w:tcPr>
            <w:tcW w:w="1329" w:type="dxa"/>
            <w:shd w:val="clear" w:color="auto" w:fill="auto"/>
            <w:vAlign w:val="center"/>
          </w:tcPr>
          <w:p w14:paraId="47B48704"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0,0344</w:t>
            </w:r>
          </w:p>
        </w:tc>
        <w:tc>
          <w:tcPr>
            <w:tcW w:w="1329" w:type="dxa"/>
            <w:shd w:val="clear" w:color="auto" w:fill="auto"/>
            <w:vAlign w:val="center"/>
          </w:tcPr>
          <w:p w14:paraId="73AC85EF"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0,0367</w:t>
            </w:r>
          </w:p>
        </w:tc>
        <w:tc>
          <w:tcPr>
            <w:tcW w:w="1199" w:type="dxa"/>
            <w:shd w:val="clear" w:color="auto" w:fill="auto"/>
            <w:vAlign w:val="center"/>
          </w:tcPr>
          <w:p w14:paraId="3C9B07BA"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0,00403</w:t>
            </w:r>
          </w:p>
        </w:tc>
      </w:tr>
      <w:tr w:rsidR="00F6475A" w:rsidRPr="00666AFC" w14:paraId="3660FFCA" w14:textId="77777777">
        <w:tc>
          <w:tcPr>
            <w:tcW w:w="1080" w:type="dxa"/>
            <w:shd w:val="clear" w:color="auto" w:fill="auto"/>
            <w:vAlign w:val="center"/>
          </w:tcPr>
          <w:p w14:paraId="476F3FBF" w14:textId="77777777" w:rsidR="00F6475A" w:rsidRPr="00666AFC" w:rsidRDefault="00F6475A" w:rsidP="006E4CFA">
            <w:pPr>
              <w:tabs>
                <w:tab w:val="left" w:pos="1418"/>
              </w:tabs>
              <w:spacing w:line="240" w:lineRule="auto"/>
              <w:jc w:val="both"/>
              <w:rPr>
                <w:rFonts w:ascii="Arial Narrow" w:hAnsi="Arial Narrow" w:cs="Arial"/>
                <w:b/>
                <w:sz w:val="20"/>
                <w:szCs w:val="22"/>
              </w:rPr>
            </w:pPr>
            <w:proofErr w:type="spellStart"/>
            <w:r w:rsidRPr="00666AFC">
              <w:rPr>
                <w:rFonts w:ascii="Arial Narrow" w:hAnsi="Arial Narrow" w:cs="Arial"/>
                <w:b/>
                <w:sz w:val="20"/>
                <w:szCs w:val="22"/>
              </w:rPr>
              <w:t>Almelec</w:t>
            </w:r>
            <w:proofErr w:type="spellEnd"/>
          </w:p>
        </w:tc>
        <w:tc>
          <w:tcPr>
            <w:tcW w:w="1330" w:type="dxa"/>
            <w:shd w:val="clear" w:color="auto" w:fill="auto"/>
            <w:vAlign w:val="center"/>
          </w:tcPr>
          <w:p w14:paraId="11ED6692"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0,0325</w:t>
            </w:r>
          </w:p>
        </w:tc>
        <w:tc>
          <w:tcPr>
            <w:tcW w:w="1494" w:type="dxa"/>
            <w:shd w:val="clear" w:color="auto" w:fill="auto"/>
          </w:tcPr>
          <w:p w14:paraId="5B849CE5"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0,0347</w:t>
            </w:r>
          </w:p>
        </w:tc>
        <w:tc>
          <w:tcPr>
            <w:tcW w:w="1329" w:type="dxa"/>
            <w:shd w:val="clear" w:color="auto" w:fill="auto"/>
            <w:vAlign w:val="center"/>
          </w:tcPr>
          <w:p w14:paraId="0983DD54"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0,0383</w:t>
            </w:r>
          </w:p>
        </w:tc>
        <w:tc>
          <w:tcPr>
            <w:tcW w:w="1329" w:type="dxa"/>
            <w:shd w:val="clear" w:color="auto" w:fill="auto"/>
            <w:vAlign w:val="center"/>
          </w:tcPr>
          <w:p w14:paraId="22CE94B8"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0,0407</w:t>
            </w:r>
          </w:p>
        </w:tc>
        <w:tc>
          <w:tcPr>
            <w:tcW w:w="1199" w:type="dxa"/>
            <w:shd w:val="clear" w:color="auto" w:fill="auto"/>
            <w:vAlign w:val="center"/>
          </w:tcPr>
          <w:p w14:paraId="6A2C08F8"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0,00336</w:t>
            </w:r>
          </w:p>
        </w:tc>
      </w:tr>
    </w:tbl>
    <w:p w14:paraId="4241BF3A" w14:textId="6739CBBE" w:rsidR="00507EBA" w:rsidRPr="004E1060" w:rsidRDefault="00AF5800" w:rsidP="006E4CFA">
      <w:pPr>
        <w:pStyle w:val="Tabla"/>
        <w:jc w:val="both"/>
        <w:rPr>
          <w:rFonts w:ascii="Verdana" w:hAnsi="Verdana"/>
          <w:sz w:val="18"/>
          <w:szCs w:val="18"/>
        </w:rPr>
      </w:pPr>
      <w:r w:rsidRPr="004E1060">
        <w:rPr>
          <w:rFonts w:ascii="Verdana" w:hAnsi="Verdana"/>
          <w:sz w:val="18"/>
          <w:szCs w:val="18"/>
        </w:rPr>
        <w:t xml:space="preserve">Tabla </w:t>
      </w:r>
      <w:r w:rsidR="00AB3B49" w:rsidRPr="004E1060">
        <w:rPr>
          <w:rFonts w:ascii="Verdana" w:hAnsi="Verdana"/>
          <w:noProof/>
          <w:sz w:val="18"/>
          <w:szCs w:val="18"/>
        </w:rPr>
        <w:fldChar w:fldCharType="begin"/>
      </w:r>
      <w:r w:rsidR="00BA76A8" w:rsidRPr="004E1060">
        <w:rPr>
          <w:rFonts w:ascii="Verdana" w:hAnsi="Verdana"/>
          <w:noProof/>
          <w:sz w:val="18"/>
          <w:szCs w:val="18"/>
        </w:rPr>
        <w:instrText xml:space="preserve"> SEQ Tabla \* ARABIC </w:instrText>
      </w:r>
      <w:r w:rsidR="00AB3B49" w:rsidRPr="004E1060">
        <w:rPr>
          <w:rFonts w:ascii="Verdana" w:hAnsi="Verdana"/>
          <w:noProof/>
          <w:sz w:val="18"/>
          <w:szCs w:val="18"/>
        </w:rPr>
        <w:fldChar w:fldCharType="separate"/>
      </w:r>
      <w:r w:rsidR="001366B0">
        <w:rPr>
          <w:rFonts w:ascii="Verdana" w:hAnsi="Verdana"/>
          <w:noProof/>
          <w:sz w:val="18"/>
          <w:szCs w:val="18"/>
        </w:rPr>
        <w:t>1</w:t>
      </w:r>
      <w:r w:rsidR="00AB3B49" w:rsidRPr="004E1060">
        <w:rPr>
          <w:rFonts w:ascii="Verdana" w:hAnsi="Verdana"/>
          <w:noProof/>
          <w:sz w:val="18"/>
          <w:szCs w:val="18"/>
        </w:rPr>
        <w:fldChar w:fldCharType="end"/>
      </w:r>
      <w:r w:rsidRPr="004E1060">
        <w:rPr>
          <w:rFonts w:ascii="Verdana" w:hAnsi="Verdana"/>
          <w:sz w:val="18"/>
          <w:szCs w:val="18"/>
        </w:rPr>
        <w:t>: Características de los conductores.</w:t>
      </w:r>
    </w:p>
    <w:p w14:paraId="6F51DB8D" w14:textId="77777777" w:rsidR="00AF5800" w:rsidRPr="004E1060" w:rsidRDefault="00AF5800" w:rsidP="006E4CFA">
      <w:pPr>
        <w:pStyle w:val="GuiasParrafo"/>
        <w:spacing w:after="0"/>
        <w:ind w:firstLine="0"/>
        <w:rPr>
          <w:rFonts w:ascii="Verdana" w:hAnsi="Verdana"/>
          <w:sz w:val="18"/>
          <w:szCs w:val="18"/>
        </w:rPr>
      </w:pPr>
    </w:p>
    <w:p w14:paraId="32609501"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P</w:t>
      </w:r>
      <w:r w:rsidRPr="004E1060">
        <w:rPr>
          <w:rFonts w:ascii="Verdana" w:hAnsi="Verdana"/>
          <w:sz w:val="18"/>
          <w:szCs w:val="18"/>
        </w:rPr>
        <w:tab/>
        <w:t>Potencia activa prevista para la línea, en vatios</w:t>
      </w:r>
    </w:p>
    <w:p w14:paraId="3E4106AE"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L</w:t>
      </w:r>
      <w:r w:rsidRPr="004E1060">
        <w:rPr>
          <w:rFonts w:ascii="Verdana" w:hAnsi="Verdana"/>
          <w:sz w:val="18"/>
          <w:szCs w:val="18"/>
        </w:rPr>
        <w:tab/>
        <w:t>Longitud de la línea en m</w:t>
      </w:r>
    </w:p>
    <w:p w14:paraId="5FAA0758"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ΔU</w:t>
      </w:r>
      <w:r w:rsidRPr="004E1060">
        <w:rPr>
          <w:rFonts w:ascii="Verdana" w:hAnsi="Verdana"/>
          <w:sz w:val="18"/>
          <w:szCs w:val="18"/>
          <w:vertAlign w:val="subscript"/>
        </w:rPr>
        <w:t>III</w:t>
      </w:r>
      <w:r w:rsidRPr="004E1060">
        <w:rPr>
          <w:rFonts w:ascii="Verdana" w:hAnsi="Verdana"/>
          <w:sz w:val="18"/>
          <w:szCs w:val="18"/>
        </w:rPr>
        <w:tab/>
        <w:t>caída de tensión máxima admisible en líneas trifásicas</w:t>
      </w:r>
    </w:p>
    <w:p w14:paraId="18E89569"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ΔU</w:t>
      </w:r>
      <w:r w:rsidRPr="004E1060">
        <w:rPr>
          <w:rFonts w:ascii="Verdana" w:hAnsi="Verdana"/>
          <w:sz w:val="18"/>
          <w:szCs w:val="18"/>
          <w:vertAlign w:val="subscript"/>
        </w:rPr>
        <w:t>I</w:t>
      </w:r>
      <w:r w:rsidRPr="004E1060">
        <w:rPr>
          <w:rFonts w:ascii="Verdana" w:hAnsi="Verdana"/>
          <w:sz w:val="18"/>
          <w:szCs w:val="18"/>
        </w:rPr>
        <w:tab/>
        <w:t>caída de tensión máxima admisible en líneas monofásicas</w:t>
      </w:r>
    </w:p>
    <w:p w14:paraId="1CB2C7FF" w14:textId="77777777" w:rsidR="001366B0" w:rsidRPr="001366B0" w:rsidRDefault="00F6475A" w:rsidP="001366B0">
      <w:pPr>
        <w:pStyle w:val="GuiasParrafo"/>
        <w:rPr>
          <w:rFonts w:ascii="Verdana" w:hAnsi="Verdana"/>
          <w:sz w:val="18"/>
          <w:szCs w:val="18"/>
        </w:rPr>
      </w:pPr>
      <w:r w:rsidRPr="004E1060">
        <w:rPr>
          <w:rFonts w:ascii="Verdana" w:hAnsi="Verdana"/>
          <w:sz w:val="18"/>
          <w:szCs w:val="18"/>
        </w:rPr>
        <w:t xml:space="preserve">Los límites de caída de tensión vienen detallados e las ITC-BT-14, ITC-BT-15 e  ITC-BT-19, y son los </w:t>
      </w:r>
      <w:r w:rsidR="00E40D8C" w:rsidRPr="004E1060">
        <w:rPr>
          <w:rFonts w:ascii="Verdana" w:hAnsi="Verdana"/>
          <w:sz w:val="18"/>
          <w:szCs w:val="18"/>
        </w:rPr>
        <w:t xml:space="preserve">que aparecen en la </w:t>
      </w:r>
      <w:r w:rsidR="00AB3B49" w:rsidRPr="004E1060">
        <w:rPr>
          <w:rFonts w:ascii="Verdana" w:hAnsi="Verdana"/>
          <w:sz w:val="18"/>
          <w:szCs w:val="18"/>
        </w:rPr>
        <w:fldChar w:fldCharType="begin"/>
      </w:r>
      <w:r w:rsidR="00CA44CC" w:rsidRPr="004E1060">
        <w:rPr>
          <w:rFonts w:ascii="Verdana" w:hAnsi="Verdana"/>
          <w:sz w:val="18"/>
          <w:szCs w:val="18"/>
        </w:rPr>
        <w:instrText xml:space="preserve"> REF _Ref150064958 \h  \* MERGEFORMAT </w:instrText>
      </w:r>
      <w:r w:rsidR="00AB3B49" w:rsidRPr="004E1060">
        <w:rPr>
          <w:rFonts w:ascii="Verdana" w:hAnsi="Verdana"/>
          <w:sz w:val="18"/>
          <w:szCs w:val="18"/>
        </w:rPr>
      </w:r>
      <w:r w:rsidR="00AB3B49" w:rsidRPr="004E1060">
        <w:rPr>
          <w:rFonts w:ascii="Verdana" w:hAnsi="Verdana"/>
          <w:sz w:val="18"/>
          <w:szCs w:val="18"/>
        </w:rPr>
        <w:fldChar w:fldCharType="separate"/>
      </w:r>
    </w:p>
    <w:p w14:paraId="1DF28587" w14:textId="0902D1CE" w:rsidR="00F6475A" w:rsidRPr="004E1060" w:rsidRDefault="001366B0" w:rsidP="006E4CFA">
      <w:pPr>
        <w:pStyle w:val="GuiasParrafo"/>
        <w:spacing w:after="0"/>
        <w:ind w:firstLine="0"/>
        <w:rPr>
          <w:rFonts w:ascii="Verdana" w:hAnsi="Verdana"/>
          <w:sz w:val="18"/>
          <w:szCs w:val="18"/>
        </w:rPr>
      </w:pPr>
      <w:r w:rsidRPr="004E1060">
        <w:rPr>
          <w:rFonts w:ascii="Verdana" w:hAnsi="Verdana"/>
          <w:sz w:val="18"/>
          <w:szCs w:val="18"/>
        </w:rPr>
        <w:t xml:space="preserve">Tabla </w:t>
      </w:r>
      <w:r>
        <w:rPr>
          <w:rFonts w:ascii="Verdana" w:hAnsi="Verdana"/>
          <w:noProof/>
          <w:sz w:val="18"/>
          <w:szCs w:val="18"/>
        </w:rPr>
        <w:t>2</w:t>
      </w:r>
      <w:r w:rsidR="00AB3B49" w:rsidRPr="004E1060">
        <w:rPr>
          <w:rFonts w:ascii="Verdana" w:hAnsi="Verdana"/>
          <w:sz w:val="18"/>
          <w:szCs w:val="18"/>
        </w:rPr>
        <w:fldChar w:fldCharType="end"/>
      </w:r>
      <w:r w:rsidR="00F6475A" w:rsidRPr="004E1060">
        <w:rPr>
          <w:rFonts w:ascii="Verdana" w:hAnsi="Verdana"/>
          <w:sz w:val="18"/>
          <w:szCs w:val="18"/>
        </w:rPr>
        <w:t>:</w:t>
      </w:r>
    </w:p>
    <w:tbl>
      <w:tblPr>
        <w:tblW w:w="0" w:type="auto"/>
        <w:jc w:val="center"/>
        <w:tblBorders>
          <w:top w:val="single" w:sz="6" w:space="0" w:color="000000"/>
          <w:bottom w:val="single" w:sz="6" w:space="0" w:color="000000"/>
          <w:insideH w:val="single" w:sz="6" w:space="0" w:color="000000"/>
        </w:tblBorders>
        <w:tblLook w:val="00A0" w:firstRow="1" w:lastRow="0" w:firstColumn="1" w:lastColumn="0" w:noHBand="0" w:noVBand="0"/>
      </w:tblPr>
      <w:tblGrid>
        <w:gridCol w:w="1173"/>
        <w:gridCol w:w="3362"/>
        <w:gridCol w:w="2675"/>
        <w:gridCol w:w="771"/>
        <w:gridCol w:w="739"/>
      </w:tblGrid>
      <w:tr w:rsidR="00F6475A" w:rsidRPr="00666AFC" w14:paraId="69098131" w14:textId="77777777">
        <w:trPr>
          <w:jc w:val="center"/>
        </w:trPr>
        <w:tc>
          <w:tcPr>
            <w:tcW w:w="1173" w:type="dxa"/>
            <w:shd w:val="clear" w:color="auto" w:fill="CCCCCC"/>
            <w:vAlign w:val="center"/>
          </w:tcPr>
          <w:p w14:paraId="7BF95D43"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lastRenderedPageBreak/>
              <w:t>Tipo</w:t>
            </w:r>
          </w:p>
        </w:tc>
        <w:tc>
          <w:tcPr>
            <w:tcW w:w="3362" w:type="dxa"/>
            <w:shd w:val="clear" w:color="auto" w:fill="CCCCCC"/>
            <w:vAlign w:val="center"/>
          </w:tcPr>
          <w:p w14:paraId="287BCFA6"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Para alimentar a</w:t>
            </w:r>
          </w:p>
        </w:tc>
        <w:tc>
          <w:tcPr>
            <w:tcW w:w="2675" w:type="dxa"/>
            <w:shd w:val="clear" w:color="auto" w:fill="CCCCCC"/>
            <w:vAlign w:val="center"/>
          </w:tcPr>
          <w:p w14:paraId="30D9D3F8"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Caída de tensión máxima en % de la tensión de suministro</w:t>
            </w:r>
          </w:p>
        </w:tc>
        <w:tc>
          <w:tcPr>
            <w:tcW w:w="771" w:type="dxa"/>
            <w:shd w:val="clear" w:color="auto" w:fill="CCCCCC"/>
            <w:vAlign w:val="center"/>
          </w:tcPr>
          <w:p w14:paraId="2FA5A191" w14:textId="6DB09398" w:rsidR="00F6475A" w:rsidRPr="00666AFC" w:rsidRDefault="00BA3766" w:rsidP="006E4CFA">
            <w:pPr>
              <w:tabs>
                <w:tab w:val="left" w:pos="1418"/>
              </w:tabs>
              <w:spacing w:line="240" w:lineRule="auto"/>
              <w:jc w:val="both"/>
              <w:rPr>
                <w:rFonts w:ascii="Arial Narrow" w:hAnsi="Arial Narrow" w:cs="Arial"/>
                <w:b/>
                <w:sz w:val="20"/>
                <w:szCs w:val="22"/>
              </w:rPr>
            </w:pPr>
            <w:r>
              <w:rPr>
                <w:rFonts w:ascii="Arial Narrow" w:hAnsi="Arial Narrow" w:cs="Arial"/>
                <w:b/>
                <w:noProof/>
                <w:position w:val="-10"/>
                <w:sz w:val="20"/>
                <w:szCs w:val="22"/>
              </w:rPr>
              <mc:AlternateContent>
                <mc:Choice Requires="wps">
                  <w:drawing>
                    <wp:inline distT="0" distB="0" distL="0" distR="0" wp14:anchorId="1D34BBF4" wp14:editId="700E3FC0">
                      <wp:extent cx="114300" cy="219075"/>
                      <wp:effectExtent l="2540" t="2540" r="0" b="0"/>
                      <wp:docPr id="3"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143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DEFFBE5" id="AutoShape 8" o:spid="_x0000_s1026" style="width:9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" filled="f" stroked="f">
                      <o:lock v:ext="edit" aspectratio="t"/>
                      <w10:anchorlock/>
                    </v:rect>
                  </w:pict>
                </mc:Fallback>
              </mc:AlternateContent>
            </w:r>
            <w:r w:rsidR="00F6475A" w:rsidRPr="00666AFC">
              <w:rPr>
                <w:rFonts w:ascii="Arial Narrow" w:hAnsi="Arial Narrow" w:cs="Arial"/>
                <w:b/>
                <w:sz w:val="20"/>
                <w:szCs w:val="22"/>
              </w:rPr>
              <w:t>ΔU</w:t>
            </w:r>
            <w:r w:rsidR="00F6475A" w:rsidRPr="00666AFC">
              <w:rPr>
                <w:rFonts w:ascii="Arial Narrow" w:hAnsi="Arial Narrow" w:cs="Arial"/>
                <w:b/>
                <w:sz w:val="20"/>
                <w:szCs w:val="22"/>
                <w:vertAlign w:val="subscript"/>
              </w:rPr>
              <w:t>III</w:t>
            </w:r>
          </w:p>
        </w:tc>
        <w:tc>
          <w:tcPr>
            <w:tcW w:w="739" w:type="dxa"/>
            <w:shd w:val="clear" w:color="auto" w:fill="CCCCCC"/>
            <w:vAlign w:val="center"/>
          </w:tcPr>
          <w:p w14:paraId="003414AA" w14:textId="14545B70" w:rsidR="00F6475A" w:rsidRPr="00666AFC" w:rsidRDefault="00BA3766" w:rsidP="006E4CFA">
            <w:pPr>
              <w:tabs>
                <w:tab w:val="left" w:pos="1418"/>
              </w:tabs>
              <w:spacing w:line="240" w:lineRule="auto"/>
              <w:jc w:val="both"/>
              <w:rPr>
                <w:rFonts w:ascii="Arial Narrow" w:hAnsi="Arial Narrow" w:cs="Arial"/>
                <w:b/>
                <w:sz w:val="20"/>
                <w:szCs w:val="22"/>
              </w:rPr>
            </w:pPr>
            <w:r>
              <w:rPr>
                <w:rFonts w:ascii="Arial Narrow" w:hAnsi="Arial Narrow" w:cs="Arial"/>
                <w:b/>
                <w:noProof/>
                <w:position w:val="-10"/>
                <w:sz w:val="20"/>
                <w:szCs w:val="22"/>
              </w:rPr>
              <mc:AlternateContent>
                <mc:Choice Requires="wps">
                  <w:drawing>
                    <wp:inline distT="0" distB="0" distL="0" distR="0" wp14:anchorId="31E02565" wp14:editId="2C13F2BF">
                      <wp:extent cx="114300" cy="219075"/>
                      <wp:effectExtent l="0" t="2540" r="635" b="0"/>
                      <wp:docPr id="2"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143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AED7F88" id="AutoShape 9" o:spid="_x0000_s1026" style="width:9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" filled="f" stroked="f">
                      <o:lock v:ext="edit" aspectratio="t"/>
                      <w10:anchorlock/>
                    </v:rect>
                  </w:pict>
                </mc:Fallback>
              </mc:AlternateContent>
            </w:r>
            <w:r w:rsidR="00F6475A" w:rsidRPr="00666AFC">
              <w:rPr>
                <w:rFonts w:ascii="Arial Narrow" w:hAnsi="Arial Narrow" w:cs="Arial"/>
                <w:b/>
                <w:sz w:val="20"/>
                <w:szCs w:val="22"/>
              </w:rPr>
              <w:t>ΔU</w:t>
            </w:r>
            <w:r w:rsidR="00F6475A" w:rsidRPr="00666AFC">
              <w:rPr>
                <w:rFonts w:ascii="Arial Narrow" w:hAnsi="Arial Narrow" w:cs="Arial"/>
                <w:b/>
                <w:sz w:val="20"/>
                <w:szCs w:val="22"/>
                <w:vertAlign w:val="subscript"/>
              </w:rPr>
              <w:t>I</w:t>
            </w:r>
          </w:p>
        </w:tc>
      </w:tr>
      <w:tr w:rsidR="00F6475A" w:rsidRPr="00666AFC" w14:paraId="1ED13EDB" w14:textId="77777777">
        <w:trPr>
          <w:jc w:val="center"/>
        </w:trPr>
        <w:tc>
          <w:tcPr>
            <w:tcW w:w="1173" w:type="dxa"/>
            <w:vMerge w:val="restart"/>
            <w:shd w:val="clear" w:color="auto" w:fill="auto"/>
            <w:vAlign w:val="center"/>
          </w:tcPr>
          <w:p w14:paraId="2CAE20ED"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LGA</w:t>
            </w:r>
          </w:p>
        </w:tc>
        <w:tc>
          <w:tcPr>
            <w:tcW w:w="3362" w:type="dxa"/>
            <w:shd w:val="clear" w:color="auto" w:fill="auto"/>
            <w:vAlign w:val="center"/>
          </w:tcPr>
          <w:p w14:paraId="2F31EA15"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Un solo usuario</w:t>
            </w:r>
          </w:p>
        </w:tc>
        <w:tc>
          <w:tcPr>
            <w:tcW w:w="2675" w:type="dxa"/>
            <w:shd w:val="clear" w:color="auto" w:fill="auto"/>
            <w:vAlign w:val="center"/>
          </w:tcPr>
          <w:p w14:paraId="28EDF422"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No existe</w:t>
            </w:r>
          </w:p>
        </w:tc>
        <w:tc>
          <w:tcPr>
            <w:tcW w:w="771" w:type="dxa"/>
            <w:shd w:val="clear" w:color="auto" w:fill="auto"/>
            <w:vAlign w:val="center"/>
          </w:tcPr>
          <w:p w14:paraId="4BBB8149" w14:textId="77777777" w:rsidR="00F6475A" w:rsidRPr="00666AFC" w:rsidRDefault="00F6475A" w:rsidP="006E4CFA">
            <w:pPr>
              <w:tabs>
                <w:tab w:val="left" w:pos="1418"/>
              </w:tabs>
              <w:spacing w:line="240" w:lineRule="auto"/>
              <w:jc w:val="both"/>
              <w:rPr>
                <w:rFonts w:ascii="Arial Narrow" w:hAnsi="Arial Narrow" w:cs="Arial"/>
                <w:sz w:val="20"/>
                <w:szCs w:val="22"/>
              </w:rPr>
            </w:pPr>
          </w:p>
        </w:tc>
        <w:tc>
          <w:tcPr>
            <w:tcW w:w="739" w:type="dxa"/>
            <w:shd w:val="clear" w:color="auto" w:fill="auto"/>
            <w:vAlign w:val="center"/>
          </w:tcPr>
          <w:p w14:paraId="735BAB8D" w14:textId="77777777" w:rsidR="00F6475A" w:rsidRPr="00666AFC" w:rsidRDefault="00F6475A" w:rsidP="006E4CFA">
            <w:pPr>
              <w:tabs>
                <w:tab w:val="left" w:pos="1418"/>
              </w:tabs>
              <w:spacing w:line="240" w:lineRule="auto"/>
              <w:jc w:val="both"/>
              <w:rPr>
                <w:rFonts w:ascii="Arial Narrow" w:hAnsi="Arial Narrow" w:cs="Arial"/>
                <w:sz w:val="20"/>
                <w:szCs w:val="22"/>
              </w:rPr>
            </w:pPr>
          </w:p>
        </w:tc>
      </w:tr>
      <w:tr w:rsidR="00F6475A" w:rsidRPr="00666AFC" w14:paraId="7F54A588" w14:textId="77777777">
        <w:trPr>
          <w:jc w:val="center"/>
        </w:trPr>
        <w:tc>
          <w:tcPr>
            <w:tcW w:w="0" w:type="auto"/>
            <w:vMerge/>
            <w:shd w:val="clear" w:color="auto" w:fill="auto"/>
            <w:vAlign w:val="center"/>
          </w:tcPr>
          <w:p w14:paraId="5C650A22" w14:textId="77777777" w:rsidR="00F6475A" w:rsidRPr="00666AFC" w:rsidRDefault="00F6475A" w:rsidP="006E4CFA">
            <w:pPr>
              <w:spacing w:line="240" w:lineRule="auto"/>
              <w:jc w:val="both"/>
              <w:rPr>
                <w:rFonts w:ascii="Arial Narrow" w:hAnsi="Arial Narrow" w:cs="Arial"/>
                <w:sz w:val="20"/>
                <w:szCs w:val="22"/>
              </w:rPr>
            </w:pPr>
          </w:p>
        </w:tc>
        <w:tc>
          <w:tcPr>
            <w:tcW w:w="3362" w:type="dxa"/>
            <w:shd w:val="clear" w:color="auto" w:fill="auto"/>
            <w:vAlign w:val="center"/>
          </w:tcPr>
          <w:p w14:paraId="2B42AB7F"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Contadores concentrados</w:t>
            </w:r>
          </w:p>
        </w:tc>
        <w:tc>
          <w:tcPr>
            <w:tcW w:w="2675" w:type="dxa"/>
            <w:shd w:val="clear" w:color="auto" w:fill="auto"/>
            <w:vAlign w:val="center"/>
          </w:tcPr>
          <w:p w14:paraId="37B9E541"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0,5%</w:t>
            </w:r>
          </w:p>
        </w:tc>
        <w:tc>
          <w:tcPr>
            <w:tcW w:w="771" w:type="dxa"/>
            <w:shd w:val="clear" w:color="auto" w:fill="auto"/>
            <w:vAlign w:val="center"/>
          </w:tcPr>
          <w:p w14:paraId="719CB857"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2V</w:t>
            </w:r>
          </w:p>
        </w:tc>
        <w:tc>
          <w:tcPr>
            <w:tcW w:w="739" w:type="dxa"/>
            <w:shd w:val="clear" w:color="auto" w:fill="auto"/>
            <w:vAlign w:val="center"/>
          </w:tcPr>
          <w:p w14:paraId="2458D79F" w14:textId="77777777" w:rsidR="00F6475A" w:rsidRPr="00666AFC" w:rsidRDefault="00F6475A" w:rsidP="006E4CFA">
            <w:pPr>
              <w:tabs>
                <w:tab w:val="left" w:pos="1418"/>
              </w:tabs>
              <w:spacing w:line="240" w:lineRule="auto"/>
              <w:jc w:val="both"/>
              <w:rPr>
                <w:rFonts w:ascii="Arial Narrow" w:hAnsi="Arial Narrow" w:cs="Arial"/>
                <w:sz w:val="20"/>
                <w:szCs w:val="22"/>
              </w:rPr>
            </w:pPr>
          </w:p>
        </w:tc>
      </w:tr>
      <w:tr w:rsidR="00F6475A" w:rsidRPr="00666AFC" w14:paraId="6AFEDFD4" w14:textId="77777777">
        <w:trPr>
          <w:jc w:val="center"/>
        </w:trPr>
        <w:tc>
          <w:tcPr>
            <w:tcW w:w="0" w:type="auto"/>
            <w:vMerge/>
            <w:shd w:val="clear" w:color="auto" w:fill="auto"/>
            <w:vAlign w:val="center"/>
          </w:tcPr>
          <w:p w14:paraId="6D5F4A24" w14:textId="77777777" w:rsidR="00F6475A" w:rsidRPr="00666AFC" w:rsidRDefault="00F6475A" w:rsidP="006E4CFA">
            <w:pPr>
              <w:spacing w:line="240" w:lineRule="auto"/>
              <w:jc w:val="both"/>
              <w:rPr>
                <w:rFonts w:ascii="Arial Narrow" w:hAnsi="Arial Narrow" w:cs="Arial"/>
                <w:sz w:val="20"/>
                <w:szCs w:val="22"/>
              </w:rPr>
            </w:pPr>
          </w:p>
        </w:tc>
        <w:tc>
          <w:tcPr>
            <w:tcW w:w="3362" w:type="dxa"/>
            <w:shd w:val="clear" w:color="auto" w:fill="auto"/>
            <w:vAlign w:val="center"/>
          </w:tcPr>
          <w:p w14:paraId="7BAC2B1B"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Centralización parcial de contadores</w:t>
            </w:r>
          </w:p>
        </w:tc>
        <w:tc>
          <w:tcPr>
            <w:tcW w:w="2675" w:type="dxa"/>
            <w:shd w:val="clear" w:color="auto" w:fill="auto"/>
            <w:vAlign w:val="center"/>
          </w:tcPr>
          <w:p w14:paraId="16FE9788"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1%</w:t>
            </w:r>
          </w:p>
        </w:tc>
        <w:tc>
          <w:tcPr>
            <w:tcW w:w="771" w:type="dxa"/>
            <w:shd w:val="clear" w:color="auto" w:fill="auto"/>
            <w:vAlign w:val="center"/>
          </w:tcPr>
          <w:p w14:paraId="40080576"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4V</w:t>
            </w:r>
          </w:p>
        </w:tc>
        <w:tc>
          <w:tcPr>
            <w:tcW w:w="739" w:type="dxa"/>
            <w:shd w:val="clear" w:color="auto" w:fill="auto"/>
            <w:vAlign w:val="center"/>
          </w:tcPr>
          <w:p w14:paraId="0EC65D88" w14:textId="77777777" w:rsidR="00F6475A" w:rsidRPr="00666AFC" w:rsidRDefault="00F6475A" w:rsidP="006E4CFA">
            <w:pPr>
              <w:tabs>
                <w:tab w:val="left" w:pos="1418"/>
              </w:tabs>
              <w:spacing w:line="240" w:lineRule="auto"/>
              <w:jc w:val="both"/>
              <w:rPr>
                <w:rFonts w:ascii="Arial Narrow" w:hAnsi="Arial Narrow" w:cs="Arial"/>
                <w:sz w:val="20"/>
                <w:szCs w:val="22"/>
              </w:rPr>
            </w:pPr>
          </w:p>
        </w:tc>
      </w:tr>
      <w:tr w:rsidR="00F6475A" w:rsidRPr="00666AFC" w14:paraId="1183D756" w14:textId="77777777">
        <w:trPr>
          <w:jc w:val="center"/>
        </w:trPr>
        <w:tc>
          <w:tcPr>
            <w:tcW w:w="1173" w:type="dxa"/>
            <w:vMerge w:val="restart"/>
            <w:shd w:val="clear" w:color="auto" w:fill="auto"/>
            <w:vAlign w:val="center"/>
          </w:tcPr>
          <w:p w14:paraId="4EDDB569"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DI</w:t>
            </w:r>
          </w:p>
        </w:tc>
        <w:tc>
          <w:tcPr>
            <w:tcW w:w="3362" w:type="dxa"/>
            <w:shd w:val="clear" w:color="auto" w:fill="auto"/>
            <w:vAlign w:val="center"/>
          </w:tcPr>
          <w:p w14:paraId="2A855E7A"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Un solo usuario</w:t>
            </w:r>
          </w:p>
        </w:tc>
        <w:tc>
          <w:tcPr>
            <w:tcW w:w="2675" w:type="dxa"/>
            <w:shd w:val="clear" w:color="auto" w:fill="auto"/>
            <w:vAlign w:val="center"/>
          </w:tcPr>
          <w:p w14:paraId="59864649"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1,5%</w:t>
            </w:r>
          </w:p>
        </w:tc>
        <w:tc>
          <w:tcPr>
            <w:tcW w:w="771" w:type="dxa"/>
            <w:shd w:val="clear" w:color="auto" w:fill="auto"/>
            <w:vAlign w:val="center"/>
          </w:tcPr>
          <w:p w14:paraId="0F4341CE"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6V</w:t>
            </w:r>
          </w:p>
        </w:tc>
        <w:tc>
          <w:tcPr>
            <w:tcW w:w="739" w:type="dxa"/>
            <w:shd w:val="clear" w:color="auto" w:fill="auto"/>
            <w:vAlign w:val="center"/>
          </w:tcPr>
          <w:p w14:paraId="224022CD"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3,45V</w:t>
            </w:r>
          </w:p>
        </w:tc>
      </w:tr>
      <w:tr w:rsidR="00F6475A" w:rsidRPr="00666AFC" w14:paraId="7893F0F5" w14:textId="77777777">
        <w:trPr>
          <w:jc w:val="center"/>
        </w:trPr>
        <w:tc>
          <w:tcPr>
            <w:tcW w:w="0" w:type="auto"/>
            <w:vMerge/>
            <w:shd w:val="clear" w:color="auto" w:fill="auto"/>
            <w:vAlign w:val="center"/>
          </w:tcPr>
          <w:p w14:paraId="09E8AEF3" w14:textId="77777777" w:rsidR="00F6475A" w:rsidRPr="00666AFC" w:rsidRDefault="00F6475A" w:rsidP="006E4CFA">
            <w:pPr>
              <w:spacing w:line="240" w:lineRule="auto"/>
              <w:jc w:val="both"/>
              <w:rPr>
                <w:rFonts w:ascii="Arial Narrow" w:hAnsi="Arial Narrow" w:cs="Arial"/>
                <w:sz w:val="20"/>
                <w:szCs w:val="22"/>
              </w:rPr>
            </w:pPr>
          </w:p>
        </w:tc>
        <w:tc>
          <w:tcPr>
            <w:tcW w:w="3362" w:type="dxa"/>
            <w:shd w:val="clear" w:color="auto" w:fill="auto"/>
            <w:vAlign w:val="center"/>
          </w:tcPr>
          <w:p w14:paraId="3E8C564D"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Contadores concentrados</w:t>
            </w:r>
          </w:p>
        </w:tc>
        <w:tc>
          <w:tcPr>
            <w:tcW w:w="2675" w:type="dxa"/>
            <w:shd w:val="clear" w:color="auto" w:fill="auto"/>
            <w:vAlign w:val="center"/>
          </w:tcPr>
          <w:p w14:paraId="28D7A064"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1%</w:t>
            </w:r>
          </w:p>
        </w:tc>
        <w:tc>
          <w:tcPr>
            <w:tcW w:w="771" w:type="dxa"/>
            <w:shd w:val="clear" w:color="auto" w:fill="auto"/>
            <w:vAlign w:val="center"/>
          </w:tcPr>
          <w:p w14:paraId="7330DCB0"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4V</w:t>
            </w:r>
          </w:p>
        </w:tc>
        <w:tc>
          <w:tcPr>
            <w:tcW w:w="739" w:type="dxa"/>
            <w:shd w:val="clear" w:color="auto" w:fill="auto"/>
            <w:vAlign w:val="center"/>
          </w:tcPr>
          <w:p w14:paraId="348F4D44"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2,3V</w:t>
            </w:r>
          </w:p>
        </w:tc>
      </w:tr>
      <w:tr w:rsidR="00F6475A" w:rsidRPr="00666AFC" w14:paraId="2186D941" w14:textId="77777777">
        <w:trPr>
          <w:jc w:val="center"/>
        </w:trPr>
        <w:tc>
          <w:tcPr>
            <w:tcW w:w="0" w:type="auto"/>
            <w:vMerge/>
            <w:shd w:val="clear" w:color="auto" w:fill="auto"/>
            <w:vAlign w:val="center"/>
          </w:tcPr>
          <w:p w14:paraId="5E8FDD3D" w14:textId="77777777" w:rsidR="00F6475A" w:rsidRPr="00666AFC" w:rsidRDefault="00F6475A" w:rsidP="006E4CFA">
            <w:pPr>
              <w:spacing w:line="240" w:lineRule="auto"/>
              <w:jc w:val="both"/>
              <w:rPr>
                <w:rFonts w:ascii="Arial Narrow" w:hAnsi="Arial Narrow" w:cs="Arial"/>
                <w:sz w:val="20"/>
                <w:szCs w:val="22"/>
              </w:rPr>
            </w:pPr>
          </w:p>
        </w:tc>
        <w:tc>
          <w:tcPr>
            <w:tcW w:w="3362" w:type="dxa"/>
            <w:shd w:val="clear" w:color="auto" w:fill="auto"/>
            <w:vAlign w:val="center"/>
          </w:tcPr>
          <w:p w14:paraId="50275F46"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Centralización parcial de contadores</w:t>
            </w:r>
          </w:p>
        </w:tc>
        <w:tc>
          <w:tcPr>
            <w:tcW w:w="2675" w:type="dxa"/>
            <w:shd w:val="clear" w:color="auto" w:fill="auto"/>
            <w:vAlign w:val="center"/>
          </w:tcPr>
          <w:p w14:paraId="117EF2C6"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0,5%</w:t>
            </w:r>
          </w:p>
        </w:tc>
        <w:tc>
          <w:tcPr>
            <w:tcW w:w="771" w:type="dxa"/>
            <w:shd w:val="clear" w:color="auto" w:fill="auto"/>
            <w:vAlign w:val="center"/>
          </w:tcPr>
          <w:p w14:paraId="4E345073"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2V</w:t>
            </w:r>
          </w:p>
        </w:tc>
        <w:tc>
          <w:tcPr>
            <w:tcW w:w="739" w:type="dxa"/>
            <w:shd w:val="clear" w:color="auto" w:fill="auto"/>
            <w:vAlign w:val="center"/>
          </w:tcPr>
          <w:p w14:paraId="47FF204C"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1,15V</w:t>
            </w:r>
          </w:p>
        </w:tc>
      </w:tr>
      <w:tr w:rsidR="00F6475A" w:rsidRPr="00666AFC" w14:paraId="4A210FFA" w14:textId="77777777">
        <w:trPr>
          <w:jc w:val="center"/>
        </w:trPr>
        <w:tc>
          <w:tcPr>
            <w:tcW w:w="1173" w:type="dxa"/>
            <w:vMerge w:val="restart"/>
            <w:shd w:val="clear" w:color="auto" w:fill="auto"/>
            <w:vAlign w:val="center"/>
          </w:tcPr>
          <w:p w14:paraId="4D495DB1"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Circuitos interiores</w:t>
            </w:r>
          </w:p>
        </w:tc>
        <w:tc>
          <w:tcPr>
            <w:tcW w:w="3362" w:type="dxa"/>
            <w:shd w:val="clear" w:color="auto" w:fill="auto"/>
            <w:vAlign w:val="center"/>
          </w:tcPr>
          <w:p w14:paraId="129C294B"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Circuitos interiores viviendas</w:t>
            </w:r>
          </w:p>
        </w:tc>
        <w:tc>
          <w:tcPr>
            <w:tcW w:w="2675" w:type="dxa"/>
            <w:shd w:val="clear" w:color="auto" w:fill="auto"/>
            <w:vAlign w:val="center"/>
          </w:tcPr>
          <w:p w14:paraId="0BE8DB7F"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3%</w:t>
            </w:r>
          </w:p>
        </w:tc>
        <w:tc>
          <w:tcPr>
            <w:tcW w:w="771" w:type="dxa"/>
            <w:shd w:val="clear" w:color="auto" w:fill="auto"/>
            <w:vAlign w:val="center"/>
          </w:tcPr>
          <w:p w14:paraId="7F3941EB"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12V</w:t>
            </w:r>
          </w:p>
        </w:tc>
        <w:tc>
          <w:tcPr>
            <w:tcW w:w="739" w:type="dxa"/>
            <w:shd w:val="clear" w:color="auto" w:fill="auto"/>
            <w:vAlign w:val="center"/>
          </w:tcPr>
          <w:p w14:paraId="52A2C9B5"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6’9V</w:t>
            </w:r>
          </w:p>
        </w:tc>
      </w:tr>
      <w:tr w:rsidR="00F6475A" w:rsidRPr="00666AFC" w14:paraId="2AF9D921" w14:textId="77777777">
        <w:trPr>
          <w:jc w:val="center"/>
        </w:trPr>
        <w:tc>
          <w:tcPr>
            <w:tcW w:w="0" w:type="auto"/>
            <w:vMerge/>
            <w:shd w:val="clear" w:color="auto" w:fill="auto"/>
            <w:vAlign w:val="center"/>
          </w:tcPr>
          <w:p w14:paraId="716EC0E2" w14:textId="77777777" w:rsidR="00F6475A" w:rsidRPr="00666AFC" w:rsidRDefault="00F6475A" w:rsidP="006E4CFA">
            <w:pPr>
              <w:spacing w:line="240" w:lineRule="auto"/>
              <w:jc w:val="both"/>
              <w:rPr>
                <w:rFonts w:ascii="Arial Narrow" w:hAnsi="Arial Narrow" w:cs="Arial"/>
                <w:bCs/>
                <w:sz w:val="20"/>
                <w:szCs w:val="22"/>
              </w:rPr>
            </w:pPr>
          </w:p>
        </w:tc>
        <w:tc>
          <w:tcPr>
            <w:tcW w:w="3362" w:type="dxa"/>
            <w:shd w:val="clear" w:color="auto" w:fill="auto"/>
            <w:vAlign w:val="center"/>
          </w:tcPr>
          <w:p w14:paraId="40EAA0DA"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Circuitos de alumbrado que no sean viviendas</w:t>
            </w:r>
          </w:p>
        </w:tc>
        <w:tc>
          <w:tcPr>
            <w:tcW w:w="2675" w:type="dxa"/>
            <w:shd w:val="clear" w:color="auto" w:fill="auto"/>
            <w:vAlign w:val="center"/>
          </w:tcPr>
          <w:p w14:paraId="0429A3B1"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3%</w:t>
            </w:r>
          </w:p>
        </w:tc>
        <w:tc>
          <w:tcPr>
            <w:tcW w:w="771" w:type="dxa"/>
            <w:shd w:val="clear" w:color="auto" w:fill="auto"/>
            <w:vAlign w:val="center"/>
          </w:tcPr>
          <w:p w14:paraId="4C795E45"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12V</w:t>
            </w:r>
          </w:p>
        </w:tc>
        <w:tc>
          <w:tcPr>
            <w:tcW w:w="739" w:type="dxa"/>
            <w:shd w:val="clear" w:color="auto" w:fill="auto"/>
            <w:vAlign w:val="center"/>
          </w:tcPr>
          <w:p w14:paraId="672253E8"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6’9V</w:t>
            </w:r>
          </w:p>
        </w:tc>
      </w:tr>
      <w:tr w:rsidR="00F6475A" w:rsidRPr="00666AFC" w14:paraId="4A1FE183" w14:textId="77777777">
        <w:trPr>
          <w:jc w:val="center"/>
        </w:trPr>
        <w:tc>
          <w:tcPr>
            <w:tcW w:w="0" w:type="auto"/>
            <w:vMerge/>
            <w:shd w:val="clear" w:color="auto" w:fill="auto"/>
            <w:vAlign w:val="center"/>
          </w:tcPr>
          <w:p w14:paraId="4E0B8567" w14:textId="77777777" w:rsidR="00F6475A" w:rsidRPr="00666AFC" w:rsidRDefault="00F6475A" w:rsidP="006E4CFA">
            <w:pPr>
              <w:spacing w:line="240" w:lineRule="auto"/>
              <w:jc w:val="both"/>
              <w:rPr>
                <w:rFonts w:ascii="Arial Narrow" w:hAnsi="Arial Narrow" w:cs="Arial"/>
                <w:bCs/>
                <w:sz w:val="20"/>
                <w:szCs w:val="22"/>
              </w:rPr>
            </w:pPr>
          </w:p>
        </w:tc>
        <w:tc>
          <w:tcPr>
            <w:tcW w:w="3362" w:type="dxa"/>
            <w:shd w:val="clear" w:color="auto" w:fill="auto"/>
            <w:vAlign w:val="center"/>
          </w:tcPr>
          <w:p w14:paraId="2B09A606"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Circuitos de fuerza que no sean viviendas</w:t>
            </w:r>
          </w:p>
        </w:tc>
        <w:tc>
          <w:tcPr>
            <w:tcW w:w="2675" w:type="dxa"/>
            <w:shd w:val="clear" w:color="auto" w:fill="auto"/>
            <w:vAlign w:val="center"/>
          </w:tcPr>
          <w:p w14:paraId="2C32F359"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5%</w:t>
            </w:r>
          </w:p>
        </w:tc>
        <w:tc>
          <w:tcPr>
            <w:tcW w:w="771" w:type="dxa"/>
            <w:shd w:val="clear" w:color="auto" w:fill="auto"/>
            <w:vAlign w:val="center"/>
          </w:tcPr>
          <w:p w14:paraId="39AE5587"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20V</w:t>
            </w:r>
          </w:p>
        </w:tc>
        <w:tc>
          <w:tcPr>
            <w:tcW w:w="739" w:type="dxa"/>
            <w:shd w:val="clear" w:color="auto" w:fill="auto"/>
            <w:vAlign w:val="center"/>
          </w:tcPr>
          <w:p w14:paraId="7013FEB9"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11’5V</w:t>
            </w:r>
          </w:p>
        </w:tc>
      </w:tr>
    </w:tbl>
    <w:p w14:paraId="441B446B" w14:textId="77777777" w:rsidR="00666AFC" w:rsidRPr="00666AFC" w:rsidRDefault="00666AFC" w:rsidP="006E4CFA">
      <w:pPr>
        <w:pStyle w:val="Tabla"/>
        <w:jc w:val="both"/>
        <w:rPr>
          <w:rFonts w:ascii="Arial Narrow" w:hAnsi="Arial Narrow"/>
          <w:sz w:val="22"/>
          <w:szCs w:val="22"/>
        </w:rPr>
      </w:pPr>
      <w:bookmarkStart w:id="365" w:name="_Ref150064958"/>
    </w:p>
    <w:p w14:paraId="651C90F0" w14:textId="1469A991" w:rsidR="00F6475A" w:rsidRPr="004E1060" w:rsidRDefault="00E40D8C" w:rsidP="006E4CFA">
      <w:pPr>
        <w:pStyle w:val="Tabla"/>
        <w:jc w:val="both"/>
        <w:rPr>
          <w:rFonts w:ascii="Verdana" w:hAnsi="Verdana" w:cs="Arial"/>
          <w:sz w:val="18"/>
          <w:szCs w:val="18"/>
        </w:rPr>
      </w:pPr>
      <w:r w:rsidRPr="004E1060">
        <w:rPr>
          <w:rFonts w:ascii="Verdana" w:hAnsi="Verdana"/>
          <w:sz w:val="18"/>
          <w:szCs w:val="18"/>
        </w:rPr>
        <w:t xml:space="preserve">Tabla </w:t>
      </w:r>
      <w:r w:rsidR="00AB3B49" w:rsidRPr="004E1060">
        <w:rPr>
          <w:rFonts w:ascii="Verdana" w:hAnsi="Verdana"/>
          <w:noProof/>
          <w:sz w:val="18"/>
          <w:szCs w:val="18"/>
        </w:rPr>
        <w:fldChar w:fldCharType="begin"/>
      </w:r>
      <w:r w:rsidR="00BA76A8" w:rsidRPr="004E1060">
        <w:rPr>
          <w:rFonts w:ascii="Verdana" w:hAnsi="Verdana"/>
          <w:noProof/>
          <w:sz w:val="18"/>
          <w:szCs w:val="18"/>
        </w:rPr>
        <w:instrText xml:space="preserve"> SEQ Tabla \* ARABIC </w:instrText>
      </w:r>
      <w:r w:rsidR="00AB3B49" w:rsidRPr="004E1060">
        <w:rPr>
          <w:rFonts w:ascii="Verdana" w:hAnsi="Verdana"/>
          <w:noProof/>
          <w:sz w:val="18"/>
          <w:szCs w:val="18"/>
        </w:rPr>
        <w:fldChar w:fldCharType="separate"/>
      </w:r>
      <w:r w:rsidR="001366B0">
        <w:rPr>
          <w:rFonts w:ascii="Verdana" w:hAnsi="Verdana"/>
          <w:noProof/>
          <w:sz w:val="18"/>
          <w:szCs w:val="18"/>
        </w:rPr>
        <w:t>2</w:t>
      </w:r>
      <w:r w:rsidR="00AB3B49" w:rsidRPr="004E1060">
        <w:rPr>
          <w:rFonts w:ascii="Verdana" w:hAnsi="Verdana"/>
          <w:noProof/>
          <w:sz w:val="18"/>
          <w:szCs w:val="18"/>
        </w:rPr>
        <w:fldChar w:fldCharType="end"/>
      </w:r>
      <w:bookmarkEnd w:id="365"/>
      <w:r w:rsidRPr="004E1060">
        <w:rPr>
          <w:rFonts w:ascii="Verdana" w:hAnsi="Verdana"/>
          <w:sz w:val="18"/>
          <w:szCs w:val="18"/>
        </w:rPr>
        <w:t>: Límites de caída de tensión.</w:t>
      </w:r>
    </w:p>
    <w:p w14:paraId="13F13FC0" w14:textId="77777777" w:rsidR="00F6475A" w:rsidRPr="004E1060" w:rsidRDefault="00F6475A" w:rsidP="006E4CFA">
      <w:pPr>
        <w:tabs>
          <w:tab w:val="left" w:pos="1418"/>
        </w:tabs>
        <w:spacing w:line="240" w:lineRule="auto"/>
        <w:jc w:val="both"/>
        <w:rPr>
          <w:rFonts w:cs="Arial"/>
          <w:szCs w:val="18"/>
        </w:rPr>
      </w:pPr>
    </w:p>
    <w:p w14:paraId="29276631"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b/>
          <w:sz w:val="18"/>
          <w:szCs w:val="18"/>
        </w:rPr>
        <w:t>ΔU</w:t>
      </w:r>
      <w:r w:rsidRPr="004E1060">
        <w:rPr>
          <w:rFonts w:ascii="Verdana" w:hAnsi="Verdana"/>
          <w:b/>
          <w:sz w:val="18"/>
          <w:szCs w:val="18"/>
          <w:vertAlign w:val="subscript"/>
        </w:rPr>
        <w:t>III</w:t>
      </w:r>
      <w:r w:rsidRPr="004E1060">
        <w:rPr>
          <w:rFonts w:ascii="Verdana" w:hAnsi="Verdana"/>
          <w:sz w:val="18"/>
          <w:szCs w:val="18"/>
        </w:rPr>
        <w:t xml:space="preserve"> ,</w:t>
      </w:r>
      <w:r w:rsidRPr="004E1060">
        <w:rPr>
          <w:rFonts w:ascii="Verdana" w:hAnsi="Verdana"/>
          <w:b/>
          <w:sz w:val="18"/>
          <w:szCs w:val="18"/>
        </w:rPr>
        <w:t>ΔU</w:t>
      </w:r>
      <w:r w:rsidRPr="004E1060">
        <w:rPr>
          <w:rFonts w:ascii="Verdana" w:hAnsi="Verdana"/>
          <w:b/>
          <w:sz w:val="18"/>
          <w:szCs w:val="18"/>
          <w:vertAlign w:val="subscript"/>
        </w:rPr>
        <w:t>I</w:t>
      </w:r>
      <w:r w:rsidRPr="004E1060">
        <w:rPr>
          <w:rFonts w:ascii="Verdana" w:hAnsi="Verdana"/>
          <w:sz w:val="18"/>
          <w:szCs w:val="18"/>
        </w:rPr>
        <w:t xml:space="preserve"> Tensión nominal de la línea (400V en trifásico y 230V en monofásico)</w:t>
      </w:r>
    </w:p>
    <w:p w14:paraId="67883D8A" w14:textId="77777777" w:rsidR="00F6475A" w:rsidRPr="004E1060" w:rsidRDefault="00F6475A" w:rsidP="006E4CFA">
      <w:pPr>
        <w:tabs>
          <w:tab w:val="left" w:pos="1418"/>
        </w:tabs>
        <w:spacing w:line="240" w:lineRule="auto"/>
        <w:jc w:val="both"/>
        <w:rPr>
          <w:rFonts w:cs="Arial"/>
          <w:i/>
          <w:szCs w:val="18"/>
        </w:rPr>
      </w:pPr>
      <w:r w:rsidRPr="004E1060">
        <w:rPr>
          <w:rFonts w:cs="Arial"/>
          <w:i/>
          <w:szCs w:val="18"/>
        </w:rPr>
        <w:t xml:space="preserve">NOTA: En el anexo 2 de las Guías Técnicas de Aplicación editadas por el Ministerio de </w:t>
      </w:r>
      <w:r w:rsidR="00A37808" w:rsidRPr="004E1060">
        <w:rPr>
          <w:rFonts w:cs="Arial"/>
          <w:i/>
          <w:szCs w:val="18"/>
        </w:rPr>
        <w:t>Industria, Turismo y Comercio</w:t>
      </w:r>
      <w:r w:rsidRPr="004E1060">
        <w:rPr>
          <w:rFonts w:cs="Arial"/>
          <w:i/>
          <w:szCs w:val="18"/>
        </w:rPr>
        <w:t xml:space="preserve"> se detalla el procedimiento de cálculo que se puede simplificar en las fórmulas mostradas anteriormente.</w:t>
      </w:r>
    </w:p>
    <w:p w14:paraId="70ADCBDE" w14:textId="77777777" w:rsidR="00E40D8C" w:rsidRPr="004E1060" w:rsidRDefault="00E40D8C" w:rsidP="006E4CFA">
      <w:pPr>
        <w:pStyle w:val="GuiasParrafo"/>
        <w:spacing w:after="0"/>
        <w:ind w:firstLine="0"/>
        <w:rPr>
          <w:rFonts w:ascii="Verdana" w:hAnsi="Verdana"/>
          <w:sz w:val="18"/>
          <w:szCs w:val="18"/>
        </w:rPr>
      </w:pPr>
    </w:p>
    <w:p w14:paraId="567303B3"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También podemos comprobar que la caída de tensión es admisible para una sección dada, para lo cual se determina su valor en % mediante la expresión:</w:t>
      </w:r>
    </w:p>
    <w:p w14:paraId="1561D434" w14:textId="77777777" w:rsidR="00F6475A" w:rsidRPr="004E1060" w:rsidRDefault="00F6475A" w:rsidP="006E4CFA">
      <w:pPr>
        <w:spacing w:line="240" w:lineRule="auto"/>
        <w:jc w:val="both"/>
        <w:rPr>
          <w:rFonts w:cs="Arial"/>
          <w:szCs w:val="18"/>
          <w:lang w:val="en-US"/>
        </w:rPr>
      </w:pPr>
      <w:proofErr w:type="spellStart"/>
      <w:r w:rsidRPr="004E1060">
        <w:rPr>
          <w:rFonts w:cs="Arial"/>
          <w:szCs w:val="18"/>
          <w:lang w:val="en-US"/>
        </w:rPr>
        <w:t>Monofásica</w:t>
      </w:r>
      <w:proofErr w:type="spellEnd"/>
      <w:r w:rsidRPr="004E1060">
        <w:rPr>
          <w:rFonts w:cs="Arial"/>
          <w:szCs w:val="18"/>
          <w:lang w:val="en-US"/>
        </w:rPr>
        <w:tab/>
      </w:r>
      <w:r w:rsidRPr="004E1060">
        <w:rPr>
          <w:rFonts w:cs="Arial"/>
          <w:position w:val="-26"/>
          <w:szCs w:val="18"/>
          <w:lang w:val="en-US"/>
        </w:rPr>
        <w:object w:dxaOrig="2240" w:dyaOrig="639" w14:anchorId="570839DC">
          <v:shape id="_x0000_i1029" type="#_x0000_t75" style="width:117.5pt;height:26.5pt" o:ole="" fillcolor="window">
            <v:imagedata r:id="rId28" o:title=""/>
          </v:shape>
          <o:OLEObject Type="Embed" ProgID="Equation.3" ShapeID="_x0000_i1029" DrawAspect="Content" ObjectID="_1739265105" r:id="rId29"/>
        </w:object>
      </w:r>
    </w:p>
    <w:p w14:paraId="65169120" w14:textId="77777777" w:rsidR="00F6475A" w:rsidRPr="004E1060" w:rsidRDefault="00F6475A" w:rsidP="006E4CFA">
      <w:pPr>
        <w:spacing w:line="240" w:lineRule="auto"/>
        <w:jc w:val="both"/>
        <w:rPr>
          <w:rFonts w:cs="Arial"/>
          <w:szCs w:val="18"/>
        </w:rPr>
      </w:pPr>
    </w:p>
    <w:p w14:paraId="2DCA6858" w14:textId="77777777" w:rsidR="00F6475A" w:rsidRPr="004E1060" w:rsidRDefault="00F6475A" w:rsidP="006E4CFA">
      <w:pPr>
        <w:spacing w:line="240" w:lineRule="auto"/>
        <w:jc w:val="both"/>
        <w:rPr>
          <w:rFonts w:cs="Arial"/>
          <w:szCs w:val="18"/>
          <w:lang w:val="en-US"/>
        </w:rPr>
      </w:pPr>
      <w:proofErr w:type="spellStart"/>
      <w:r w:rsidRPr="004E1060">
        <w:rPr>
          <w:rFonts w:cs="Arial"/>
          <w:szCs w:val="18"/>
          <w:lang w:val="en-US"/>
        </w:rPr>
        <w:t>Trifásica</w:t>
      </w:r>
      <w:proofErr w:type="spellEnd"/>
      <w:r w:rsidRPr="004E1060">
        <w:rPr>
          <w:rFonts w:cs="Arial"/>
          <w:szCs w:val="18"/>
          <w:lang w:val="en-US"/>
        </w:rPr>
        <w:tab/>
      </w:r>
      <w:r w:rsidRPr="004E1060">
        <w:rPr>
          <w:rFonts w:cs="Arial"/>
          <w:position w:val="-20"/>
          <w:szCs w:val="18"/>
          <w:lang w:val="en-US"/>
        </w:rPr>
        <w:object w:dxaOrig="2280" w:dyaOrig="580" w14:anchorId="71A0875C">
          <v:shape id="_x0000_i1030" type="#_x0000_t75" style="width:117.5pt;height:24.45pt" o:ole="" fillcolor="window">
            <v:imagedata r:id="rId30" o:title=""/>
          </v:shape>
          <o:OLEObject Type="Embed" ProgID="Equation.3" ShapeID="_x0000_i1030" DrawAspect="Content" ObjectID="_1739265106" r:id="rId31"/>
        </w:object>
      </w:r>
    </w:p>
    <w:p w14:paraId="4911CB24" w14:textId="77777777" w:rsidR="00F6475A" w:rsidRPr="004E1060" w:rsidRDefault="00F6475A" w:rsidP="006E4CFA">
      <w:pPr>
        <w:pStyle w:val="GuiasParrafo2"/>
        <w:spacing w:after="0"/>
        <w:rPr>
          <w:rFonts w:ascii="Verdana" w:hAnsi="Verdana"/>
          <w:sz w:val="18"/>
          <w:szCs w:val="18"/>
        </w:rPr>
      </w:pPr>
      <w:r w:rsidRPr="004E1060">
        <w:rPr>
          <w:rFonts w:ascii="Verdana" w:hAnsi="Verdana"/>
          <w:sz w:val="18"/>
          <w:szCs w:val="18"/>
        </w:rPr>
        <w:t>donde:</w:t>
      </w:r>
    </w:p>
    <w:p w14:paraId="4AAAEF61"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L</w:t>
      </w:r>
      <w:r w:rsidRPr="004E1060">
        <w:rPr>
          <w:rFonts w:ascii="Verdana" w:hAnsi="Verdana"/>
          <w:sz w:val="18"/>
          <w:szCs w:val="18"/>
        </w:rPr>
        <w:tab/>
        <w:t>Longitud más desfavorable de la línea.</w:t>
      </w:r>
    </w:p>
    <w:p w14:paraId="1AAE4B22"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P</w:t>
      </w:r>
      <w:r w:rsidRPr="004E1060">
        <w:rPr>
          <w:rFonts w:ascii="Verdana" w:hAnsi="Verdana"/>
          <w:sz w:val="18"/>
          <w:szCs w:val="18"/>
        </w:rPr>
        <w:tab/>
        <w:t>Potencia instalada.</w:t>
      </w:r>
    </w:p>
    <w:p w14:paraId="2B852A99"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C</w:t>
      </w:r>
      <w:r w:rsidRPr="004E1060">
        <w:rPr>
          <w:rFonts w:ascii="Verdana" w:hAnsi="Verdana"/>
          <w:sz w:val="18"/>
          <w:szCs w:val="18"/>
        </w:rPr>
        <w:tab/>
        <w:t>Conductividad del cable.</w:t>
      </w:r>
    </w:p>
    <w:p w14:paraId="2EC001DB"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S</w:t>
      </w:r>
      <w:r w:rsidRPr="004E1060">
        <w:rPr>
          <w:rFonts w:ascii="Verdana" w:hAnsi="Verdana"/>
          <w:sz w:val="18"/>
          <w:szCs w:val="18"/>
        </w:rPr>
        <w:tab/>
        <w:t>Sección del conductor en mm</w:t>
      </w:r>
      <w:r w:rsidRPr="004E1060">
        <w:rPr>
          <w:rFonts w:ascii="Verdana" w:hAnsi="Verdana"/>
          <w:sz w:val="18"/>
          <w:szCs w:val="18"/>
          <w:vertAlign w:val="superscript"/>
        </w:rPr>
        <w:t>2</w:t>
      </w:r>
    </w:p>
    <w:p w14:paraId="1713F2F9"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V</w:t>
      </w:r>
      <w:r w:rsidRPr="004E1060">
        <w:rPr>
          <w:rFonts w:ascii="Verdana" w:hAnsi="Verdana"/>
          <w:sz w:val="18"/>
          <w:szCs w:val="18"/>
        </w:rPr>
        <w:tab/>
        <w:t>Tensión fase-neutro: 230V para suministros monofásicos, 400V para trifásicos.</w:t>
      </w:r>
    </w:p>
    <w:p w14:paraId="735CE7B6" w14:textId="77777777" w:rsidR="00C63785" w:rsidRPr="004E1060" w:rsidRDefault="00C63785" w:rsidP="006E4CFA">
      <w:pPr>
        <w:pStyle w:val="GuiasParrafo"/>
        <w:spacing w:after="0"/>
        <w:ind w:firstLine="0"/>
        <w:rPr>
          <w:rFonts w:ascii="Verdana" w:hAnsi="Verdana"/>
          <w:sz w:val="18"/>
          <w:szCs w:val="18"/>
        </w:rPr>
      </w:pPr>
    </w:p>
    <w:p w14:paraId="5D936133" w14:textId="77777777" w:rsidR="001366B0" w:rsidRPr="00666AFC" w:rsidRDefault="00F6475A" w:rsidP="001366B0">
      <w:pPr>
        <w:pStyle w:val="GuiasParrafo"/>
        <w:rPr>
          <w:rFonts w:ascii="Arial Narrow" w:hAnsi="Arial Narrow"/>
          <w:sz w:val="22"/>
          <w:szCs w:val="22"/>
        </w:rPr>
      </w:pPr>
      <w:r w:rsidRPr="004E1060">
        <w:rPr>
          <w:rFonts w:ascii="Verdana" w:hAnsi="Verdana"/>
          <w:sz w:val="18"/>
          <w:szCs w:val="18"/>
        </w:rPr>
        <w:t>Los valores de la conductividad se pueden tomar de la</w:t>
      </w:r>
      <w:r w:rsidR="00AB3B49">
        <w:fldChar w:fldCharType="begin"/>
      </w:r>
      <w:r w:rsidR="00CA44CC">
        <w:instrText xml:space="preserve"> REF _Ref150064935 \h  \* MERGEFORMAT </w:instrText>
      </w:r>
      <w:r w:rsidR="00AB3B49">
        <w:fldChar w:fldCharType="separate"/>
      </w:r>
    </w:p>
    <w:p w14:paraId="74F17BAC" w14:textId="23C868FC" w:rsidR="00C63785" w:rsidRPr="00666AFC" w:rsidRDefault="001366B0" w:rsidP="006E4CFA">
      <w:pPr>
        <w:pStyle w:val="GuiasParrafo"/>
        <w:spacing w:after="0"/>
        <w:ind w:firstLine="0"/>
        <w:rPr>
          <w:rFonts w:ascii="Arial Narrow" w:hAnsi="Arial Narrow"/>
          <w:sz w:val="22"/>
          <w:szCs w:val="22"/>
        </w:rPr>
      </w:pPr>
      <w:r w:rsidRPr="00666AFC">
        <w:rPr>
          <w:rFonts w:ascii="Arial Narrow" w:hAnsi="Arial Narrow"/>
          <w:sz w:val="22"/>
          <w:szCs w:val="22"/>
        </w:rPr>
        <w:t xml:space="preserve">Tabla </w:t>
      </w:r>
      <w:r>
        <w:rPr>
          <w:rFonts w:ascii="Arial Narrow" w:hAnsi="Arial Narrow"/>
          <w:noProof/>
          <w:sz w:val="22"/>
          <w:szCs w:val="22"/>
        </w:rPr>
        <w:t>3</w:t>
      </w:r>
      <w:r w:rsidR="00AB3B49">
        <w:fldChar w:fldCharType="end"/>
      </w:r>
      <w:r w:rsidR="00F6475A" w:rsidRPr="00666AFC">
        <w:rPr>
          <w:rFonts w:ascii="Arial Narrow" w:hAnsi="Arial Narrow"/>
          <w:sz w:val="22"/>
          <w:szCs w:val="22"/>
        </w:rPr>
        <w:t>:</w:t>
      </w:r>
    </w:p>
    <w:tbl>
      <w:tblPr>
        <w:tblW w:w="0" w:type="auto"/>
        <w:tblBorders>
          <w:top w:val="single" w:sz="4" w:space="0" w:color="auto"/>
          <w:bottom w:val="single" w:sz="4" w:space="0" w:color="auto"/>
          <w:insideH w:val="single" w:sz="4" w:space="0" w:color="auto"/>
        </w:tblBorders>
        <w:tblCellMar>
          <w:left w:w="70" w:type="dxa"/>
          <w:right w:w="70" w:type="dxa"/>
        </w:tblCellMar>
        <w:tblLook w:val="0000" w:firstRow="0" w:lastRow="0" w:firstColumn="0" w:lastColumn="0" w:noHBand="0" w:noVBand="0"/>
      </w:tblPr>
      <w:tblGrid>
        <w:gridCol w:w="1779"/>
        <w:gridCol w:w="1716"/>
        <w:gridCol w:w="1716"/>
        <w:gridCol w:w="1716"/>
        <w:gridCol w:w="1717"/>
      </w:tblGrid>
      <w:tr w:rsidR="00F6475A" w:rsidRPr="00666AFC" w14:paraId="32D94DAF" w14:textId="77777777">
        <w:tc>
          <w:tcPr>
            <w:tcW w:w="1779" w:type="dxa"/>
            <w:shd w:val="clear" w:color="auto" w:fill="CCCCCC"/>
          </w:tcPr>
          <w:p w14:paraId="6F22784E" w14:textId="77777777" w:rsidR="00F6475A" w:rsidRPr="00666AFC" w:rsidRDefault="00F6475A" w:rsidP="006E4CFA">
            <w:pPr>
              <w:tabs>
                <w:tab w:val="left" w:pos="1985"/>
              </w:tabs>
              <w:spacing w:line="240" w:lineRule="auto"/>
              <w:jc w:val="both"/>
              <w:rPr>
                <w:rFonts w:ascii="Arial Narrow" w:hAnsi="Arial Narrow" w:cs="Arial"/>
                <w:b/>
                <w:bCs/>
                <w:szCs w:val="22"/>
              </w:rPr>
            </w:pPr>
            <w:r w:rsidRPr="00666AFC">
              <w:rPr>
                <w:rFonts w:ascii="Arial Narrow" w:hAnsi="Arial Narrow" w:cs="Arial"/>
                <w:b/>
                <w:bCs/>
                <w:szCs w:val="22"/>
              </w:rPr>
              <w:t>Material</w:t>
            </w:r>
          </w:p>
        </w:tc>
        <w:tc>
          <w:tcPr>
            <w:tcW w:w="1716" w:type="dxa"/>
            <w:shd w:val="clear" w:color="auto" w:fill="CCCCCC"/>
          </w:tcPr>
          <w:p w14:paraId="186E4E3C" w14:textId="77777777" w:rsidR="00F6475A" w:rsidRPr="00666AFC" w:rsidRDefault="00F6475A" w:rsidP="006E4CFA">
            <w:pPr>
              <w:tabs>
                <w:tab w:val="left" w:pos="1985"/>
              </w:tabs>
              <w:spacing w:line="240" w:lineRule="auto"/>
              <w:jc w:val="both"/>
              <w:rPr>
                <w:rFonts w:ascii="Arial Narrow" w:hAnsi="Arial Narrow" w:cs="Arial"/>
                <w:b/>
                <w:bCs/>
                <w:szCs w:val="22"/>
              </w:rPr>
            </w:pPr>
            <w:r w:rsidRPr="00666AFC">
              <w:rPr>
                <w:rFonts w:ascii="Arial Narrow" w:hAnsi="Arial Narrow" w:cs="Arial"/>
                <w:b/>
                <w:bCs/>
                <w:szCs w:val="22"/>
              </w:rPr>
              <w:t>C</w:t>
            </w:r>
            <w:r w:rsidRPr="00666AFC">
              <w:rPr>
                <w:rFonts w:ascii="Arial Narrow" w:hAnsi="Arial Narrow" w:cs="Arial"/>
                <w:b/>
                <w:bCs/>
                <w:szCs w:val="22"/>
                <w:vertAlign w:val="subscript"/>
              </w:rPr>
              <w:t>20</w:t>
            </w:r>
          </w:p>
        </w:tc>
        <w:tc>
          <w:tcPr>
            <w:tcW w:w="1716" w:type="dxa"/>
            <w:shd w:val="clear" w:color="auto" w:fill="CCCCCC"/>
          </w:tcPr>
          <w:p w14:paraId="5ABC1E0D" w14:textId="77777777" w:rsidR="00F6475A" w:rsidRPr="00666AFC" w:rsidRDefault="00F6475A" w:rsidP="006E4CFA">
            <w:pPr>
              <w:tabs>
                <w:tab w:val="left" w:pos="1985"/>
              </w:tabs>
              <w:spacing w:line="240" w:lineRule="auto"/>
              <w:jc w:val="both"/>
              <w:rPr>
                <w:rFonts w:ascii="Arial Narrow" w:hAnsi="Arial Narrow" w:cs="Arial"/>
                <w:b/>
                <w:bCs/>
                <w:szCs w:val="22"/>
              </w:rPr>
            </w:pPr>
            <w:r w:rsidRPr="00666AFC">
              <w:rPr>
                <w:rFonts w:ascii="Arial Narrow" w:hAnsi="Arial Narrow" w:cs="Arial"/>
                <w:b/>
                <w:bCs/>
                <w:szCs w:val="22"/>
              </w:rPr>
              <w:t>C</w:t>
            </w:r>
            <w:r w:rsidRPr="00666AFC">
              <w:rPr>
                <w:rFonts w:ascii="Arial Narrow" w:hAnsi="Arial Narrow" w:cs="Arial"/>
                <w:b/>
                <w:bCs/>
                <w:szCs w:val="22"/>
                <w:vertAlign w:val="subscript"/>
              </w:rPr>
              <w:t>40</w:t>
            </w:r>
          </w:p>
        </w:tc>
        <w:tc>
          <w:tcPr>
            <w:tcW w:w="1716" w:type="dxa"/>
            <w:shd w:val="clear" w:color="auto" w:fill="CCCCCC"/>
          </w:tcPr>
          <w:p w14:paraId="7DD9B2C8" w14:textId="77777777" w:rsidR="00F6475A" w:rsidRPr="00666AFC" w:rsidRDefault="00F6475A" w:rsidP="006E4CFA">
            <w:pPr>
              <w:tabs>
                <w:tab w:val="left" w:pos="1985"/>
              </w:tabs>
              <w:spacing w:line="240" w:lineRule="auto"/>
              <w:jc w:val="both"/>
              <w:rPr>
                <w:rFonts w:ascii="Arial Narrow" w:hAnsi="Arial Narrow" w:cs="Arial"/>
                <w:b/>
                <w:bCs/>
                <w:szCs w:val="22"/>
              </w:rPr>
            </w:pPr>
            <w:r w:rsidRPr="00666AFC">
              <w:rPr>
                <w:rFonts w:ascii="Arial Narrow" w:hAnsi="Arial Narrow" w:cs="Arial"/>
                <w:b/>
                <w:bCs/>
                <w:szCs w:val="22"/>
              </w:rPr>
              <w:t>C</w:t>
            </w:r>
            <w:r w:rsidRPr="00666AFC">
              <w:rPr>
                <w:rFonts w:ascii="Arial Narrow" w:hAnsi="Arial Narrow" w:cs="Arial"/>
                <w:b/>
                <w:bCs/>
                <w:szCs w:val="22"/>
                <w:vertAlign w:val="subscript"/>
              </w:rPr>
              <w:t>70</w:t>
            </w:r>
          </w:p>
        </w:tc>
        <w:tc>
          <w:tcPr>
            <w:tcW w:w="1717" w:type="dxa"/>
            <w:shd w:val="clear" w:color="auto" w:fill="CCCCCC"/>
          </w:tcPr>
          <w:p w14:paraId="23ACAF99" w14:textId="77777777" w:rsidR="00F6475A" w:rsidRPr="00666AFC" w:rsidRDefault="00F6475A" w:rsidP="006E4CFA">
            <w:pPr>
              <w:tabs>
                <w:tab w:val="left" w:pos="1985"/>
              </w:tabs>
              <w:spacing w:line="240" w:lineRule="auto"/>
              <w:jc w:val="both"/>
              <w:rPr>
                <w:rFonts w:ascii="Arial Narrow" w:hAnsi="Arial Narrow" w:cs="Arial"/>
                <w:b/>
                <w:bCs/>
                <w:szCs w:val="22"/>
              </w:rPr>
            </w:pPr>
            <w:r w:rsidRPr="00666AFC">
              <w:rPr>
                <w:rFonts w:ascii="Arial Narrow" w:hAnsi="Arial Narrow" w:cs="Arial"/>
                <w:b/>
                <w:bCs/>
                <w:szCs w:val="22"/>
              </w:rPr>
              <w:t>C</w:t>
            </w:r>
            <w:r w:rsidRPr="00666AFC">
              <w:rPr>
                <w:rFonts w:ascii="Arial Narrow" w:hAnsi="Arial Narrow" w:cs="Arial"/>
                <w:b/>
                <w:bCs/>
                <w:szCs w:val="22"/>
                <w:vertAlign w:val="subscript"/>
              </w:rPr>
              <w:t>90</w:t>
            </w:r>
          </w:p>
        </w:tc>
      </w:tr>
      <w:tr w:rsidR="00F6475A" w:rsidRPr="00666AFC" w14:paraId="0AD9028A" w14:textId="77777777">
        <w:tc>
          <w:tcPr>
            <w:tcW w:w="1779" w:type="dxa"/>
            <w:shd w:val="clear" w:color="auto" w:fill="auto"/>
          </w:tcPr>
          <w:p w14:paraId="558608E4"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Cobre</w:t>
            </w:r>
          </w:p>
        </w:tc>
        <w:tc>
          <w:tcPr>
            <w:tcW w:w="1716" w:type="dxa"/>
            <w:shd w:val="clear" w:color="auto" w:fill="auto"/>
          </w:tcPr>
          <w:p w14:paraId="120FF643"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56</w:t>
            </w:r>
          </w:p>
        </w:tc>
        <w:tc>
          <w:tcPr>
            <w:tcW w:w="1716" w:type="dxa"/>
            <w:shd w:val="clear" w:color="auto" w:fill="auto"/>
          </w:tcPr>
          <w:p w14:paraId="09671D3E"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52</w:t>
            </w:r>
          </w:p>
        </w:tc>
        <w:tc>
          <w:tcPr>
            <w:tcW w:w="1716" w:type="dxa"/>
            <w:shd w:val="clear" w:color="auto" w:fill="auto"/>
          </w:tcPr>
          <w:p w14:paraId="53D99024"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48</w:t>
            </w:r>
          </w:p>
        </w:tc>
        <w:tc>
          <w:tcPr>
            <w:tcW w:w="1717" w:type="dxa"/>
            <w:shd w:val="clear" w:color="auto" w:fill="auto"/>
          </w:tcPr>
          <w:p w14:paraId="5C7B8CE5"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44</w:t>
            </w:r>
          </w:p>
        </w:tc>
      </w:tr>
      <w:tr w:rsidR="00F6475A" w:rsidRPr="00666AFC" w14:paraId="3F090EA1" w14:textId="77777777">
        <w:tc>
          <w:tcPr>
            <w:tcW w:w="1779" w:type="dxa"/>
            <w:shd w:val="clear" w:color="auto" w:fill="auto"/>
          </w:tcPr>
          <w:p w14:paraId="42431756"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Aluminio</w:t>
            </w:r>
          </w:p>
        </w:tc>
        <w:tc>
          <w:tcPr>
            <w:tcW w:w="1716" w:type="dxa"/>
            <w:shd w:val="clear" w:color="auto" w:fill="auto"/>
          </w:tcPr>
          <w:p w14:paraId="22E328B8"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35</w:t>
            </w:r>
          </w:p>
        </w:tc>
        <w:tc>
          <w:tcPr>
            <w:tcW w:w="1716" w:type="dxa"/>
            <w:shd w:val="clear" w:color="auto" w:fill="auto"/>
          </w:tcPr>
          <w:p w14:paraId="7F9DD296"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32</w:t>
            </w:r>
          </w:p>
        </w:tc>
        <w:tc>
          <w:tcPr>
            <w:tcW w:w="1716" w:type="dxa"/>
            <w:shd w:val="clear" w:color="auto" w:fill="auto"/>
          </w:tcPr>
          <w:p w14:paraId="64A4CA16"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30</w:t>
            </w:r>
          </w:p>
        </w:tc>
        <w:tc>
          <w:tcPr>
            <w:tcW w:w="1717" w:type="dxa"/>
            <w:shd w:val="clear" w:color="auto" w:fill="auto"/>
          </w:tcPr>
          <w:p w14:paraId="20E9A91A"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28</w:t>
            </w:r>
          </w:p>
        </w:tc>
      </w:tr>
      <w:tr w:rsidR="00F6475A" w:rsidRPr="00666AFC" w14:paraId="54B2F6BC" w14:textId="77777777">
        <w:tc>
          <w:tcPr>
            <w:tcW w:w="1779" w:type="dxa"/>
            <w:shd w:val="clear" w:color="auto" w:fill="auto"/>
          </w:tcPr>
          <w:p w14:paraId="59831B91"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temperatura</w:t>
            </w:r>
          </w:p>
        </w:tc>
        <w:tc>
          <w:tcPr>
            <w:tcW w:w="1716" w:type="dxa"/>
            <w:shd w:val="clear" w:color="auto" w:fill="auto"/>
          </w:tcPr>
          <w:p w14:paraId="15C564CB"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20ºC</w:t>
            </w:r>
          </w:p>
        </w:tc>
        <w:tc>
          <w:tcPr>
            <w:tcW w:w="1716" w:type="dxa"/>
            <w:shd w:val="clear" w:color="auto" w:fill="auto"/>
          </w:tcPr>
          <w:p w14:paraId="50B86E6D"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40ºC</w:t>
            </w:r>
          </w:p>
        </w:tc>
        <w:tc>
          <w:tcPr>
            <w:tcW w:w="1716" w:type="dxa"/>
            <w:shd w:val="clear" w:color="auto" w:fill="auto"/>
          </w:tcPr>
          <w:p w14:paraId="4E712BA8"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70ºC</w:t>
            </w:r>
          </w:p>
        </w:tc>
        <w:tc>
          <w:tcPr>
            <w:tcW w:w="1717" w:type="dxa"/>
            <w:shd w:val="clear" w:color="auto" w:fill="auto"/>
          </w:tcPr>
          <w:p w14:paraId="66A4A0A0"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90ºC</w:t>
            </w:r>
          </w:p>
        </w:tc>
      </w:tr>
    </w:tbl>
    <w:p w14:paraId="70B0779D" w14:textId="77777777" w:rsidR="00666AFC" w:rsidRPr="00666AFC" w:rsidRDefault="00666AFC" w:rsidP="006E4CFA">
      <w:pPr>
        <w:pStyle w:val="Tabla"/>
        <w:jc w:val="both"/>
        <w:rPr>
          <w:rFonts w:ascii="Arial Narrow" w:hAnsi="Arial Narrow"/>
          <w:sz w:val="22"/>
          <w:szCs w:val="22"/>
        </w:rPr>
      </w:pPr>
      <w:bookmarkStart w:id="366" w:name="_Ref150064935"/>
    </w:p>
    <w:p w14:paraId="3CE9C2C3" w14:textId="56C6E9B7" w:rsidR="00E40D8C" w:rsidRPr="00666AFC" w:rsidRDefault="00E40D8C" w:rsidP="006E4CFA">
      <w:pPr>
        <w:pStyle w:val="Tabla"/>
        <w:jc w:val="both"/>
        <w:rPr>
          <w:rFonts w:ascii="Arial Narrow" w:hAnsi="Arial Narrow" w:cs="Arial"/>
          <w:sz w:val="22"/>
          <w:szCs w:val="22"/>
        </w:rPr>
      </w:pPr>
      <w:r w:rsidRPr="00666AFC">
        <w:rPr>
          <w:rFonts w:ascii="Arial Narrow" w:hAnsi="Arial Narrow"/>
          <w:sz w:val="22"/>
          <w:szCs w:val="22"/>
        </w:rPr>
        <w:t xml:space="preserve">Tabla </w:t>
      </w:r>
      <w:r w:rsidR="00AB3B49" w:rsidRPr="00666AFC">
        <w:rPr>
          <w:rFonts w:ascii="Arial Narrow" w:hAnsi="Arial Narrow"/>
          <w:noProof/>
          <w:sz w:val="22"/>
          <w:szCs w:val="22"/>
        </w:rPr>
        <w:fldChar w:fldCharType="begin"/>
      </w:r>
      <w:r w:rsidR="00BA76A8" w:rsidRPr="00666AFC">
        <w:rPr>
          <w:rFonts w:ascii="Arial Narrow" w:hAnsi="Arial Narrow"/>
          <w:noProof/>
          <w:sz w:val="22"/>
          <w:szCs w:val="22"/>
        </w:rPr>
        <w:instrText xml:space="preserve"> SEQ Tabla \* ARABIC </w:instrText>
      </w:r>
      <w:r w:rsidR="00AB3B49" w:rsidRPr="00666AFC">
        <w:rPr>
          <w:rFonts w:ascii="Arial Narrow" w:hAnsi="Arial Narrow"/>
          <w:noProof/>
          <w:sz w:val="22"/>
          <w:szCs w:val="22"/>
        </w:rPr>
        <w:fldChar w:fldCharType="separate"/>
      </w:r>
      <w:r w:rsidR="001366B0">
        <w:rPr>
          <w:rFonts w:ascii="Arial Narrow" w:hAnsi="Arial Narrow"/>
          <w:noProof/>
          <w:sz w:val="22"/>
          <w:szCs w:val="22"/>
        </w:rPr>
        <w:t>3</w:t>
      </w:r>
      <w:r w:rsidR="00AB3B49" w:rsidRPr="00666AFC">
        <w:rPr>
          <w:rFonts w:ascii="Arial Narrow" w:hAnsi="Arial Narrow"/>
          <w:noProof/>
          <w:sz w:val="22"/>
          <w:szCs w:val="22"/>
        </w:rPr>
        <w:fldChar w:fldCharType="end"/>
      </w:r>
      <w:bookmarkEnd w:id="366"/>
      <w:r w:rsidRPr="00666AFC">
        <w:rPr>
          <w:rFonts w:ascii="Arial Narrow" w:hAnsi="Arial Narrow"/>
          <w:sz w:val="22"/>
          <w:szCs w:val="22"/>
        </w:rPr>
        <w:t>: Valores de conductividad.</w:t>
      </w:r>
    </w:p>
    <w:p w14:paraId="6EE18F13" w14:textId="77777777" w:rsidR="00F6475A" w:rsidRPr="00666AFC" w:rsidRDefault="00F6475A" w:rsidP="006E4CFA">
      <w:pPr>
        <w:pStyle w:val="GuiaNOTA"/>
        <w:ind w:left="0" w:right="0"/>
        <w:rPr>
          <w:rFonts w:ascii="Arial Narrow" w:hAnsi="Arial Narrow"/>
          <w:sz w:val="22"/>
          <w:szCs w:val="22"/>
        </w:rPr>
      </w:pPr>
      <w:r w:rsidRPr="00666AFC">
        <w:rPr>
          <w:rFonts w:ascii="Arial Narrow" w:hAnsi="Arial Narrow"/>
          <w:sz w:val="22"/>
          <w:szCs w:val="22"/>
        </w:rPr>
        <w:t>NOTA: Se recomienda emplear las siguientes conductividades:</w:t>
      </w:r>
    </w:p>
    <w:p w14:paraId="5E3ABCBE" w14:textId="77777777" w:rsidR="00F6475A" w:rsidRPr="00666AFC" w:rsidRDefault="00F6475A" w:rsidP="006E4CFA">
      <w:pPr>
        <w:pStyle w:val="GuiaNOTA"/>
        <w:ind w:left="0" w:right="0"/>
        <w:rPr>
          <w:rFonts w:ascii="Arial Narrow" w:hAnsi="Arial Narrow"/>
          <w:sz w:val="22"/>
          <w:szCs w:val="22"/>
        </w:rPr>
      </w:pPr>
      <w:r w:rsidRPr="00666AFC">
        <w:rPr>
          <w:rFonts w:ascii="Arial Narrow" w:hAnsi="Arial Narrow"/>
          <w:sz w:val="22"/>
          <w:szCs w:val="22"/>
        </w:rPr>
        <w:t>Instalación de enlace:</w:t>
      </w:r>
      <w:r w:rsidR="00E40D8C" w:rsidRPr="00666AFC">
        <w:rPr>
          <w:rFonts w:ascii="Arial Narrow" w:hAnsi="Arial Narrow"/>
          <w:sz w:val="22"/>
          <w:szCs w:val="22"/>
        </w:rPr>
        <w:tab/>
      </w:r>
      <w:r w:rsidR="00E40D8C" w:rsidRPr="00666AFC">
        <w:rPr>
          <w:rFonts w:ascii="Arial Narrow" w:hAnsi="Arial Narrow"/>
          <w:sz w:val="22"/>
          <w:szCs w:val="22"/>
        </w:rPr>
        <w:tab/>
      </w:r>
      <w:r w:rsidR="00DF5D02" w:rsidRPr="00666AFC">
        <w:rPr>
          <w:rFonts w:ascii="Arial Narrow" w:hAnsi="Arial Narrow"/>
          <w:sz w:val="22"/>
          <w:szCs w:val="22"/>
        </w:rPr>
        <w:tab/>
      </w:r>
      <w:r w:rsidR="00DF5D02" w:rsidRPr="00666AFC">
        <w:rPr>
          <w:rFonts w:ascii="Arial Narrow" w:hAnsi="Arial Narrow"/>
          <w:sz w:val="22"/>
          <w:szCs w:val="22"/>
        </w:rPr>
        <w:tab/>
      </w:r>
      <w:r w:rsidRPr="00666AFC">
        <w:rPr>
          <w:rFonts w:ascii="Arial Narrow" w:hAnsi="Arial Narrow"/>
          <w:sz w:val="22"/>
          <w:szCs w:val="22"/>
        </w:rPr>
        <w:t xml:space="preserve">LGA + D.I: </w:t>
      </w:r>
      <w:r w:rsidR="00DF5D02" w:rsidRPr="00666AFC">
        <w:rPr>
          <w:rFonts w:ascii="Arial Narrow" w:hAnsi="Arial Narrow"/>
          <w:sz w:val="22"/>
          <w:szCs w:val="22"/>
        </w:rPr>
        <w:tab/>
      </w:r>
      <w:r w:rsidRPr="00666AFC">
        <w:rPr>
          <w:rFonts w:ascii="Arial Narrow" w:hAnsi="Arial Narrow"/>
          <w:b/>
          <w:sz w:val="22"/>
          <w:szCs w:val="22"/>
        </w:rPr>
        <w:t>C</w:t>
      </w:r>
      <w:r w:rsidRPr="00666AFC">
        <w:rPr>
          <w:rFonts w:ascii="Arial Narrow" w:hAnsi="Arial Narrow"/>
          <w:b/>
          <w:sz w:val="22"/>
          <w:szCs w:val="22"/>
          <w:vertAlign w:val="subscript"/>
        </w:rPr>
        <w:t>70</w:t>
      </w:r>
      <w:r w:rsidRPr="00666AFC">
        <w:rPr>
          <w:rFonts w:ascii="Arial Narrow" w:hAnsi="Arial Narrow"/>
          <w:sz w:val="22"/>
          <w:szCs w:val="22"/>
        </w:rPr>
        <w:t xml:space="preserve">  y</w:t>
      </w:r>
      <w:r w:rsidRPr="00666AFC">
        <w:rPr>
          <w:rFonts w:ascii="Arial Narrow" w:hAnsi="Arial Narrow"/>
          <w:b/>
          <w:sz w:val="22"/>
          <w:szCs w:val="22"/>
        </w:rPr>
        <w:t>C</w:t>
      </w:r>
      <w:r w:rsidRPr="00666AFC">
        <w:rPr>
          <w:rFonts w:ascii="Arial Narrow" w:hAnsi="Arial Narrow"/>
          <w:b/>
          <w:sz w:val="22"/>
          <w:szCs w:val="22"/>
          <w:vertAlign w:val="subscript"/>
        </w:rPr>
        <w:t>90</w:t>
      </w:r>
    </w:p>
    <w:p w14:paraId="0E67B425" w14:textId="77777777" w:rsidR="00F6475A" w:rsidRPr="00666AFC" w:rsidRDefault="00F6475A" w:rsidP="006E4CFA">
      <w:pPr>
        <w:pStyle w:val="GuiaNOTA"/>
        <w:ind w:left="0" w:right="0"/>
        <w:rPr>
          <w:rFonts w:ascii="Arial Narrow" w:hAnsi="Arial Narrow"/>
          <w:sz w:val="22"/>
          <w:szCs w:val="22"/>
        </w:rPr>
      </w:pPr>
      <w:r w:rsidRPr="00666AFC">
        <w:rPr>
          <w:rFonts w:ascii="Arial Narrow" w:hAnsi="Arial Narrow"/>
          <w:sz w:val="22"/>
          <w:szCs w:val="22"/>
        </w:rPr>
        <w:t xml:space="preserve">Instalaciones </w:t>
      </w:r>
      <w:proofErr w:type="spellStart"/>
      <w:r w:rsidRPr="00666AFC">
        <w:rPr>
          <w:rFonts w:ascii="Arial Narrow" w:hAnsi="Arial Narrow"/>
          <w:sz w:val="22"/>
          <w:szCs w:val="22"/>
        </w:rPr>
        <w:t>Interioresde</w:t>
      </w:r>
      <w:proofErr w:type="spellEnd"/>
      <w:r w:rsidRPr="00666AFC">
        <w:rPr>
          <w:rFonts w:ascii="Arial Narrow" w:hAnsi="Arial Narrow"/>
          <w:sz w:val="22"/>
          <w:szCs w:val="22"/>
        </w:rPr>
        <w:t xml:space="preserve"> viviendas </w:t>
      </w:r>
      <w:r w:rsidR="00E40D8C" w:rsidRPr="00666AFC">
        <w:rPr>
          <w:rFonts w:ascii="Arial Narrow" w:hAnsi="Arial Narrow"/>
          <w:b/>
          <w:bCs/>
          <w:sz w:val="22"/>
          <w:szCs w:val="22"/>
        </w:rPr>
        <w:tab/>
      </w:r>
      <w:r w:rsidR="00DF5D02" w:rsidRPr="00666AFC">
        <w:rPr>
          <w:rFonts w:ascii="Arial Narrow" w:hAnsi="Arial Narrow"/>
          <w:b/>
          <w:bCs/>
          <w:sz w:val="22"/>
          <w:szCs w:val="22"/>
        </w:rPr>
        <w:tab/>
      </w:r>
      <w:r w:rsidR="00DF5D02" w:rsidRPr="00666AFC">
        <w:rPr>
          <w:rFonts w:ascii="Arial Narrow" w:hAnsi="Arial Narrow"/>
          <w:b/>
          <w:bCs/>
          <w:sz w:val="22"/>
          <w:szCs w:val="22"/>
        </w:rPr>
        <w:tab/>
      </w:r>
      <w:r w:rsidRPr="00666AFC">
        <w:rPr>
          <w:rFonts w:ascii="Arial Narrow" w:hAnsi="Arial Narrow"/>
          <w:b/>
          <w:bCs/>
          <w:sz w:val="22"/>
          <w:szCs w:val="22"/>
        </w:rPr>
        <w:t>C</w:t>
      </w:r>
      <w:r w:rsidRPr="00666AFC">
        <w:rPr>
          <w:rFonts w:ascii="Arial Narrow" w:hAnsi="Arial Narrow"/>
          <w:b/>
          <w:bCs/>
          <w:sz w:val="22"/>
          <w:szCs w:val="22"/>
          <w:vertAlign w:val="subscript"/>
        </w:rPr>
        <w:t>40</w:t>
      </w:r>
    </w:p>
    <w:p w14:paraId="3B76B13B" w14:textId="77777777" w:rsidR="00F6475A" w:rsidRPr="00666AFC" w:rsidRDefault="00F6475A" w:rsidP="006E4CFA">
      <w:pPr>
        <w:pStyle w:val="GuiaNOTA"/>
        <w:ind w:left="0" w:right="0"/>
        <w:rPr>
          <w:rFonts w:ascii="Arial Narrow" w:hAnsi="Arial Narrow"/>
          <w:sz w:val="22"/>
          <w:szCs w:val="22"/>
        </w:rPr>
      </w:pPr>
      <w:r w:rsidRPr="00666AFC">
        <w:rPr>
          <w:rFonts w:ascii="Arial Narrow" w:hAnsi="Arial Narrow"/>
          <w:sz w:val="22"/>
          <w:szCs w:val="22"/>
        </w:rPr>
        <w:t xml:space="preserve">Instalaciones Interiores de y Servicios generales, de locales comerciales, oficinas y garajes: </w:t>
      </w:r>
      <w:r w:rsidR="00E40D8C" w:rsidRPr="00666AFC">
        <w:rPr>
          <w:rFonts w:ascii="Arial Narrow" w:hAnsi="Arial Narrow"/>
          <w:sz w:val="22"/>
          <w:szCs w:val="22"/>
        </w:rPr>
        <w:tab/>
      </w:r>
      <w:r w:rsidR="00E40D8C" w:rsidRPr="00666AFC">
        <w:rPr>
          <w:rFonts w:ascii="Arial Narrow" w:hAnsi="Arial Narrow"/>
          <w:sz w:val="22"/>
          <w:szCs w:val="22"/>
        </w:rPr>
        <w:tab/>
      </w:r>
      <w:r w:rsidR="00E40D8C" w:rsidRPr="00666AFC">
        <w:rPr>
          <w:rFonts w:ascii="Arial Narrow" w:hAnsi="Arial Narrow"/>
          <w:sz w:val="22"/>
          <w:szCs w:val="22"/>
        </w:rPr>
        <w:tab/>
      </w:r>
      <w:r w:rsidR="00E40D8C" w:rsidRPr="00666AFC">
        <w:rPr>
          <w:rFonts w:ascii="Arial Narrow" w:hAnsi="Arial Narrow"/>
          <w:sz w:val="22"/>
          <w:szCs w:val="22"/>
        </w:rPr>
        <w:tab/>
      </w:r>
      <w:r w:rsidR="00DF5D02" w:rsidRPr="00666AFC">
        <w:rPr>
          <w:rFonts w:ascii="Arial Narrow" w:hAnsi="Arial Narrow"/>
          <w:sz w:val="22"/>
          <w:szCs w:val="22"/>
        </w:rPr>
        <w:tab/>
      </w:r>
      <w:r w:rsidR="00DF5D02" w:rsidRPr="00666AFC">
        <w:rPr>
          <w:rFonts w:ascii="Arial Narrow" w:hAnsi="Arial Narrow"/>
          <w:sz w:val="22"/>
          <w:szCs w:val="22"/>
        </w:rPr>
        <w:tab/>
      </w:r>
      <w:r w:rsidRPr="00666AFC">
        <w:rPr>
          <w:rFonts w:ascii="Arial Narrow" w:hAnsi="Arial Narrow"/>
          <w:b/>
          <w:sz w:val="22"/>
          <w:szCs w:val="22"/>
        </w:rPr>
        <w:t>C</w:t>
      </w:r>
      <w:r w:rsidRPr="00666AFC">
        <w:rPr>
          <w:rFonts w:ascii="Arial Narrow" w:hAnsi="Arial Narrow"/>
          <w:b/>
          <w:sz w:val="22"/>
          <w:szCs w:val="22"/>
          <w:vertAlign w:val="subscript"/>
        </w:rPr>
        <w:t>70</w:t>
      </w:r>
      <w:r w:rsidR="00DF5D02" w:rsidRPr="00666AFC">
        <w:rPr>
          <w:rFonts w:ascii="Arial Narrow" w:hAnsi="Arial Narrow"/>
          <w:sz w:val="22"/>
          <w:szCs w:val="22"/>
        </w:rPr>
        <w:t>y</w:t>
      </w:r>
      <w:r w:rsidRPr="00666AFC">
        <w:rPr>
          <w:rFonts w:ascii="Arial Narrow" w:hAnsi="Arial Narrow"/>
          <w:b/>
          <w:sz w:val="22"/>
          <w:szCs w:val="22"/>
        </w:rPr>
        <w:t>C</w:t>
      </w:r>
      <w:r w:rsidRPr="00666AFC">
        <w:rPr>
          <w:rFonts w:ascii="Arial Narrow" w:hAnsi="Arial Narrow"/>
          <w:b/>
          <w:sz w:val="22"/>
          <w:szCs w:val="22"/>
          <w:vertAlign w:val="subscript"/>
        </w:rPr>
        <w:t>90</w:t>
      </w:r>
    </w:p>
    <w:p w14:paraId="5379EA57" w14:textId="77777777" w:rsidR="00F6475A" w:rsidRPr="00666AFC" w:rsidRDefault="00F6475A" w:rsidP="006E4CFA">
      <w:pPr>
        <w:pStyle w:val="GuiasParrafo"/>
        <w:spacing w:after="0"/>
        <w:ind w:firstLine="0"/>
        <w:rPr>
          <w:rFonts w:ascii="Arial Narrow" w:hAnsi="Arial Narrow"/>
          <w:sz w:val="22"/>
          <w:szCs w:val="22"/>
        </w:rPr>
      </w:pPr>
    </w:p>
    <w:p w14:paraId="071FF782" w14:textId="77777777" w:rsidR="00C63785" w:rsidRPr="00666AFC" w:rsidRDefault="00C63785" w:rsidP="006E4CFA">
      <w:pPr>
        <w:pStyle w:val="GuiasParrafo"/>
        <w:spacing w:after="0"/>
        <w:ind w:firstLine="0"/>
        <w:rPr>
          <w:rFonts w:ascii="Arial Narrow" w:hAnsi="Arial Narrow"/>
          <w:sz w:val="22"/>
          <w:szCs w:val="22"/>
        </w:rPr>
      </w:pPr>
    </w:p>
    <w:p w14:paraId="7066D8EA" w14:textId="77777777" w:rsidR="00F6475A" w:rsidRPr="004E1060" w:rsidRDefault="00F6475A" w:rsidP="006E4CFA">
      <w:pPr>
        <w:pStyle w:val="3Ttulo3"/>
        <w:spacing w:after="0"/>
        <w:ind w:left="0" w:firstLine="0"/>
        <w:jc w:val="both"/>
        <w:rPr>
          <w:rFonts w:ascii="Verdana" w:hAnsi="Verdana"/>
          <w:sz w:val="18"/>
          <w:szCs w:val="18"/>
        </w:rPr>
      </w:pPr>
      <w:bookmarkStart w:id="367" w:name="_Toc110399774"/>
      <w:bookmarkStart w:id="368" w:name="_Toc119387950"/>
      <w:bookmarkStart w:id="369" w:name="_Toc519532495"/>
      <w:bookmarkStart w:id="370" w:name="_Toc519532574"/>
      <w:bookmarkStart w:id="371" w:name="_Toc519532653"/>
      <w:bookmarkStart w:id="372" w:name="_Toc519532732"/>
      <w:bookmarkStart w:id="373" w:name="_Toc519532811"/>
      <w:bookmarkStart w:id="374" w:name="_Toc519532890"/>
      <w:bookmarkStart w:id="375" w:name="_Toc519532969"/>
      <w:bookmarkStart w:id="376" w:name="_Toc91089415"/>
      <w:r w:rsidRPr="004E1060">
        <w:rPr>
          <w:rFonts w:ascii="Verdana" w:hAnsi="Verdana"/>
          <w:sz w:val="18"/>
          <w:szCs w:val="18"/>
        </w:rPr>
        <w:t>Verificación de caída de tensión en condiciones reales de utilización del conductor</w:t>
      </w:r>
      <w:bookmarkEnd w:id="367"/>
      <w:bookmarkEnd w:id="368"/>
      <w:bookmarkEnd w:id="369"/>
      <w:bookmarkEnd w:id="370"/>
      <w:bookmarkEnd w:id="371"/>
      <w:bookmarkEnd w:id="372"/>
      <w:bookmarkEnd w:id="373"/>
      <w:bookmarkEnd w:id="374"/>
      <w:bookmarkEnd w:id="375"/>
      <w:bookmarkEnd w:id="376"/>
    </w:p>
    <w:p w14:paraId="349C8D08"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lastRenderedPageBreak/>
        <w:t>Las condiciones reales de servicio no son las normales de cálculo. Se deberá comprobar por tanto el que, a la temperatura prevista de servicio del conductor, la caída de tensión se sigue manteniendo dentro de los límites reglamentarios.</w:t>
      </w:r>
    </w:p>
    <w:p w14:paraId="74DB47D7"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 xml:space="preserve">Tendremos que calcular la sección para un </w:t>
      </w:r>
      <w:proofErr w:type="spellStart"/>
      <w:r w:rsidRPr="004E1060">
        <w:rPr>
          <w:rFonts w:ascii="Verdana" w:hAnsi="Verdana"/>
          <w:sz w:val="18"/>
          <w:szCs w:val="18"/>
        </w:rPr>
        <w:t>ρ</w:t>
      </w:r>
      <w:r w:rsidRPr="004E1060">
        <w:rPr>
          <w:rFonts w:ascii="Verdana" w:hAnsi="Verdana"/>
          <w:sz w:val="18"/>
          <w:szCs w:val="18"/>
          <w:vertAlign w:val="subscript"/>
        </w:rPr>
        <w:t>θ</w:t>
      </w:r>
      <w:proofErr w:type="spellEnd"/>
      <w:r w:rsidRPr="004E1060">
        <w:rPr>
          <w:rFonts w:ascii="Verdana" w:hAnsi="Verdana"/>
          <w:sz w:val="18"/>
          <w:szCs w:val="18"/>
          <w:vertAlign w:val="subscript"/>
        </w:rPr>
        <w:t>=</w:t>
      </w:r>
      <w:proofErr w:type="spellStart"/>
      <w:r w:rsidRPr="004E1060">
        <w:rPr>
          <w:rFonts w:ascii="Verdana" w:hAnsi="Verdana"/>
          <w:sz w:val="18"/>
          <w:szCs w:val="18"/>
        </w:rPr>
        <w:t>ρ</w:t>
      </w:r>
      <w:r w:rsidRPr="004E1060">
        <w:rPr>
          <w:rFonts w:ascii="Verdana" w:hAnsi="Verdana"/>
          <w:sz w:val="18"/>
          <w:szCs w:val="18"/>
          <w:vertAlign w:val="subscript"/>
        </w:rPr>
        <w:t>T</w:t>
      </w:r>
      <w:r w:rsidRPr="004E1060">
        <w:rPr>
          <w:rFonts w:ascii="Verdana" w:hAnsi="Verdana"/>
          <w:sz w:val="18"/>
          <w:szCs w:val="18"/>
        </w:rPr>
        <w:t>donde</w:t>
      </w:r>
      <w:proofErr w:type="spellEnd"/>
      <w:r w:rsidRPr="004E1060">
        <w:rPr>
          <w:rFonts w:ascii="Verdana" w:hAnsi="Verdana"/>
          <w:sz w:val="18"/>
          <w:szCs w:val="18"/>
        </w:rPr>
        <w:t xml:space="preserve"> T = T</w:t>
      </w:r>
      <w:r w:rsidRPr="004E1060">
        <w:rPr>
          <w:rFonts w:ascii="Verdana" w:hAnsi="Verdana"/>
          <w:sz w:val="18"/>
          <w:szCs w:val="18"/>
          <w:vertAlign w:val="subscript"/>
        </w:rPr>
        <w:t>0</w:t>
      </w:r>
      <w:r w:rsidRPr="004E1060">
        <w:rPr>
          <w:rFonts w:ascii="Verdana" w:hAnsi="Verdana"/>
          <w:sz w:val="18"/>
          <w:szCs w:val="18"/>
        </w:rPr>
        <w:t>+ΔT</w:t>
      </w:r>
      <w:r w:rsidRPr="004E1060">
        <w:rPr>
          <w:rFonts w:ascii="Verdana" w:hAnsi="Verdana"/>
          <w:sz w:val="18"/>
          <w:szCs w:val="18"/>
          <w:vertAlign w:val="subscript"/>
        </w:rPr>
        <w:t>max</w:t>
      </w:r>
      <w:r w:rsidRPr="004E1060">
        <w:rPr>
          <w:rFonts w:ascii="Verdana" w:hAnsi="Verdana"/>
          <w:sz w:val="18"/>
          <w:szCs w:val="18"/>
        </w:rPr>
        <w:t>*(I/</w:t>
      </w:r>
      <w:proofErr w:type="spellStart"/>
      <w:r w:rsidRPr="004E1060">
        <w:rPr>
          <w:rFonts w:ascii="Verdana" w:hAnsi="Verdana"/>
          <w:sz w:val="18"/>
          <w:szCs w:val="18"/>
        </w:rPr>
        <w:t>I</w:t>
      </w:r>
      <w:r w:rsidRPr="004E1060">
        <w:rPr>
          <w:rFonts w:ascii="Verdana" w:hAnsi="Verdana"/>
          <w:sz w:val="18"/>
          <w:szCs w:val="18"/>
          <w:vertAlign w:val="subscript"/>
        </w:rPr>
        <w:t>max</w:t>
      </w:r>
      <w:proofErr w:type="spellEnd"/>
      <w:r w:rsidRPr="004E1060">
        <w:rPr>
          <w:rFonts w:ascii="Verdana" w:hAnsi="Verdana"/>
          <w:sz w:val="18"/>
          <w:szCs w:val="18"/>
        </w:rPr>
        <w:t>), siendo:</w:t>
      </w:r>
    </w:p>
    <w:p w14:paraId="1B5FFE71" w14:textId="77777777" w:rsidR="00F6475A" w:rsidRPr="004E1060" w:rsidRDefault="00F6475A" w:rsidP="006E4CFA">
      <w:pPr>
        <w:pStyle w:val="GuiasLista2"/>
        <w:spacing w:after="0"/>
        <w:ind w:left="0" w:firstLine="0"/>
        <w:rPr>
          <w:rFonts w:ascii="Verdana" w:hAnsi="Verdana"/>
          <w:i/>
          <w:sz w:val="18"/>
          <w:szCs w:val="18"/>
        </w:rPr>
      </w:pPr>
      <w:r w:rsidRPr="004E1060">
        <w:rPr>
          <w:rFonts w:ascii="Verdana" w:hAnsi="Verdana"/>
          <w:sz w:val="18"/>
          <w:szCs w:val="18"/>
        </w:rPr>
        <w:t>T</w:t>
      </w:r>
      <w:r w:rsidRPr="004E1060">
        <w:rPr>
          <w:rFonts w:ascii="Verdana" w:hAnsi="Verdana"/>
          <w:sz w:val="18"/>
          <w:szCs w:val="18"/>
          <w:vertAlign w:val="subscript"/>
        </w:rPr>
        <w:t>0</w:t>
      </w:r>
      <w:r w:rsidRPr="004E1060">
        <w:rPr>
          <w:rFonts w:ascii="Verdana" w:hAnsi="Verdana"/>
          <w:sz w:val="18"/>
          <w:szCs w:val="18"/>
        </w:rPr>
        <w:tab/>
      </w:r>
      <w:r w:rsidR="00D1634D" w:rsidRPr="004E1060">
        <w:rPr>
          <w:rFonts w:ascii="Verdana" w:hAnsi="Verdana"/>
          <w:sz w:val="18"/>
          <w:szCs w:val="18"/>
        </w:rPr>
        <w:tab/>
      </w:r>
      <w:r w:rsidRPr="004E1060">
        <w:rPr>
          <w:rFonts w:ascii="Verdana" w:hAnsi="Verdana"/>
          <w:sz w:val="18"/>
          <w:szCs w:val="18"/>
        </w:rPr>
        <w:t>temperatura de refer</w:t>
      </w:r>
      <w:r w:rsidR="00D1634D" w:rsidRPr="004E1060">
        <w:rPr>
          <w:rFonts w:ascii="Verdana" w:hAnsi="Verdana"/>
          <w:sz w:val="18"/>
          <w:szCs w:val="18"/>
        </w:rPr>
        <w:t>e</w:t>
      </w:r>
      <w:r w:rsidRPr="004E1060">
        <w:rPr>
          <w:rFonts w:ascii="Verdana" w:hAnsi="Verdana"/>
          <w:sz w:val="18"/>
          <w:szCs w:val="18"/>
        </w:rPr>
        <w:t xml:space="preserve">ncia del conductor </w:t>
      </w:r>
      <w:r w:rsidRPr="004E1060">
        <w:rPr>
          <w:rFonts w:ascii="Verdana" w:hAnsi="Verdana"/>
          <w:i/>
          <w:sz w:val="18"/>
          <w:szCs w:val="18"/>
        </w:rPr>
        <w:t>(subterráneo 25ºC, aéreo 40ºC)</w:t>
      </w:r>
    </w:p>
    <w:p w14:paraId="4CB0E7ED" w14:textId="77777777" w:rsidR="00F6475A" w:rsidRPr="004E1060" w:rsidRDefault="00F6475A" w:rsidP="006E4CFA">
      <w:pPr>
        <w:pStyle w:val="GuiasLista2"/>
        <w:spacing w:after="0"/>
        <w:ind w:left="0" w:firstLine="0"/>
        <w:rPr>
          <w:rFonts w:ascii="Verdana" w:hAnsi="Verdana"/>
          <w:i/>
          <w:sz w:val="18"/>
          <w:szCs w:val="18"/>
          <w:lang w:val="fr-FR"/>
        </w:rPr>
      </w:pPr>
      <w:r w:rsidRPr="004E1060">
        <w:rPr>
          <w:rFonts w:ascii="Verdana" w:hAnsi="Verdana"/>
          <w:sz w:val="18"/>
          <w:szCs w:val="18"/>
        </w:rPr>
        <w:t>Δ</w:t>
      </w:r>
      <w:r w:rsidRPr="004E1060">
        <w:rPr>
          <w:rFonts w:ascii="Verdana" w:hAnsi="Verdana"/>
          <w:sz w:val="18"/>
          <w:szCs w:val="18"/>
          <w:lang w:val="fr-FR"/>
        </w:rPr>
        <w:t>T</w:t>
      </w:r>
      <w:r w:rsidRPr="004E1060">
        <w:rPr>
          <w:rFonts w:ascii="Verdana" w:hAnsi="Verdana"/>
          <w:sz w:val="18"/>
          <w:szCs w:val="18"/>
          <w:vertAlign w:val="subscript"/>
          <w:lang w:val="fr-FR"/>
        </w:rPr>
        <w:t>max</w:t>
      </w:r>
      <w:r w:rsidRPr="004E1060">
        <w:rPr>
          <w:rFonts w:ascii="Verdana" w:hAnsi="Verdana"/>
          <w:sz w:val="18"/>
          <w:szCs w:val="18"/>
          <w:vertAlign w:val="subscript"/>
          <w:lang w:val="fr-FR"/>
        </w:rPr>
        <w:tab/>
      </w:r>
      <w:r w:rsidRPr="004E1060">
        <w:rPr>
          <w:rFonts w:ascii="Verdana" w:hAnsi="Verdana"/>
          <w:sz w:val="18"/>
          <w:szCs w:val="18"/>
        </w:rPr>
        <w:t>Δ</w:t>
      </w:r>
      <w:r w:rsidRPr="004E1060">
        <w:rPr>
          <w:rFonts w:ascii="Verdana" w:hAnsi="Verdana"/>
          <w:sz w:val="18"/>
          <w:szCs w:val="18"/>
          <w:lang w:val="fr-FR"/>
        </w:rPr>
        <w:t>T</w:t>
      </w:r>
      <w:r w:rsidRPr="004E1060">
        <w:rPr>
          <w:rFonts w:ascii="Verdana" w:hAnsi="Verdana"/>
          <w:sz w:val="18"/>
          <w:szCs w:val="18"/>
          <w:vertAlign w:val="subscript"/>
          <w:lang w:val="fr-FR"/>
        </w:rPr>
        <w:t>max</w:t>
      </w:r>
      <w:r w:rsidRPr="004E1060">
        <w:rPr>
          <w:rFonts w:ascii="Verdana" w:hAnsi="Verdana"/>
          <w:sz w:val="18"/>
          <w:szCs w:val="18"/>
          <w:lang w:val="fr-FR"/>
        </w:rPr>
        <w:t>=T-T</w:t>
      </w:r>
      <w:r w:rsidRPr="004E1060">
        <w:rPr>
          <w:rFonts w:ascii="Verdana" w:hAnsi="Verdana"/>
          <w:sz w:val="18"/>
          <w:szCs w:val="18"/>
          <w:vertAlign w:val="subscript"/>
          <w:lang w:val="fr-FR"/>
        </w:rPr>
        <w:t>0</w:t>
      </w:r>
      <w:r w:rsidRPr="004E1060">
        <w:rPr>
          <w:rFonts w:ascii="Verdana" w:hAnsi="Verdana"/>
          <w:i/>
          <w:sz w:val="18"/>
          <w:szCs w:val="18"/>
          <w:lang w:val="fr-FR"/>
        </w:rPr>
        <w:t xml:space="preserve">(T=90ºC </w:t>
      </w:r>
      <w:proofErr w:type="spellStart"/>
      <w:r w:rsidRPr="004E1060">
        <w:rPr>
          <w:rFonts w:ascii="Verdana" w:hAnsi="Verdana"/>
          <w:i/>
          <w:sz w:val="18"/>
          <w:szCs w:val="18"/>
          <w:lang w:val="fr-FR"/>
        </w:rPr>
        <w:t>termoestables</w:t>
      </w:r>
      <w:proofErr w:type="spellEnd"/>
      <w:r w:rsidRPr="004E1060">
        <w:rPr>
          <w:rFonts w:ascii="Verdana" w:hAnsi="Verdana"/>
          <w:i/>
          <w:sz w:val="18"/>
          <w:szCs w:val="18"/>
          <w:lang w:val="fr-FR"/>
        </w:rPr>
        <w:t xml:space="preserve"> y 70ºC </w:t>
      </w:r>
      <w:proofErr w:type="spellStart"/>
      <w:r w:rsidRPr="004E1060">
        <w:rPr>
          <w:rFonts w:ascii="Verdana" w:hAnsi="Verdana"/>
          <w:i/>
          <w:sz w:val="18"/>
          <w:szCs w:val="18"/>
          <w:lang w:val="fr-FR"/>
        </w:rPr>
        <w:t>termoplásticos</w:t>
      </w:r>
      <w:proofErr w:type="spellEnd"/>
      <w:r w:rsidRPr="004E1060">
        <w:rPr>
          <w:rFonts w:ascii="Verdana" w:hAnsi="Verdana"/>
          <w:i/>
          <w:sz w:val="18"/>
          <w:szCs w:val="18"/>
          <w:lang w:val="fr-FR"/>
        </w:rPr>
        <w:t>)</w:t>
      </w:r>
    </w:p>
    <w:p w14:paraId="39BE55C0"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I</w:t>
      </w:r>
      <w:r w:rsidRPr="004E1060">
        <w:rPr>
          <w:rFonts w:ascii="Verdana" w:hAnsi="Verdana"/>
          <w:sz w:val="18"/>
          <w:szCs w:val="18"/>
        </w:rPr>
        <w:tab/>
      </w:r>
      <w:r w:rsidR="00D1634D" w:rsidRPr="004E1060">
        <w:rPr>
          <w:rFonts w:ascii="Verdana" w:hAnsi="Verdana"/>
          <w:sz w:val="18"/>
          <w:szCs w:val="18"/>
        </w:rPr>
        <w:tab/>
      </w:r>
      <w:r w:rsidRPr="004E1060">
        <w:rPr>
          <w:rFonts w:ascii="Verdana" w:hAnsi="Verdana"/>
          <w:sz w:val="18"/>
          <w:szCs w:val="18"/>
        </w:rPr>
        <w:t>Intensidad de cálculo</w:t>
      </w:r>
    </w:p>
    <w:p w14:paraId="55EC7ABE" w14:textId="77777777" w:rsidR="00F6475A" w:rsidRPr="004E1060" w:rsidRDefault="00F6475A" w:rsidP="006E4CFA">
      <w:pPr>
        <w:pStyle w:val="GuiasLista2"/>
        <w:spacing w:after="0"/>
        <w:ind w:left="0" w:firstLine="0"/>
        <w:rPr>
          <w:rFonts w:ascii="Verdana" w:hAnsi="Verdana"/>
          <w:sz w:val="18"/>
          <w:szCs w:val="18"/>
        </w:rPr>
      </w:pPr>
      <w:proofErr w:type="spellStart"/>
      <w:r w:rsidRPr="004E1060">
        <w:rPr>
          <w:rFonts w:ascii="Verdana" w:hAnsi="Verdana"/>
          <w:sz w:val="18"/>
          <w:szCs w:val="18"/>
        </w:rPr>
        <w:t>I</w:t>
      </w:r>
      <w:r w:rsidRPr="004E1060">
        <w:rPr>
          <w:rFonts w:ascii="Verdana" w:hAnsi="Verdana"/>
          <w:sz w:val="18"/>
          <w:szCs w:val="18"/>
          <w:vertAlign w:val="subscript"/>
        </w:rPr>
        <w:t>max</w:t>
      </w:r>
      <w:proofErr w:type="spellEnd"/>
      <w:r w:rsidRPr="004E1060">
        <w:rPr>
          <w:rFonts w:ascii="Verdana" w:hAnsi="Verdana"/>
          <w:sz w:val="18"/>
          <w:szCs w:val="18"/>
        </w:rPr>
        <w:tab/>
        <w:t>Intensidad máxima admisible</w:t>
      </w:r>
    </w:p>
    <w:p w14:paraId="6C2DBC9D" w14:textId="77777777" w:rsidR="00E40D8C" w:rsidRPr="004E1060" w:rsidRDefault="00E40D8C" w:rsidP="006E4CFA">
      <w:pPr>
        <w:pStyle w:val="GuiasParrafo"/>
        <w:spacing w:after="0"/>
        <w:ind w:firstLine="0"/>
        <w:rPr>
          <w:rFonts w:ascii="Verdana" w:hAnsi="Verdana"/>
          <w:sz w:val="18"/>
          <w:szCs w:val="18"/>
        </w:rPr>
      </w:pPr>
    </w:p>
    <w:p w14:paraId="31A9BAF6" w14:textId="77777777" w:rsidR="00F6475A" w:rsidRPr="004E1060" w:rsidRDefault="00F6475A" w:rsidP="006E4CFA">
      <w:pPr>
        <w:pStyle w:val="3Ttulo3"/>
        <w:spacing w:after="0"/>
        <w:ind w:left="0" w:firstLine="0"/>
        <w:jc w:val="both"/>
        <w:rPr>
          <w:rFonts w:ascii="Verdana" w:hAnsi="Verdana"/>
          <w:sz w:val="18"/>
          <w:szCs w:val="18"/>
        </w:rPr>
      </w:pPr>
      <w:bookmarkStart w:id="377" w:name="_Toc119387951"/>
      <w:bookmarkStart w:id="378" w:name="_Toc519532496"/>
      <w:bookmarkStart w:id="379" w:name="_Toc519532575"/>
      <w:bookmarkStart w:id="380" w:name="_Toc519532654"/>
      <w:bookmarkStart w:id="381" w:name="_Toc519532733"/>
      <w:bookmarkStart w:id="382" w:name="_Toc519532812"/>
      <w:bookmarkStart w:id="383" w:name="_Toc519532891"/>
      <w:bookmarkStart w:id="384" w:name="_Toc519532970"/>
      <w:bookmarkStart w:id="385" w:name="_Toc91089416"/>
      <w:r w:rsidRPr="004E1060">
        <w:rPr>
          <w:rFonts w:ascii="Verdana" w:hAnsi="Verdana"/>
          <w:sz w:val="18"/>
          <w:szCs w:val="18"/>
        </w:rPr>
        <w:t>Temperatura</w:t>
      </w:r>
      <w:bookmarkEnd w:id="377"/>
      <w:bookmarkEnd w:id="378"/>
      <w:bookmarkEnd w:id="379"/>
      <w:bookmarkEnd w:id="380"/>
      <w:bookmarkEnd w:id="381"/>
      <w:bookmarkEnd w:id="382"/>
      <w:bookmarkEnd w:id="383"/>
      <w:bookmarkEnd w:id="384"/>
      <w:bookmarkEnd w:id="385"/>
    </w:p>
    <w:p w14:paraId="577646CF"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Se calculará según lo dispuesto en la norma UNE-20460 – 5 -523.</w:t>
      </w:r>
    </w:p>
    <w:p w14:paraId="6F874C10"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 xml:space="preserve">Las temperaturas máximas de funcionamiento según el tipo de aislamiento vienen </w:t>
      </w:r>
      <w:proofErr w:type="gramStart"/>
      <w:r w:rsidRPr="004E1060">
        <w:rPr>
          <w:rFonts w:ascii="Verdana" w:hAnsi="Verdana"/>
          <w:sz w:val="18"/>
          <w:szCs w:val="18"/>
        </w:rPr>
        <w:t>recogida</w:t>
      </w:r>
      <w:proofErr w:type="gramEnd"/>
      <w:r w:rsidRPr="004E1060">
        <w:rPr>
          <w:rFonts w:ascii="Verdana" w:hAnsi="Verdana"/>
          <w:sz w:val="18"/>
          <w:szCs w:val="18"/>
        </w:rPr>
        <w:t xml:space="preserve"> en la tabla 52-A de la norma UNE-240-5-523.</w:t>
      </w:r>
    </w:p>
    <w:p w14:paraId="347DEBFD"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Las temperaturas ambientes de referencia, serán:</w:t>
      </w:r>
    </w:p>
    <w:p w14:paraId="5DD30B38"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 xml:space="preserve">para los conductores aislados y los cables al aire, cualquiera que sea su modo de instalación: 30 </w:t>
      </w:r>
      <w:proofErr w:type="spellStart"/>
      <w:r w:rsidRPr="004E1060">
        <w:rPr>
          <w:rFonts w:ascii="Verdana" w:hAnsi="Verdana"/>
          <w:sz w:val="18"/>
          <w:szCs w:val="18"/>
        </w:rPr>
        <w:t>ºC</w:t>
      </w:r>
      <w:proofErr w:type="spellEnd"/>
      <w:r w:rsidRPr="004E1060">
        <w:rPr>
          <w:rFonts w:ascii="Verdana" w:hAnsi="Verdana"/>
          <w:sz w:val="18"/>
          <w:szCs w:val="18"/>
        </w:rPr>
        <w:t>;</w:t>
      </w:r>
    </w:p>
    <w:p w14:paraId="04625A09"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 xml:space="preserve">para los cables enterrados directamente en el terreno o enterrados en conductos: 20 </w:t>
      </w:r>
      <w:proofErr w:type="spellStart"/>
      <w:r w:rsidRPr="004E1060">
        <w:rPr>
          <w:rFonts w:ascii="Verdana" w:hAnsi="Verdana"/>
          <w:sz w:val="18"/>
          <w:szCs w:val="18"/>
        </w:rPr>
        <w:t>ºC</w:t>
      </w:r>
      <w:proofErr w:type="spellEnd"/>
      <w:r w:rsidRPr="004E1060">
        <w:rPr>
          <w:rFonts w:ascii="Verdana" w:hAnsi="Verdana"/>
          <w:sz w:val="18"/>
          <w:szCs w:val="18"/>
        </w:rPr>
        <w:t>.</w:t>
      </w:r>
    </w:p>
    <w:p w14:paraId="4C24B3F5" w14:textId="77777777" w:rsidR="00F6475A" w:rsidRPr="004E1060" w:rsidRDefault="00F6475A" w:rsidP="006E4CFA">
      <w:pPr>
        <w:pStyle w:val="GuiasParrafo"/>
        <w:spacing w:after="0"/>
        <w:ind w:firstLine="0"/>
        <w:rPr>
          <w:rFonts w:ascii="Verdana" w:hAnsi="Verdana"/>
          <w:sz w:val="18"/>
          <w:szCs w:val="18"/>
        </w:rPr>
      </w:pPr>
    </w:p>
    <w:p w14:paraId="371889AF" w14:textId="77777777" w:rsidR="00F6475A" w:rsidRPr="004E1060" w:rsidRDefault="00F6475A" w:rsidP="006E4CFA">
      <w:pPr>
        <w:pStyle w:val="3Ttulo3"/>
        <w:spacing w:after="0"/>
        <w:ind w:left="0" w:firstLine="0"/>
        <w:jc w:val="both"/>
        <w:rPr>
          <w:rFonts w:ascii="Verdana" w:hAnsi="Verdana"/>
          <w:sz w:val="18"/>
          <w:szCs w:val="18"/>
        </w:rPr>
      </w:pPr>
      <w:bookmarkStart w:id="386" w:name="_Toc110399775"/>
      <w:bookmarkStart w:id="387" w:name="_Toc119387952"/>
      <w:bookmarkStart w:id="388" w:name="_Toc519532497"/>
      <w:bookmarkStart w:id="389" w:name="_Toc519532576"/>
      <w:bookmarkStart w:id="390" w:name="_Toc519532655"/>
      <w:bookmarkStart w:id="391" w:name="_Toc519532734"/>
      <w:bookmarkStart w:id="392" w:name="_Toc519532813"/>
      <w:bookmarkStart w:id="393" w:name="_Toc519532892"/>
      <w:bookmarkStart w:id="394" w:name="_Toc519532971"/>
      <w:bookmarkStart w:id="395" w:name="_Toc91089417"/>
      <w:r w:rsidRPr="004E1060">
        <w:rPr>
          <w:rFonts w:ascii="Verdana" w:hAnsi="Verdana"/>
          <w:sz w:val="18"/>
          <w:szCs w:val="18"/>
        </w:rPr>
        <w:t>Corrientes de cortocircuito</w:t>
      </w:r>
      <w:bookmarkEnd w:id="386"/>
      <w:bookmarkEnd w:id="387"/>
      <w:bookmarkEnd w:id="388"/>
      <w:bookmarkEnd w:id="389"/>
      <w:bookmarkEnd w:id="390"/>
      <w:bookmarkEnd w:id="391"/>
      <w:bookmarkEnd w:id="392"/>
      <w:bookmarkEnd w:id="393"/>
      <w:bookmarkEnd w:id="394"/>
      <w:bookmarkEnd w:id="395"/>
    </w:p>
    <w:p w14:paraId="4366C395"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Se calculará según lo dispuesto en la norma UNE-20460.</w:t>
      </w:r>
    </w:p>
    <w:p w14:paraId="586A1022"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Como simplificación del proceso de cálculo podemos utilizar la fórmula:</w:t>
      </w:r>
    </w:p>
    <w:p w14:paraId="77F9BC7E" w14:textId="77777777" w:rsidR="00F6475A" w:rsidRPr="004E1060" w:rsidRDefault="00F6475A" w:rsidP="006E4CFA">
      <w:pPr>
        <w:tabs>
          <w:tab w:val="left" w:pos="1418"/>
        </w:tabs>
        <w:spacing w:line="240" w:lineRule="auto"/>
        <w:jc w:val="both"/>
        <w:rPr>
          <w:rFonts w:cs="Arial"/>
          <w:szCs w:val="18"/>
        </w:rPr>
      </w:pPr>
      <w:r w:rsidRPr="004E1060">
        <w:rPr>
          <w:rFonts w:cs="Arial"/>
          <w:position w:val="-24"/>
          <w:szCs w:val="18"/>
        </w:rPr>
        <w:object w:dxaOrig="1320" w:dyaOrig="620" w14:anchorId="3675B77A">
          <v:shape id="_x0000_i1031" type="#_x0000_t75" style="width:64.55pt;height:26.5pt" o:ole="">
            <v:imagedata r:id="rId32" o:title=""/>
          </v:shape>
          <o:OLEObject Type="Embed" ProgID="Equation.3" ShapeID="_x0000_i1031" DrawAspect="Content" ObjectID="_1739265107" r:id="rId33"/>
        </w:object>
      </w:r>
    </w:p>
    <w:p w14:paraId="42C12D4D" w14:textId="77777777" w:rsidR="00F6475A" w:rsidRPr="004E1060" w:rsidRDefault="00F6475A" w:rsidP="006E4CFA">
      <w:pPr>
        <w:pStyle w:val="GuiasParrafo2"/>
        <w:spacing w:after="0"/>
        <w:rPr>
          <w:rFonts w:ascii="Verdana" w:hAnsi="Verdana"/>
          <w:sz w:val="18"/>
          <w:szCs w:val="18"/>
        </w:rPr>
      </w:pPr>
      <w:r w:rsidRPr="004E1060">
        <w:rPr>
          <w:rFonts w:ascii="Verdana" w:hAnsi="Verdana"/>
          <w:sz w:val="18"/>
          <w:szCs w:val="18"/>
        </w:rPr>
        <w:t>siendo</w:t>
      </w:r>
    </w:p>
    <w:p w14:paraId="07F3C2CF"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I</w:t>
      </w:r>
      <w:r w:rsidRPr="004E1060">
        <w:rPr>
          <w:rFonts w:ascii="Verdana" w:hAnsi="Verdana"/>
          <w:sz w:val="18"/>
          <w:szCs w:val="18"/>
          <w:vertAlign w:val="subscript"/>
        </w:rPr>
        <w:t>CC</w:t>
      </w:r>
      <w:r w:rsidRPr="004E1060">
        <w:rPr>
          <w:rFonts w:ascii="Verdana" w:hAnsi="Verdana"/>
          <w:sz w:val="18"/>
          <w:szCs w:val="18"/>
        </w:rPr>
        <w:tab/>
        <w:t>Intensidad de cortocircuito máxima en el punto considerado</w:t>
      </w:r>
    </w:p>
    <w:p w14:paraId="2D853EE4"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U</w:t>
      </w:r>
      <w:r w:rsidRPr="004E1060">
        <w:rPr>
          <w:rFonts w:ascii="Verdana" w:hAnsi="Verdana"/>
          <w:sz w:val="18"/>
          <w:szCs w:val="18"/>
        </w:rPr>
        <w:tab/>
        <w:t>Tensión de alimentación fase-neutro (230V)</w:t>
      </w:r>
    </w:p>
    <w:p w14:paraId="6BCA7370"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R</w:t>
      </w:r>
      <w:r w:rsidRPr="004E1060">
        <w:rPr>
          <w:rFonts w:ascii="Verdana" w:hAnsi="Verdana"/>
          <w:sz w:val="18"/>
          <w:szCs w:val="18"/>
        </w:rPr>
        <w:tab/>
        <w:t>Resistencia del conductor de fase entre el punto considerado y la alimentación.</w:t>
      </w:r>
    </w:p>
    <w:p w14:paraId="50BB7BE2" w14:textId="77777777" w:rsidR="00F6475A" w:rsidRPr="004E1060" w:rsidRDefault="00F6475A" w:rsidP="006E4CFA">
      <w:pPr>
        <w:tabs>
          <w:tab w:val="left" w:pos="1418"/>
        </w:tabs>
        <w:spacing w:line="240" w:lineRule="auto"/>
        <w:jc w:val="both"/>
        <w:rPr>
          <w:rFonts w:cs="Arial"/>
          <w:i/>
          <w:szCs w:val="18"/>
          <w:vertAlign w:val="subscript"/>
        </w:rPr>
      </w:pPr>
      <w:r w:rsidRPr="004E1060">
        <w:rPr>
          <w:rFonts w:cs="Arial"/>
          <w:i/>
          <w:szCs w:val="18"/>
        </w:rPr>
        <w:t>Normalmente el valor de R deberá tener en cuenta la suma de las resistencias de los conductores entre la CGP y el punto considerado de cálculo que suele ser el cuadro general de la vivienda. Para el cálculo de R se considerará que los conductores se encuentran a una temperatura de 20ºC para obtener así el máximo valor de I</w:t>
      </w:r>
      <w:r w:rsidRPr="004E1060">
        <w:rPr>
          <w:rFonts w:cs="Arial"/>
          <w:i/>
          <w:szCs w:val="18"/>
          <w:vertAlign w:val="subscript"/>
        </w:rPr>
        <w:t>CC</w:t>
      </w:r>
      <w:r w:rsidRPr="004E1060">
        <w:rPr>
          <w:rFonts w:cs="Arial"/>
          <w:i/>
          <w:szCs w:val="18"/>
        </w:rPr>
        <w:t>. Generalmente R=R</w:t>
      </w:r>
      <w:r w:rsidRPr="004E1060">
        <w:rPr>
          <w:rFonts w:cs="Arial"/>
          <w:i/>
          <w:szCs w:val="18"/>
          <w:vertAlign w:val="subscript"/>
        </w:rPr>
        <w:t>DI</w:t>
      </w:r>
      <w:r w:rsidRPr="004E1060">
        <w:rPr>
          <w:rFonts w:cs="Arial"/>
          <w:i/>
          <w:szCs w:val="18"/>
        </w:rPr>
        <w:t>+R</w:t>
      </w:r>
      <w:r w:rsidRPr="004E1060">
        <w:rPr>
          <w:rFonts w:cs="Arial"/>
          <w:i/>
          <w:szCs w:val="18"/>
          <w:vertAlign w:val="subscript"/>
        </w:rPr>
        <w:t xml:space="preserve">LGA </w:t>
      </w:r>
      <w:r w:rsidRPr="004E1060">
        <w:rPr>
          <w:rFonts w:cs="Arial"/>
          <w:i/>
          <w:szCs w:val="18"/>
        </w:rPr>
        <w:t xml:space="preserve"> donde R</w:t>
      </w:r>
      <w:r w:rsidRPr="004E1060">
        <w:rPr>
          <w:rFonts w:cs="Arial"/>
          <w:i/>
          <w:szCs w:val="18"/>
          <w:vertAlign w:val="subscript"/>
        </w:rPr>
        <w:t>DI</w:t>
      </w:r>
      <w:r w:rsidRPr="004E1060">
        <w:rPr>
          <w:rFonts w:cs="Arial"/>
          <w:i/>
          <w:szCs w:val="18"/>
        </w:rPr>
        <w:t>=</w:t>
      </w:r>
      <w:proofErr w:type="spellStart"/>
      <w:r w:rsidRPr="004E1060">
        <w:rPr>
          <w:rFonts w:cs="Arial"/>
          <w:i/>
          <w:szCs w:val="18"/>
        </w:rPr>
        <w:t>ρL</w:t>
      </w:r>
      <w:r w:rsidRPr="004E1060">
        <w:rPr>
          <w:rFonts w:cs="Arial"/>
          <w:i/>
          <w:szCs w:val="18"/>
          <w:vertAlign w:val="subscript"/>
        </w:rPr>
        <w:t>DI</w:t>
      </w:r>
      <w:proofErr w:type="spellEnd"/>
      <w:r w:rsidRPr="004E1060">
        <w:rPr>
          <w:rFonts w:cs="Arial"/>
          <w:i/>
          <w:szCs w:val="18"/>
        </w:rPr>
        <w:t>/S</w:t>
      </w:r>
      <w:r w:rsidRPr="004E1060">
        <w:rPr>
          <w:rFonts w:cs="Arial"/>
          <w:i/>
          <w:szCs w:val="18"/>
          <w:vertAlign w:val="subscript"/>
        </w:rPr>
        <w:t xml:space="preserve">DI </w:t>
      </w:r>
      <w:r w:rsidRPr="004E1060">
        <w:rPr>
          <w:rFonts w:cs="Arial"/>
          <w:i/>
          <w:szCs w:val="18"/>
        </w:rPr>
        <w:t xml:space="preserve"> y R</w:t>
      </w:r>
      <w:r w:rsidRPr="004E1060">
        <w:rPr>
          <w:rFonts w:cs="Arial"/>
          <w:i/>
          <w:szCs w:val="18"/>
          <w:vertAlign w:val="subscript"/>
        </w:rPr>
        <w:t>LGA</w:t>
      </w:r>
      <w:r w:rsidRPr="004E1060">
        <w:rPr>
          <w:rFonts w:cs="Arial"/>
          <w:i/>
          <w:szCs w:val="18"/>
        </w:rPr>
        <w:t>=</w:t>
      </w:r>
      <w:proofErr w:type="spellStart"/>
      <w:r w:rsidRPr="004E1060">
        <w:rPr>
          <w:rFonts w:cs="Arial"/>
          <w:i/>
          <w:szCs w:val="18"/>
        </w:rPr>
        <w:t>ρL</w:t>
      </w:r>
      <w:r w:rsidRPr="004E1060">
        <w:rPr>
          <w:rFonts w:cs="Arial"/>
          <w:i/>
          <w:szCs w:val="18"/>
          <w:vertAlign w:val="subscript"/>
        </w:rPr>
        <w:t>LGA</w:t>
      </w:r>
      <w:proofErr w:type="spellEnd"/>
      <w:r w:rsidRPr="004E1060">
        <w:rPr>
          <w:rFonts w:cs="Arial"/>
          <w:i/>
          <w:szCs w:val="18"/>
        </w:rPr>
        <w:t>/S</w:t>
      </w:r>
      <w:r w:rsidRPr="004E1060">
        <w:rPr>
          <w:rFonts w:cs="Arial"/>
          <w:i/>
          <w:szCs w:val="18"/>
          <w:vertAlign w:val="subscript"/>
        </w:rPr>
        <w:t>LGA</w:t>
      </w:r>
    </w:p>
    <w:p w14:paraId="438C7208" w14:textId="77777777" w:rsidR="00F6475A" w:rsidRPr="004E1060" w:rsidRDefault="00F6475A" w:rsidP="006E4CFA">
      <w:pPr>
        <w:pStyle w:val="3Ttulo3"/>
        <w:spacing w:after="0"/>
        <w:ind w:left="0" w:firstLine="0"/>
        <w:jc w:val="both"/>
        <w:rPr>
          <w:rFonts w:ascii="Verdana" w:hAnsi="Verdana"/>
          <w:sz w:val="18"/>
          <w:szCs w:val="18"/>
        </w:rPr>
      </w:pPr>
      <w:bookmarkStart w:id="396" w:name="_Toc110399776"/>
      <w:bookmarkStart w:id="397" w:name="_Toc119387953"/>
      <w:bookmarkStart w:id="398" w:name="_Toc519532498"/>
      <w:bookmarkStart w:id="399" w:name="_Toc519532577"/>
      <w:bookmarkStart w:id="400" w:name="_Toc519532656"/>
      <w:bookmarkStart w:id="401" w:name="_Toc519532735"/>
      <w:bookmarkStart w:id="402" w:name="_Toc519532814"/>
      <w:bookmarkStart w:id="403" w:name="_Toc519532893"/>
      <w:bookmarkStart w:id="404" w:name="_Toc519532972"/>
      <w:bookmarkStart w:id="405" w:name="_Toc91089418"/>
      <w:r w:rsidRPr="004E1060">
        <w:rPr>
          <w:rFonts w:ascii="Verdana" w:hAnsi="Verdana"/>
          <w:sz w:val="18"/>
          <w:szCs w:val="18"/>
        </w:rPr>
        <w:t>Elección económica del conductor</w:t>
      </w:r>
      <w:bookmarkEnd w:id="396"/>
      <w:bookmarkEnd w:id="397"/>
      <w:bookmarkEnd w:id="398"/>
      <w:bookmarkEnd w:id="399"/>
      <w:bookmarkEnd w:id="400"/>
      <w:bookmarkEnd w:id="401"/>
      <w:bookmarkEnd w:id="402"/>
      <w:bookmarkEnd w:id="403"/>
      <w:bookmarkEnd w:id="404"/>
      <w:bookmarkEnd w:id="405"/>
    </w:p>
    <w:p w14:paraId="7DFF6A14" w14:textId="77777777" w:rsidR="00F6475A" w:rsidRPr="004E1060" w:rsidRDefault="00194EDA" w:rsidP="006E4CFA">
      <w:pPr>
        <w:pStyle w:val="GuiasParrafo"/>
        <w:spacing w:after="0"/>
        <w:ind w:firstLine="0"/>
        <w:rPr>
          <w:rFonts w:ascii="Verdana" w:hAnsi="Verdana"/>
          <w:i/>
          <w:sz w:val="18"/>
          <w:szCs w:val="18"/>
        </w:rPr>
      </w:pPr>
      <w:proofErr w:type="spellStart"/>
      <w:r w:rsidRPr="004E1060">
        <w:rPr>
          <w:rFonts w:ascii="Verdana" w:hAnsi="Verdana"/>
          <w:sz w:val="18"/>
          <w:szCs w:val="18"/>
        </w:rPr>
        <w:t>Según</w:t>
      </w:r>
      <w:r w:rsidR="00F6475A" w:rsidRPr="004E1060">
        <w:rPr>
          <w:rFonts w:ascii="Verdana" w:hAnsi="Verdana"/>
          <w:i/>
          <w:sz w:val="18"/>
          <w:szCs w:val="18"/>
        </w:rPr>
        <w:t>HE</w:t>
      </w:r>
      <w:proofErr w:type="spellEnd"/>
      <w:r w:rsidR="00F6475A" w:rsidRPr="004E1060">
        <w:rPr>
          <w:rFonts w:ascii="Verdana" w:hAnsi="Verdana"/>
          <w:i/>
          <w:sz w:val="18"/>
          <w:szCs w:val="18"/>
        </w:rPr>
        <w:t xml:space="preserve"> 3 – Eficiencia energética de las instalaciones de iluminación.</w:t>
      </w:r>
    </w:p>
    <w:p w14:paraId="4A9584EA" w14:textId="77777777" w:rsidR="003C2EDB" w:rsidRPr="004E1060" w:rsidRDefault="003C2EDB" w:rsidP="006E4CFA">
      <w:pPr>
        <w:pStyle w:val="GuiasParrafo"/>
        <w:spacing w:after="0"/>
        <w:ind w:firstLine="0"/>
        <w:rPr>
          <w:rFonts w:ascii="Verdana" w:hAnsi="Verdana"/>
          <w:i/>
          <w:sz w:val="18"/>
          <w:szCs w:val="18"/>
        </w:rPr>
      </w:pPr>
    </w:p>
    <w:p w14:paraId="6518E464" w14:textId="77777777" w:rsidR="00F6475A" w:rsidRPr="004E1060" w:rsidRDefault="00DF31D6" w:rsidP="00A505EC">
      <w:pPr>
        <w:pStyle w:val="Ttulo1"/>
      </w:pPr>
      <w:bookmarkStart w:id="406" w:name="_Toc110399777"/>
      <w:bookmarkStart w:id="407" w:name="_Toc119387954"/>
      <w:bookmarkStart w:id="408" w:name="_Toc519532499"/>
      <w:bookmarkStart w:id="409" w:name="_Toc519532578"/>
      <w:bookmarkStart w:id="410" w:name="_Toc519532657"/>
      <w:bookmarkStart w:id="411" w:name="_Toc519532736"/>
      <w:bookmarkStart w:id="412" w:name="_Toc519532815"/>
      <w:bookmarkStart w:id="413" w:name="_Toc519532894"/>
      <w:bookmarkStart w:id="414" w:name="_Toc519532973"/>
      <w:bookmarkStart w:id="415" w:name="_Toc127348646"/>
      <w:r w:rsidRPr="004E1060">
        <w:t>ELECCIÓN DE LAS CANALIZACIONES. (UNE-20460)</w:t>
      </w:r>
      <w:bookmarkEnd w:id="406"/>
      <w:bookmarkEnd w:id="407"/>
      <w:bookmarkEnd w:id="408"/>
      <w:bookmarkEnd w:id="409"/>
      <w:bookmarkEnd w:id="410"/>
      <w:bookmarkEnd w:id="411"/>
      <w:bookmarkEnd w:id="412"/>
      <w:bookmarkEnd w:id="413"/>
      <w:bookmarkEnd w:id="414"/>
      <w:bookmarkEnd w:id="415"/>
    </w:p>
    <w:p w14:paraId="06FEB2F0"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Para cada una de las partes que forman la instalación se deberán tener en consideración varios aspectos que influyen en la elección de las mismas como tipología del sistema de distribución, tipo de esquema de puesta a tierra, influencias externas o mantenibilidad de la instalación.</w:t>
      </w:r>
    </w:p>
    <w:p w14:paraId="74235629" w14:textId="77777777" w:rsidR="00F6475A" w:rsidRPr="004E1060" w:rsidRDefault="00F6475A" w:rsidP="006E4CFA">
      <w:pPr>
        <w:pStyle w:val="GuiasParrafo"/>
        <w:spacing w:after="0"/>
        <w:ind w:firstLine="0"/>
        <w:rPr>
          <w:rFonts w:ascii="Verdana" w:hAnsi="Verdana"/>
          <w:sz w:val="18"/>
          <w:szCs w:val="18"/>
        </w:rPr>
      </w:pPr>
    </w:p>
    <w:p w14:paraId="0AAD4CD9" w14:textId="77777777" w:rsidR="00F6475A" w:rsidRPr="004E1060" w:rsidRDefault="00F6475A" w:rsidP="006E4CFA">
      <w:pPr>
        <w:pStyle w:val="3Ttulo3"/>
        <w:spacing w:after="0"/>
        <w:ind w:left="0" w:firstLine="0"/>
        <w:jc w:val="both"/>
        <w:rPr>
          <w:rFonts w:ascii="Verdana" w:hAnsi="Verdana"/>
          <w:sz w:val="18"/>
          <w:szCs w:val="18"/>
        </w:rPr>
      </w:pPr>
      <w:bookmarkStart w:id="416" w:name="_Toc110399778"/>
      <w:bookmarkStart w:id="417" w:name="_Toc119387955"/>
      <w:bookmarkStart w:id="418" w:name="_Toc519532500"/>
      <w:bookmarkStart w:id="419" w:name="_Toc519532579"/>
      <w:bookmarkStart w:id="420" w:name="_Toc519532658"/>
      <w:bookmarkStart w:id="421" w:name="_Toc519532737"/>
      <w:bookmarkStart w:id="422" w:name="_Toc519532816"/>
      <w:bookmarkStart w:id="423" w:name="_Toc519532895"/>
      <w:bookmarkStart w:id="424" w:name="_Toc519532974"/>
      <w:bookmarkStart w:id="425" w:name="_Toc91089420"/>
      <w:r w:rsidRPr="004E1060">
        <w:rPr>
          <w:rFonts w:ascii="Verdana" w:hAnsi="Verdana"/>
          <w:sz w:val="18"/>
          <w:szCs w:val="18"/>
        </w:rPr>
        <w:t>Influencias externas</w:t>
      </w:r>
      <w:bookmarkEnd w:id="416"/>
      <w:bookmarkEnd w:id="417"/>
      <w:bookmarkEnd w:id="418"/>
      <w:bookmarkEnd w:id="419"/>
      <w:bookmarkEnd w:id="420"/>
      <w:bookmarkEnd w:id="421"/>
      <w:bookmarkEnd w:id="422"/>
      <w:bookmarkEnd w:id="423"/>
      <w:bookmarkEnd w:id="424"/>
      <w:bookmarkEnd w:id="425"/>
    </w:p>
    <w:p w14:paraId="3569CE51" w14:textId="77777777" w:rsidR="0099180A" w:rsidRPr="004E1060" w:rsidRDefault="0099180A" w:rsidP="0099180A">
      <w:pPr>
        <w:pStyle w:val="NormalWeb"/>
        <w:jc w:val="both"/>
        <w:rPr>
          <w:rFonts w:cs="Arial"/>
          <w:sz w:val="18"/>
          <w:szCs w:val="18"/>
        </w:rPr>
      </w:pPr>
      <w:r w:rsidRPr="004E1060">
        <w:rPr>
          <w:rFonts w:cs="Arial"/>
          <w:sz w:val="18"/>
          <w:szCs w:val="18"/>
        </w:rPr>
        <w:t>Se aporta listado de las influencias externas que afectan a cada parte de la instalación, clasificadas según anexos A y ZB de la Norma UNE-20460-3.</w:t>
      </w:r>
    </w:p>
    <w:p w14:paraId="371CB6B8" w14:textId="77777777" w:rsidR="0099180A" w:rsidRPr="00AD57B9" w:rsidRDefault="0099180A" w:rsidP="0099180A">
      <w:pPr>
        <w:jc w:val="both"/>
        <w:rPr>
          <w:rFonts w:ascii="Arial Narrow" w:hAnsi="Arial Narrow" w:cs="Arial"/>
          <w:color w:val="FF0000"/>
          <w:sz w:val="24"/>
          <w:szCs w:val="24"/>
        </w:rPr>
      </w:pPr>
      <w:r w:rsidRPr="00AD57B9">
        <w:rPr>
          <w:rFonts w:ascii="Arial Narrow" w:hAnsi="Arial Narrow"/>
          <w:color w:val="FF0000"/>
          <w:sz w:val="24"/>
          <w:szCs w:val="24"/>
        </w:rPr>
        <w:object w:dxaOrig="9476" w:dyaOrig="9070" w14:anchorId="5D0CA241">
          <v:shape id="_x0000_i1032" type="#_x0000_t75" style="width:408.9pt;height:389.9pt" o:ole="">
            <v:imagedata r:id="rId34" o:title=""/>
          </v:shape>
          <o:OLEObject Type="Embed" ProgID="Excel.Sheet.8" ShapeID="_x0000_i1032" DrawAspect="Content" ObjectID="_1739265108" r:id="rId35"/>
        </w:object>
      </w:r>
    </w:p>
    <w:p w14:paraId="639A7AA5" w14:textId="77777777" w:rsidR="00352093" w:rsidRPr="004E1060" w:rsidRDefault="00352093" w:rsidP="006E4CFA">
      <w:pPr>
        <w:pStyle w:val="GuiasParrafo"/>
        <w:spacing w:after="0"/>
        <w:ind w:firstLine="0"/>
        <w:rPr>
          <w:rFonts w:ascii="Verdana" w:hAnsi="Verdana"/>
          <w:sz w:val="18"/>
          <w:szCs w:val="18"/>
        </w:rPr>
      </w:pPr>
    </w:p>
    <w:p w14:paraId="386008EC" w14:textId="77777777" w:rsidR="00F6475A" w:rsidRPr="004E1060" w:rsidRDefault="00F6475A" w:rsidP="006E4CFA">
      <w:pPr>
        <w:pStyle w:val="3Ttulo3"/>
        <w:spacing w:after="0"/>
        <w:ind w:left="0" w:firstLine="0"/>
        <w:jc w:val="both"/>
        <w:rPr>
          <w:rFonts w:ascii="Verdana" w:hAnsi="Verdana"/>
          <w:sz w:val="18"/>
          <w:szCs w:val="18"/>
        </w:rPr>
      </w:pPr>
      <w:bookmarkStart w:id="426" w:name="_Toc110399779"/>
      <w:bookmarkStart w:id="427" w:name="_Toc119387956"/>
      <w:bookmarkStart w:id="428" w:name="_Toc519532501"/>
      <w:bookmarkStart w:id="429" w:name="_Toc519532580"/>
      <w:bookmarkStart w:id="430" w:name="_Toc519532659"/>
      <w:bookmarkStart w:id="431" w:name="_Toc519532738"/>
      <w:bookmarkStart w:id="432" w:name="_Toc519532817"/>
      <w:bookmarkStart w:id="433" w:name="_Toc519532896"/>
      <w:bookmarkStart w:id="434" w:name="_Toc519532975"/>
      <w:bookmarkStart w:id="435" w:name="_Toc91089421"/>
      <w:r w:rsidRPr="004E1060">
        <w:rPr>
          <w:rFonts w:ascii="Verdana" w:hAnsi="Verdana"/>
          <w:sz w:val="18"/>
          <w:szCs w:val="18"/>
        </w:rPr>
        <w:t>Canalizaciones</w:t>
      </w:r>
      <w:bookmarkEnd w:id="426"/>
      <w:bookmarkEnd w:id="427"/>
      <w:bookmarkEnd w:id="428"/>
      <w:bookmarkEnd w:id="429"/>
      <w:bookmarkEnd w:id="430"/>
      <w:bookmarkEnd w:id="431"/>
      <w:bookmarkEnd w:id="432"/>
      <w:bookmarkEnd w:id="433"/>
      <w:bookmarkEnd w:id="434"/>
      <w:bookmarkEnd w:id="435"/>
    </w:p>
    <w:p w14:paraId="57431EAC"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Para la elección y el cálculo de las canalizaciones se seguirá lo dispuesto en la Norma UNE-20.460, así como lo dispuesto en la ITC-BT-20.</w:t>
      </w:r>
    </w:p>
    <w:p w14:paraId="44FC9DA0"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 ITC-BT-20, en la tabla 1 del apartado 2.2., indica los criterios de elección de las canalizaciones en función de los conductores y cables a instalar. Por su parte la tabla 2 de la misma instrucción nos señala la compatibilidad de los sistemas de instalación en función de la situación.</w:t>
      </w:r>
    </w:p>
    <w:p w14:paraId="2A37E79B"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Ambas tablas recogen lo marcado por la UNE-20460-5-52, en la que se muestra con más detalle lo indicado en el REBT (UNE 20.460-5-52, tabla 52 G).</w:t>
      </w:r>
    </w:p>
    <w:p w14:paraId="3DBCEF0A"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Las tablas 52-H, 52-B1 y 52-B2 relacionan los métodos de instalación, haciéndolos corresponder a unas instalaciones “tipo”, que son:</w:t>
      </w:r>
    </w:p>
    <w:p w14:paraId="142B2249"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A. Cables unipolares aislados en tubos empotrados en paredes térmicamente aislantes.</w:t>
      </w:r>
    </w:p>
    <w:p w14:paraId="55CF0137"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A2. Cables multiconductores aislados en tubos empotrados en paredes térmicamente aislantes.</w:t>
      </w:r>
    </w:p>
    <w:p w14:paraId="016E8BC0"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B. Cables unipolares aislados en tubos en montaje superficial sobre pared de madera.</w:t>
      </w:r>
    </w:p>
    <w:p w14:paraId="08F40664"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B2. Cables multiconductores en tubos en montaje superficial sobre pared de madera.</w:t>
      </w:r>
    </w:p>
    <w:p w14:paraId="14A5E24E"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C. Cables unipolares o multiconductores posados directamente sobre una pared de madera.</w:t>
      </w:r>
    </w:p>
    <w:p w14:paraId="3AE77D40"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E. Cables multiconductores al aire (la distancia entre el cable y la pared es superior a 0,3 veces su diámetro).</w:t>
      </w:r>
    </w:p>
    <w:p w14:paraId="5DBCD734"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F. Cables unipolares instalados al aire libre en contacto mutuo (la distancia al muro es superior al diámetro del cable).</w:t>
      </w:r>
    </w:p>
    <w:p w14:paraId="3098CB0C"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lastRenderedPageBreak/>
        <w:t>Modo G. Cables unipolares instalados al aire libre, sin contacto mutuo, sobre una pared, separados de esta y entre sí una distancia superior al diámetro del cable</w:t>
      </w:r>
    </w:p>
    <w:p w14:paraId="70B24713" w14:textId="77777777" w:rsidR="0099180A" w:rsidRPr="004E1060" w:rsidRDefault="0099180A" w:rsidP="0099180A">
      <w:pPr>
        <w:pStyle w:val="GuiasLista2"/>
        <w:numPr>
          <w:ilvl w:val="0"/>
          <w:numId w:val="0"/>
        </w:numPr>
        <w:spacing w:after="0"/>
        <w:rPr>
          <w:rFonts w:ascii="Verdana" w:hAnsi="Verdana"/>
          <w:sz w:val="18"/>
          <w:szCs w:val="18"/>
        </w:rPr>
      </w:pPr>
    </w:p>
    <w:p w14:paraId="025D9B31" w14:textId="77777777" w:rsidR="00F6475A" w:rsidRPr="004E1060" w:rsidRDefault="00F6475A" w:rsidP="0099180A">
      <w:pPr>
        <w:spacing w:line="240" w:lineRule="auto"/>
        <w:jc w:val="both"/>
        <w:rPr>
          <w:rFonts w:cs="Arial"/>
          <w:szCs w:val="18"/>
          <w:u w:val="single"/>
        </w:rPr>
      </w:pPr>
      <w:r w:rsidRPr="004E1060">
        <w:rPr>
          <w:rFonts w:cs="Arial"/>
          <w:i/>
          <w:szCs w:val="18"/>
          <w:u w:val="single"/>
        </w:rPr>
        <w:t xml:space="preserve">NOTA: para los modos B, B2 y C: </w:t>
      </w:r>
      <w:r w:rsidRPr="004E1060">
        <w:rPr>
          <w:rFonts w:cs="Arial"/>
          <w:szCs w:val="18"/>
          <w:u w:val="single"/>
        </w:rPr>
        <w:t>la distancia entre el tubo o el cable y la pared es inferior a 0,3 veces el diámetro del t</w:t>
      </w:r>
      <w:r w:rsidR="0099180A" w:rsidRPr="004E1060">
        <w:rPr>
          <w:rFonts w:cs="Arial"/>
          <w:szCs w:val="18"/>
          <w:u w:val="single"/>
        </w:rPr>
        <w:t xml:space="preserve">ubo o cable </w:t>
      </w:r>
      <w:proofErr w:type="spellStart"/>
      <w:r w:rsidRPr="004E1060">
        <w:rPr>
          <w:rFonts w:cs="Arial"/>
          <w:szCs w:val="18"/>
          <w:u w:val="single"/>
        </w:rPr>
        <w:t>ysi</w:t>
      </w:r>
      <w:proofErr w:type="spellEnd"/>
      <w:r w:rsidRPr="004E1060">
        <w:rPr>
          <w:rFonts w:cs="Arial"/>
          <w:szCs w:val="18"/>
          <w:u w:val="single"/>
        </w:rPr>
        <w:t xml:space="preserve"> la pared es de obra la situación es más favorable, por lo que pueden tomarse estos valores</w:t>
      </w:r>
    </w:p>
    <w:p w14:paraId="5C1760DE" w14:textId="77777777" w:rsidR="00E33F4F" w:rsidRPr="004E1060" w:rsidRDefault="00E33F4F" w:rsidP="006E4CFA">
      <w:pPr>
        <w:pStyle w:val="GuiasParrafo"/>
        <w:spacing w:after="0"/>
        <w:ind w:firstLine="0"/>
        <w:rPr>
          <w:rFonts w:ascii="Verdana" w:hAnsi="Verdana"/>
          <w:sz w:val="18"/>
          <w:szCs w:val="18"/>
        </w:rPr>
      </w:pPr>
    </w:p>
    <w:p w14:paraId="07EC1C17"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Asimismo y siguiendo los criterios marcados en el epígrafe 522 de la mencionada norma UNE, se indicarán todas aquellas influencias externas que nos aconsejen la elección de un determinado tipo de canalización.</w:t>
      </w:r>
    </w:p>
    <w:p w14:paraId="07FE5701" w14:textId="0B3573E5"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 tabla 52-C20 de la Norma UNE-20.460-5-523 “</w:t>
      </w:r>
      <w:proofErr w:type="spellStart"/>
      <w:r w:rsidRPr="004E1060">
        <w:rPr>
          <w:rFonts w:ascii="Verdana" w:hAnsi="Verdana"/>
          <w:i/>
          <w:sz w:val="18"/>
          <w:szCs w:val="18"/>
        </w:rPr>
        <w:t>Intensidade</w:t>
      </w:r>
      <w:proofErr w:type="spellEnd"/>
      <w:r w:rsidR="005E1B75">
        <w:rPr>
          <w:rFonts w:ascii="Verdana" w:hAnsi="Verdana"/>
          <w:i/>
          <w:sz w:val="18"/>
          <w:szCs w:val="18"/>
        </w:rPr>
        <w:t xml:space="preserve"> </w:t>
      </w:r>
      <w:proofErr w:type="spellStart"/>
      <w:r w:rsidRPr="004E1060">
        <w:rPr>
          <w:rFonts w:ascii="Verdana" w:hAnsi="Verdana"/>
          <w:i/>
          <w:sz w:val="18"/>
          <w:szCs w:val="18"/>
        </w:rPr>
        <w:t>sadmisibles</w:t>
      </w:r>
      <w:proofErr w:type="spellEnd"/>
      <w:r w:rsidRPr="004E1060">
        <w:rPr>
          <w:rFonts w:ascii="Verdana" w:hAnsi="Verdana"/>
          <w:i/>
          <w:sz w:val="18"/>
          <w:szCs w:val="18"/>
        </w:rPr>
        <w:t xml:space="preserve"> al aire (40ºC)</w:t>
      </w:r>
      <w:r w:rsidRPr="004E1060">
        <w:rPr>
          <w:rFonts w:ascii="Verdana" w:hAnsi="Verdana"/>
          <w:sz w:val="18"/>
          <w:szCs w:val="18"/>
        </w:rPr>
        <w:t>” presenta una simplificación en la cual, partiendo del “tipo” de instalación asignado al modo de instalación, del número de conductores cargados y del tipo de aislamiento, podemos observar la intensidad máxima admisible soportada.</w:t>
      </w:r>
    </w:p>
    <w:p w14:paraId="435C8121"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Cuando las condiciones de instalación sean distintas a las mostradas en la tabla 52-C20 se deberán tener en cuenta los factores de corrección indicados en el epígrafe 12 de la mencionada Norma. Se tendrán en cuenta factores de corrección por temperatura ambiente (tabla 52-D1), por agrupamiento de circuitos o cables multiconductores (tabla 52-E1 y tabla 52-E4)</w:t>
      </w:r>
      <w:r w:rsidR="005F5C62">
        <w:rPr>
          <w:rFonts w:ascii="Verdana" w:hAnsi="Verdana"/>
          <w:sz w:val="18"/>
          <w:szCs w:val="18"/>
        </w:rPr>
        <w:t>.</w:t>
      </w:r>
    </w:p>
    <w:p w14:paraId="41EF21BE" w14:textId="77777777" w:rsidR="00011136" w:rsidRPr="00011136" w:rsidRDefault="00011136" w:rsidP="00011136"/>
    <w:p w14:paraId="0DEE4E72" w14:textId="77777777" w:rsidR="00011136" w:rsidRDefault="00000000" w:rsidP="00A505EC">
      <w:pPr>
        <w:pStyle w:val="Ttulo1"/>
        <w:rPr>
          <w:rStyle w:val="Hipervnculo"/>
          <w:b w:val="0"/>
          <w:color w:val="auto"/>
          <w:u w:val="none"/>
        </w:rPr>
      </w:pPr>
      <w:hyperlink w:anchor="_Toc91089422" w:history="1">
        <w:bookmarkStart w:id="436" w:name="_Toc127348647"/>
        <w:r w:rsidR="00011136" w:rsidRPr="00011136">
          <w:t>CIRCUITOS INTERIORES.</w:t>
        </w:r>
        <w:bookmarkEnd w:id="436"/>
      </w:hyperlink>
    </w:p>
    <w:p w14:paraId="0A441C6C" w14:textId="77777777" w:rsidR="00011136" w:rsidRDefault="00011136" w:rsidP="006E4CFA">
      <w:pPr>
        <w:spacing w:line="240" w:lineRule="auto"/>
        <w:jc w:val="both"/>
        <w:rPr>
          <w:rFonts w:ascii="Arial Narrow" w:hAnsi="Arial Narrow"/>
          <w:szCs w:val="22"/>
        </w:rPr>
      </w:pPr>
    </w:p>
    <w:p w14:paraId="3035D5D1" w14:textId="29F1344E" w:rsidR="00166455" w:rsidRDefault="00166455" w:rsidP="0016645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1BCF95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A13F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 - ESQUEMA DE DISTRIBUCIÓN TT</w:t>
      </w:r>
    </w:p>
    <w:p w14:paraId="160A95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0EBC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635BF1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48E52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CENTRAL MEDIDA       </w:t>
      </w:r>
      <w:r w:rsidRPr="004D01EE">
        <w:rPr>
          <w:rFonts w:ascii="Arial" w:eastAsiaTheme="minorEastAsia" w:hAnsi="Arial" w:cs="Arial"/>
          <w:noProof/>
          <w:szCs w:val="18"/>
        </w:rPr>
        <w:tab/>
        <w:t xml:space="preserve">      10 W</w:t>
      </w:r>
    </w:p>
    <w:p w14:paraId="5C8C79E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 MODULOS 1-3    </w:t>
      </w:r>
      <w:r w:rsidRPr="004D01EE">
        <w:rPr>
          <w:rFonts w:ascii="Arial" w:eastAsiaTheme="minorEastAsia" w:hAnsi="Arial" w:cs="Arial"/>
          <w:noProof/>
          <w:szCs w:val="18"/>
        </w:rPr>
        <w:tab/>
        <w:t xml:space="preserve">   59763 W</w:t>
      </w:r>
    </w:p>
    <w:p w14:paraId="142DD0F0"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 MODULOS 4-5    </w:t>
      </w:r>
      <w:r w:rsidRPr="004D01EE">
        <w:rPr>
          <w:rFonts w:ascii="Arial" w:eastAsiaTheme="minorEastAsia" w:hAnsi="Arial" w:cs="Arial"/>
          <w:noProof/>
          <w:szCs w:val="18"/>
        </w:rPr>
        <w:tab/>
        <w:t xml:space="preserve">   53014 W</w:t>
      </w:r>
    </w:p>
    <w:p w14:paraId="3CB5533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VE1-RECARGA VE       </w:t>
      </w:r>
      <w:r w:rsidRPr="004D01EE">
        <w:rPr>
          <w:rFonts w:ascii="Arial" w:eastAsiaTheme="minorEastAsia" w:hAnsi="Arial" w:cs="Arial"/>
          <w:noProof/>
          <w:szCs w:val="18"/>
        </w:rPr>
        <w:tab/>
        <w:t xml:space="preserve">    7360 W</w:t>
      </w:r>
    </w:p>
    <w:p w14:paraId="1347330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VE2-RECARGA VE       </w:t>
      </w:r>
      <w:r w:rsidRPr="004D01EE">
        <w:rPr>
          <w:rFonts w:ascii="Arial" w:eastAsiaTheme="minorEastAsia" w:hAnsi="Arial" w:cs="Arial"/>
          <w:noProof/>
          <w:szCs w:val="18"/>
        </w:rPr>
        <w:tab/>
        <w:t xml:space="preserve">    7360 W</w:t>
      </w:r>
    </w:p>
    <w:p w14:paraId="2D7CCA7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PUERTA PARKING       </w:t>
      </w:r>
      <w:r w:rsidRPr="004D01EE">
        <w:rPr>
          <w:rFonts w:ascii="Arial" w:eastAsiaTheme="minorEastAsia" w:hAnsi="Arial" w:cs="Arial"/>
          <w:noProof/>
          <w:szCs w:val="18"/>
        </w:rPr>
        <w:tab/>
        <w:t xml:space="preserve">     500 W</w:t>
      </w:r>
    </w:p>
    <w:p w14:paraId="2770F36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RESERVA              </w:t>
      </w:r>
      <w:r w:rsidRPr="004D01EE">
        <w:rPr>
          <w:rFonts w:ascii="Arial" w:eastAsiaTheme="minorEastAsia" w:hAnsi="Arial" w:cs="Arial"/>
          <w:noProof/>
          <w:szCs w:val="18"/>
        </w:rPr>
        <w:tab/>
        <w:t xml:space="preserve">       1 W</w:t>
      </w:r>
    </w:p>
    <w:p w14:paraId="33378A8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AE1-ALUMBRADO EXTERIOR </w:t>
      </w:r>
      <w:r w:rsidRPr="004D01EE">
        <w:rPr>
          <w:rFonts w:ascii="Arial" w:eastAsiaTheme="minorEastAsia" w:hAnsi="Arial" w:cs="Arial"/>
          <w:noProof/>
          <w:szCs w:val="18"/>
        </w:rPr>
        <w:tab/>
        <w:t xml:space="preserve">     432 W</w:t>
      </w:r>
    </w:p>
    <w:p w14:paraId="74C9D5B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AE2-ALUMBRADO EXTERIOR </w:t>
      </w:r>
      <w:r w:rsidRPr="004D01EE">
        <w:rPr>
          <w:rFonts w:ascii="Arial" w:eastAsiaTheme="minorEastAsia" w:hAnsi="Arial" w:cs="Arial"/>
          <w:noProof/>
          <w:szCs w:val="18"/>
        </w:rPr>
        <w:tab/>
        <w:t xml:space="preserve">     145 W</w:t>
      </w:r>
    </w:p>
    <w:p w14:paraId="7E18158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AE3-ALUMBRADO EXTERIOR </w:t>
      </w:r>
      <w:r w:rsidRPr="004D01EE">
        <w:rPr>
          <w:rFonts w:ascii="Arial" w:eastAsiaTheme="minorEastAsia" w:hAnsi="Arial" w:cs="Arial"/>
          <w:noProof/>
          <w:szCs w:val="18"/>
        </w:rPr>
        <w:tab/>
        <w:t xml:space="preserve">     546 W</w:t>
      </w:r>
    </w:p>
    <w:p w14:paraId="7CFE023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AEM3-EMERGENCIAS EXTERIOR </w:t>
      </w:r>
      <w:r w:rsidRPr="004D01EE">
        <w:rPr>
          <w:rFonts w:ascii="Arial" w:eastAsiaTheme="minorEastAsia" w:hAnsi="Arial" w:cs="Arial"/>
          <w:noProof/>
          <w:szCs w:val="18"/>
        </w:rPr>
        <w:tab/>
        <w:t xml:space="preserve">     160 W</w:t>
      </w:r>
    </w:p>
    <w:p w14:paraId="37A766F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AE4-ALUMBRADO EXTERIOR </w:t>
      </w:r>
      <w:r w:rsidRPr="004D01EE">
        <w:rPr>
          <w:rFonts w:ascii="Arial" w:eastAsiaTheme="minorEastAsia" w:hAnsi="Arial" w:cs="Arial"/>
          <w:noProof/>
          <w:szCs w:val="18"/>
        </w:rPr>
        <w:tab/>
        <w:t xml:space="preserve">     546 W</w:t>
      </w:r>
    </w:p>
    <w:p w14:paraId="2C262F7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 CLIMA Y ACS    </w:t>
      </w:r>
      <w:r w:rsidRPr="004D01EE">
        <w:rPr>
          <w:rFonts w:ascii="Arial" w:eastAsiaTheme="minorEastAsia" w:hAnsi="Arial" w:cs="Arial"/>
          <w:noProof/>
          <w:szCs w:val="18"/>
        </w:rPr>
        <w:tab/>
        <w:t xml:space="preserve">  117700 W</w:t>
      </w:r>
    </w:p>
    <w:p w14:paraId="4FF75C8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SUBCUADRO RTIC       </w:t>
      </w:r>
      <w:r w:rsidRPr="004D01EE">
        <w:rPr>
          <w:rFonts w:ascii="Arial" w:eastAsiaTheme="minorEastAsia" w:hAnsi="Arial" w:cs="Arial"/>
          <w:noProof/>
          <w:szCs w:val="18"/>
        </w:rPr>
        <w:tab/>
        <w:t xml:space="preserve"> 20024.5 W</w:t>
      </w:r>
    </w:p>
    <w:p w14:paraId="5FA60D7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 G. MODULOS 1-3 </w:t>
      </w:r>
      <w:r w:rsidRPr="004D01EE">
        <w:rPr>
          <w:rFonts w:ascii="Arial" w:eastAsiaTheme="minorEastAsia" w:hAnsi="Arial" w:cs="Arial"/>
          <w:noProof/>
          <w:szCs w:val="18"/>
        </w:rPr>
        <w:tab/>
        <w:t xml:space="preserve">   19771 W</w:t>
      </w:r>
    </w:p>
    <w:p w14:paraId="005EBD2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 G. MODULOS 4-5 </w:t>
      </w:r>
      <w:r w:rsidRPr="004D01EE">
        <w:rPr>
          <w:rFonts w:ascii="Arial" w:eastAsiaTheme="minorEastAsia" w:hAnsi="Arial" w:cs="Arial"/>
          <w:noProof/>
          <w:szCs w:val="18"/>
        </w:rPr>
        <w:tab/>
        <w:t xml:space="preserve">    2604 W</w:t>
      </w:r>
    </w:p>
    <w:p w14:paraId="4D8B933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G1-GRUPO PCI         </w:t>
      </w:r>
      <w:r w:rsidRPr="004D01EE">
        <w:rPr>
          <w:rFonts w:ascii="Arial" w:eastAsiaTheme="minorEastAsia" w:hAnsi="Arial" w:cs="Arial"/>
          <w:noProof/>
          <w:szCs w:val="18"/>
        </w:rPr>
        <w:tab/>
        <w:t xml:space="preserve">    5500 W</w:t>
      </w:r>
    </w:p>
    <w:p w14:paraId="7E9B0C6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G2-CENTRAL PCI       </w:t>
      </w:r>
      <w:r w:rsidRPr="004D01EE">
        <w:rPr>
          <w:rFonts w:ascii="Arial" w:eastAsiaTheme="minorEastAsia" w:hAnsi="Arial" w:cs="Arial"/>
          <w:noProof/>
          <w:szCs w:val="18"/>
        </w:rPr>
        <w:tab/>
        <w:t xml:space="preserve">     250 W</w:t>
      </w:r>
    </w:p>
    <w:p w14:paraId="1D37C3D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G3-CENTRAL INTRUSION </w:t>
      </w:r>
      <w:r w:rsidRPr="004D01EE">
        <w:rPr>
          <w:rFonts w:ascii="Arial" w:eastAsiaTheme="minorEastAsia" w:hAnsi="Arial" w:cs="Arial"/>
          <w:noProof/>
          <w:szCs w:val="18"/>
        </w:rPr>
        <w:tab/>
        <w:t xml:space="preserve">     250 W</w:t>
      </w:r>
    </w:p>
    <w:p w14:paraId="7F6071F4"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295936.5 W</w:t>
      </w:r>
    </w:p>
    <w:p w14:paraId="3200AAF5"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5EAB42A8"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Alumbrado (W): 24749 </w:t>
      </w:r>
    </w:p>
    <w:p w14:paraId="6B291613"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271187.5 </w:t>
      </w:r>
    </w:p>
    <w:p w14:paraId="2240B816"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Máxima Admisible (kVA): 400 </w:t>
      </w:r>
    </w:p>
    <w:p w14:paraId="27E2EE19"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47D50136"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Reparto de Fases - Líneas Monofásicas</w:t>
      </w:r>
    </w:p>
    <w:p w14:paraId="519C3D12"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R (W): 58456 </w:t>
      </w:r>
    </w:p>
    <w:p w14:paraId="71DFCE2D"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S (W): 58267 </w:t>
      </w:r>
    </w:p>
    <w:p w14:paraId="31F5911B"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T (W): 58713.5 </w:t>
      </w:r>
    </w:p>
    <w:p w14:paraId="34CC7C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E121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CE4A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DESCARGA DE TRAFO</w:t>
      </w:r>
    </w:p>
    <w:p w14:paraId="1B1CEE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E4D9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nominal: 400 kVA</w:t>
      </w:r>
    </w:p>
    <w:p w14:paraId="496DD5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Indice carga c: 0.82 </w:t>
      </w:r>
    </w:p>
    <w:p w14:paraId="15B08D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31378B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AE8BD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0.95;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0.95; Cos </w:t>
      </w:r>
      <w:r w:rsidRPr="004D01EE">
        <w:rPr>
          <w:rFonts w:ascii="Symbol" w:eastAsiaTheme="minorEastAsia" w:hAnsi="Symbol" w:cs="Symbol"/>
          <w:noProof/>
          <w:szCs w:val="18"/>
        </w:rPr>
        <w:t>j</w:t>
      </w:r>
      <w:r w:rsidRPr="004D01EE">
        <w:rPr>
          <w:rFonts w:ascii="Arial" w:eastAsiaTheme="minorEastAsia" w:hAnsi="Arial" w:cs="Arial"/>
          <w:noProof/>
          <w:szCs w:val="18"/>
        </w:rPr>
        <w:t>_T : 0.94;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DB8DD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242F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302733.06   Q(var): 99503.57  </w:t>
      </w:r>
    </w:p>
    <w:p w14:paraId="6F3159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433.14-134.82i;  IS = -335.19-306.22i;  IT = -84.87+464.77i;  IN = 13.08+23.73i  </w:t>
      </w:r>
    </w:p>
    <w:p w14:paraId="533D09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453.64;  IS = 454.01;  IT = 472.45;  IN = 27.09  </w:t>
      </w:r>
    </w:p>
    <w:p w14:paraId="679850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5A51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8E76F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577.35</w:t>
      </w:r>
    </w:p>
    <w:p w14:paraId="61BF8F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2(4x240)mm²Cu</w:t>
      </w:r>
    </w:p>
    <w:p w14:paraId="0CF11F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93F4C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978 A. según ITC-BT-19 </w:t>
      </w:r>
    </w:p>
    <w:p w14:paraId="2C6F03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200x60 mm. Sección útil: 9900 mm².</w:t>
      </w:r>
    </w:p>
    <w:p w14:paraId="39D83C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A1F5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B4EF0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50.76;  S = 50.78;  T = 51.67;  N = 40.04  </w:t>
      </w:r>
    </w:p>
    <w:p w14:paraId="7E5A8D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72EA2B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0.22 V, 0.1%; SN = 0.22 V, 0.09%; TN = 0.26 V, 0.11%;</w:t>
      </w:r>
    </w:p>
    <w:p w14:paraId="1CA485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0.4 V, 0.1%; ST = 0.41 V, 0.1%; TR = 0.41 V, 0.1%;</w:t>
      </w:r>
    </w:p>
    <w:p w14:paraId="6EB1E8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3A3255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0.22 V, 0.1%; SN = 0.22 V, 0.09%;</w:t>
      </w:r>
      <w:r w:rsidRPr="004D01EE">
        <w:rPr>
          <w:rFonts w:ascii="Arial" w:eastAsiaTheme="minorEastAsia" w:hAnsi="Arial" w:cs="Arial"/>
          <w:b/>
          <w:bCs/>
          <w:noProof/>
          <w:szCs w:val="18"/>
        </w:rPr>
        <w:t xml:space="preserve"> TN = 0.26 V, 0.11%</w:t>
      </w:r>
      <w:r w:rsidRPr="004D01EE">
        <w:rPr>
          <w:rFonts w:ascii="Arial" w:eastAsiaTheme="minorEastAsia" w:hAnsi="Arial" w:cs="Arial"/>
          <w:noProof/>
          <w:szCs w:val="18"/>
        </w:rPr>
        <w:t>;</w:t>
      </w:r>
    </w:p>
    <w:p w14:paraId="37FFC8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0.4 V, 0.1%; ST = 0.41 V, 0.1%; TR = 0.41 V, 0.1%;</w:t>
      </w:r>
    </w:p>
    <w:p w14:paraId="6ACE4D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70CB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D34B9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Aut./Tet. In.: 630 A. Térmico reg. Int.Reg.: 630 A.</w:t>
      </w:r>
    </w:p>
    <w:p w14:paraId="3ABA13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82DA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A0221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C166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 kVA </w:t>
      </w:r>
    </w:p>
    <w:p w14:paraId="4C7A41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093025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1708EF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0.91;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0.9; Cos </w:t>
      </w:r>
      <w:r w:rsidRPr="004D01EE">
        <w:rPr>
          <w:rFonts w:ascii="Symbol" w:eastAsiaTheme="minorEastAsia" w:hAnsi="Symbol" w:cs="Symbol"/>
          <w:noProof/>
          <w:szCs w:val="18"/>
        </w:rPr>
        <w:t>j</w:t>
      </w:r>
      <w:r w:rsidRPr="004D01EE">
        <w:rPr>
          <w:rFonts w:ascii="Arial" w:eastAsiaTheme="minorEastAsia" w:hAnsi="Arial" w:cs="Arial"/>
          <w:noProof/>
          <w:szCs w:val="18"/>
        </w:rPr>
        <w:t>_T : 0.93;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CE86E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F247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74288.41   Q(var): 33250.85  </w:t>
      </w:r>
    </w:p>
    <w:p w14:paraId="68B9D8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103.42-48.1i;  IS = -96.94-66.06i;  IT = -17.35+119.98i;  IN = -10.87+5.82i  </w:t>
      </w:r>
    </w:p>
    <w:p w14:paraId="3CB343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114.05;  IS = 117.3;  IT = 121.23;  IN = 12.34  </w:t>
      </w:r>
    </w:p>
    <w:p w14:paraId="4422E4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B59B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71BBF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198.46</w:t>
      </w:r>
    </w:p>
    <w:p w14:paraId="1E93C2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4x70+TTx70mm²Cu</w:t>
      </w:r>
    </w:p>
    <w:p w14:paraId="259022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259B02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223 A. según ITC-BT-19 </w:t>
      </w:r>
    </w:p>
    <w:p w14:paraId="46BDAF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5FD82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7D16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EDE75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53.08;  S = 53.84;  T = 54.78;  N = 40.15  </w:t>
      </w:r>
    </w:p>
    <w:p w14:paraId="675180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3CBEE1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0.73 V, 0.32%; SN = 0.87 V, 0.38%; TN = 0.93 V, 0.4%;</w:t>
      </w:r>
    </w:p>
    <w:p w14:paraId="01E9FB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1.44 V, 0.36%; ST = 1.46 V, 0.36%; TR = 1.49 V, 0.37%;</w:t>
      </w:r>
    </w:p>
    <w:p w14:paraId="085978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6B812D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0.73 V, 0.32%; SN = 0.87 V, 0.38%;</w:t>
      </w:r>
      <w:r w:rsidRPr="004D01EE">
        <w:rPr>
          <w:rFonts w:ascii="Arial" w:eastAsiaTheme="minorEastAsia" w:hAnsi="Arial" w:cs="Arial"/>
          <w:b/>
          <w:bCs/>
          <w:noProof/>
          <w:szCs w:val="18"/>
        </w:rPr>
        <w:t xml:space="preserve"> TN = 0.93 V, 0.4%</w:t>
      </w:r>
      <w:r w:rsidRPr="004D01EE">
        <w:rPr>
          <w:rFonts w:ascii="Arial" w:eastAsiaTheme="minorEastAsia" w:hAnsi="Arial" w:cs="Arial"/>
          <w:noProof/>
          <w:szCs w:val="18"/>
        </w:rPr>
        <w:t>;</w:t>
      </w:r>
    </w:p>
    <w:p w14:paraId="55C560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1.44 V, 0.36%; ST = 1.46 V, 0.36%; TR = 1.49 V, 0.37%;</w:t>
      </w:r>
    </w:p>
    <w:p w14:paraId="10141B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67CB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EF079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Aut./Tet. In.: 125 A. Térmico reg. Int.Reg.: 125 A.</w:t>
      </w:r>
    </w:p>
    <w:p w14:paraId="0A7EC7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Protección diferencial:</w:t>
      </w:r>
    </w:p>
    <w:p w14:paraId="3CAEF1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125 A. Sens. Int.: 30 mA. Clase AC.</w:t>
      </w:r>
    </w:p>
    <w:p w14:paraId="1E7413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Contactor:</w:t>
      </w:r>
    </w:p>
    <w:p w14:paraId="662921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Contactor Tetrapolar In: 125 A.</w:t>
      </w:r>
    </w:p>
    <w:p w14:paraId="530940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Contactor Tetrapolar In: 125 A.</w:t>
      </w:r>
    </w:p>
    <w:p w14:paraId="2500F4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B352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CENTRAL MEDIDA</w:t>
      </w:r>
    </w:p>
    <w:p w14:paraId="6A7444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7952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 W </w:t>
      </w:r>
    </w:p>
    <w:p w14:paraId="0E5D7C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38752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9832A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80802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639D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   Q(var): 7.5  </w:t>
      </w:r>
    </w:p>
    <w:p w14:paraId="069D11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0.04-0.03i;  IS = 0;  IT = 0;  IN = 0.04-0.03i  </w:t>
      </w:r>
    </w:p>
    <w:p w14:paraId="52A542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0.05;  IS = 0;  IT = 0;  IN = 0.05  </w:t>
      </w:r>
    </w:p>
    <w:p w14:paraId="28F7C3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0514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1FD45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0.05</w:t>
      </w:r>
    </w:p>
    <w:p w14:paraId="3C6A12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C5559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1574D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12.5 A. según ITC-BT-19 </w:t>
      </w:r>
    </w:p>
    <w:p w14:paraId="0D461F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5635CA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9CF7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8BD3D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3EDC0B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 V, 0%;</w:t>
      </w:r>
    </w:p>
    <w:p w14:paraId="1AAFC1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0.22 V, 0.1% ADMIS (6.5% MAX.)</w:t>
      </w:r>
      <w:r w:rsidRPr="004D01EE">
        <w:rPr>
          <w:rFonts w:ascii="Arial" w:eastAsiaTheme="minorEastAsia" w:hAnsi="Arial" w:cs="Arial"/>
          <w:noProof/>
          <w:szCs w:val="18"/>
        </w:rPr>
        <w:t>;</w:t>
      </w:r>
    </w:p>
    <w:p w14:paraId="639473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0D02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B2A61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3D85C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4E30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Cálculo de la Batería de Condensadores</w:t>
      </w:r>
      <w:r w:rsidRPr="004D01EE">
        <w:rPr>
          <w:rFonts w:ascii="Arial" w:eastAsiaTheme="minorEastAsia" w:hAnsi="Arial" w:cs="Arial"/>
          <w:noProof/>
          <w:szCs w:val="18"/>
        </w:rPr>
        <w:t xml:space="preserve"> </w:t>
      </w:r>
    </w:p>
    <w:p w14:paraId="58A9BF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24A4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En el cálculo de la potencia reactiva a compensar, para que la instalación en estudio presente el factor de  potencia deseado, se parte de los siguientes datos: </w:t>
      </w:r>
    </w:p>
    <w:p w14:paraId="2FD097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45E7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Suministro: Trifásico. </w:t>
      </w:r>
    </w:p>
    <w:p w14:paraId="44CC5E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Tensión Compuesta: 400 V. </w:t>
      </w:r>
    </w:p>
    <w:p w14:paraId="6F56D6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Potencia activa: 302733.06 W. </w:t>
      </w:r>
    </w:p>
    <w:p w14:paraId="717947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CosØ actual: 0.86. </w:t>
      </w:r>
    </w:p>
    <w:p w14:paraId="54ACC2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CosØ a conseguir: 0.95. </w:t>
      </w:r>
    </w:p>
    <w:p w14:paraId="02A2D6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Conexión de condensadores: en Estrella. </w:t>
      </w:r>
    </w:p>
    <w:p w14:paraId="3C003A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DC56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Los resultados obtenidos son: </w:t>
      </w:r>
    </w:p>
    <w:p w14:paraId="72F0BF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01BD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Potencia Reactiva a compensar (kVAr): 83.54 </w:t>
      </w:r>
    </w:p>
    <w:p w14:paraId="72D19B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Capacidad Condensadores (µF): 1661.93 </w:t>
      </w:r>
    </w:p>
    <w:p w14:paraId="6E36DB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7C8A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Bateria Condensadores</w:t>
      </w:r>
    </w:p>
    <w:p w14:paraId="49E217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A86F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35BC45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B2-Mult.Tubos Superf.o Emp.Obra</w:t>
      </w:r>
    </w:p>
    <w:p w14:paraId="12BCFA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 Cos </w:t>
      </w:r>
      <w:r w:rsidRPr="004D01EE">
        <w:rPr>
          <w:rFonts w:ascii="Symbol" w:eastAsiaTheme="minorEastAsia" w:hAnsi="Symbol" w:cs="Symbol"/>
          <w:noProof/>
          <w:szCs w:val="18"/>
        </w:rPr>
        <w:t>j</w:t>
      </w:r>
      <w:r w:rsidRPr="004D01EE">
        <w:rPr>
          <w:rFonts w:ascii="Arial" w:eastAsiaTheme="minorEastAsia" w:hAnsi="Arial" w:cs="Arial"/>
          <w:noProof/>
          <w:szCs w:val="18"/>
        </w:rPr>
        <w:t>_T : 0;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0.1; </w:t>
      </w:r>
    </w:p>
    <w:p w14:paraId="76D7EC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9C4A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0   Q(var): -83538.11  </w:t>
      </w:r>
    </w:p>
    <w:p w14:paraId="0AD67A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+120.58i;  IS = 104.42-60.29i;  IT = -104.42-60.29i;  IN = 0  </w:t>
      </w:r>
    </w:p>
    <w:p w14:paraId="613154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120.58;  IS = 120.58;  IT = 120.58;  IN = 0  </w:t>
      </w:r>
    </w:p>
    <w:p w14:paraId="3C733B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C5A0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79E1A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150.72</w:t>
      </w:r>
    </w:p>
    <w:p w14:paraId="67786A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3x70+TTx35mm²Cu</w:t>
      </w:r>
    </w:p>
    <w:p w14:paraId="11A1F8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DBA6A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178 A. según ITC-BT-19 </w:t>
      </w:r>
    </w:p>
    <w:p w14:paraId="439D4A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63 mm.</w:t>
      </w:r>
    </w:p>
    <w:p w14:paraId="0452E1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B1C0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03596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62.94;  S = 62.94;  T = 62.94;  N = 40  </w:t>
      </w:r>
    </w:p>
    <w:p w14:paraId="72E80B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4B016D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-0.06 V, -0.03%; SN = -0.06 V, -0.03%; TN = -0.06 V, -0.03%;</w:t>
      </w:r>
    </w:p>
    <w:p w14:paraId="10DC45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-0.1 V, -0.03%; ST = -0.1 V, -0.03%; TR = -0.1 V, -0.03%;</w:t>
      </w:r>
    </w:p>
    <w:p w14:paraId="6D6DB3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249643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0.16 V, 0.07%;</w:t>
      </w:r>
      <w:r w:rsidRPr="004D01EE">
        <w:rPr>
          <w:rFonts w:ascii="Arial" w:eastAsiaTheme="minorEastAsia" w:hAnsi="Arial" w:cs="Arial"/>
          <w:b/>
          <w:bCs/>
          <w:noProof/>
          <w:szCs w:val="18"/>
        </w:rPr>
        <w:t xml:space="preserve"> SN = 0.16 V, 0.07%</w:t>
      </w:r>
      <w:r w:rsidRPr="004D01EE">
        <w:rPr>
          <w:rFonts w:ascii="Arial" w:eastAsiaTheme="minorEastAsia" w:hAnsi="Arial" w:cs="Arial"/>
          <w:noProof/>
          <w:szCs w:val="18"/>
        </w:rPr>
        <w:t>; TN = 0.2 V, 0.09%;</w:t>
      </w:r>
    </w:p>
    <w:p w14:paraId="339C72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0.29 V, 0.07%; ST = 0.31 V, 0.08%; TR = 0.3 V, 0.08%;</w:t>
      </w:r>
    </w:p>
    <w:p w14:paraId="13DA33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01A6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B52AA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Aut./Tri. In.: 160 A. Térmico reg. Int.Reg.: 160 A.</w:t>
      </w:r>
    </w:p>
    <w:p w14:paraId="4D5F24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60D02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Relé y Transfor. Diferencial Sens.: 300 mA. Clase AC.</w:t>
      </w:r>
    </w:p>
    <w:p w14:paraId="4C2DF2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B2B3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SUBC. MODULOS 1-3</w:t>
      </w:r>
    </w:p>
    <w:p w14:paraId="77A793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DE67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592566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AD156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70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0.81;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0.81; Cos </w:t>
      </w:r>
      <w:r w:rsidRPr="004D01EE">
        <w:rPr>
          <w:rFonts w:ascii="Symbol" w:eastAsiaTheme="minorEastAsia" w:hAnsi="Symbol" w:cs="Symbol"/>
          <w:noProof/>
          <w:szCs w:val="18"/>
        </w:rPr>
        <w:t>j</w:t>
      </w:r>
      <w:r w:rsidRPr="004D01EE">
        <w:rPr>
          <w:rFonts w:ascii="Arial" w:eastAsiaTheme="minorEastAsia" w:hAnsi="Arial" w:cs="Arial"/>
          <w:noProof/>
          <w:szCs w:val="18"/>
        </w:rPr>
        <w:t>_T :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BF373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92EE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50D3B6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60251.38   Q(var): 43954.43  </w:t>
      </w:r>
    </w:p>
    <w:p w14:paraId="6501DA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82.23-59.67i;  IS = -100.8-45i;  IT = 12.39+110.25i;  IN = -6.18+5.58i  </w:t>
      </w:r>
    </w:p>
    <w:p w14:paraId="133028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101.6;  IS = 110.39;  IT = 110.95;  IN = 8.33  </w:t>
      </w:r>
    </w:p>
    <w:p w14:paraId="3983DD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DD62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20ABC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112.43</w:t>
      </w:r>
    </w:p>
    <w:p w14:paraId="00EC32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4x25+TTx16mm²Cu</w:t>
      </w:r>
    </w:p>
    <w:p w14:paraId="004E2D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24503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115 A. según ITC-BT-19 </w:t>
      </w:r>
    </w:p>
    <w:p w14:paraId="3C964E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D5B32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9F9D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C67D6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79.03;  S = 86.07;  T = 86.54;  N = 40.26  </w:t>
      </w:r>
    </w:p>
    <w:p w14:paraId="269861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3EEA7E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4.86 V, 2.1%; SN = 5.72 V, 2.48%; TN = 6.18 V, 2.68%;</w:t>
      </w:r>
    </w:p>
    <w:p w14:paraId="44FD41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9.69 V, 2.42%; ST = 10.04 V, 2.51%; TR = 9.3 V, 2.32%;</w:t>
      </w:r>
    </w:p>
    <w:p w14:paraId="42BBDF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3C8C63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5.08 V, 2.2%; SN = 5.94 V, 2.57%;</w:t>
      </w:r>
      <w:r w:rsidRPr="004D01EE">
        <w:rPr>
          <w:rFonts w:ascii="Arial" w:eastAsiaTheme="minorEastAsia" w:hAnsi="Arial" w:cs="Arial"/>
          <w:b/>
          <w:bCs/>
          <w:noProof/>
          <w:szCs w:val="18"/>
        </w:rPr>
        <w:t xml:space="preserve"> TN = 6.44 V, 2.79%</w:t>
      </w:r>
      <w:r w:rsidRPr="004D01EE">
        <w:rPr>
          <w:rFonts w:ascii="Arial" w:eastAsiaTheme="minorEastAsia" w:hAnsi="Arial" w:cs="Arial"/>
          <w:noProof/>
          <w:szCs w:val="18"/>
        </w:rPr>
        <w:t>;</w:t>
      </w:r>
    </w:p>
    <w:p w14:paraId="70D0D0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10.08 V, 2.52%; ST = 10.45 V, 2.61%; TR = 9.7 V, 2.43%;</w:t>
      </w:r>
    </w:p>
    <w:p w14:paraId="15E648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7800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Termica en Principio de Línea</w:t>
      </w:r>
    </w:p>
    <w:p w14:paraId="1CBF1D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Aut./Tet. In.: 125 A. Térmico reg. Int.Reg.: 113 A.</w:t>
      </w:r>
    </w:p>
    <w:p w14:paraId="6ADCA9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Térmica en Final de Línea</w:t>
      </w:r>
    </w:p>
    <w:p w14:paraId="2E67E4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Aut./Tet. In.: 125 A. Térmico reg. Int.Reg.: 113 A.</w:t>
      </w:r>
    </w:p>
    <w:p w14:paraId="62AFB8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 en Principio de Línea</w:t>
      </w:r>
    </w:p>
    <w:p w14:paraId="0A3461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125 A. Sens. Int.: 300 mA. Clase AC [s].</w:t>
      </w:r>
    </w:p>
    <w:p w14:paraId="167C0E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4562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SUBCUADRO </w:t>
      </w:r>
    </w:p>
    <w:p w14:paraId="70DEAB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 MODULOS 1-3 </w:t>
      </w:r>
    </w:p>
    <w:p w14:paraId="296E98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E893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7F798E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6B55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31B39B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66155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I1-ALUMBRADO         </w:t>
      </w:r>
      <w:r w:rsidRPr="004D01EE">
        <w:rPr>
          <w:rFonts w:ascii="Arial" w:eastAsiaTheme="minorEastAsia" w:hAnsi="Arial" w:cs="Arial"/>
          <w:noProof/>
          <w:szCs w:val="18"/>
        </w:rPr>
        <w:tab/>
        <w:t xml:space="preserve">     504 W</w:t>
      </w:r>
    </w:p>
    <w:p w14:paraId="314D06F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E1-EMERGENCIAS       </w:t>
      </w:r>
      <w:r w:rsidRPr="004D01EE">
        <w:rPr>
          <w:rFonts w:ascii="Arial" w:eastAsiaTheme="minorEastAsia" w:hAnsi="Arial" w:cs="Arial"/>
          <w:noProof/>
          <w:szCs w:val="18"/>
        </w:rPr>
        <w:tab/>
        <w:t xml:space="preserve">      20 W</w:t>
      </w:r>
    </w:p>
    <w:p w14:paraId="731013B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I2-ALUMBRADO         </w:t>
      </w:r>
      <w:r w:rsidRPr="004D01EE">
        <w:rPr>
          <w:rFonts w:ascii="Arial" w:eastAsiaTheme="minorEastAsia" w:hAnsi="Arial" w:cs="Arial"/>
          <w:noProof/>
          <w:szCs w:val="18"/>
        </w:rPr>
        <w:tab/>
        <w:t xml:space="preserve">     504 W</w:t>
      </w:r>
    </w:p>
    <w:p w14:paraId="4AD0DD8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E2-EMERGENCIAS       </w:t>
      </w:r>
      <w:r w:rsidRPr="004D01EE">
        <w:rPr>
          <w:rFonts w:ascii="Arial" w:eastAsiaTheme="minorEastAsia" w:hAnsi="Arial" w:cs="Arial"/>
          <w:noProof/>
          <w:szCs w:val="18"/>
        </w:rPr>
        <w:tab/>
        <w:t xml:space="preserve">      20 W</w:t>
      </w:r>
    </w:p>
    <w:p w14:paraId="49CF1E5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I3-ALUMBRADO         </w:t>
      </w:r>
      <w:r w:rsidRPr="004D01EE">
        <w:rPr>
          <w:rFonts w:ascii="Arial" w:eastAsiaTheme="minorEastAsia" w:hAnsi="Arial" w:cs="Arial"/>
          <w:noProof/>
          <w:szCs w:val="18"/>
        </w:rPr>
        <w:tab/>
        <w:t xml:space="preserve">     504 W</w:t>
      </w:r>
    </w:p>
    <w:p w14:paraId="29CBE67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E3-EMERGENCIAS 3     </w:t>
      </w:r>
      <w:r w:rsidRPr="004D01EE">
        <w:rPr>
          <w:rFonts w:ascii="Arial" w:eastAsiaTheme="minorEastAsia" w:hAnsi="Arial" w:cs="Arial"/>
          <w:noProof/>
          <w:szCs w:val="18"/>
        </w:rPr>
        <w:tab/>
        <w:t xml:space="preserve">      20 W</w:t>
      </w:r>
    </w:p>
    <w:p w14:paraId="0E545A0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I4-ALUMBRADO         </w:t>
      </w:r>
      <w:r w:rsidRPr="004D01EE">
        <w:rPr>
          <w:rFonts w:ascii="Arial" w:eastAsiaTheme="minorEastAsia" w:hAnsi="Arial" w:cs="Arial"/>
          <w:noProof/>
          <w:szCs w:val="18"/>
        </w:rPr>
        <w:tab/>
        <w:t xml:space="preserve">     504 W</w:t>
      </w:r>
    </w:p>
    <w:p w14:paraId="550EF51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E4-EMERGENCIAS       </w:t>
      </w:r>
      <w:r w:rsidRPr="004D01EE">
        <w:rPr>
          <w:rFonts w:ascii="Arial" w:eastAsiaTheme="minorEastAsia" w:hAnsi="Arial" w:cs="Arial"/>
          <w:noProof/>
          <w:szCs w:val="18"/>
        </w:rPr>
        <w:tab/>
        <w:t xml:space="preserve">      20 W</w:t>
      </w:r>
    </w:p>
    <w:p w14:paraId="39DC794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I5-ALUMBRADO         </w:t>
      </w:r>
      <w:r w:rsidRPr="004D01EE">
        <w:rPr>
          <w:rFonts w:ascii="Arial" w:eastAsiaTheme="minorEastAsia" w:hAnsi="Arial" w:cs="Arial"/>
          <w:noProof/>
          <w:szCs w:val="18"/>
        </w:rPr>
        <w:tab/>
        <w:t xml:space="preserve">     588 W</w:t>
      </w:r>
    </w:p>
    <w:p w14:paraId="5A26369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E5-EMERGENCIAS       </w:t>
      </w:r>
      <w:r w:rsidRPr="004D01EE">
        <w:rPr>
          <w:rFonts w:ascii="Arial" w:eastAsiaTheme="minorEastAsia" w:hAnsi="Arial" w:cs="Arial"/>
          <w:noProof/>
          <w:szCs w:val="18"/>
        </w:rPr>
        <w:tab/>
        <w:t xml:space="preserve">      20 W</w:t>
      </w:r>
    </w:p>
    <w:p w14:paraId="0708505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I6-ALUMBRADO         </w:t>
      </w:r>
      <w:r w:rsidRPr="004D01EE">
        <w:rPr>
          <w:rFonts w:ascii="Arial" w:eastAsiaTheme="minorEastAsia" w:hAnsi="Arial" w:cs="Arial"/>
          <w:noProof/>
          <w:szCs w:val="18"/>
        </w:rPr>
        <w:tab/>
        <w:t xml:space="preserve">     504 W</w:t>
      </w:r>
    </w:p>
    <w:p w14:paraId="64FED02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E6-EMERGENCIAS       </w:t>
      </w:r>
      <w:r w:rsidRPr="004D01EE">
        <w:rPr>
          <w:rFonts w:ascii="Arial" w:eastAsiaTheme="minorEastAsia" w:hAnsi="Arial" w:cs="Arial"/>
          <w:noProof/>
          <w:szCs w:val="18"/>
        </w:rPr>
        <w:tab/>
        <w:t xml:space="preserve">      20 W</w:t>
      </w:r>
    </w:p>
    <w:p w14:paraId="1E844B00"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I7-ALUMBRADO         </w:t>
      </w:r>
      <w:r w:rsidRPr="004D01EE">
        <w:rPr>
          <w:rFonts w:ascii="Arial" w:eastAsiaTheme="minorEastAsia" w:hAnsi="Arial" w:cs="Arial"/>
          <w:noProof/>
          <w:szCs w:val="18"/>
        </w:rPr>
        <w:tab/>
        <w:t xml:space="preserve">     872 W</w:t>
      </w:r>
    </w:p>
    <w:p w14:paraId="543E08E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E7-EMERGENCIAS       </w:t>
      </w:r>
      <w:r w:rsidRPr="004D01EE">
        <w:rPr>
          <w:rFonts w:ascii="Arial" w:eastAsiaTheme="minorEastAsia" w:hAnsi="Arial" w:cs="Arial"/>
          <w:noProof/>
          <w:szCs w:val="18"/>
        </w:rPr>
        <w:tab/>
        <w:t xml:space="preserve">      20 W</w:t>
      </w:r>
    </w:p>
    <w:p w14:paraId="6AE77D5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I8-ALUMBRADO         </w:t>
      </w:r>
      <w:r w:rsidRPr="004D01EE">
        <w:rPr>
          <w:rFonts w:ascii="Arial" w:eastAsiaTheme="minorEastAsia" w:hAnsi="Arial" w:cs="Arial"/>
          <w:noProof/>
          <w:szCs w:val="18"/>
        </w:rPr>
        <w:tab/>
        <w:t xml:space="preserve">     672 W</w:t>
      </w:r>
    </w:p>
    <w:p w14:paraId="4DBFADF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E8-EMERGENCIAS       </w:t>
      </w:r>
      <w:r w:rsidRPr="004D01EE">
        <w:rPr>
          <w:rFonts w:ascii="Arial" w:eastAsiaTheme="minorEastAsia" w:hAnsi="Arial" w:cs="Arial"/>
          <w:noProof/>
          <w:szCs w:val="18"/>
        </w:rPr>
        <w:tab/>
        <w:t xml:space="preserve">      20 W</w:t>
      </w:r>
    </w:p>
    <w:p w14:paraId="4D81F49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I9-ALUMBRADO         </w:t>
      </w:r>
      <w:r w:rsidRPr="004D01EE">
        <w:rPr>
          <w:rFonts w:ascii="Arial" w:eastAsiaTheme="minorEastAsia" w:hAnsi="Arial" w:cs="Arial"/>
          <w:noProof/>
          <w:szCs w:val="18"/>
        </w:rPr>
        <w:tab/>
        <w:t xml:space="preserve">     350 W</w:t>
      </w:r>
    </w:p>
    <w:p w14:paraId="0D91E5A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E9-EMERGENCIAS       </w:t>
      </w:r>
      <w:r w:rsidRPr="004D01EE">
        <w:rPr>
          <w:rFonts w:ascii="Arial" w:eastAsiaTheme="minorEastAsia" w:hAnsi="Arial" w:cs="Arial"/>
          <w:noProof/>
          <w:szCs w:val="18"/>
        </w:rPr>
        <w:tab/>
        <w:t xml:space="preserve">      20 W</w:t>
      </w:r>
    </w:p>
    <w:p w14:paraId="31232CF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I10-ALUMBRADO        </w:t>
      </w:r>
      <w:r w:rsidRPr="004D01EE">
        <w:rPr>
          <w:rFonts w:ascii="Arial" w:eastAsiaTheme="minorEastAsia" w:hAnsi="Arial" w:cs="Arial"/>
          <w:noProof/>
          <w:szCs w:val="18"/>
        </w:rPr>
        <w:tab/>
        <w:t xml:space="preserve">     210 W</w:t>
      </w:r>
    </w:p>
    <w:p w14:paraId="2D81445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E10-EMERGENCIAS      </w:t>
      </w:r>
      <w:r w:rsidRPr="004D01EE">
        <w:rPr>
          <w:rFonts w:ascii="Arial" w:eastAsiaTheme="minorEastAsia" w:hAnsi="Arial" w:cs="Arial"/>
          <w:noProof/>
          <w:szCs w:val="18"/>
        </w:rPr>
        <w:tab/>
        <w:t xml:space="preserve">      20 W</w:t>
      </w:r>
    </w:p>
    <w:p w14:paraId="5327AF6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T1-UV                </w:t>
      </w:r>
      <w:r w:rsidRPr="004D01EE">
        <w:rPr>
          <w:rFonts w:ascii="Arial" w:eastAsiaTheme="minorEastAsia" w:hAnsi="Arial" w:cs="Arial"/>
          <w:noProof/>
          <w:szCs w:val="18"/>
        </w:rPr>
        <w:tab/>
        <w:t xml:space="preserve">    1250 W</w:t>
      </w:r>
    </w:p>
    <w:p w14:paraId="348198B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T2-UV                </w:t>
      </w:r>
      <w:r w:rsidRPr="004D01EE">
        <w:rPr>
          <w:rFonts w:ascii="Arial" w:eastAsiaTheme="minorEastAsia" w:hAnsi="Arial" w:cs="Arial"/>
          <w:noProof/>
          <w:szCs w:val="18"/>
        </w:rPr>
        <w:tab/>
        <w:t xml:space="preserve">    1250 W</w:t>
      </w:r>
    </w:p>
    <w:p w14:paraId="6ACBFC6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T3-UV                </w:t>
      </w:r>
      <w:r w:rsidRPr="004D01EE">
        <w:rPr>
          <w:rFonts w:ascii="Arial" w:eastAsiaTheme="minorEastAsia" w:hAnsi="Arial" w:cs="Arial"/>
          <w:noProof/>
          <w:szCs w:val="18"/>
        </w:rPr>
        <w:tab/>
        <w:t xml:space="preserve">    1250 W</w:t>
      </w:r>
    </w:p>
    <w:p w14:paraId="2E9E81B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T4-UV                </w:t>
      </w:r>
      <w:r w:rsidRPr="004D01EE">
        <w:rPr>
          <w:rFonts w:ascii="Arial" w:eastAsiaTheme="minorEastAsia" w:hAnsi="Arial" w:cs="Arial"/>
          <w:noProof/>
          <w:szCs w:val="18"/>
        </w:rPr>
        <w:tab/>
        <w:t xml:space="preserve">    2500 W</w:t>
      </w:r>
    </w:p>
    <w:p w14:paraId="11E306D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T5-UV                </w:t>
      </w:r>
      <w:r w:rsidRPr="004D01EE">
        <w:rPr>
          <w:rFonts w:ascii="Arial" w:eastAsiaTheme="minorEastAsia" w:hAnsi="Arial" w:cs="Arial"/>
          <w:noProof/>
          <w:szCs w:val="18"/>
        </w:rPr>
        <w:tab/>
        <w:t xml:space="preserve">    2500 W</w:t>
      </w:r>
    </w:p>
    <w:p w14:paraId="4D8A839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T6-UV                </w:t>
      </w:r>
      <w:r w:rsidRPr="004D01EE">
        <w:rPr>
          <w:rFonts w:ascii="Arial" w:eastAsiaTheme="minorEastAsia" w:hAnsi="Arial" w:cs="Arial"/>
          <w:noProof/>
          <w:szCs w:val="18"/>
        </w:rPr>
        <w:tab/>
        <w:t xml:space="preserve">    2500 W</w:t>
      </w:r>
    </w:p>
    <w:p w14:paraId="55E7A3C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T7-UV                </w:t>
      </w:r>
      <w:r w:rsidRPr="004D01EE">
        <w:rPr>
          <w:rFonts w:ascii="Arial" w:eastAsiaTheme="minorEastAsia" w:hAnsi="Arial" w:cs="Arial"/>
          <w:noProof/>
          <w:szCs w:val="18"/>
        </w:rPr>
        <w:tab/>
        <w:t xml:space="preserve">    1250 W</w:t>
      </w:r>
    </w:p>
    <w:p w14:paraId="3283EF2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T8-UV                </w:t>
      </w:r>
      <w:r w:rsidRPr="004D01EE">
        <w:rPr>
          <w:rFonts w:ascii="Arial" w:eastAsiaTheme="minorEastAsia" w:hAnsi="Arial" w:cs="Arial"/>
          <w:noProof/>
          <w:szCs w:val="18"/>
        </w:rPr>
        <w:tab/>
        <w:t xml:space="preserve">    1250 W</w:t>
      </w:r>
    </w:p>
    <w:p w14:paraId="0A7A726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T9-UV                </w:t>
      </w:r>
      <w:r w:rsidRPr="004D01EE">
        <w:rPr>
          <w:rFonts w:ascii="Arial" w:eastAsiaTheme="minorEastAsia" w:hAnsi="Arial" w:cs="Arial"/>
          <w:noProof/>
          <w:szCs w:val="18"/>
        </w:rPr>
        <w:tab/>
        <w:t xml:space="preserve">    2500 W</w:t>
      </w:r>
    </w:p>
    <w:p w14:paraId="16848F7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T10-UV               </w:t>
      </w:r>
      <w:r w:rsidRPr="004D01EE">
        <w:rPr>
          <w:rFonts w:ascii="Arial" w:eastAsiaTheme="minorEastAsia" w:hAnsi="Arial" w:cs="Arial"/>
          <w:noProof/>
          <w:szCs w:val="18"/>
        </w:rPr>
        <w:tab/>
        <w:t xml:space="preserve">    2500 W</w:t>
      </w:r>
    </w:p>
    <w:p w14:paraId="7680E08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T11-UV               </w:t>
      </w:r>
      <w:r w:rsidRPr="004D01EE">
        <w:rPr>
          <w:rFonts w:ascii="Arial" w:eastAsiaTheme="minorEastAsia" w:hAnsi="Arial" w:cs="Arial"/>
          <w:noProof/>
          <w:szCs w:val="18"/>
        </w:rPr>
        <w:tab/>
        <w:t xml:space="preserve">    2500 W</w:t>
      </w:r>
    </w:p>
    <w:p w14:paraId="4933B25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T12-UV               </w:t>
      </w:r>
      <w:r w:rsidRPr="004D01EE">
        <w:rPr>
          <w:rFonts w:ascii="Arial" w:eastAsiaTheme="minorEastAsia" w:hAnsi="Arial" w:cs="Arial"/>
          <w:noProof/>
          <w:szCs w:val="18"/>
        </w:rPr>
        <w:tab/>
        <w:t xml:space="preserve">    2500 W</w:t>
      </w:r>
    </w:p>
    <w:p w14:paraId="5F4E0FD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T13-UV               </w:t>
      </w:r>
      <w:r w:rsidRPr="004D01EE">
        <w:rPr>
          <w:rFonts w:ascii="Arial" w:eastAsiaTheme="minorEastAsia" w:hAnsi="Arial" w:cs="Arial"/>
          <w:noProof/>
          <w:szCs w:val="18"/>
        </w:rPr>
        <w:tab/>
        <w:t xml:space="preserve">    2500 W</w:t>
      </w:r>
    </w:p>
    <w:p w14:paraId="50C1BF0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T14-UV               </w:t>
      </w:r>
      <w:r w:rsidRPr="004D01EE">
        <w:rPr>
          <w:rFonts w:ascii="Arial" w:eastAsiaTheme="minorEastAsia" w:hAnsi="Arial" w:cs="Arial"/>
          <w:noProof/>
          <w:szCs w:val="18"/>
        </w:rPr>
        <w:tab/>
        <w:t xml:space="preserve">    2500 W</w:t>
      </w:r>
    </w:p>
    <w:p w14:paraId="33CB7F2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T15-UV               </w:t>
      </w:r>
      <w:r w:rsidRPr="004D01EE">
        <w:rPr>
          <w:rFonts w:ascii="Arial" w:eastAsiaTheme="minorEastAsia" w:hAnsi="Arial" w:cs="Arial"/>
          <w:noProof/>
          <w:szCs w:val="18"/>
        </w:rPr>
        <w:tab/>
        <w:t xml:space="preserve">    2500 W</w:t>
      </w:r>
    </w:p>
    <w:p w14:paraId="20D92FA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RESERVA              </w:t>
      </w:r>
      <w:r w:rsidRPr="004D01EE">
        <w:rPr>
          <w:rFonts w:ascii="Arial" w:eastAsiaTheme="minorEastAsia" w:hAnsi="Arial" w:cs="Arial"/>
          <w:noProof/>
          <w:szCs w:val="18"/>
        </w:rPr>
        <w:tab/>
        <w:t xml:space="preserve">       1 W</w:t>
      </w:r>
    </w:p>
    <w:p w14:paraId="47057CD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T16-UV C. HUMEDOS    </w:t>
      </w:r>
      <w:r w:rsidRPr="004D01EE">
        <w:rPr>
          <w:rFonts w:ascii="Arial" w:eastAsiaTheme="minorEastAsia" w:hAnsi="Arial" w:cs="Arial"/>
          <w:noProof/>
          <w:szCs w:val="18"/>
        </w:rPr>
        <w:tab/>
        <w:t xml:space="preserve">    1000 W</w:t>
      </w:r>
    </w:p>
    <w:p w14:paraId="389260C0"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T17-S. ESPERA        </w:t>
      </w:r>
      <w:r w:rsidRPr="004D01EE">
        <w:rPr>
          <w:rFonts w:ascii="Arial" w:eastAsiaTheme="minorEastAsia" w:hAnsi="Arial" w:cs="Arial"/>
          <w:noProof/>
          <w:szCs w:val="18"/>
        </w:rPr>
        <w:tab/>
        <w:t xml:space="preserve">    1000 W</w:t>
      </w:r>
    </w:p>
    <w:p w14:paraId="6296852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BR1-P.TRAB.          </w:t>
      </w:r>
      <w:r w:rsidRPr="004D01EE">
        <w:rPr>
          <w:rFonts w:ascii="Arial" w:eastAsiaTheme="minorEastAsia" w:hAnsi="Arial" w:cs="Arial"/>
          <w:noProof/>
          <w:szCs w:val="18"/>
        </w:rPr>
        <w:tab/>
        <w:t xml:space="preserve">    1100 W</w:t>
      </w:r>
    </w:p>
    <w:p w14:paraId="437E4BF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BR2-P.TRAB.          </w:t>
      </w:r>
      <w:r w:rsidRPr="004D01EE">
        <w:rPr>
          <w:rFonts w:ascii="Arial" w:eastAsiaTheme="minorEastAsia" w:hAnsi="Arial" w:cs="Arial"/>
          <w:noProof/>
          <w:szCs w:val="18"/>
        </w:rPr>
        <w:tab/>
        <w:t xml:space="preserve">    1100 W</w:t>
      </w:r>
    </w:p>
    <w:p w14:paraId="5F34D15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BR3-P.TRAB.          </w:t>
      </w:r>
      <w:r w:rsidRPr="004D01EE">
        <w:rPr>
          <w:rFonts w:ascii="Arial" w:eastAsiaTheme="minorEastAsia" w:hAnsi="Arial" w:cs="Arial"/>
          <w:noProof/>
          <w:szCs w:val="18"/>
        </w:rPr>
        <w:tab/>
        <w:t xml:space="preserve">    1100 W</w:t>
      </w:r>
    </w:p>
    <w:p w14:paraId="084FE08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CR1-P.TRAB.          </w:t>
      </w:r>
      <w:r w:rsidRPr="004D01EE">
        <w:rPr>
          <w:rFonts w:ascii="Arial" w:eastAsiaTheme="minorEastAsia" w:hAnsi="Arial" w:cs="Arial"/>
          <w:noProof/>
          <w:szCs w:val="18"/>
        </w:rPr>
        <w:tab/>
        <w:t xml:space="preserve">    1100 W</w:t>
      </w:r>
    </w:p>
    <w:p w14:paraId="7B667B4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CR2-P.TRAB.          </w:t>
      </w:r>
      <w:r w:rsidRPr="004D01EE">
        <w:rPr>
          <w:rFonts w:ascii="Arial" w:eastAsiaTheme="minorEastAsia" w:hAnsi="Arial" w:cs="Arial"/>
          <w:noProof/>
          <w:szCs w:val="18"/>
        </w:rPr>
        <w:tab/>
        <w:t xml:space="preserve">    1100 W</w:t>
      </w:r>
    </w:p>
    <w:p w14:paraId="25944EE0"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CR3-P.TRAB.          </w:t>
      </w:r>
      <w:r w:rsidRPr="004D01EE">
        <w:rPr>
          <w:rFonts w:ascii="Arial" w:eastAsiaTheme="minorEastAsia" w:hAnsi="Arial" w:cs="Arial"/>
          <w:noProof/>
          <w:szCs w:val="18"/>
        </w:rPr>
        <w:tab/>
        <w:t xml:space="preserve">    1100 W</w:t>
      </w:r>
    </w:p>
    <w:p w14:paraId="45A2B96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M1-COMPRESOR BUCODENT. </w:t>
      </w:r>
      <w:r w:rsidRPr="004D01EE">
        <w:rPr>
          <w:rFonts w:ascii="Arial" w:eastAsiaTheme="minorEastAsia" w:hAnsi="Arial" w:cs="Arial"/>
          <w:noProof/>
          <w:szCs w:val="18"/>
        </w:rPr>
        <w:tab/>
        <w:t xml:space="preserve">     800 W</w:t>
      </w:r>
    </w:p>
    <w:p w14:paraId="0EB03A1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M2-VACIO BUCODENTAL  </w:t>
      </w:r>
      <w:r w:rsidRPr="004D01EE">
        <w:rPr>
          <w:rFonts w:ascii="Arial" w:eastAsiaTheme="minorEastAsia" w:hAnsi="Arial" w:cs="Arial"/>
          <w:noProof/>
          <w:szCs w:val="18"/>
        </w:rPr>
        <w:tab/>
        <w:t xml:space="preserve">     800 W</w:t>
      </w:r>
    </w:p>
    <w:p w14:paraId="19B1D76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M3-SILLON BOCUDEN    </w:t>
      </w:r>
      <w:r w:rsidRPr="004D01EE">
        <w:rPr>
          <w:rFonts w:ascii="Arial" w:eastAsiaTheme="minorEastAsia" w:hAnsi="Arial" w:cs="Arial"/>
          <w:noProof/>
          <w:szCs w:val="18"/>
        </w:rPr>
        <w:tab/>
        <w:t xml:space="preserve">    1000 W</w:t>
      </w:r>
    </w:p>
    <w:p w14:paraId="56A26496"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M4-SILLON BOCUDEN    </w:t>
      </w:r>
      <w:r w:rsidRPr="004D01EE">
        <w:rPr>
          <w:rFonts w:ascii="Arial" w:eastAsiaTheme="minorEastAsia" w:hAnsi="Arial" w:cs="Arial"/>
          <w:noProof/>
          <w:szCs w:val="18"/>
        </w:rPr>
        <w:tab/>
        <w:t xml:space="preserve">    1000 W</w:t>
      </w:r>
    </w:p>
    <w:p w14:paraId="2EF9AF3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M5-SILLON BOCUDEN    </w:t>
      </w:r>
      <w:r w:rsidRPr="004D01EE">
        <w:rPr>
          <w:rFonts w:ascii="Arial" w:eastAsiaTheme="minorEastAsia" w:hAnsi="Arial" w:cs="Arial"/>
          <w:noProof/>
          <w:szCs w:val="18"/>
        </w:rPr>
        <w:tab/>
        <w:t xml:space="preserve">    1000 W</w:t>
      </w:r>
    </w:p>
    <w:p w14:paraId="3BC40AA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M6-EMISOR VESTUARIO  </w:t>
      </w:r>
      <w:r w:rsidRPr="004D01EE">
        <w:rPr>
          <w:rFonts w:ascii="Arial" w:eastAsiaTheme="minorEastAsia" w:hAnsi="Arial" w:cs="Arial"/>
          <w:noProof/>
          <w:szCs w:val="18"/>
        </w:rPr>
        <w:tab/>
        <w:t xml:space="preserve">    1200 W</w:t>
      </w:r>
    </w:p>
    <w:p w14:paraId="6AD9868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M7-EMISOR VESTUARIO  </w:t>
      </w:r>
      <w:r w:rsidRPr="004D01EE">
        <w:rPr>
          <w:rFonts w:ascii="Arial" w:eastAsiaTheme="minorEastAsia" w:hAnsi="Arial" w:cs="Arial"/>
          <w:noProof/>
          <w:szCs w:val="18"/>
        </w:rPr>
        <w:tab/>
        <w:t xml:space="preserve">    1200 W</w:t>
      </w:r>
    </w:p>
    <w:p w14:paraId="360BBFE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M8-EMISOR VESTUARIO  </w:t>
      </w:r>
      <w:r w:rsidRPr="004D01EE">
        <w:rPr>
          <w:rFonts w:ascii="Arial" w:eastAsiaTheme="minorEastAsia" w:hAnsi="Arial" w:cs="Arial"/>
          <w:noProof/>
          <w:szCs w:val="18"/>
        </w:rPr>
        <w:tab/>
        <w:t xml:space="preserve">    1200 W</w:t>
      </w:r>
    </w:p>
    <w:p w14:paraId="7BCE550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M9-EMISOR VESTUARIO  </w:t>
      </w:r>
      <w:r w:rsidRPr="004D01EE">
        <w:rPr>
          <w:rFonts w:ascii="Arial" w:eastAsiaTheme="minorEastAsia" w:hAnsi="Arial" w:cs="Arial"/>
          <w:noProof/>
          <w:szCs w:val="18"/>
        </w:rPr>
        <w:tab/>
        <w:t xml:space="preserve">    1200 W</w:t>
      </w:r>
    </w:p>
    <w:p w14:paraId="35A1431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M10-EMISOR VESTUARIO </w:t>
      </w:r>
      <w:r w:rsidRPr="004D01EE">
        <w:rPr>
          <w:rFonts w:ascii="Arial" w:eastAsiaTheme="minorEastAsia" w:hAnsi="Arial" w:cs="Arial"/>
          <w:noProof/>
          <w:szCs w:val="18"/>
        </w:rPr>
        <w:tab/>
        <w:t xml:space="preserve">    1200 W</w:t>
      </w:r>
    </w:p>
    <w:p w14:paraId="069796E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M11-UDS CLIMA 1      </w:t>
      </w:r>
      <w:r w:rsidRPr="004D01EE">
        <w:rPr>
          <w:rFonts w:ascii="Arial" w:eastAsiaTheme="minorEastAsia" w:hAnsi="Arial" w:cs="Arial"/>
          <w:noProof/>
          <w:szCs w:val="18"/>
        </w:rPr>
        <w:tab/>
        <w:t xml:space="preserve">    1200 W</w:t>
      </w:r>
    </w:p>
    <w:p w14:paraId="00851C0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M12-UDS CLIMA 2      </w:t>
      </w:r>
      <w:r w:rsidRPr="004D01EE">
        <w:rPr>
          <w:rFonts w:ascii="Arial" w:eastAsiaTheme="minorEastAsia" w:hAnsi="Arial" w:cs="Arial"/>
          <w:noProof/>
          <w:szCs w:val="18"/>
        </w:rPr>
        <w:tab/>
        <w:t xml:space="preserve">    1200 W</w:t>
      </w:r>
    </w:p>
    <w:p w14:paraId="0D91C31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M13-UDS CLIMA 3      </w:t>
      </w:r>
      <w:r w:rsidRPr="004D01EE">
        <w:rPr>
          <w:rFonts w:ascii="Arial" w:eastAsiaTheme="minorEastAsia" w:hAnsi="Arial" w:cs="Arial"/>
          <w:noProof/>
          <w:szCs w:val="18"/>
        </w:rPr>
        <w:tab/>
        <w:t xml:space="preserve">    1200 W</w:t>
      </w:r>
    </w:p>
    <w:p w14:paraId="2BF51A5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M14-LUCERNARIOS      </w:t>
      </w:r>
      <w:r w:rsidRPr="004D01EE">
        <w:rPr>
          <w:rFonts w:ascii="Arial" w:eastAsiaTheme="minorEastAsia" w:hAnsi="Arial" w:cs="Arial"/>
          <w:noProof/>
          <w:szCs w:val="18"/>
        </w:rPr>
        <w:tab/>
        <w:t xml:space="preserve">     300 W</w:t>
      </w:r>
    </w:p>
    <w:p w14:paraId="74FFBB80"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59763 W</w:t>
      </w:r>
    </w:p>
    <w:p w14:paraId="11C921CA"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6C21FD0D"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Alumbrado (W): 5412 </w:t>
      </w:r>
    </w:p>
    <w:p w14:paraId="6EF5BE2D"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54351 </w:t>
      </w:r>
    </w:p>
    <w:p w14:paraId="648DB843"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2BE2BC2E"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Reparto de Fases - Líneas Monofásicas</w:t>
      </w:r>
    </w:p>
    <w:p w14:paraId="345A0262"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R (W): 18991 </w:t>
      </w:r>
    </w:p>
    <w:p w14:paraId="7C1A42FD"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S (W): 20640 </w:t>
      </w:r>
    </w:p>
    <w:p w14:paraId="1688D880"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T (W): 20132 </w:t>
      </w:r>
    </w:p>
    <w:p w14:paraId="1AE672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B9F3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C2C8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609BCF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67ED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20987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29223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B7090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5121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7B717D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524   Q(var): 253.78  </w:t>
      </w:r>
    </w:p>
    <w:p w14:paraId="4BF326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-2.09-1.42i;  IT = 0;  IN = -2.09-1.42i  </w:t>
      </w:r>
    </w:p>
    <w:p w14:paraId="4A13AD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2.52;  IT = 0;  IN = 2.52  </w:t>
      </w:r>
    </w:p>
    <w:p w14:paraId="6FEE41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4BAD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C570C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2.52</w:t>
      </w:r>
    </w:p>
    <w:p w14:paraId="428B51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75B708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9DCD3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77B8B8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48EB4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A8BF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1D99B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40.6;  T = 40;  N = 40.6  </w:t>
      </w:r>
    </w:p>
    <w:p w14:paraId="443EF5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0.02 V, 0.01%;</w:t>
      </w:r>
    </w:p>
    <w:p w14:paraId="3E5202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5.96 V, 2.58%</w:t>
      </w:r>
      <w:r w:rsidRPr="004D01EE">
        <w:rPr>
          <w:rFonts w:ascii="Arial" w:eastAsiaTheme="minorEastAsia" w:hAnsi="Arial" w:cs="Arial"/>
          <w:noProof/>
          <w:szCs w:val="18"/>
        </w:rPr>
        <w:t>;</w:t>
      </w:r>
    </w:p>
    <w:p w14:paraId="6B2529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AD55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3A28A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5D9A2F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F2A1D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0DC436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5883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I1-ALUMBRADO</w:t>
      </w:r>
    </w:p>
    <w:p w14:paraId="4DBAB0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15E6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504 W </w:t>
      </w:r>
    </w:p>
    <w:p w14:paraId="793D6A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428E3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6FB790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03064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8125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504   Q(var): 244.1  </w:t>
      </w:r>
    </w:p>
    <w:p w14:paraId="7478A3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-2.01-1.36i;  IT = 0;  IN = -2.01-1.36i  </w:t>
      </w:r>
    </w:p>
    <w:p w14:paraId="5316A5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2.42;  IT = 0;  IN = 2.42  </w:t>
      </w:r>
    </w:p>
    <w:p w14:paraId="26E511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D6B6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42DF1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2.42</w:t>
      </w:r>
    </w:p>
    <w:p w14:paraId="41A581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055C9B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CB795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I.ad. a 40°C (Fc=1)  14.5 A. según ITC-BT-19 </w:t>
      </w:r>
    </w:p>
    <w:p w14:paraId="39DF0F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3D63CA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5C27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26FD0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40.84;  T = 40;  N = 40.84  </w:t>
      </w:r>
    </w:p>
    <w:p w14:paraId="568FF7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3.5 V, 1.52%;</w:t>
      </w:r>
    </w:p>
    <w:p w14:paraId="6C0E13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9.46 V, 4.1% ADMIS (4.5% MAX.)</w:t>
      </w:r>
      <w:r w:rsidRPr="004D01EE">
        <w:rPr>
          <w:rFonts w:ascii="Arial" w:eastAsiaTheme="minorEastAsia" w:hAnsi="Arial" w:cs="Arial"/>
          <w:noProof/>
          <w:szCs w:val="18"/>
        </w:rPr>
        <w:t>;</w:t>
      </w:r>
    </w:p>
    <w:p w14:paraId="730511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6C36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67B71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E1-EMERGENCIAS</w:t>
      </w:r>
    </w:p>
    <w:p w14:paraId="28BF35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77AA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6BDECA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D0DDA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777E28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DDDE7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06C9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707F69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630583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659404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7B75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D6746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2DF876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2FF0D6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55A42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32B261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006597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76AC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7D28F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13C5C1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0.14 V, 0.06%;</w:t>
      </w:r>
    </w:p>
    <w:p w14:paraId="2493BF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6.1 V, 2.64% ADMIS (4.5% MAX.)</w:t>
      </w:r>
      <w:r w:rsidRPr="004D01EE">
        <w:rPr>
          <w:rFonts w:ascii="Arial" w:eastAsiaTheme="minorEastAsia" w:hAnsi="Arial" w:cs="Arial"/>
          <w:noProof/>
          <w:szCs w:val="18"/>
        </w:rPr>
        <w:t>;</w:t>
      </w:r>
    </w:p>
    <w:p w14:paraId="533664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A829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64250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92604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9531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0088BF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1C20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70A78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17BB91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1CBD8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3F0B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1B4F0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524   Q(var): 253.78  </w:t>
      </w:r>
    </w:p>
    <w:p w14:paraId="6582B7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-0.18+2.51i;  IN = -0.18+2.51i  </w:t>
      </w:r>
    </w:p>
    <w:p w14:paraId="62B743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2.52;  IN = 2.52  </w:t>
      </w:r>
    </w:p>
    <w:p w14:paraId="2BA564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0515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51FEF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2.52</w:t>
      </w:r>
    </w:p>
    <w:p w14:paraId="6545BD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3F8AC3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96DB4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10B3F8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347EB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327E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129C0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40.6;  N = 40.6  </w:t>
      </w:r>
    </w:p>
    <w:p w14:paraId="39D31C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0.02 V, 0.01%;</w:t>
      </w:r>
    </w:p>
    <w:p w14:paraId="72F923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6.46 V, 2.8%</w:t>
      </w:r>
      <w:r w:rsidRPr="004D01EE">
        <w:rPr>
          <w:rFonts w:ascii="Arial" w:eastAsiaTheme="minorEastAsia" w:hAnsi="Arial" w:cs="Arial"/>
          <w:noProof/>
          <w:szCs w:val="18"/>
        </w:rPr>
        <w:t>;</w:t>
      </w:r>
    </w:p>
    <w:p w14:paraId="5AC788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C6F3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27B83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77F26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3E2CB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1EB57C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7C69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I2-ALUMBRADO</w:t>
      </w:r>
    </w:p>
    <w:p w14:paraId="46E7B1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852A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504 W </w:t>
      </w:r>
    </w:p>
    <w:p w14:paraId="2CBEFC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5E3F6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056D51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DD4C2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3965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504   Q(var): 244.1  </w:t>
      </w:r>
    </w:p>
    <w:p w14:paraId="130378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-0.18+2.42i;  IN = -0.18+2.42i  </w:t>
      </w:r>
    </w:p>
    <w:p w14:paraId="074449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2.42;  IN = 2.42  </w:t>
      </w:r>
    </w:p>
    <w:p w14:paraId="61B980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7AC7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53A1F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2.42</w:t>
      </w:r>
    </w:p>
    <w:p w14:paraId="71D3FE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CD54C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DE6C8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299BBD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56CA30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5B69D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9D145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40.84;  N = 40.84  </w:t>
      </w:r>
    </w:p>
    <w:p w14:paraId="1C51D8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3.13 V, 1.36%;</w:t>
      </w:r>
    </w:p>
    <w:p w14:paraId="0AF771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9.59 V, 4.15% ADMIS (4.5% MAX.)</w:t>
      </w:r>
      <w:r w:rsidRPr="004D01EE">
        <w:rPr>
          <w:rFonts w:ascii="Arial" w:eastAsiaTheme="minorEastAsia" w:hAnsi="Arial" w:cs="Arial"/>
          <w:noProof/>
          <w:szCs w:val="18"/>
        </w:rPr>
        <w:t>;</w:t>
      </w:r>
    </w:p>
    <w:p w14:paraId="51B85F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31CD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B075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E2-EMERGENCIAS</w:t>
      </w:r>
    </w:p>
    <w:p w14:paraId="6A8B50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AB91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3A0ADD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DE29F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0A0CCD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83C70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A347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5FF2AD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7C0791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496C6A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34C8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70F13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6873EE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28CE1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1A438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040903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68E69E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6298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B8193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4504CB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0.12 V, 0.05%;</w:t>
      </w:r>
    </w:p>
    <w:p w14:paraId="640B4E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6.58 V, 2.85% ADMIS (4.5% MAX.)</w:t>
      </w:r>
      <w:r w:rsidRPr="004D01EE">
        <w:rPr>
          <w:rFonts w:ascii="Arial" w:eastAsiaTheme="minorEastAsia" w:hAnsi="Arial" w:cs="Arial"/>
          <w:noProof/>
          <w:szCs w:val="18"/>
        </w:rPr>
        <w:t>;</w:t>
      </w:r>
    </w:p>
    <w:p w14:paraId="20D6A0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CEFA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36D5B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54B6F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9F1D6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4DB8B3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D0E4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5E6BC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FDC67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58A09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A854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3C057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524   Q(var): 253.78  </w:t>
      </w:r>
    </w:p>
    <w:p w14:paraId="64F23E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2.27-1.1i;  IS = 0;  IT = 0;  IN = 2.27-1.1i  </w:t>
      </w:r>
    </w:p>
    <w:p w14:paraId="3C4FF7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2.52;  IS = 0;  IT = 0;  IN = 2.52  </w:t>
      </w:r>
    </w:p>
    <w:p w14:paraId="62E3BC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C1CE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70A20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2.52</w:t>
      </w:r>
    </w:p>
    <w:p w14:paraId="2A9E5F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18CAE9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B5CE9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767B89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C6610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875D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E0B5E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40.6;  S = 40;  T = 40;  N = 40.6  </w:t>
      </w:r>
    </w:p>
    <w:p w14:paraId="252E72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0.02 V, 0.01%;</w:t>
      </w:r>
    </w:p>
    <w:p w14:paraId="01F2B0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5.1 V, 2.21%</w:t>
      </w:r>
      <w:r w:rsidRPr="004D01EE">
        <w:rPr>
          <w:rFonts w:ascii="Arial" w:eastAsiaTheme="minorEastAsia" w:hAnsi="Arial" w:cs="Arial"/>
          <w:noProof/>
          <w:szCs w:val="18"/>
        </w:rPr>
        <w:t>;</w:t>
      </w:r>
    </w:p>
    <w:p w14:paraId="5661E5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A922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7AB4F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32100C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CAC5A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6B073E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FE1A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I3-ALUMBRADO </w:t>
      </w:r>
    </w:p>
    <w:p w14:paraId="223ED1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EE07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504 W </w:t>
      </w:r>
    </w:p>
    <w:p w14:paraId="6C9E9F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C5FD4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3658F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54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A3D02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9791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504   Q(var): 244.1  </w:t>
      </w:r>
    </w:p>
    <w:p w14:paraId="0EB775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2.18-1.06i;  IS = 0;  IT = 0;  IN = 2.18-1.06i  </w:t>
      </w:r>
    </w:p>
    <w:p w14:paraId="2F2E76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2.42;  IS = 0;  IT = 0;  IN = 2.42  </w:t>
      </w:r>
    </w:p>
    <w:p w14:paraId="247BC4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39CB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34E73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2.42</w:t>
      </w:r>
    </w:p>
    <w:p w14:paraId="63A4ED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93BCA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5C7A7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276AA4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127F1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681E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95E69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40.84;  S = 40;  T = 40;  N = 40.84  </w:t>
      </w:r>
    </w:p>
    <w:p w14:paraId="560CC4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2.92 V, 1.26%;</w:t>
      </w:r>
    </w:p>
    <w:p w14:paraId="42EB4C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8.01 V, 3.47% ADMIS (4.5% MAX.)</w:t>
      </w:r>
      <w:r w:rsidRPr="004D01EE">
        <w:rPr>
          <w:rFonts w:ascii="Arial" w:eastAsiaTheme="minorEastAsia" w:hAnsi="Arial" w:cs="Arial"/>
          <w:noProof/>
          <w:szCs w:val="18"/>
        </w:rPr>
        <w:t>;</w:t>
      </w:r>
    </w:p>
    <w:p w14:paraId="57D36E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3ED0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C698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E3-EMERGENCIAS 3</w:t>
      </w:r>
    </w:p>
    <w:p w14:paraId="1ECDEF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72BB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158BB8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C3AA9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618F70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6E6AB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58EC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7077AF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3A8E9F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0C957D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06E9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A47F5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45A793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8D870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257D1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6E0EB0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4949F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B5A6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7C3CD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4DADF7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0.12 V, 0.05%;</w:t>
      </w:r>
    </w:p>
    <w:p w14:paraId="260E9F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5.22 V, 2.26% ADMIS (4.5% MAX.)</w:t>
      </w:r>
      <w:r w:rsidRPr="004D01EE">
        <w:rPr>
          <w:rFonts w:ascii="Arial" w:eastAsiaTheme="minorEastAsia" w:hAnsi="Arial" w:cs="Arial"/>
          <w:noProof/>
          <w:szCs w:val="18"/>
        </w:rPr>
        <w:t>;</w:t>
      </w:r>
    </w:p>
    <w:p w14:paraId="19FFBF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56F1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98628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ACC7B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B3AE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5475C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ADBD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D4836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651EA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F9D3D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525E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903D9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524   Q(var): 253.78  </w:t>
      </w:r>
    </w:p>
    <w:p w14:paraId="63AA3D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-2.09-1.42i;  IT = 0;  IN = -2.09-1.42i  </w:t>
      </w:r>
    </w:p>
    <w:p w14:paraId="14F910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2.52;  IT = 0;  IN = 2.52  </w:t>
      </w:r>
    </w:p>
    <w:p w14:paraId="31F271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F713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DBBD2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2.52</w:t>
      </w:r>
    </w:p>
    <w:p w14:paraId="599310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79F400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0C379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0605DA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29A8CB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83DD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CC95E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40.6;  T = 40;  N = 40.6  </w:t>
      </w:r>
    </w:p>
    <w:p w14:paraId="743148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0.02 V, 0.01%;</w:t>
      </w:r>
    </w:p>
    <w:p w14:paraId="21AE27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5.96 V, 2.58%</w:t>
      </w:r>
      <w:r w:rsidRPr="004D01EE">
        <w:rPr>
          <w:rFonts w:ascii="Arial" w:eastAsiaTheme="minorEastAsia" w:hAnsi="Arial" w:cs="Arial"/>
          <w:noProof/>
          <w:szCs w:val="18"/>
        </w:rPr>
        <w:t>;</w:t>
      </w:r>
    </w:p>
    <w:p w14:paraId="311E04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9051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692B5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53968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65C85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068396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1E5E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I4-ALUMBRADO</w:t>
      </w:r>
    </w:p>
    <w:p w14:paraId="052AD8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C521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504 W </w:t>
      </w:r>
    </w:p>
    <w:p w14:paraId="409F69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E99A9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7F8B9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BFD2D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D928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504   Q(var): 244.1  </w:t>
      </w:r>
    </w:p>
    <w:p w14:paraId="47F5C8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-2.01-1.36i;  IT = 0;  IN = -2.01-1.36i  </w:t>
      </w:r>
    </w:p>
    <w:p w14:paraId="3B28D5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Intensidades valor eficaz: IR = 0;  IS = 2.42;  IT = 0;  IN = 2.42  </w:t>
      </w:r>
    </w:p>
    <w:p w14:paraId="28A4C6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6147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30FD2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2.42</w:t>
      </w:r>
    </w:p>
    <w:p w14:paraId="01119F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1C2564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1976A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08CC58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226E7A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6834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FAA4C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40.84;  T = 40;  N = 40.84  </w:t>
      </w:r>
    </w:p>
    <w:p w14:paraId="5342DA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2.7 V, 1.17%;</w:t>
      </w:r>
    </w:p>
    <w:p w14:paraId="46B6C0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8.65 V, 3.75% ADMIS (4.5% MAX.)</w:t>
      </w:r>
      <w:r w:rsidRPr="004D01EE">
        <w:rPr>
          <w:rFonts w:ascii="Arial" w:eastAsiaTheme="minorEastAsia" w:hAnsi="Arial" w:cs="Arial"/>
          <w:noProof/>
          <w:szCs w:val="18"/>
        </w:rPr>
        <w:t>;</w:t>
      </w:r>
    </w:p>
    <w:p w14:paraId="6BF10A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281C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DB59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E4-EMERGENCIAS</w:t>
      </w:r>
    </w:p>
    <w:p w14:paraId="2403C5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B704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6B32D2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7C326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349EB7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7F710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C4E36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0F9200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6F2806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6D87BA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08CA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B48EE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67E49B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81DB9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76E23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7621A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298CF1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1F8A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81433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5A10FF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59277D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5.99 V, 2.59% ADMIS (4.5% MAX.)</w:t>
      </w:r>
      <w:r w:rsidRPr="004D01EE">
        <w:rPr>
          <w:rFonts w:ascii="Arial" w:eastAsiaTheme="minorEastAsia" w:hAnsi="Arial" w:cs="Arial"/>
          <w:noProof/>
          <w:szCs w:val="18"/>
        </w:rPr>
        <w:t>;</w:t>
      </w:r>
    </w:p>
    <w:p w14:paraId="5B126F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3936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6DB95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71115D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357C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8FA4F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C8D1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42343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27E58C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C4B88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D0CD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2D576D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608   Q(var): 294.47  </w:t>
      </w:r>
    </w:p>
    <w:p w14:paraId="0E1371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-0.21+2.92i;  IN = -0.21+2.92i  </w:t>
      </w:r>
    </w:p>
    <w:p w14:paraId="1B065C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2.93;  IN = 2.93  </w:t>
      </w:r>
    </w:p>
    <w:p w14:paraId="5E1963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1248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B6CAB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2.93</w:t>
      </w:r>
    </w:p>
    <w:p w14:paraId="22F6A5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6B4307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5765C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I.ad. a 40°C (Fc=1)  23 A. según ITC-BT-19 </w:t>
      </w:r>
    </w:p>
    <w:p w14:paraId="28B551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4F150C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7C1A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51086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40.81;  N = 40.81  </w:t>
      </w:r>
    </w:p>
    <w:p w14:paraId="55FCF2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0.02 V, 0.01%;</w:t>
      </w:r>
    </w:p>
    <w:p w14:paraId="63F560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6.46 V, 2.8%</w:t>
      </w:r>
      <w:r w:rsidRPr="004D01EE">
        <w:rPr>
          <w:rFonts w:ascii="Arial" w:eastAsiaTheme="minorEastAsia" w:hAnsi="Arial" w:cs="Arial"/>
          <w:noProof/>
          <w:szCs w:val="18"/>
        </w:rPr>
        <w:t>;</w:t>
      </w:r>
    </w:p>
    <w:p w14:paraId="577206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76C0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2BC90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16ED79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F5A85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3EB8EA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0784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I5-ALUMBRADO</w:t>
      </w:r>
    </w:p>
    <w:p w14:paraId="56783D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EB94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588 W </w:t>
      </w:r>
    </w:p>
    <w:p w14:paraId="31B9F8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6873A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CDF1F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6BAD7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E6B2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588   Q(var): 284.78  </w:t>
      </w:r>
    </w:p>
    <w:p w14:paraId="755A02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-0.21+2.82i;  IN = -0.21+2.82i  </w:t>
      </w:r>
    </w:p>
    <w:p w14:paraId="1923D4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2.83;  IN = 2.83  </w:t>
      </w:r>
    </w:p>
    <w:p w14:paraId="0E9DD4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F3E3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27282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2.83</w:t>
      </w:r>
    </w:p>
    <w:p w14:paraId="3DFE64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354CF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7B8E9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BED19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71F3B7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C99B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A6F4A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41.14;  N = 41.14  </w:t>
      </w:r>
    </w:p>
    <w:p w14:paraId="0A892E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3.03 V, 1.31%;</w:t>
      </w:r>
    </w:p>
    <w:p w14:paraId="4BD500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9.49 V, 4.11% ADMIS (4.5% MAX.)</w:t>
      </w:r>
      <w:r w:rsidRPr="004D01EE">
        <w:rPr>
          <w:rFonts w:ascii="Arial" w:eastAsiaTheme="minorEastAsia" w:hAnsi="Arial" w:cs="Arial"/>
          <w:noProof/>
          <w:szCs w:val="18"/>
        </w:rPr>
        <w:t>;</w:t>
      </w:r>
    </w:p>
    <w:p w14:paraId="459371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839B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FBE4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E5-EMERGENCIAS</w:t>
      </w:r>
    </w:p>
    <w:p w14:paraId="656BA0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01D8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7ACD85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974BD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E8D0F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48B08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E19F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4EBFF8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35AB08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7D75D7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EAAD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21FCB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58D266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1AAA86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AF260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5F6FD4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604097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0398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9EFE6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536BC0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e(parcial):  TN = 0.1 V, 0.04%;</w:t>
      </w:r>
    </w:p>
    <w:p w14:paraId="67BB57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6.56 V, 2.84% ADMIS (4.5% MAX.)</w:t>
      </w:r>
      <w:r w:rsidRPr="004D01EE">
        <w:rPr>
          <w:rFonts w:ascii="Arial" w:eastAsiaTheme="minorEastAsia" w:hAnsi="Arial" w:cs="Arial"/>
          <w:noProof/>
          <w:szCs w:val="18"/>
        </w:rPr>
        <w:t>;</w:t>
      </w:r>
    </w:p>
    <w:p w14:paraId="19086F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A8C9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D46FF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17D22B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E0AC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6A4F7B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4915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CCDDE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0E296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FBD98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9980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6EFE3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524   Q(var): 253.78  </w:t>
      </w:r>
    </w:p>
    <w:p w14:paraId="0BEF50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2.27-1.1i;  IS = 0;  IT = 0;  IN = 2.27-1.1i  </w:t>
      </w:r>
    </w:p>
    <w:p w14:paraId="76DE9E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2.52;  IS = 0;  IT = 0;  IN = 2.52  </w:t>
      </w:r>
    </w:p>
    <w:p w14:paraId="557CDC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2ACA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E9C73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2.52</w:t>
      </w:r>
    </w:p>
    <w:p w14:paraId="42F4AA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3F4698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25D2A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1B2AB2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0112B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CF3F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2CB81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40.6;  S = 40;  T = 40;  N = 40.6  </w:t>
      </w:r>
    </w:p>
    <w:p w14:paraId="6438E1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0.02 V, 0.01%;</w:t>
      </w:r>
    </w:p>
    <w:p w14:paraId="753ED0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5.1 V, 2.21%</w:t>
      </w:r>
      <w:r w:rsidRPr="004D01EE">
        <w:rPr>
          <w:rFonts w:ascii="Arial" w:eastAsiaTheme="minorEastAsia" w:hAnsi="Arial" w:cs="Arial"/>
          <w:noProof/>
          <w:szCs w:val="18"/>
        </w:rPr>
        <w:t>;</w:t>
      </w:r>
    </w:p>
    <w:p w14:paraId="05E2F4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C73C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C7B45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5014AB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40485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7C8063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8331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I6-ALUMBRADO</w:t>
      </w:r>
    </w:p>
    <w:p w14:paraId="181C77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0FF5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504 W </w:t>
      </w:r>
    </w:p>
    <w:p w14:paraId="5A38F0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57FA1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1C747F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44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C459F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F627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504   Q(var): 244.1  </w:t>
      </w:r>
    </w:p>
    <w:p w14:paraId="5F535F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2.18-1.06i;  IS = 0;  IT = 0;  IN = 2.18-1.06i  </w:t>
      </w:r>
    </w:p>
    <w:p w14:paraId="1C7664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2.42;  IS = 0;  IT = 0;  IN = 2.42  </w:t>
      </w:r>
    </w:p>
    <w:p w14:paraId="04EF4D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8D3C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45934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2.42</w:t>
      </w:r>
    </w:p>
    <w:p w14:paraId="0D3B65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3AC2E6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2178A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3C2A52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3EACFE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D9B1F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32678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40.84;  S = 40;  T = 40;  N = 40.84  </w:t>
      </w:r>
    </w:p>
    <w:p w14:paraId="45F67A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2.38 V, 1.03%;</w:t>
      </w:r>
    </w:p>
    <w:p w14:paraId="1BC12C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7.47 V, 3.24% ADMIS (4.5% MAX.)</w:t>
      </w:r>
      <w:r w:rsidRPr="004D01EE">
        <w:rPr>
          <w:rFonts w:ascii="Arial" w:eastAsiaTheme="minorEastAsia" w:hAnsi="Arial" w:cs="Arial"/>
          <w:noProof/>
          <w:szCs w:val="18"/>
        </w:rPr>
        <w:t>;</w:t>
      </w:r>
    </w:p>
    <w:p w14:paraId="5CDCFD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EEAC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5F33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E6-EMERGENCIAS</w:t>
      </w:r>
    </w:p>
    <w:p w14:paraId="26590C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3F9E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40BEBD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08A3D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02751E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44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212C5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3207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6B60F4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01A2B7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5A5BB3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F61C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EA099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12404D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7EA62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5DDF0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2E4DF8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0053D2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AFEA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9CF1B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596B71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0.09 V, 0.04%;</w:t>
      </w:r>
    </w:p>
    <w:p w14:paraId="09DDD6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5.19 V, 2.25% ADMIS (4.5% MAX.)</w:t>
      </w:r>
      <w:r w:rsidRPr="004D01EE">
        <w:rPr>
          <w:rFonts w:ascii="Arial" w:eastAsiaTheme="minorEastAsia" w:hAnsi="Arial" w:cs="Arial"/>
          <w:noProof/>
          <w:szCs w:val="18"/>
        </w:rPr>
        <w:t>;</w:t>
      </w:r>
    </w:p>
    <w:p w14:paraId="1E8146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6BF1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82048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7984B9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D5F9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2C8D1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093C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66439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DEB77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D5B67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A79E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7772F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892   Q(var): 432.02  </w:t>
      </w:r>
    </w:p>
    <w:p w14:paraId="725878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-3.55-2.41i;  IT = 0;  IN = -3.55-2.41i  </w:t>
      </w:r>
    </w:p>
    <w:p w14:paraId="470853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4.29;  IT = 0;  IN = 4.29  </w:t>
      </w:r>
    </w:p>
    <w:p w14:paraId="2589BB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EE64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7990C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4.29</w:t>
      </w:r>
    </w:p>
    <w:p w14:paraId="756E3C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21255E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1A6D9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68EDE3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94E1A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4ED5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F5C20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41.74;  T = 40;  N = 41.74  </w:t>
      </w:r>
    </w:p>
    <w:p w14:paraId="7C4F5F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0C150F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5.97 V, 2.58%</w:t>
      </w:r>
      <w:r w:rsidRPr="004D01EE">
        <w:rPr>
          <w:rFonts w:ascii="Arial" w:eastAsiaTheme="minorEastAsia" w:hAnsi="Arial" w:cs="Arial"/>
          <w:noProof/>
          <w:szCs w:val="18"/>
        </w:rPr>
        <w:t>;</w:t>
      </w:r>
    </w:p>
    <w:p w14:paraId="1F03D4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0842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4E343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7DB1EC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DD78C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41315F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32FB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I7-ALUMBRADO</w:t>
      </w:r>
    </w:p>
    <w:p w14:paraId="24E92F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DFAF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Potencia nominal: 872 W </w:t>
      </w:r>
    </w:p>
    <w:p w14:paraId="4058A6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407FD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619DB4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44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A2408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67AF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872   Q(var): 422.33  </w:t>
      </w:r>
    </w:p>
    <w:p w14:paraId="4BD240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-3.47-2.36i;  IT = 0;  IN = -3.47-2.36i  </w:t>
      </w:r>
    </w:p>
    <w:p w14:paraId="5C0C9C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4.2;  IT = 0;  IN = 4.2  </w:t>
      </w:r>
    </w:p>
    <w:p w14:paraId="6AE015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A42A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1EF35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4.2</w:t>
      </w:r>
    </w:p>
    <w:p w14:paraId="50EEFE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7BA405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E667A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C6F44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73A2C7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DF6D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465CA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42.51;  T = 40;  N = 42.51  </w:t>
      </w:r>
    </w:p>
    <w:p w14:paraId="50221B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4.13 V, 1.79%;</w:t>
      </w:r>
    </w:p>
    <w:p w14:paraId="47970E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10.09 V, 4.37% ADMIS (4.5% MAX.)</w:t>
      </w:r>
      <w:r w:rsidRPr="004D01EE">
        <w:rPr>
          <w:rFonts w:ascii="Arial" w:eastAsiaTheme="minorEastAsia" w:hAnsi="Arial" w:cs="Arial"/>
          <w:noProof/>
          <w:szCs w:val="18"/>
        </w:rPr>
        <w:t>;</w:t>
      </w:r>
    </w:p>
    <w:p w14:paraId="090D3F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573C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B5FE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E7-EMERGENCIAS</w:t>
      </w:r>
    </w:p>
    <w:p w14:paraId="75E624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15F5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7A823C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15585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78F07B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CB1BC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8ABE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2AB00C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3ED711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5BB7A0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8AE1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0F820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69F6E3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3F77AD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D520A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7F6B8E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5C4A79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2799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A3309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12FDA4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0.14 V, 0.06%;</w:t>
      </w:r>
    </w:p>
    <w:p w14:paraId="27A9AA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6.11 V, 2.64% ADMIS (4.5% MAX.)</w:t>
      </w:r>
      <w:r w:rsidRPr="004D01EE">
        <w:rPr>
          <w:rFonts w:ascii="Arial" w:eastAsiaTheme="minorEastAsia" w:hAnsi="Arial" w:cs="Arial"/>
          <w:noProof/>
          <w:szCs w:val="18"/>
        </w:rPr>
        <w:t>;</w:t>
      </w:r>
    </w:p>
    <w:p w14:paraId="330DBE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40CE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E4536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050AD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218D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C4C67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1B0D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AD590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E0CC3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AAA03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551C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72D23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692   Q(var): 335.15  </w:t>
      </w:r>
    </w:p>
    <w:p w14:paraId="39B5D7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3-1.45i;  IS = 0;  IT = 0;  IN = 3-1.45i  </w:t>
      </w:r>
    </w:p>
    <w:p w14:paraId="102107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Intensidades valor eficaz: IR = 3.33;  IS = 0;  IT = 0;  IN = 3.33  </w:t>
      </w:r>
    </w:p>
    <w:p w14:paraId="5E3A12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EE08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AD070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3.33</w:t>
      </w:r>
    </w:p>
    <w:p w14:paraId="597119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62EC5A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057FA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6A3B57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1AA6B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F4C0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59646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41.05;  S = 40;  T = 40;  N = 41.05  </w:t>
      </w:r>
    </w:p>
    <w:p w14:paraId="11102A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0.02 V, 0.01%;</w:t>
      </w:r>
    </w:p>
    <w:p w14:paraId="3445EA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5.1 V, 2.21%</w:t>
      </w:r>
      <w:r w:rsidRPr="004D01EE">
        <w:rPr>
          <w:rFonts w:ascii="Arial" w:eastAsiaTheme="minorEastAsia" w:hAnsi="Arial" w:cs="Arial"/>
          <w:noProof/>
          <w:szCs w:val="18"/>
        </w:rPr>
        <w:t>;</w:t>
      </w:r>
    </w:p>
    <w:p w14:paraId="793227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0F49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98287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F90D8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2CAAF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74B8B1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C7B91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I8-ALUMBRADO</w:t>
      </w:r>
    </w:p>
    <w:p w14:paraId="5B9201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5849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672 W </w:t>
      </w:r>
    </w:p>
    <w:p w14:paraId="55106D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2379D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5A8FC9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93975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56CB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672   Q(var): 325.46  </w:t>
      </w:r>
    </w:p>
    <w:p w14:paraId="78D5E2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2.91-1.41i;  IS = 0;  IT = 0;  IN = 2.91-1.41i  </w:t>
      </w:r>
    </w:p>
    <w:p w14:paraId="406001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3.23;  IS = 0;  IT = 0;  IN = 3.23  </w:t>
      </w:r>
    </w:p>
    <w:p w14:paraId="3E1714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857B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9D14A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3.23</w:t>
      </w:r>
    </w:p>
    <w:p w14:paraId="0D157C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0C5FA4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C329D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4CE20B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16F07A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8862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5399C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41.49;  S = 40;  T = 40;  N = 41.49  </w:t>
      </w:r>
    </w:p>
    <w:p w14:paraId="6E406B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3.47 V, 1.5%;</w:t>
      </w:r>
    </w:p>
    <w:p w14:paraId="385C01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8.57 V, 3.71% ADMIS (4.5% MAX.)</w:t>
      </w:r>
      <w:r w:rsidRPr="004D01EE">
        <w:rPr>
          <w:rFonts w:ascii="Arial" w:eastAsiaTheme="minorEastAsia" w:hAnsi="Arial" w:cs="Arial"/>
          <w:noProof/>
          <w:szCs w:val="18"/>
        </w:rPr>
        <w:t>;</w:t>
      </w:r>
    </w:p>
    <w:p w14:paraId="3CA5E9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0717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27A0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E8-EMERGENCIAS</w:t>
      </w:r>
    </w:p>
    <w:p w14:paraId="0E38E6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F7EA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3CF778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CDCE2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0E86E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FD206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4A24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627492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2D288B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076BC7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CB4F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EAF84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1E73C4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5A41BC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Nivel Aislamiento, Aislamiento: 450/750 V, Poliolef. - No propagador incendio y emisión humos y opacidad reducida -. Desig. UNE: H07Z1-K(AS) Cca-s1b,d1,a1</w:t>
      </w:r>
    </w:p>
    <w:p w14:paraId="26F66A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566A68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B36B5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D1B4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3F33B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053957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0.14 V, 0.06%;</w:t>
      </w:r>
    </w:p>
    <w:p w14:paraId="03CD2F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5.24 V, 2.27% ADMIS (4.5% MAX.)</w:t>
      </w:r>
      <w:r w:rsidRPr="004D01EE">
        <w:rPr>
          <w:rFonts w:ascii="Arial" w:eastAsiaTheme="minorEastAsia" w:hAnsi="Arial" w:cs="Arial"/>
          <w:noProof/>
          <w:szCs w:val="18"/>
        </w:rPr>
        <w:t>;</w:t>
      </w:r>
    </w:p>
    <w:p w14:paraId="719C12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6F89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0E979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7DEBC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0122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19011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0481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AF0C9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276ED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7741D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8A49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03CD5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370   Q(var): 179.2  </w:t>
      </w:r>
    </w:p>
    <w:p w14:paraId="38CBB5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-0.13+1.78i;  IN = -0.13+1.78i  </w:t>
      </w:r>
    </w:p>
    <w:p w14:paraId="7A06B2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1.78;  IN = 1.78  </w:t>
      </w:r>
    </w:p>
    <w:p w14:paraId="6E0366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38DBE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FE306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1.78</w:t>
      </w:r>
    </w:p>
    <w:p w14:paraId="0372E7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6A3123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7A2B46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693BAE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1B0D1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6679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140F1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40.3;  N = 40.3  </w:t>
      </w:r>
    </w:p>
    <w:p w14:paraId="137ABC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0.01 V, 0.01%;</w:t>
      </w:r>
    </w:p>
    <w:p w14:paraId="66A485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6.45 V, 2.79%</w:t>
      </w:r>
      <w:r w:rsidRPr="004D01EE">
        <w:rPr>
          <w:rFonts w:ascii="Arial" w:eastAsiaTheme="minorEastAsia" w:hAnsi="Arial" w:cs="Arial"/>
          <w:noProof/>
          <w:szCs w:val="18"/>
        </w:rPr>
        <w:t>;</w:t>
      </w:r>
    </w:p>
    <w:p w14:paraId="50B46E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FF5A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33BBC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5B171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358AF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5C5739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4078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I9-ALUMBRADO</w:t>
      </w:r>
    </w:p>
    <w:p w14:paraId="59523C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F2EF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350 W </w:t>
      </w:r>
    </w:p>
    <w:p w14:paraId="7CE613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1868C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1DA78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51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54358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A659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350   Q(var): 169.51  </w:t>
      </w:r>
    </w:p>
    <w:p w14:paraId="0FD1BA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-0.12+1.68i;  IN = -0.12+1.68i  </w:t>
      </w:r>
    </w:p>
    <w:p w14:paraId="7BF4D2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1.68;  IN = 1.68  </w:t>
      </w:r>
    </w:p>
    <w:p w14:paraId="7A4F7C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6D91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46426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1.68</w:t>
      </w:r>
    </w:p>
    <w:p w14:paraId="512F76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24D69C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844A4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5C755E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Diámetro exterior tubo: 16 mm.</w:t>
      </w:r>
    </w:p>
    <w:p w14:paraId="1DC547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515C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044BD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40.4;  N = 40.4  </w:t>
      </w:r>
    </w:p>
    <w:p w14:paraId="583071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1.91 V, 0.83%;</w:t>
      </w:r>
    </w:p>
    <w:p w14:paraId="559053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8.36 V, 3.62% ADMIS (4.5% MAX.)</w:t>
      </w:r>
      <w:r w:rsidRPr="004D01EE">
        <w:rPr>
          <w:rFonts w:ascii="Arial" w:eastAsiaTheme="minorEastAsia" w:hAnsi="Arial" w:cs="Arial"/>
          <w:noProof/>
          <w:szCs w:val="18"/>
        </w:rPr>
        <w:t>;</w:t>
      </w:r>
    </w:p>
    <w:p w14:paraId="1CD25A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D68E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24B6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E9-EMERGENCIAS</w:t>
      </w:r>
    </w:p>
    <w:p w14:paraId="418051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B624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509998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F7653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697954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EB851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0E6D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34843A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4FBB9F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6BD6CA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2491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7FF3F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762410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0A737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9FDFF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703F35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3EDA5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04D5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77DFC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475895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0.14 V, 0.06%;</w:t>
      </w:r>
    </w:p>
    <w:p w14:paraId="2C6A27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6.59 V, 2.85% ADMIS (4.5% MAX.)</w:t>
      </w:r>
      <w:r w:rsidRPr="004D01EE">
        <w:rPr>
          <w:rFonts w:ascii="Arial" w:eastAsiaTheme="minorEastAsia" w:hAnsi="Arial" w:cs="Arial"/>
          <w:noProof/>
          <w:szCs w:val="18"/>
        </w:rPr>
        <w:t>;</w:t>
      </w:r>
    </w:p>
    <w:p w14:paraId="7F6B17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7E75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070E2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35BC12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0D47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77FBD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A319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E21C3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063A8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A4293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123D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1C8E8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230   Q(var): 111.39  </w:t>
      </w:r>
    </w:p>
    <w:p w14:paraId="1386E7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-0.08+1.1i;  IN = -0.08+1.1i  </w:t>
      </w:r>
    </w:p>
    <w:p w14:paraId="396C81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1.11;  IN = 1.11  </w:t>
      </w:r>
    </w:p>
    <w:p w14:paraId="12B023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5FFA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F0941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1.11</w:t>
      </w:r>
    </w:p>
    <w:p w14:paraId="411E12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39CA30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CAD9D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4B6DCF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4EAE6C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7293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AA271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40.12;  N = 40.12  </w:t>
      </w:r>
    </w:p>
    <w:p w14:paraId="14DA93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0.01 V, 0%;</w:t>
      </w:r>
    </w:p>
    <w:p w14:paraId="205FE6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6.45 V, 2.79%</w:t>
      </w:r>
      <w:r w:rsidRPr="004D01EE">
        <w:rPr>
          <w:rFonts w:ascii="Arial" w:eastAsiaTheme="minorEastAsia" w:hAnsi="Arial" w:cs="Arial"/>
          <w:noProof/>
          <w:szCs w:val="18"/>
        </w:rPr>
        <w:t>;</w:t>
      </w:r>
    </w:p>
    <w:p w14:paraId="1A0986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6FEC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Prot. Térmica:</w:t>
      </w:r>
    </w:p>
    <w:p w14:paraId="32D41E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E9726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7B1A6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5548EA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637A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I10-ALUMBRADO</w:t>
      </w:r>
    </w:p>
    <w:p w14:paraId="2859D9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F58D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210 W </w:t>
      </w:r>
    </w:p>
    <w:p w14:paraId="7C33B6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6DFD2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339A8A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39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AB1FE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8A32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210   Q(var): 101.71  </w:t>
      </w:r>
    </w:p>
    <w:p w14:paraId="35B9B1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-0.07+1.01i;  IN = -0.07+1.01i  </w:t>
      </w:r>
    </w:p>
    <w:p w14:paraId="2FDB9E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1.01;  IN = 1.01  </w:t>
      </w:r>
    </w:p>
    <w:p w14:paraId="1766BD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8226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AF9E5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1.01</w:t>
      </w:r>
    </w:p>
    <w:p w14:paraId="4FD371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7DAFFA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337A5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68C5FF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0EDE69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90D3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01FEA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40.15;  N = 40.15  </w:t>
      </w:r>
    </w:p>
    <w:p w14:paraId="037D50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0.88 V, 0.38%;</w:t>
      </w:r>
    </w:p>
    <w:p w14:paraId="797B3B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7.32 V, 3.17% ADMIS (4.5% MAX.)</w:t>
      </w:r>
      <w:r w:rsidRPr="004D01EE">
        <w:rPr>
          <w:rFonts w:ascii="Arial" w:eastAsiaTheme="minorEastAsia" w:hAnsi="Arial" w:cs="Arial"/>
          <w:noProof/>
          <w:szCs w:val="18"/>
        </w:rPr>
        <w:t>;</w:t>
      </w:r>
    </w:p>
    <w:p w14:paraId="07B8B2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981F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DFA39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E10-EMERGENCIAS</w:t>
      </w:r>
    </w:p>
    <w:p w14:paraId="536E07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1AA8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7CBD4C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53336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18CC37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D76BE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8136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1B092A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499D3C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302160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85A8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193B6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3AD8A8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24C00C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6AA33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7A7DF7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D9343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57FFA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9C563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6480C4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0.14 V, 0.06%;</w:t>
      </w:r>
    </w:p>
    <w:p w14:paraId="3AFBFF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6.59 V, 2.85% ADMIS (4.5% MAX.)</w:t>
      </w:r>
      <w:r w:rsidRPr="004D01EE">
        <w:rPr>
          <w:rFonts w:ascii="Arial" w:eastAsiaTheme="minorEastAsia" w:hAnsi="Arial" w:cs="Arial"/>
          <w:noProof/>
          <w:szCs w:val="18"/>
        </w:rPr>
        <w:t>;</w:t>
      </w:r>
    </w:p>
    <w:p w14:paraId="70769E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AC74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FF32D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F22D1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D723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9834F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981C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Tensión de servicio: 230.94 V.</w:t>
      </w:r>
    </w:p>
    <w:p w14:paraId="3F8260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7B862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79832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D23A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013DE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155C68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1.62+13.43i;  IN = 1.62+13.43i  </w:t>
      </w:r>
    </w:p>
    <w:p w14:paraId="152CF1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13.53;  IN = 13.53  </w:t>
      </w:r>
    </w:p>
    <w:p w14:paraId="7844A2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2660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75657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13.53</w:t>
      </w:r>
    </w:p>
    <w:p w14:paraId="7654C3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2CCC26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EF7DA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758D4F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492554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1D7E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E9851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48.94;  N = 48.94  </w:t>
      </w:r>
    </w:p>
    <w:p w14:paraId="146C3F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0.05 V, 0.02%;</w:t>
      </w:r>
    </w:p>
    <w:p w14:paraId="17CB9D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6.49 V, 2.81%</w:t>
      </w:r>
      <w:r w:rsidRPr="004D01EE">
        <w:rPr>
          <w:rFonts w:ascii="Arial" w:eastAsiaTheme="minorEastAsia" w:hAnsi="Arial" w:cs="Arial"/>
          <w:noProof/>
          <w:szCs w:val="18"/>
        </w:rPr>
        <w:t>;</w:t>
      </w:r>
    </w:p>
    <w:p w14:paraId="79561B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5E54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8ED33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3EE778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0EB2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T1-UV</w:t>
      </w:r>
    </w:p>
    <w:p w14:paraId="3BF08C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49BC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1250 W </w:t>
      </w:r>
    </w:p>
    <w:p w14:paraId="25D7ED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7C2DB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97069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66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88004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3FF0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1250   Q(var): 937.5  </w:t>
      </w:r>
    </w:p>
    <w:p w14:paraId="7A0323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0.81+6.72i;  IN = 0.81+6.72i  </w:t>
      </w:r>
    </w:p>
    <w:p w14:paraId="656C4E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6.77;  IN = 6.77  </w:t>
      </w:r>
    </w:p>
    <w:p w14:paraId="071EA9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486E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BD469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6.77</w:t>
      </w:r>
    </w:p>
    <w:p w14:paraId="1ECF8B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B2349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3C6B8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99FA3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C579D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4DE6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F869C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44.75;  N = 44.75  </w:t>
      </w:r>
    </w:p>
    <w:p w14:paraId="0A2B31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5.35 V, 2.32%;</w:t>
      </w:r>
    </w:p>
    <w:p w14:paraId="36110E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11.84 V, 5.13% ADMIS (6.5% MAX.)</w:t>
      </w:r>
      <w:r w:rsidRPr="004D01EE">
        <w:rPr>
          <w:rFonts w:ascii="Arial" w:eastAsiaTheme="minorEastAsia" w:hAnsi="Arial" w:cs="Arial"/>
          <w:noProof/>
          <w:szCs w:val="18"/>
        </w:rPr>
        <w:t>;</w:t>
      </w:r>
    </w:p>
    <w:p w14:paraId="477694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18D8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336CD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87716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9697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T2-UV</w:t>
      </w:r>
    </w:p>
    <w:p w14:paraId="4B4166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F89C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1250 W </w:t>
      </w:r>
    </w:p>
    <w:p w14:paraId="2AA3DB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B1C5F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A954C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62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C9E77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4A18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Potencias: P(w): 1250   Q(var): 937.5  </w:t>
      </w:r>
    </w:p>
    <w:p w14:paraId="539D73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0.81+6.72i;  IN = 0.81+6.72i  </w:t>
      </w:r>
    </w:p>
    <w:p w14:paraId="5A69B2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6.77;  IN = 6.77  </w:t>
      </w:r>
    </w:p>
    <w:p w14:paraId="23E2FF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6E64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40009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6.77</w:t>
      </w:r>
    </w:p>
    <w:p w14:paraId="706928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0D3E91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46ACA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FDAB5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47C6B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28C6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B5275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44.75;  N = 44.75  </w:t>
      </w:r>
    </w:p>
    <w:p w14:paraId="456A31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5.03 V, 2.18%;</w:t>
      </w:r>
    </w:p>
    <w:p w14:paraId="160886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11.52 V, 4.99% ADMIS (6.5% MAX.)</w:t>
      </w:r>
      <w:r w:rsidRPr="004D01EE">
        <w:rPr>
          <w:rFonts w:ascii="Arial" w:eastAsiaTheme="minorEastAsia" w:hAnsi="Arial" w:cs="Arial"/>
          <w:noProof/>
          <w:szCs w:val="18"/>
        </w:rPr>
        <w:t>;</w:t>
      </w:r>
    </w:p>
    <w:p w14:paraId="600C01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9A0F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C4FCF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CD26C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ABEF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21DD5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A169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464CF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A7400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F3951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FBE1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DFD34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3750   Q(var): 2812.5  </w:t>
      </w:r>
    </w:p>
    <w:p w14:paraId="25D24F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16.24-12.18i;  IS = 0;  IT = 0;  IN = 16.24-12.18i  </w:t>
      </w:r>
    </w:p>
    <w:p w14:paraId="102EE0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20.3;  IS = 0;  IT = 0;  IN = 20.3  </w:t>
      </w:r>
    </w:p>
    <w:p w14:paraId="716F9B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A01C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67B0B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20.3</w:t>
      </w:r>
    </w:p>
    <w:p w14:paraId="4979BC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5E4F25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D6086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1B03E6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FB2BD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1C8E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D8AE4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60.12;  S = 40;  T = 40;  N = 60.12  </w:t>
      </w:r>
    </w:p>
    <w:p w14:paraId="047B50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0.08 V, 0.03%;</w:t>
      </w:r>
    </w:p>
    <w:p w14:paraId="09C175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5.16 V, 2.23%</w:t>
      </w:r>
      <w:r w:rsidRPr="004D01EE">
        <w:rPr>
          <w:rFonts w:ascii="Arial" w:eastAsiaTheme="minorEastAsia" w:hAnsi="Arial" w:cs="Arial"/>
          <w:noProof/>
          <w:szCs w:val="18"/>
        </w:rPr>
        <w:t>;</w:t>
      </w:r>
    </w:p>
    <w:p w14:paraId="5DC36E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8561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0F9A4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3432E1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FECD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T3-UV</w:t>
      </w:r>
    </w:p>
    <w:p w14:paraId="30210B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C875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1250 W </w:t>
      </w:r>
    </w:p>
    <w:p w14:paraId="6B5E46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AB9CA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48B6B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3A0BF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8DC40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1250   Q(var): 937.5  </w:t>
      </w:r>
    </w:p>
    <w:p w14:paraId="149672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5.41-4.06i;  IS = 0;  IT = 0;  IN = 5.41-4.06i  </w:t>
      </w:r>
    </w:p>
    <w:p w14:paraId="6AAE0A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6.77;  IS = 0;  IT = 0;  IN = 6.77  </w:t>
      </w:r>
    </w:p>
    <w:p w14:paraId="31E399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7730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E9ECF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Intensidad(A)_R: 6.77</w:t>
      </w:r>
    </w:p>
    <w:p w14:paraId="7D882B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BFD13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6CFBE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ADF13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AEF9D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8111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38833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44.75;  S = 40;  T = 40;  N = 44.75  </w:t>
      </w:r>
    </w:p>
    <w:p w14:paraId="5B1E99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4.88 V, 2.11%;</w:t>
      </w:r>
    </w:p>
    <w:p w14:paraId="400445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10.03 V, 4.35% ADMIS (6.5% MAX.)</w:t>
      </w:r>
      <w:r w:rsidRPr="004D01EE">
        <w:rPr>
          <w:rFonts w:ascii="Arial" w:eastAsiaTheme="minorEastAsia" w:hAnsi="Arial" w:cs="Arial"/>
          <w:noProof/>
          <w:szCs w:val="18"/>
        </w:rPr>
        <w:t>;</w:t>
      </w:r>
    </w:p>
    <w:p w14:paraId="7EFCA3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1BCA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E279B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007339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6C1B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T4-UV</w:t>
      </w:r>
    </w:p>
    <w:p w14:paraId="5164BD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B47C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4721B4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3157C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A4496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43C50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F876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5EF62C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10.83-8.12i;  IS = 0;  IT = 0;  IN = 10.83-8.12i  </w:t>
      </w:r>
    </w:p>
    <w:p w14:paraId="250C4C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13.53;  IS = 0;  IT = 0;  IN = 13.53  </w:t>
      </w:r>
    </w:p>
    <w:p w14:paraId="63EAF4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BCE8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51F4D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13.53</w:t>
      </w:r>
    </w:p>
    <w:p w14:paraId="0CF307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27132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BAFDC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14BB17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87EE5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2500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17E04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59.01;  S = 40;  T = 40;  N = 59.01  </w:t>
      </w:r>
    </w:p>
    <w:p w14:paraId="2A8434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9.34 V, 4.04%;</w:t>
      </w:r>
    </w:p>
    <w:p w14:paraId="2CEF81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14.5 V, 6.28% ADMIS (6.5% MAX.)</w:t>
      </w:r>
      <w:r w:rsidRPr="004D01EE">
        <w:rPr>
          <w:rFonts w:ascii="Arial" w:eastAsiaTheme="minorEastAsia" w:hAnsi="Arial" w:cs="Arial"/>
          <w:noProof/>
          <w:szCs w:val="18"/>
        </w:rPr>
        <w:t>;</w:t>
      </w:r>
    </w:p>
    <w:p w14:paraId="7B3E58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1D907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E11C0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A1D56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7FEB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408A5B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E91C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804C5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A1374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7784A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C79F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14773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7D154A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-24.89-10.63i;  IT = 0;  IN = -24.89-10.63i  </w:t>
      </w:r>
    </w:p>
    <w:p w14:paraId="34C9CB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27.06;  IT = 0;  IN = 27.06  </w:t>
      </w:r>
    </w:p>
    <w:p w14:paraId="3C995C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7456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42515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27.06</w:t>
      </w:r>
    </w:p>
    <w:p w14:paraId="3DB3D1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367588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60945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3CB7E0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Dimensiones bandeja: 500x100 mm (Bandeja compartida: BANDP1). Sección útil: 38200 mm².</w:t>
      </w:r>
    </w:p>
    <w:p w14:paraId="752979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3792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5FB25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75.76;  T = 40;  N = 75.76  </w:t>
      </w:r>
    </w:p>
    <w:p w14:paraId="5ED17E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0.11 V, 0.05%;</w:t>
      </w:r>
    </w:p>
    <w:p w14:paraId="25ED70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6.05 V, 2.62%</w:t>
      </w:r>
      <w:r w:rsidRPr="004D01EE">
        <w:rPr>
          <w:rFonts w:ascii="Arial" w:eastAsiaTheme="minorEastAsia" w:hAnsi="Arial" w:cs="Arial"/>
          <w:noProof/>
          <w:szCs w:val="18"/>
        </w:rPr>
        <w:t>;</w:t>
      </w:r>
    </w:p>
    <w:p w14:paraId="20F34D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FA75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36FE7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47139A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094E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T5-UV</w:t>
      </w:r>
    </w:p>
    <w:p w14:paraId="3E228C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80C0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3C7756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92E77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69B72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4907E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3F1A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0DF6B8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-12.44-5.32i;  IT = 0;  IN = -12.44-5.32i  </w:t>
      </w:r>
    </w:p>
    <w:p w14:paraId="4D0DF8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13.53;  IT = 0;  IN = 13.53  </w:t>
      </w:r>
    </w:p>
    <w:p w14:paraId="2BF5BF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DC9B2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DC2F7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13.53</w:t>
      </w:r>
    </w:p>
    <w:p w14:paraId="0B9AD1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D71C6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0E3A2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7E48D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60CD3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0B85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608BA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59.01;  T = 40;  N = 59.01  </w:t>
      </w:r>
    </w:p>
    <w:p w14:paraId="17EE29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8.63 V, 3.74%;</w:t>
      </w:r>
    </w:p>
    <w:p w14:paraId="26BD1A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14.68 V, 6.36% ADMIS (6.5% MAX.)</w:t>
      </w:r>
      <w:r w:rsidRPr="004D01EE">
        <w:rPr>
          <w:rFonts w:ascii="Arial" w:eastAsiaTheme="minorEastAsia" w:hAnsi="Arial" w:cs="Arial"/>
          <w:noProof/>
          <w:szCs w:val="18"/>
        </w:rPr>
        <w:t>;</w:t>
      </w:r>
    </w:p>
    <w:p w14:paraId="3FBFF1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AD67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4685B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282EB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39C90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T6-UV</w:t>
      </w:r>
    </w:p>
    <w:p w14:paraId="7857E3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B46C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4AAABB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2F0C9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A7E7C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49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16831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3D98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170819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-12.44-5.32i;  IT = 0;  IN = -12.44-5.32i  </w:t>
      </w:r>
    </w:p>
    <w:p w14:paraId="2CC1CD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13.53;  IT = 0;  IN = 13.53  </w:t>
      </w:r>
    </w:p>
    <w:p w14:paraId="21F14F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8555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33386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13.53</w:t>
      </w:r>
    </w:p>
    <w:p w14:paraId="5AABF0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13472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41F22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97574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9F851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5D53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55783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59.01;  T = 40;  N = 59.01  </w:t>
      </w:r>
    </w:p>
    <w:p w14:paraId="594B51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8.3 V, 3.59%;</w:t>
      </w:r>
    </w:p>
    <w:p w14:paraId="39829C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e(total): </w:t>
      </w:r>
      <w:r w:rsidRPr="004D01EE">
        <w:rPr>
          <w:rFonts w:ascii="Arial" w:eastAsiaTheme="minorEastAsia" w:hAnsi="Arial" w:cs="Arial"/>
          <w:b/>
          <w:bCs/>
          <w:noProof/>
          <w:szCs w:val="18"/>
        </w:rPr>
        <w:t xml:space="preserve"> SN = 14.35 V, 6.21% ADMIS (6.5% MAX.)</w:t>
      </w:r>
      <w:r w:rsidRPr="004D01EE">
        <w:rPr>
          <w:rFonts w:ascii="Arial" w:eastAsiaTheme="minorEastAsia" w:hAnsi="Arial" w:cs="Arial"/>
          <w:noProof/>
          <w:szCs w:val="18"/>
        </w:rPr>
        <w:t>;</w:t>
      </w:r>
    </w:p>
    <w:p w14:paraId="62AD59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472C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884C7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8DFE4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5BDC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F16FD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0118C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C4FF3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23A06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71519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87D8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980AC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787217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1.62+13.43i;  IN = 1.62+13.43i  </w:t>
      </w:r>
    </w:p>
    <w:p w14:paraId="4BF4D5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13.53;  IN = 13.53  </w:t>
      </w:r>
    </w:p>
    <w:p w14:paraId="0AA47C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515B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325F6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13.53</w:t>
      </w:r>
    </w:p>
    <w:p w14:paraId="225DF2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09232F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5DB9E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755E7C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44E604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4C9D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1558B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48.94;  N = 48.94  </w:t>
      </w:r>
    </w:p>
    <w:p w14:paraId="29E643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0.05 V, 0.02%;</w:t>
      </w:r>
    </w:p>
    <w:p w14:paraId="01B044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6.49 V, 2.81%</w:t>
      </w:r>
      <w:r w:rsidRPr="004D01EE">
        <w:rPr>
          <w:rFonts w:ascii="Arial" w:eastAsiaTheme="minorEastAsia" w:hAnsi="Arial" w:cs="Arial"/>
          <w:noProof/>
          <w:szCs w:val="18"/>
        </w:rPr>
        <w:t>;</w:t>
      </w:r>
    </w:p>
    <w:p w14:paraId="62353B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4A01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51F87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65A539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A2EB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T7-UV</w:t>
      </w:r>
    </w:p>
    <w:p w14:paraId="1B2240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09AD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1250 W </w:t>
      </w:r>
    </w:p>
    <w:p w14:paraId="6A5103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10217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083C58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E2842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7D13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1250   Q(var): 937.5  </w:t>
      </w:r>
    </w:p>
    <w:p w14:paraId="0E61DB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0.81+6.72i;  IN = 0.81+6.72i  </w:t>
      </w:r>
    </w:p>
    <w:p w14:paraId="5B2DF0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6.77;  IN = 6.77  </w:t>
      </w:r>
    </w:p>
    <w:p w14:paraId="0C7216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C8DA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775C4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6.77</w:t>
      </w:r>
    </w:p>
    <w:p w14:paraId="6C112A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9922E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81AA7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1A8D1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48230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7EE7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C9302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44.75;  N = 44.75  </w:t>
      </w:r>
    </w:p>
    <w:p w14:paraId="1EE123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4.3 V, 1.86%;</w:t>
      </w:r>
    </w:p>
    <w:p w14:paraId="3E25BD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10.79 V, 4.67% ADMIS (6.5% MAX.)</w:t>
      </w:r>
      <w:r w:rsidRPr="004D01EE">
        <w:rPr>
          <w:rFonts w:ascii="Arial" w:eastAsiaTheme="minorEastAsia" w:hAnsi="Arial" w:cs="Arial"/>
          <w:noProof/>
          <w:szCs w:val="18"/>
        </w:rPr>
        <w:t>;</w:t>
      </w:r>
    </w:p>
    <w:p w14:paraId="48D11F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BB74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78329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0DE4CA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3547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lastRenderedPageBreak/>
        <w:t>Cálculo de la Línea: T8-UV</w:t>
      </w:r>
    </w:p>
    <w:p w14:paraId="201440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ED42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1250 W </w:t>
      </w:r>
    </w:p>
    <w:p w14:paraId="0023B7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53122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8FD6B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57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D0523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26CF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1250   Q(var): 937.5  </w:t>
      </w:r>
    </w:p>
    <w:p w14:paraId="20E12B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0.81+6.72i;  IN = 0.81+6.72i  </w:t>
      </w:r>
    </w:p>
    <w:p w14:paraId="795D96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6.77;  IN = 6.77  </w:t>
      </w:r>
    </w:p>
    <w:p w14:paraId="165CFF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CEAC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BC041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6.77</w:t>
      </w:r>
    </w:p>
    <w:p w14:paraId="19AAFA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F5D89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25F38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A008D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22E83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6A71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7A11C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44.75;  N = 44.75  </w:t>
      </w:r>
    </w:p>
    <w:p w14:paraId="7ADD11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4.63 V, 2%;</w:t>
      </w:r>
    </w:p>
    <w:p w14:paraId="0DFC91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11.12 V, 4.81% ADMIS (6.5% MAX.)</w:t>
      </w:r>
      <w:r w:rsidRPr="004D01EE">
        <w:rPr>
          <w:rFonts w:ascii="Arial" w:eastAsiaTheme="minorEastAsia" w:hAnsi="Arial" w:cs="Arial"/>
          <w:noProof/>
          <w:szCs w:val="18"/>
        </w:rPr>
        <w:t>;</w:t>
      </w:r>
    </w:p>
    <w:p w14:paraId="2D5AA8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0C28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F6B72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806C3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7C03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EA4DC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9917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D220E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E8586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38957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E6F5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557432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65C6F5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21.65-16.24i;  IS = 0;  IT = 0;  IN = 21.65-16.24i  </w:t>
      </w:r>
    </w:p>
    <w:p w14:paraId="1CB96D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27.06;  IS = 0;  IT = 0;  IN = 27.06  </w:t>
      </w:r>
    </w:p>
    <w:p w14:paraId="10ABE9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2D81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2D598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27.06</w:t>
      </w:r>
    </w:p>
    <w:p w14:paraId="773BE2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4F71B3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7F833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67E2DE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57B8A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833C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8B202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75.76;  S = 40;  T = 40;  N = 75.76  </w:t>
      </w:r>
    </w:p>
    <w:p w14:paraId="00273C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0.11 V, 0.05%;</w:t>
      </w:r>
    </w:p>
    <w:p w14:paraId="7C48E4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5.19 V, 2.25%</w:t>
      </w:r>
      <w:r w:rsidRPr="004D01EE">
        <w:rPr>
          <w:rFonts w:ascii="Arial" w:eastAsiaTheme="minorEastAsia" w:hAnsi="Arial" w:cs="Arial"/>
          <w:noProof/>
          <w:szCs w:val="18"/>
        </w:rPr>
        <w:t>;</w:t>
      </w:r>
    </w:p>
    <w:p w14:paraId="137C62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5ED24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5A5BC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1246BD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DE21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T9-UV</w:t>
      </w:r>
    </w:p>
    <w:p w14:paraId="6AAC34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71D0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085E2A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F97F5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3B23A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Longitud: 48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7836B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AEB3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641AD7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10.83-8.12i;  IS = 0;  IT = 0;  IN = 10.83-8.12i  </w:t>
      </w:r>
    </w:p>
    <w:p w14:paraId="74DA57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13.53;  IS = 0;  IT = 0;  IN = 13.53  </w:t>
      </w:r>
    </w:p>
    <w:p w14:paraId="776AB9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6A47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C49CE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13.53</w:t>
      </w:r>
    </w:p>
    <w:p w14:paraId="068FE2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8F7A3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F49FB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43460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85E79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6B11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582F4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59.01;  S = 40;  T = 40;  N = 59.01  </w:t>
      </w:r>
    </w:p>
    <w:p w14:paraId="6BE27B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8.16 V, 3.53%;</w:t>
      </w:r>
    </w:p>
    <w:p w14:paraId="6AA4BA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13.35 V, 5.78% ADMIS (6.5% MAX.)</w:t>
      </w:r>
      <w:r w:rsidRPr="004D01EE">
        <w:rPr>
          <w:rFonts w:ascii="Arial" w:eastAsiaTheme="minorEastAsia" w:hAnsi="Arial" w:cs="Arial"/>
          <w:noProof/>
          <w:szCs w:val="18"/>
        </w:rPr>
        <w:t>;</w:t>
      </w:r>
    </w:p>
    <w:p w14:paraId="4C9718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83C6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969CE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B1129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812A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T10-UV</w:t>
      </w:r>
    </w:p>
    <w:p w14:paraId="023927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AFFD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2B9392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7574C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4B1BB8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44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183F9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18BB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32D8C1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10.83-8.12i;  IS = 0;  IT = 0;  IN = 10.83-8.12i  </w:t>
      </w:r>
    </w:p>
    <w:p w14:paraId="408B7F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13.53;  IS = 0;  IT = 0;  IN = 13.53  </w:t>
      </w:r>
    </w:p>
    <w:p w14:paraId="42AB7B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AD08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42D23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13.53</w:t>
      </w:r>
    </w:p>
    <w:p w14:paraId="62CAB8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60BDF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08045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3404D7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38D877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692A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4A143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59.01;  S = 40;  T = 40;  N = 59.01  </w:t>
      </w:r>
    </w:p>
    <w:p w14:paraId="49B311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7.49 V, 3.24%;</w:t>
      </w:r>
    </w:p>
    <w:p w14:paraId="75A0EF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12.68 V, 5.49% ADMIS (6.5% MAX.)</w:t>
      </w:r>
      <w:r w:rsidRPr="004D01EE">
        <w:rPr>
          <w:rFonts w:ascii="Arial" w:eastAsiaTheme="minorEastAsia" w:hAnsi="Arial" w:cs="Arial"/>
          <w:noProof/>
          <w:szCs w:val="18"/>
        </w:rPr>
        <w:t>;</w:t>
      </w:r>
    </w:p>
    <w:p w14:paraId="3A0506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E055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244BA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1B1A2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B4B2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5D3EAD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8DA3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CD583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262664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9EFBC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1880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00048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05E34C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3.24+26.87i;  IN = 3.24+26.87i  </w:t>
      </w:r>
    </w:p>
    <w:p w14:paraId="7C0CEE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27.06;  IN = 27.06  </w:t>
      </w:r>
    </w:p>
    <w:p w14:paraId="17333D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C421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644D8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27.06</w:t>
      </w:r>
    </w:p>
    <w:p w14:paraId="0A3853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2DDF0D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12710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32B497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535FB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EB11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F1AC2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75.76;  N = 75.76  </w:t>
      </w:r>
    </w:p>
    <w:p w14:paraId="209645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0.11 V, 0.05%;</w:t>
      </w:r>
    </w:p>
    <w:p w14:paraId="3FF348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6.55 V, 2.84%</w:t>
      </w:r>
      <w:r w:rsidRPr="004D01EE">
        <w:rPr>
          <w:rFonts w:ascii="Arial" w:eastAsiaTheme="minorEastAsia" w:hAnsi="Arial" w:cs="Arial"/>
          <w:noProof/>
          <w:szCs w:val="18"/>
        </w:rPr>
        <w:t>;</w:t>
      </w:r>
    </w:p>
    <w:p w14:paraId="732AD2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E8A7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47768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43DDDB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3EC3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T11-UV</w:t>
      </w:r>
    </w:p>
    <w:p w14:paraId="4FCE43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FBE9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792B91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7822D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8283D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36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AC878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C874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203025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1.62+13.43i;  IN = 1.62+13.43i  </w:t>
      </w:r>
    </w:p>
    <w:p w14:paraId="7217A8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13.53;  IN = 13.53  </w:t>
      </w:r>
    </w:p>
    <w:p w14:paraId="1099A6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A66B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8699D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13.53</w:t>
      </w:r>
    </w:p>
    <w:p w14:paraId="26D855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4525C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6B307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D23FB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8810B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A6B1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AFAB2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59.01;  N = 59.01  </w:t>
      </w:r>
    </w:p>
    <w:p w14:paraId="5EAD3F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6.13 V, 2.65%;</w:t>
      </w:r>
    </w:p>
    <w:p w14:paraId="377187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12.68 V, 5.49% ADMIS (6.5% MAX.)</w:t>
      </w:r>
      <w:r w:rsidRPr="004D01EE">
        <w:rPr>
          <w:rFonts w:ascii="Arial" w:eastAsiaTheme="minorEastAsia" w:hAnsi="Arial" w:cs="Arial"/>
          <w:noProof/>
          <w:szCs w:val="18"/>
        </w:rPr>
        <w:t>;</w:t>
      </w:r>
    </w:p>
    <w:p w14:paraId="196158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7C40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7C8C3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5C0D2C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7F62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T12-UV</w:t>
      </w:r>
    </w:p>
    <w:p w14:paraId="31E6E3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AB7B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2AA945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ADF92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DF1F9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36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6FA11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840B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0EC209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1.62+13.43i;  IN = 1.62+13.43i  </w:t>
      </w:r>
    </w:p>
    <w:p w14:paraId="44E034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13.53;  IN = 13.53  </w:t>
      </w:r>
    </w:p>
    <w:p w14:paraId="684D8A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BE72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24DA8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13.53</w:t>
      </w:r>
    </w:p>
    <w:p w14:paraId="7849F6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87847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Nivel Aislamiento, Aislamiento: 450/750 V, Poliolef. - No propagador incendio y emisión humos y opacidad reducida -. Desig. </w:t>
      </w:r>
      <w:r w:rsidRPr="004D01EE">
        <w:rPr>
          <w:rFonts w:ascii="Arial" w:eastAsiaTheme="minorEastAsia" w:hAnsi="Arial" w:cs="Arial"/>
          <w:noProof/>
          <w:szCs w:val="18"/>
        </w:rPr>
        <w:lastRenderedPageBreak/>
        <w:t>UNE: H07Z1-K(AS) Cca-s1b,d1,a1</w:t>
      </w:r>
    </w:p>
    <w:p w14:paraId="496BB2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3A7DD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9E782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7DE7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62760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59.01;  N = 59.01  </w:t>
      </w:r>
    </w:p>
    <w:p w14:paraId="1FBCA5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6.13 V, 2.65%;</w:t>
      </w:r>
    </w:p>
    <w:p w14:paraId="231A93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12.68 V, 5.49% ADMIS (6.5% MAX.)</w:t>
      </w:r>
      <w:r w:rsidRPr="004D01EE">
        <w:rPr>
          <w:rFonts w:ascii="Arial" w:eastAsiaTheme="minorEastAsia" w:hAnsi="Arial" w:cs="Arial"/>
          <w:noProof/>
          <w:szCs w:val="18"/>
        </w:rPr>
        <w:t>;</w:t>
      </w:r>
    </w:p>
    <w:p w14:paraId="4D92FC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F6EF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E4339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440BDD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3F8A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EA292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DD8D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77EFD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DCFE9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C4815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677E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716525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5063C9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-24.89-10.63i;  IT = 0;  IN = -24.89-10.63i  </w:t>
      </w:r>
    </w:p>
    <w:p w14:paraId="1F3031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27.06;  IT = 0;  IN = 27.06  </w:t>
      </w:r>
    </w:p>
    <w:p w14:paraId="16DF31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7646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36C5A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27.06</w:t>
      </w:r>
    </w:p>
    <w:p w14:paraId="7EE8AC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3F2BE7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260F1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2C23BD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2337B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1182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6D578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75.76;  T = 40;  N = 75.76  </w:t>
      </w:r>
    </w:p>
    <w:p w14:paraId="467508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0.11 V, 0.05%;</w:t>
      </w:r>
    </w:p>
    <w:p w14:paraId="12C1B7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6.05 V, 2.62%</w:t>
      </w:r>
      <w:r w:rsidRPr="004D01EE">
        <w:rPr>
          <w:rFonts w:ascii="Arial" w:eastAsiaTheme="minorEastAsia" w:hAnsi="Arial" w:cs="Arial"/>
          <w:noProof/>
          <w:szCs w:val="18"/>
        </w:rPr>
        <w:t>;</w:t>
      </w:r>
    </w:p>
    <w:p w14:paraId="2C9C3F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37B7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18FB4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11126E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1F04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T13-UV</w:t>
      </w:r>
    </w:p>
    <w:p w14:paraId="3FF0EC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A03C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563FE9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CF766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A282B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36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225AC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62C6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5A6A00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-12.44-5.32i;  IT = 0;  IN = -12.44-5.32i  </w:t>
      </w:r>
    </w:p>
    <w:p w14:paraId="2FA200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13.53;  IT = 0;  IN = 13.53  </w:t>
      </w:r>
    </w:p>
    <w:p w14:paraId="74F331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B011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DAAD7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13.53</w:t>
      </w:r>
    </w:p>
    <w:p w14:paraId="4E23D9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06E6E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79198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78EF1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1CB84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B9C7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D20F7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Temperatura cable (ºC):  R = 40;  S = 59.01;  T = 40;  N = 59.01  </w:t>
      </w:r>
    </w:p>
    <w:p w14:paraId="14C77B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6.12 V, 2.65%;</w:t>
      </w:r>
    </w:p>
    <w:p w14:paraId="43E366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12.16 V, 5.27% ADMIS (6.5% MAX.)</w:t>
      </w:r>
      <w:r w:rsidRPr="004D01EE">
        <w:rPr>
          <w:rFonts w:ascii="Arial" w:eastAsiaTheme="minorEastAsia" w:hAnsi="Arial" w:cs="Arial"/>
          <w:noProof/>
          <w:szCs w:val="18"/>
        </w:rPr>
        <w:t>;</w:t>
      </w:r>
    </w:p>
    <w:p w14:paraId="05DCDF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7345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2445D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03B1C0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2BB7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T14-UV</w:t>
      </w:r>
    </w:p>
    <w:p w14:paraId="091A16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CF06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49330D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68A5B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44E86B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44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37977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D99F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08C3AA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-12.44-5.32i;  IT = 0;  IN = -12.44-5.32i  </w:t>
      </w:r>
    </w:p>
    <w:p w14:paraId="5582D3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13.53;  IT = 0;  IN = 13.53  </w:t>
      </w:r>
    </w:p>
    <w:p w14:paraId="16F59C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76DC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60335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13.53</w:t>
      </w:r>
    </w:p>
    <w:p w14:paraId="54327E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021C2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A2CA8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3E44C1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EB37B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8FA7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02AEC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59.01;  T = 40;  N = 59.01  </w:t>
      </w:r>
    </w:p>
    <w:p w14:paraId="09B128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7.46 V, 3.23%;</w:t>
      </w:r>
    </w:p>
    <w:p w14:paraId="6C77C5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13.51 V, 5.85% ADMIS (6.5% MAX.)</w:t>
      </w:r>
      <w:r w:rsidRPr="004D01EE">
        <w:rPr>
          <w:rFonts w:ascii="Arial" w:eastAsiaTheme="minorEastAsia" w:hAnsi="Arial" w:cs="Arial"/>
          <w:noProof/>
          <w:szCs w:val="18"/>
        </w:rPr>
        <w:t>;</w:t>
      </w:r>
    </w:p>
    <w:p w14:paraId="49E747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A8CC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EC828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FC99D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BEE6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0A9027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4B48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E2B70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377E9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A471C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113B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11509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2501   Q(var): 1875.75  </w:t>
      </w:r>
    </w:p>
    <w:p w14:paraId="7F2877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10.83-8.12i;  IS = 0;  IT = 0;  IN = 10.83-8.12i  </w:t>
      </w:r>
    </w:p>
    <w:p w14:paraId="4E6BC2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13.54;  IS = 0;  IT = 0;  IN = 13.54  </w:t>
      </w:r>
    </w:p>
    <w:p w14:paraId="170AE8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8879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6B6CF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13.54</w:t>
      </w:r>
    </w:p>
    <w:p w14:paraId="6E5462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36540F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1D579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05A5B7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4175AF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DEB4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CC777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48.95;  S = 40;  T = 40;  N = 48.95  </w:t>
      </w:r>
    </w:p>
    <w:p w14:paraId="7B2FB5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0.05 V, 0.02%;</w:t>
      </w:r>
    </w:p>
    <w:p w14:paraId="7062E4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5.13 V, 2.22%</w:t>
      </w:r>
      <w:r w:rsidRPr="004D01EE">
        <w:rPr>
          <w:rFonts w:ascii="Arial" w:eastAsiaTheme="minorEastAsia" w:hAnsi="Arial" w:cs="Arial"/>
          <w:noProof/>
          <w:szCs w:val="18"/>
        </w:rPr>
        <w:t>;</w:t>
      </w:r>
    </w:p>
    <w:p w14:paraId="1CD354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60C9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061360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Inter. Dif. Bipolar Int.: 40 A. Sens. Int.: 30 mA. Clase AC.</w:t>
      </w:r>
    </w:p>
    <w:p w14:paraId="30709A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EB94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T15-UV</w:t>
      </w:r>
    </w:p>
    <w:p w14:paraId="6AA52E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F7DC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08D979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A0C1E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E0686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B72ED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0EBC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275D2C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10.83-8.12i;  IS = 0;  IT = 0;  IN = 10.83-8.12i  </w:t>
      </w:r>
    </w:p>
    <w:p w14:paraId="3C88C4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13.53;  IS = 0;  IT = 0;  IN = 13.53  </w:t>
      </w:r>
    </w:p>
    <w:p w14:paraId="65F90D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9426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48973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13.53</w:t>
      </w:r>
    </w:p>
    <w:p w14:paraId="1832F9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769354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D1B5F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E38D7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5BAE6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1F1F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B0868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59.01;  S = 40;  T = 40;  N = 59.01  </w:t>
      </w:r>
    </w:p>
    <w:p w14:paraId="1CAE87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6.99 V, 3.02%;</w:t>
      </w:r>
    </w:p>
    <w:p w14:paraId="6E8551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12.11 V, 5.25% ADMIS (6.5% MAX.)</w:t>
      </w:r>
      <w:r w:rsidRPr="004D01EE">
        <w:rPr>
          <w:rFonts w:ascii="Arial" w:eastAsiaTheme="minorEastAsia" w:hAnsi="Arial" w:cs="Arial"/>
          <w:noProof/>
          <w:szCs w:val="18"/>
        </w:rPr>
        <w:t>;</w:t>
      </w:r>
    </w:p>
    <w:p w14:paraId="0BA76C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F620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D4BB4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0C56FA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DA55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RESERVA</w:t>
      </w:r>
    </w:p>
    <w:p w14:paraId="760CD7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B4F2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 W </w:t>
      </w:r>
    </w:p>
    <w:p w14:paraId="69D12C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8A058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A6C7F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34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F6227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8AD4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   Q(var): 0.75  </w:t>
      </w:r>
    </w:p>
    <w:p w14:paraId="40181A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  IN = 0  </w:t>
      </w:r>
    </w:p>
    <w:p w14:paraId="77B167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0.01;  IS = 0;  IT = 0;  IN = 0.01  </w:t>
      </w:r>
    </w:p>
    <w:p w14:paraId="6BE9C3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FC07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CC78C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0.01</w:t>
      </w:r>
    </w:p>
    <w:p w14:paraId="4E556B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DF6D5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16510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D3701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22F2D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E03E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3D68B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38AEC0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 V, 0%;</w:t>
      </w:r>
    </w:p>
    <w:p w14:paraId="230C0B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5.13 V, 2.22% ADMIS (6.5% MAX.)</w:t>
      </w:r>
      <w:r w:rsidRPr="004D01EE">
        <w:rPr>
          <w:rFonts w:ascii="Arial" w:eastAsiaTheme="minorEastAsia" w:hAnsi="Arial" w:cs="Arial"/>
          <w:noProof/>
          <w:szCs w:val="18"/>
        </w:rPr>
        <w:t>;</w:t>
      </w:r>
    </w:p>
    <w:p w14:paraId="202B6C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F28E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05CA7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D8D55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0E65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D6658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528E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C201C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Canalización: E-Unip.o Mult.Bandeja Perfor</w:t>
      </w:r>
    </w:p>
    <w:p w14:paraId="570398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FEFFB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909C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ABF28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2000   Q(var): 1500  </w:t>
      </w:r>
    </w:p>
    <w:p w14:paraId="428028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1.29+10.75i;  IN = 1.29+10.75i  </w:t>
      </w:r>
    </w:p>
    <w:p w14:paraId="499A18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10.83;  IN = 10.83  </w:t>
      </w:r>
    </w:p>
    <w:p w14:paraId="37AD01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1CF7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9449E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10.83</w:t>
      </w:r>
    </w:p>
    <w:p w14:paraId="2870EF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0F8E01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5E4F7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4BEF31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24CCC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58F7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B1580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45.72;  N = 45.72  </w:t>
      </w:r>
    </w:p>
    <w:p w14:paraId="42F160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0.04 V, 0.02%;</w:t>
      </w:r>
    </w:p>
    <w:p w14:paraId="411714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6.48 V, 2.81%</w:t>
      </w:r>
      <w:r w:rsidRPr="004D01EE">
        <w:rPr>
          <w:rFonts w:ascii="Arial" w:eastAsiaTheme="minorEastAsia" w:hAnsi="Arial" w:cs="Arial"/>
          <w:noProof/>
          <w:szCs w:val="18"/>
        </w:rPr>
        <w:t>;</w:t>
      </w:r>
    </w:p>
    <w:p w14:paraId="2D6762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4ADB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CD514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558EA3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2FB6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T16-UV C. HUMEDOS</w:t>
      </w:r>
    </w:p>
    <w:p w14:paraId="2D71DA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DF00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1000 W </w:t>
      </w:r>
    </w:p>
    <w:p w14:paraId="1D309B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CCAD5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C5FBD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34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FE7D9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96CC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   Q(var): 750  </w:t>
      </w:r>
    </w:p>
    <w:p w14:paraId="00348C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0.65+5.37i;  IN = 0.65+5.37i  </w:t>
      </w:r>
    </w:p>
    <w:p w14:paraId="7AF1D4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5.41;  IN = 5.41  </w:t>
      </w:r>
    </w:p>
    <w:p w14:paraId="2A785A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632A3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FC2C7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5.41</w:t>
      </w:r>
    </w:p>
    <w:p w14:paraId="2E7B36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7DAD0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087B6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169DC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35501C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6F6E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6E08B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43.04;  N = 43.04  </w:t>
      </w:r>
    </w:p>
    <w:p w14:paraId="3F51D1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2.2 V, 0.95%;</w:t>
      </w:r>
    </w:p>
    <w:p w14:paraId="40E1F3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8.68 V, 3.76% ADMIS (6.5% MAX.)</w:t>
      </w:r>
      <w:r w:rsidRPr="004D01EE">
        <w:rPr>
          <w:rFonts w:ascii="Arial" w:eastAsiaTheme="minorEastAsia" w:hAnsi="Arial" w:cs="Arial"/>
          <w:noProof/>
          <w:szCs w:val="18"/>
        </w:rPr>
        <w:t>;</w:t>
      </w:r>
    </w:p>
    <w:p w14:paraId="374F31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2C12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9DD58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B8D45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BC19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T17-S. ESPERA</w:t>
      </w:r>
    </w:p>
    <w:p w14:paraId="6C2FD9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B8F8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1000 W </w:t>
      </w:r>
    </w:p>
    <w:p w14:paraId="0D109C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14A36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71FAA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4D64B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10F3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   Q(var): 750  </w:t>
      </w:r>
    </w:p>
    <w:p w14:paraId="216599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Intensidades fasores: IR = 0;  IS = 0;  IT = 0.65+5.37i;  IN = 0.65+5.37i  </w:t>
      </w:r>
    </w:p>
    <w:p w14:paraId="51AC52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5.41;  IN = 5.41  </w:t>
      </w:r>
    </w:p>
    <w:p w14:paraId="5AED56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1C2C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9D816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5.41</w:t>
      </w:r>
    </w:p>
    <w:p w14:paraId="71E0A6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25A3C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AD121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3ECA1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57EC0A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6A1D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2F6AC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43.04;  N = 43.04  </w:t>
      </w:r>
    </w:p>
    <w:p w14:paraId="6C4CE0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2.65 V, 1.15%;</w:t>
      </w:r>
    </w:p>
    <w:p w14:paraId="5C4B21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9.13 V, 3.95% ADMIS (6.5% MAX.)</w:t>
      </w:r>
      <w:r w:rsidRPr="004D01EE">
        <w:rPr>
          <w:rFonts w:ascii="Arial" w:eastAsiaTheme="minorEastAsia" w:hAnsi="Arial" w:cs="Arial"/>
          <w:noProof/>
          <w:szCs w:val="18"/>
        </w:rPr>
        <w:t>;</w:t>
      </w:r>
    </w:p>
    <w:p w14:paraId="494FF1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E908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90023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57123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6460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BR</w:t>
      </w:r>
    </w:p>
    <w:p w14:paraId="15D0F7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A904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B26FD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1E498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9CC10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AB35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73F69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3300   Q(var): 2475  </w:t>
      </w:r>
    </w:p>
    <w:p w14:paraId="26B025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-16.43-7.02i;  IT = 0;  IN = -16.43-7.02i  </w:t>
      </w:r>
    </w:p>
    <w:p w14:paraId="4EA025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17.86;  IT = 0;  IN = 17.86  </w:t>
      </w:r>
    </w:p>
    <w:p w14:paraId="70C85F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11E9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444A7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17.86</w:t>
      </w:r>
    </w:p>
    <w:p w14:paraId="28C9CF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61172A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0B573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5C16AE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D1FA2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B865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A0CA9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55.58;  T = 40;  N = 55.58  </w:t>
      </w:r>
    </w:p>
    <w:p w14:paraId="62D495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2.23 V, 0.97%;</w:t>
      </w:r>
    </w:p>
    <w:p w14:paraId="10754D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8.17 V, 3.54%</w:t>
      </w:r>
      <w:r w:rsidRPr="004D01EE">
        <w:rPr>
          <w:rFonts w:ascii="Arial" w:eastAsiaTheme="minorEastAsia" w:hAnsi="Arial" w:cs="Arial"/>
          <w:noProof/>
          <w:szCs w:val="18"/>
        </w:rPr>
        <w:t>;</w:t>
      </w:r>
    </w:p>
    <w:p w14:paraId="7F370E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42EA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83056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32 A. </w:t>
      </w:r>
    </w:p>
    <w:p w14:paraId="218058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3BE3A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 "si".</w:t>
      </w:r>
    </w:p>
    <w:p w14:paraId="43DBA8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CBB1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BR1-P.TRAB. </w:t>
      </w:r>
    </w:p>
    <w:p w14:paraId="0D5ACD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7BE9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7FCA87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7BF5E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3870D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66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F269A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1311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11A0AD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-5.48-2.34i;  IT = 0;  IN = -5.48-2.34i  </w:t>
      </w:r>
    </w:p>
    <w:p w14:paraId="5C1FFD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5.95;  IT = 0;  IN = 5.95  </w:t>
      </w:r>
    </w:p>
    <w:p w14:paraId="524718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7260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Calentamiento: </w:t>
      </w:r>
    </w:p>
    <w:p w14:paraId="1AF098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5.95</w:t>
      </w:r>
    </w:p>
    <w:p w14:paraId="1B0666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F93F1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994A7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6DCFB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69EB0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0D942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9CAC4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43.68;  T = 40;  N = 43.68  </w:t>
      </w:r>
    </w:p>
    <w:p w14:paraId="32CF2A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4.66 V, 2.02%;</w:t>
      </w:r>
    </w:p>
    <w:p w14:paraId="50A976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12.83 V, 5.56% ADMIS (6.5% MAX.)</w:t>
      </w:r>
      <w:r w:rsidRPr="004D01EE">
        <w:rPr>
          <w:rFonts w:ascii="Arial" w:eastAsiaTheme="minorEastAsia" w:hAnsi="Arial" w:cs="Arial"/>
          <w:noProof/>
          <w:szCs w:val="18"/>
        </w:rPr>
        <w:t>;</w:t>
      </w:r>
    </w:p>
    <w:p w14:paraId="104533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E3EB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7DE84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E8E96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269D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BR2-P.TRAB. </w:t>
      </w:r>
    </w:p>
    <w:p w14:paraId="077A83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17A1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5FA932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903B1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DB481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0CD79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B4C3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12AD23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-5.48-2.34i;  IT = 0;  IN = -5.48-2.34i  </w:t>
      </w:r>
    </w:p>
    <w:p w14:paraId="1748C5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5.95;  IT = 0;  IN = 5.95  </w:t>
      </w:r>
    </w:p>
    <w:p w14:paraId="5DCF3C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3F1D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A5F92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5.95</w:t>
      </w:r>
    </w:p>
    <w:p w14:paraId="3F78DF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B2079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7E689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235CA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4B758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8C7C4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2D6EF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43.68;  T = 40;  N = 43.68  </w:t>
      </w:r>
    </w:p>
    <w:p w14:paraId="0AB0DB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3.89 V, 1.68%;</w:t>
      </w:r>
    </w:p>
    <w:p w14:paraId="3DE935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12.06 V, 5.22% ADMIS (6.5% MAX.)</w:t>
      </w:r>
      <w:r w:rsidRPr="004D01EE">
        <w:rPr>
          <w:rFonts w:ascii="Arial" w:eastAsiaTheme="minorEastAsia" w:hAnsi="Arial" w:cs="Arial"/>
          <w:noProof/>
          <w:szCs w:val="18"/>
        </w:rPr>
        <w:t>;</w:t>
      </w:r>
    </w:p>
    <w:p w14:paraId="36C786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80E3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E9532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CB247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6651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BR3-P.TRAB. </w:t>
      </w:r>
    </w:p>
    <w:p w14:paraId="464617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0EBA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720272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2F85C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D1001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A20E1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6C14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1F4C1A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-5.48-2.34i;  IT = 0;  IN = -5.48-2.34i  </w:t>
      </w:r>
    </w:p>
    <w:p w14:paraId="45A4D1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5.95;  IT = 0;  IN = 5.95  </w:t>
      </w:r>
    </w:p>
    <w:p w14:paraId="5EF769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A796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C53A0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5.95</w:t>
      </w:r>
    </w:p>
    <w:p w14:paraId="6F3F92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74D9A0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BE48C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I.ad. a 40°C (Fc=1)  17 A. según ITC-BT-19 </w:t>
      </w:r>
    </w:p>
    <w:p w14:paraId="69FFB2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1612E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83EB2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86362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43.68;  T = 40;  N = 43.68  </w:t>
      </w:r>
    </w:p>
    <w:p w14:paraId="17C797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2.83 V, 1.23%;</w:t>
      </w:r>
    </w:p>
    <w:p w14:paraId="5F0C0E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11 V, 4.76% ADMIS (6.5% MAX.)</w:t>
      </w:r>
      <w:r w:rsidRPr="004D01EE">
        <w:rPr>
          <w:rFonts w:ascii="Arial" w:eastAsiaTheme="minorEastAsia" w:hAnsi="Arial" w:cs="Arial"/>
          <w:noProof/>
          <w:szCs w:val="18"/>
        </w:rPr>
        <w:t>;</w:t>
      </w:r>
    </w:p>
    <w:p w14:paraId="6C8988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3EE0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E3CD8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0F4500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3A18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CR</w:t>
      </w:r>
    </w:p>
    <w:p w14:paraId="00D5FE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8534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D2DB4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2D7CEC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C8FA7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1076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7898C4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3300   Q(var): 2475  </w:t>
      </w:r>
    </w:p>
    <w:p w14:paraId="17ADCF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14.29-10.72i;  IS = 0;  IT = 0;  IN = 14.29-10.72i  </w:t>
      </w:r>
    </w:p>
    <w:p w14:paraId="01F41C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17.86;  IS = 0;  IT = 0;  IN = 17.86  </w:t>
      </w:r>
    </w:p>
    <w:p w14:paraId="0CEF42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D1DC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AF3CF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17.86</w:t>
      </w:r>
    </w:p>
    <w:p w14:paraId="76713A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70D04B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1E2A2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6E9204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2C8E2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A7CC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36415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55.58;  S = 40;  T = 40;  N = 55.58  </w:t>
      </w:r>
    </w:p>
    <w:p w14:paraId="319933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2.24 V, 0.97%;</w:t>
      </w:r>
    </w:p>
    <w:p w14:paraId="5D69EA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7.32 V, 3.17%</w:t>
      </w:r>
      <w:r w:rsidRPr="004D01EE">
        <w:rPr>
          <w:rFonts w:ascii="Arial" w:eastAsiaTheme="minorEastAsia" w:hAnsi="Arial" w:cs="Arial"/>
          <w:noProof/>
          <w:szCs w:val="18"/>
        </w:rPr>
        <w:t>;</w:t>
      </w:r>
    </w:p>
    <w:p w14:paraId="436692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0F94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DC344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32 A. </w:t>
      </w:r>
    </w:p>
    <w:p w14:paraId="272814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79A0F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 "si".</w:t>
      </w:r>
    </w:p>
    <w:p w14:paraId="7C5970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2C0E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CR1-P.TRAB. </w:t>
      </w:r>
    </w:p>
    <w:p w14:paraId="4B460F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C183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6FEDD1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19523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17CAA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69A10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719A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644958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0;  IT = 0;  IN = 4.76-3.57i  </w:t>
      </w:r>
    </w:p>
    <w:p w14:paraId="6CDF1B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0;  IT = 0;  IN = 5.95  </w:t>
      </w:r>
    </w:p>
    <w:p w14:paraId="462D69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450D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F164E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65C14F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407CB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A1844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100B94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743DF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CFDF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Caída de tensión:</w:t>
      </w:r>
    </w:p>
    <w:p w14:paraId="4EC656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43.68;  S = 40;  T = 40;  N = 43.68  </w:t>
      </w:r>
    </w:p>
    <w:p w14:paraId="2A02C9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1.07 V, 0.46%;</w:t>
      </w:r>
    </w:p>
    <w:p w14:paraId="47E5D0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8.38 V, 3.63% ADMIS (6.5% MAX.)</w:t>
      </w:r>
      <w:r w:rsidRPr="004D01EE">
        <w:rPr>
          <w:rFonts w:ascii="Arial" w:eastAsiaTheme="minorEastAsia" w:hAnsi="Arial" w:cs="Arial"/>
          <w:noProof/>
          <w:szCs w:val="18"/>
        </w:rPr>
        <w:t>;</w:t>
      </w:r>
    </w:p>
    <w:p w14:paraId="567228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9B96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FD676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183B0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110F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CR2-P.TRAB. </w:t>
      </w:r>
    </w:p>
    <w:p w14:paraId="3D7F87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6B66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133E1E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1224D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C11B9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F1889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5F0F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78E15B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0;  IT = 0;  IN = 4.76-3.57i  </w:t>
      </w:r>
    </w:p>
    <w:p w14:paraId="7892DA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0;  IT = 0;  IN = 5.95  </w:t>
      </w:r>
    </w:p>
    <w:p w14:paraId="34CB54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7802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209F7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636478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0731A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AD49A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937E6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0A32E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4634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358F2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43.68;  S = 40;  T = 40;  N = 43.68  </w:t>
      </w:r>
    </w:p>
    <w:p w14:paraId="5666D7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1.07 V, 0.46%;</w:t>
      </w:r>
    </w:p>
    <w:p w14:paraId="426C26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8.38 V, 3.63% ADMIS (6.5% MAX.)</w:t>
      </w:r>
      <w:r w:rsidRPr="004D01EE">
        <w:rPr>
          <w:rFonts w:ascii="Arial" w:eastAsiaTheme="minorEastAsia" w:hAnsi="Arial" w:cs="Arial"/>
          <w:noProof/>
          <w:szCs w:val="18"/>
        </w:rPr>
        <w:t>;</w:t>
      </w:r>
    </w:p>
    <w:p w14:paraId="4A1E40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B023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14F77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0ABA0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3024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CR3-P.TRAB. </w:t>
      </w:r>
    </w:p>
    <w:p w14:paraId="68EE52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EF3E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0A2DBE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7F19B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AF4B6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91901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51C5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1F1188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0;  IT = 0;  IN = 4.76-3.57i  </w:t>
      </w:r>
    </w:p>
    <w:p w14:paraId="7EBDC6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0;  IT = 0;  IN = 5.95  </w:t>
      </w:r>
    </w:p>
    <w:p w14:paraId="517532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2811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42575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3C29F0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000D0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A4565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35406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97C6B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3D47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ADDF2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43.68;  S = 40;  T = 40;  N = 43.68  </w:t>
      </w:r>
    </w:p>
    <w:p w14:paraId="4F9EF0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1.07 V, 0.46%;</w:t>
      </w:r>
    </w:p>
    <w:p w14:paraId="1F8E51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8.38 V, 3.63% ADMIS (6.5% MAX.)</w:t>
      </w:r>
      <w:r w:rsidRPr="004D01EE">
        <w:rPr>
          <w:rFonts w:ascii="Arial" w:eastAsiaTheme="minorEastAsia" w:hAnsi="Arial" w:cs="Arial"/>
          <w:noProof/>
          <w:szCs w:val="18"/>
        </w:rPr>
        <w:t>;</w:t>
      </w:r>
    </w:p>
    <w:p w14:paraId="31DF30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4398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Prot. Térmica:</w:t>
      </w:r>
    </w:p>
    <w:p w14:paraId="6E46D2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E162F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2743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116458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90A7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56880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51644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0.76;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23BB9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3D97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DF924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2088.38   Q(var): 1770.03  </w:t>
      </w:r>
    </w:p>
    <w:p w14:paraId="19F55E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2.12+11.66i;  IN = 2.12+11.66i  </w:t>
      </w:r>
    </w:p>
    <w:p w14:paraId="752BB6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11.85;  IN = 11.85  </w:t>
      </w:r>
    </w:p>
    <w:p w14:paraId="29137B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842B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88F23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13.34</w:t>
      </w:r>
    </w:p>
    <w:p w14:paraId="364D87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575306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271EB2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5FC3C6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490EB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B15C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D46B5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46.86;  N = 46.86  </w:t>
      </w:r>
    </w:p>
    <w:p w14:paraId="6CBB70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1.37 V, 0.59%;</w:t>
      </w:r>
    </w:p>
    <w:p w14:paraId="6DDB4F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7.81 V, 3.38%</w:t>
      </w:r>
      <w:r w:rsidRPr="004D01EE">
        <w:rPr>
          <w:rFonts w:ascii="Arial" w:eastAsiaTheme="minorEastAsia" w:hAnsi="Arial" w:cs="Arial"/>
          <w:noProof/>
          <w:szCs w:val="18"/>
        </w:rPr>
        <w:t>;</w:t>
      </w:r>
    </w:p>
    <w:p w14:paraId="118520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4F54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D73A8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300 mA. Clase AC.</w:t>
      </w:r>
    </w:p>
    <w:p w14:paraId="090BE4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4985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M1-COMPRESOR BUCODENT.</w:t>
      </w:r>
    </w:p>
    <w:p w14:paraId="27A19C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FE72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800 W </w:t>
      </w:r>
    </w:p>
    <w:p w14:paraId="2575F7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99D5B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64BAFB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 m; Cos </w:t>
      </w:r>
      <w:r w:rsidRPr="004D01EE">
        <w:rPr>
          <w:rFonts w:ascii="Symbol" w:eastAsiaTheme="minorEastAsia" w:hAnsi="Symbol" w:cs="Symbol"/>
          <w:noProof/>
          <w:szCs w:val="18"/>
        </w:rPr>
        <w:t>j</w:t>
      </w:r>
      <w:r w:rsidRPr="004D01EE">
        <w:rPr>
          <w:rFonts w:ascii="Arial" w:eastAsiaTheme="minorEastAsia" w:hAnsi="Arial" w:cs="Arial"/>
          <w:noProof/>
          <w:szCs w:val="18"/>
        </w:rPr>
        <w:t>: 0.76;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0.77</w:t>
      </w:r>
    </w:p>
    <w:p w14:paraId="7445DE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6D38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1044.19   Q(var): 885.01  </w:t>
      </w:r>
    </w:p>
    <w:p w14:paraId="74248B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1.06+5.83i;  IN = 1.06+5.83i  </w:t>
      </w:r>
    </w:p>
    <w:p w14:paraId="38FC5C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5.93;  IN = 5.93  </w:t>
      </w:r>
    </w:p>
    <w:p w14:paraId="446F86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96BA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2792E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7.41</w:t>
      </w:r>
    </w:p>
    <w:p w14:paraId="7DF8AE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485995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2FD5B7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34E654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356B7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C25B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B4725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44.39;  N = 44.39  </w:t>
      </w:r>
    </w:p>
    <w:p w14:paraId="63739B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0.47 V, 0.21%;</w:t>
      </w:r>
    </w:p>
    <w:p w14:paraId="651E23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8.29 V, 3.59% ADMIS (6.5% MAX.)</w:t>
      </w:r>
      <w:r w:rsidRPr="004D01EE">
        <w:rPr>
          <w:rFonts w:ascii="Arial" w:eastAsiaTheme="minorEastAsia" w:hAnsi="Arial" w:cs="Arial"/>
          <w:noProof/>
          <w:szCs w:val="18"/>
        </w:rPr>
        <w:t>;</w:t>
      </w:r>
    </w:p>
    <w:p w14:paraId="50327E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1DE0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12EFC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29639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3A68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M2-VACIO BUCODENTAL</w:t>
      </w:r>
    </w:p>
    <w:p w14:paraId="33D4A4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C106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Potencia nominal: 800 W </w:t>
      </w:r>
    </w:p>
    <w:p w14:paraId="2B1FA7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86A1D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19F82B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 m; Cos </w:t>
      </w:r>
      <w:r w:rsidRPr="004D01EE">
        <w:rPr>
          <w:rFonts w:ascii="Symbol" w:eastAsiaTheme="minorEastAsia" w:hAnsi="Symbol" w:cs="Symbol"/>
          <w:noProof/>
          <w:szCs w:val="18"/>
        </w:rPr>
        <w:t>j</w:t>
      </w:r>
      <w:r w:rsidRPr="004D01EE">
        <w:rPr>
          <w:rFonts w:ascii="Arial" w:eastAsiaTheme="minorEastAsia" w:hAnsi="Arial" w:cs="Arial"/>
          <w:noProof/>
          <w:szCs w:val="18"/>
        </w:rPr>
        <w:t>: 0.76;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0.77</w:t>
      </w:r>
    </w:p>
    <w:p w14:paraId="609C4C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3013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1044.19   Q(var): 885.01  </w:t>
      </w:r>
    </w:p>
    <w:p w14:paraId="3A5BD0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1.06+5.83i;  IN = 1.06+5.83i  </w:t>
      </w:r>
    </w:p>
    <w:p w14:paraId="6F4794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5.93;  IN = 5.93  </w:t>
      </w:r>
    </w:p>
    <w:p w14:paraId="2817C5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F4BD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21868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7.41</w:t>
      </w:r>
    </w:p>
    <w:p w14:paraId="2D5C53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49EBDB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7840DD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6B793B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4DC90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8E89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33A0F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44.39;  N = 44.39  </w:t>
      </w:r>
    </w:p>
    <w:p w14:paraId="2583E8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0.47 V, 0.21%;</w:t>
      </w:r>
    </w:p>
    <w:p w14:paraId="5081FC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8.29 V, 3.59% ADMIS (6.5% MAX.)</w:t>
      </w:r>
      <w:r w:rsidRPr="004D01EE">
        <w:rPr>
          <w:rFonts w:ascii="Arial" w:eastAsiaTheme="minorEastAsia" w:hAnsi="Arial" w:cs="Arial"/>
          <w:noProof/>
          <w:szCs w:val="18"/>
        </w:rPr>
        <w:t>;</w:t>
      </w:r>
    </w:p>
    <w:p w14:paraId="25B447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29DA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09FA2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73B50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8240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54E011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06B9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40F32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62207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28257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7210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BEC2C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3000   Q(var): 2250  </w:t>
      </w:r>
    </w:p>
    <w:p w14:paraId="7E634A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-14.93-6.38i;  IT = 0;  IN = -14.93-6.38i  </w:t>
      </w:r>
    </w:p>
    <w:p w14:paraId="4221EE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16.24;  IT = 0;  IN = 16.24  </w:t>
      </w:r>
    </w:p>
    <w:p w14:paraId="2ABDEC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31A5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29B68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16.24</w:t>
      </w:r>
    </w:p>
    <w:p w14:paraId="0F0986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7B7829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4BDDA6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113D55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90151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948E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82427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52.87;  T = 40;  N = 52.87  </w:t>
      </w:r>
    </w:p>
    <w:p w14:paraId="7E0CE3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2.01 V, 0.87%;</w:t>
      </w:r>
    </w:p>
    <w:p w14:paraId="4F7A92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7.95 V, 3.44%</w:t>
      </w:r>
      <w:r w:rsidRPr="004D01EE">
        <w:rPr>
          <w:rFonts w:ascii="Arial" w:eastAsiaTheme="minorEastAsia" w:hAnsi="Arial" w:cs="Arial"/>
          <w:noProof/>
          <w:szCs w:val="18"/>
        </w:rPr>
        <w:t>;</w:t>
      </w:r>
    </w:p>
    <w:p w14:paraId="2C52B8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7A00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F70D1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32 A. </w:t>
      </w:r>
    </w:p>
    <w:p w14:paraId="561D9C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8F89D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04CD7D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5783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M3-SILLON BOCUDEN</w:t>
      </w:r>
    </w:p>
    <w:p w14:paraId="6A5C1B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93A2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1000 W </w:t>
      </w:r>
    </w:p>
    <w:p w14:paraId="3CBB79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F399B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004E4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6CF1E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D037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   Q(var): 750  </w:t>
      </w:r>
    </w:p>
    <w:p w14:paraId="48ED66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-4.98-2.13i;  IT = 0;  IN = -4.98-2.13i  </w:t>
      </w:r>
    </w:p>
    <w:p w14:paraId="568B40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5.41;  IT = 0;  IN = 5.41  </w:t>
      </w:r>
    </w:p>
    <w:p w14:paraId="3738E7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1D7C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F3EC0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5.41</w:t>
      </w:r>
    </w:p>
    <w:p w14:paraId="756CB6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69248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5048B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A6210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F21AE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2DE7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E25CA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43.04;  T = 40;  N = 43.04  </w:t>
      </w:r>
    </w:p>
    <w:p w14:paraId="7ACB05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0.97 V, 0.42%;</w:t>
      </w:r>
    </w:p>
    <w:p w14:paraId="599D27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8.91 V, 3.86% ADMIS (6.5% MAX.)</w:t>
      </w:r>
      <w:r w:rsidRPr="004D01EE">
        <w:rPr>
          <w:rFonts w:ascii="Arial" w:eastAsiaTheme="minorEastAsia" w:hAnsi="Arial" w:cs="Arial"/>
          <w:noProof/>
          <w:szCs w:val="18"/>
        </w:rPr>
        <w:t>;</w:t>
      </w:r>
    </w:p>
    <w:p w14:paraId="7D0CDC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7901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A4226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6DE62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8895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M4-SILLON BOCUDEN</w:t>
      </w:r>
    </w:p>
    <w:p w14:paraId="1ECDA0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A095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1000 W </w:t>
      </w:r>
    </w:p>
    <w:p w14:paraId="18A376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1F538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477333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997B9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B48F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   Q(var): 750  </w:t>
      </w:r>
    </w:p>
    <w:p w14:paraId="75E7D6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-4.98-2.13i;  IT = 0;  IN = -4.98-2.13i  </w:t>
      </w:r>
    </w:p>
    <w:p w14:paraId="5A2D0B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5.41;  IT = 0;  IN = 5.41  </w:t>
      </w:r>
    </w:p>
    <w:p w14:paraId="0D25D4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45A9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E8F1F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5.41</w:t>
      </w:r>
    </w:p>
    <w:p w14:paraId="43A7BF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558EA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F19D0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C6EC4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06D3D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DB34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97156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43.04;  T = 40;  N = 43.04  </w:t>
      </w:r>
    </w:p>
    <w:p w14:paraId="6C2327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0.97 V, 0.42%;</w:t>
      </w:r>
    </w:p>
    <w:p w14:paraId="1BBE12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8.91 V, 3.86% ADMIS (6.5% MAX.)</w:t>
      </w:r>
      <w:r w:rsidRPr="004D01EE">
        <w:rPr>
          <w:rFonts w:ascii="Arial" w:eastAsiaTheme="minorEastAsia" w:hAnsi="Arial" w:cs="Arial"/>
          <w:noProof/>
          <w:szCs w:val="18"/>
        </w:rPr>
        <w:t>;</w:t>
      </w:r>
    </w:p>
    <w:p w14:paraId="65DC37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389B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2AF9D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62CEB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4D19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M5-SILLON BOCUDEN</w:t>
      </w:r>
    </w:p>
    <w:p w14:paraId="2CEAA6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1285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1000 W </w:t>
      </w:r>
    </w:p>
    <w:p w14:paraId="7E956A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51D20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09750F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AD2B1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FD76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   Q(var): 750  </w:t>
      </w:r>
    </w:p>
    <w:p w14:paraId="29AB53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-4.98-2.13i;  IT = 0;  IN = -4.98-2.13i  </w:t>
      </w:r>
    </w:p>
    <w:p w14:paraId="2CB1DC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5.41;  IT = 0;  IN = 5.41  </w:t>
      </w:r>
    </w:p>
    <w:p w14:paraId="3E72AF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0B34C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9986F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5.41</w:t>
      </w:r>
    </w:p>
    <w:p w14:paraId="37F6E0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515CB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02F9C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3DA1E2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66886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FBC2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F511E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43.04;  T = 40;  N = 43.04  </w:t>
      </w:r>
    </w:p>
    <w:p w14:paraId="261A7E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0.97 V, 0.42%;</w:t>
      </w:r>
    </w:p>
    <w:p w14:paraId="617E2E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8.91 V, 3.86% ADMIS (6.5% MAX.)</w:t>
      </w:r>
      <w:r w:rsidRPr="004D01EE">
        <w:rPr>
          <w:rFonts w:ascii="Arial" w:eastAsiaTheme="minorEastAsia" w:hAnsi="Arial" w:cs="Arial"/>
          <w:noProof/>
          <w:szCs w:val="18"/>
        </w:rPr>
        <w:t>;</w:t>
      </w:r>
    </w:p>
    <w:p w14:paraId="40B869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B744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ADD3D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49E70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3FE4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372CCA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71BF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42C06D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B284D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 Cos </w:t>
      </w:r>
      <w:r w:rsidRPr="004D01EE">
        <w:rPr>
          <w:rFonts w:ascii="Symbol" w:eastAsiaTheme="minorEastAsia" w:hAnsi="Symbol" w:cs="Symbol"/>
          <w:noProof/>
          <w:szCs w:val="18"/>
        </w:rPr>
        <w:t>j</w:t>
      </w:r>
      <w:r w:rsidRPr="004D01EE">
        <w:rPr>
          <w:rFonts w:ascii="Arial" w:eastAsiaTheme="minorEastAsia" w:hAnsi="Arial" w:cs="Arial"/>
          <w:noProof/>
          <w:szCs w:val="18"/>
        </w:rPr>
        <w:t>_T :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42E59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2328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3CC608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3600   Q(var): 2700  </w:t>
      </w:r>
    </w:p>
    <w:p w14:paraId="144F18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5.2-3.9i;  IS = -5.97-2.55i;  IT = 0.78+6.45i;  IN = 0  </w:t>
      </w:r>
    </w:p>
    <w:p w14:paraId="397BE6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6.5;  IS = 6.5;  IT = 6.5;  IN = 0  </w:t>
      </w:r>
    </w:p>
    <w:p w14:paraId="614F7B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3B5F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DBFC9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6.5</w:t>
      </w:r>
    </w:p>
    <w:p w14:paraId="61A3C5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4x2.5+TTx2.5mm²Cu</w:t>
      </w:r>
    </w:p>
    <w:p w14:paraId="62CFDD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5B634B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28 A. según ITC-BT-19 </w:t>
      </w:r>
    </w:p>
    <w:p w14:paraId="0B4F7C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3698B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2257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77E10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42.69;  S = 42.69;  T = 42.69;  N = 40  </w:t>
      </w:r>
    </w:p>
    <w:p w14:paraId="1A4831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5E92D8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0.01 V, 0.01%; SN = 0.01 V, 0.01%; TN = 0.01 V, 0.01%;</w:t>
      </w:r>
    </w:p>
    <w:p w14:paraId="428487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0.02 V, 0.01%; ST = 0.02 V, 0.01%; TR = 0.02 V, 0.01%;</w:t>
      </w:r>
    </w:p>
    <w:p w14:paraId="714037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478B08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5.09 V, 2.2%; SN = 5.95 V, 2.58%;</w:t>
      </w:r>
      <w:r w:rsidRPr="004D01EE">
        <w:rPr>
          <w:rFonts w:ascii="Arial" w:eastAsiaTheme="minorEastAsia" w:hAnsi="Arial" w:cs="Arial"/>
          <w:b/>
          <w:bCs/>
          <w:noProof/>
          <w:szCs w:val="18"/>
        </w:rPr>
        <w:t xml:space="preserve"> TN = 6.45 V, 2.79%</w:t>
      </w:r>
      <w:r w:rsidRPr="004D01EE">
        <w:rPr>
          <w:rFonts w:ascii="Arial" w:eastAsiaTheme="minorEastAsia" w:hAnsi="Arial" w:cs="Arial"/>
          <w:noProof/>
          <w:szCs w:val="18"/>
        </w:rPr>
        <w:t>;</w:t>
      </w:r>
    </w:p>
    <w:p w14:paraId="3BD374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10.1 V, 2.53%; ST = 10.47 V, 2.62%; TR = 9.72 V, 2.43%;</w:t>
      </w:r>
    </w:p>
    <w:p w14:paraId="3A2DAD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56F1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37F60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25 A. Sens. Int.: 30 mA. Clase AC.</w:t>
      </w:r>
    </w:p>
    <w:p w14:paraId="789410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57AE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M6-EMISOR VESTUARIO</w:t>
      </w:r>
    </w:p>
    <w:p w14:paraId="35D9B1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6B5E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6121A9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37386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1F71B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FE68B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9438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1343BD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5.2-3.9i;  IS = 0;  IT = 0;  IN = 5.2-3.9i  </w:t>
      </w:r>
    </w:p>
    <w:p w14:paraId="28BD3C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6.5;  IS = 0;  IT = 0;  IN = 6.5  </w:t>
      </w:r>
    </w:p>
    <w:p w14:paraId="7EBFC8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7C48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Calentamiento: </w:t>
      </w:r>
    </w:p>
    <w:p w14:paraId="20FCA4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6.5</w:t>
      </w:r>
    </w:p>
    <w:p w14:paraId="173A27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D1991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8F09B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1996E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62AEA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7CBE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799FE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44.38;  S = 40;  T = 40;  N = 44.38  </w:t>
      </w:r>
    </w:p>
    <w:p w14:paraId="79B6E9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1.96 V, 0.85%;</w:t>
      </w:r>
    </w:p>
    <w:p w14:paraId="792F09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7.05 V, 3.05% ADMIS (6.5% MAX.)</w:t>
      </w:r>
      <w:r w:rsidRPr="004D01EE">
        <w:rPr>
          <w:rFonts w:ascii="Arial" w:eastAsiaTheme="minorEastAsia" w:hAnsi="Arial" w:cs="Arial"/>
          <w:noProof/>
          <w:szCs w:val="18"/>
        </w:rPr>
        <w:t>;</w:t>
      </w:r>
    </w:p>
    <w:p w14:paraId="1C795B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A807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742EE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4DCA1A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7571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M7-EMISOR VESTUARIO</w:t>
      </w:r>
    </w:p>
    <w:p w14:paraId="7D9D31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931A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307593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99979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FE39F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A7DB5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A055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58EDF7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-5.97-2.55i;  IT = 0;  IN = -5.97-2.55i  </w:t>
      </w:r>
    </w:p>
    <w:p w14:paraId="3C456B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6.5;  IT = 0;  IN = 6.5  </w:t>
      </w:r>
    </w:p>
    <w:p w14:paraId="4E3101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1701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2A750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6.5</w:t>
      </w:r>
    </w:p>
    <w:p w14:paraId="37D7F4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72C7F3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BDA23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A96B8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32FEF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F35B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314E4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44.38;  T = 40;  N = 44.38  </w:t>
      </w:r>
    </w:p>
    <w:p w14:paraId="038049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1.95 V, 0.84%;</w:t>
      </w:r>
    </w:p>
    <w:p w14:paraId="6B884F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7.9 V, 3.42% ADMIS (6.5% MAX.)</w:t>
      </w:r>
      <w:r w:rsidRPr="004D01EE">
        <w:rPr>
          <w:rFonts w:ascii="Arial" w:eastAsiaTheme="minorEastAsia" w:hAnsi="Arial" w:cs="Arial"/>
          <w:noProof/>
          <w:szCs w:val="18"/>
        </w:rPr>
        <w:t>;</w:t>
      </w:r>
    </w:p>
    <w:p w14:paraId="674DCE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FC20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97F27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E1493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5C91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M8-EMISOR VESTUARIO</w:t>
      </w:r>
    </w:p>
    <w:p w14:paraId="185836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29E6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616C36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F6FDC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16C93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D55B3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CD82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46235B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0.78+6.45i;  IN = 0.78+6.45i  </w:t>
      </w:r>
    </w:p>
    <w:p w14:paraId="558625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6.5;  IN = 6.5  </w:t>
      </w:r>
    </w:p>
    <w:p w14:paraId="1658E7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B9EB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69887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6.5</w:t>
      </w:r>
    </w:p>
    <w:p w14:paraId="34A037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018E13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27CD9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I.ad. a 40°C (Fc=1)  17 A. según ITC-BT-19 </w:t>
      </w:r>
    </w:p>
    <w:p w14:paraId="4AB1A5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C2036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DA5B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5F7FC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44.38;  N = 44.38  </w:t>
      </w:r>
    </w:p>
    <w:p w14:paraId="55A856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1.95 V, 0.85%;</w:t>
      </w:r>
    </w:p>
    <w:p w14:paraId="360F07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8.4 V, 3.64% ADMIS (6.5% MAX.)</w:t>
      </w:r>
      <w:r w:rsidRPr="004D01EE">
        <w:rPr>
          <w:rFonts w:ascii="Arial" w:eastAsiaTheme="minorEastAsia" w:hAnsi="Arial" w:cs="Arial"/>
          <w:noProof/>
          <w:szCs w:val="18"/>
        </w:rPr>
        <w:t>;</w:t>
      </w:r>
    </w:p>
    <w:p w14:paraId="7997AE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14E1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B2C8B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700F7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30A6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147373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3138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75D2E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CC4FB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BEEC0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5F56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51973F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2400   Q(var): 1800  </w:t>
      </w:r>
    </w:p>
    <w:p w14:paraId="326EFD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1.55+12.9i;  IN = 1.55+12.9i  </w:t>
      </w:r>
    </w:p>
    <w:p w14:paraId="66FC8D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12.99;  IN = 12.99  </w:t>
      </w:r>
    </w:p>
    <w:p w14:paraId="01CE02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348B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5D95D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12.99</w:t>
      </w:r>
    </w:p>
    <w:p w14:paraId="4EF2AB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4E97C0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2EBEC9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683B95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0DFAB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D526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F2876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48.24;  N = 48.24  </w:t>
      </w:r>
    </w:p>
    <w:p w14:paraId="6E62A0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0.05 V, 0.02%;</w:t>
      </w:r>
    </w:p>
    <w:p w14:paraId="58BC6B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6.49 V, 2.81%</w:t>
      </w:r>
      <w:r w:rsidRPr="004D01EE">
        <w:rPr>
          <w:rFonts w:ascii="Arial" w:eastAsiaTheme="minorEastAsia" w:hAnsi="Arial" w:cs="Arial"/>
          <w:noProof/>
          <w:szCs w:val="18"/>
        </w:rPr>
        <w:t>;</w:t>
      </w:r>
    </w:p>
    <w:p w14:paraId="4F6901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5A50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5C1A8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316584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9DE3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M9-EMISOR VESTUARIO</w:t>
      </w:r>
    </w:p>
    <w:p w14:paraId="2A3A70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F2C8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62F4A6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EB1E5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9C2B1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D2E78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DE15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24DADB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0.78+6.45i;  IN = 0.78+6.45i  </w:t>
      </w:r>
    </w:p>
    <w:p w14:paraId="7B25C1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6.5;  IN = 6.5  </w:t>
      </w:r>
    </w:p>
    <w:p w14:paraId="726F1A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55C9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51292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6.5</w:t>
      </w:r>
    </w:p>
    <w:p w14:paraId="049A17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68D58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77B5C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2A805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32E6E0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50BC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A6F39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44.38;  N = 44.38  </w:t>
      </w:r>
    </w:p>
    <w:p w14:paraId="7802E2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e(parcial):  TN = 1.95 V, 0.85%;</w:t>
      </w:r>
    </w:p>
    <w:p w14:paraId="21A9E3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8.44 V, 3.65% ADMIS (6.5% MAX.)</w:t>
      </w:r>
      <w:r w:rsidRPr="004D01EE">
        <w:rPr>
          <w:rFonts w:ascii="Arial" w:eastAsiaTheme="minorEastAsia" w:hAnsi="Arial" w:cs="Arial"/>
          <w:noProof/>
          <w:szCs w:val="18"/>
        </w:rPr>
        <w:t>;</w:t>
      </w:r>
    </w:p>
    <w:p w14:paraId="0D89AB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8CB1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18AA2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E8728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2630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M10-EMISOR VESTUARIO</w:t>
      </w:r>
    </w:p>
    <w:p w14:paraId="5E0DDF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32D3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19E432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26DED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E37C3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C5D9B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1331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616095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0.78+6.45i;  IN = 0.78+6.45i  </w:t>
      </w:r>
    </w:p>
    <w:p w14:paraId="514817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6.5;  IN = 6.5  </w:t>
      </w:r>
    </w:p>
    <w:p w14:paraId="55B295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24EA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63AD8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6.5</w:t>
      </w:r>
    </w:p>
    <w:p w14:paraId="1A8576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0D19E8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609DF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33E095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9DE2D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8B76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0437F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44.38;  N = 44.38  </w:t>
      </w:r>
    </w:p>
    <w:p w14:paraId="18751D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1.95 V, 0.85%;</w:t>
      </w:r>
    </w:p>
    <w:p w14:paraId="600714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8.44 V, 3.65% ADMIS (6.5% MAX.)</w:t>
      </w:r>
      <w:r w:rsidRPr="004D01EE">
        <w:rPr>
          <w:rFonts w:ascii="Arial" w:eastAsiaTheme="minorEastAsia" w:hAnsi="Arial" w:cs="Arial"/>
          <w:noProof/>
          <w:szCs w:val="18"/>
        </w:rPr>
        <w:t>;</w:t>
      </w:r>
    </w:p>
    <w:p w14:paraId="0A9B16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B9B8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1D7EA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34088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AE9A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1E6EED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9B22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7A78BD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4FA7C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 Cos </w:t>
      </w:r>
      <w:r w:rsidRPr="004D01EE">
        <w:rPr>
          <w:rFonts w:ascii="Symbol" w:eastAsiaTheme="minorEastAsia" w:hAnsi="Symbol" w:cs="Symbol"/>
          <w:noProof/>
          <w:szCs w:val="18"/>
        </w:rPr>
        <w:t>j</w:t>
      </w:r>
      <w:r w:rsidRPr="004D01EE">
        <w:rPr>
          <w:rFonts w:ascii="Arial" w:eastAsiaTheme="minorEastAsia" w:hAnsi="Arial" w:cs="Arial"/>
          <w:noProof/>
          <w:szCs w:val="18"/>
        </w:rPr>
        <w:t>_T :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88681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169D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2D9C5E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3600   Q(var): 2700  </w:t>
      </w:r>
    </w:p>
    <w:p w14:paraId="62F24B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5.2-3.9i;  IS = -5.97-2.55i;  IT = 0.78+6.45i;  IN = 0  </w:t>
      </w:r>
    </w:p>
    <w:p w14:paraId="043981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6.5;  IS = 6.5;  IT = 6.5;  IN = 0  </w:t>
      </w:r>
    </w:p>
    <w:p w14:paraId="2D38CB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D7D5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129E3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6.5</w:t>
      </w:r>
    </w:p>
    <w:p w14:paraId="4F1A3F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4x2.5+TTx2.5mm²Cu</w:t>
      </w:r>
    </w:p>
    <w:p w14:paraId="3CF6D5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646876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28 A. según ITC-BT-19 </w:t>
      </w:r>
    </w:p>
    <w:p w14:paraId="168E23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600A7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34F0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3FC2E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42.69;  S = 42.69;  T = 42.69;  N = 40  </w:t>
      </w:r>
    </w:p>
    <w:p w14:paraId="7C988A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02F50C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0.01 V, 0.01%; SN = 0.01 V, 0.01%; TN = 0.01 V, 0.01%;</w:t>
      </w:r>
    </w:p>
    <w:p w14:paraId="0DF468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0.02 V, 0.01%; ST = 0.02 V, 0.01%; TR = 0.02 V, 0.01%;</w:t>
      </w:r>
    </w:p>
    <w:p w14:paraId="744953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3C22D6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5.09 V, 2.2%; SN = 5.95 V, 2.58%;</w:t>
      </w:r>
      <w:r w:rsidRPr="004D01EE">
        <w:rPr>
          <w:rFonts w:ascii="Arial" w:eastAsiaTheme="minorEastAsia" w:hAnsi="Arial" w:cs="Arial"/>
          <w:b/>
          <w:bCs/>
          <w:noProof/>
          <w:szCs w:val="18"/>
        </w:rPr>
        <w:t xml:space="preserve"> TN = 6.45 V, 2.79%</w:t>
      </w:r>
      <w:r w:rsidRPr="004D01EE">
        <w:rPr>
          <w:rFonts w:ascii="Arial" w:eastAsiaTheme="minorEastAsia" w:hAnsi="Arial" w:cs="Arial"/>
          <w:noProof/>
          <w:szCs w:val="18"/>
        </w:rPr>
        <w:t>;</w:t>
      </w:r>
    </w:p>
    <w:p w14:paraId="1F97FD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ab/>
        <w:t>Compuesta:  RS = 10.1 V, 2.53%; ST = 10.47 V, 2.62%; TR = 9.72 V, 2.43%;</w:t>
      </w:r>
    </w:p>
    <w:p w14:paraId="24DB34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7057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8D361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25 A. Sens. Int.: 30 mA. Clase AC.</w:t>
      </w:r>
    </w:p>
    <w:p w14:paraId="4042BF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BF43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M11-UDS CLIMA 1</w:t>
      </w:r>
    </w:p>
    <w:p w14:paraId="537F44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7576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394F8C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BBF84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D5D9D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B7C7F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2774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3EAB6C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5.2-3.9i;  IS = 0;  IT = 0;  IN = 5.2-3.9i  </w:t>
      </w:r>
    </w:p>
    <w:p w14:paraId="51627C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6.5;  IS = 0;  IT = 0;  IN = 6.5  </w:t>
      </w:r>
    </w:p>
    <w:p w14:paraId="4A59BB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6CBC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995C5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6.5</w:t>
      </w:r>
    </w:p>
    <w:p w14:paraId="41BAEC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B0DD7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D0142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465F9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732A2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906C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BA420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44.38;  S = 40;  T = 40;  N = 44.38  </w:t>
      </w:r>
    </w:p>
    <w:p w14:paraId="127DAB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1.96 V, 0.85%;</w:t>
      </w:r>
    </w:p>
    <w:p w14:paraId="7A3A70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7.05 V, 3.05% ADMIS (6.5% MAX.)</w:t>
      </w:r>
      <w:r w:rsidRPr="004D01EE">
        <w:rPr>
          <w:rFonts w:ascii="Arial" w:eastAsiaTheme="minorEastAsia" w:hAnsi="Arial" w:cs="Arial"/>
          <w:noProof/>
          <w:szCs w:val="18"/>
        </w:rPr>
        <w:t>;</w:t>
      </w:r>
    </w:p>
    <w:p w14:paraId="2F0A2F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D7A1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F5A00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4AC7EB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B076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M12-UDS CLIMA 2</w:t>
      </w:r>
    </w:p>
    <w:p w14:paraId="76D0E1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6160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20C3F5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8A825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05AFEA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8D5B3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5761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384912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-5.97-2.55i;  IT = 0;  IN = -5.97-2.55i  </w:t>
      </w:r>
    </w:p>
    <w:p w14:paraId="665EC2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6.5;  IT = 0;  IN = 6.5  </w:t>
      </w:r>
    </w:p>
    <w:p w14:paraId="5C55BD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4BBD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4A1E2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6.5</w:t>
      </w:r>
    </w:p>
    <w:p w14:paraId="618810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BEEA3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D1353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9867D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377AA4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FAB4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AE61A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44.38;  T = 40;  N = 44.38  </w:t>
      </w:r>
    </w:p>
    <w:p w14:paraId="3888A6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1.95 V, 0.84%;</w:t>
      </w:r>
    </w:p>
    <w:p w14:paraId="6D605D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7.9 V, 3.42% ADMIS (6.5% MAX.)</w:t>
      </w:r>
      <w:r w:rsidRPr="004D01EE">
        <w:rPr>
          <w:rFonts w:ascii="Arial" w:eastAsiaTheme="minorEastAsia" w:hAnsi="Arial" w:cs="Arial"/>
          <w:noProof/>
          <w:szCs w:val="18"/>
        </w:rPr>
        <w:t>;</w:t>
      </w:r>
    </w:p>
    <w:p w14:paraId="24FBFB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E109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142E1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5DC77E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56A8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lastRenderedPageBreak/>
        <w:t>Cálculo de la Línea: M13-UDS CLIMA 3</w:t>
      </w:r>
    </w:p>
    <w:p w14:paraId="1C90CF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7FFF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1B7C95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56DF3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61BAE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F12D8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F9FA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40FF4C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0.78+6.45i;  IN = 0.78+6.45i  </w:t>
      </w:r>
    </w:p>
    <w:p w14:paraId="1D32B7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6.5;  IN = 6.5  </w:t>
      </w:r>
    </w:p>
    <w:p w14:paraId="3DC517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1B68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F95D7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6.5</w:t>
      </w:r>
    </w:p>
    <w:p w14:paraId="2276E7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69B6D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3BCA9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7C4D8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5BD79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ECEA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BF090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44.38;  N = 44.38  </w:t>
      </w:r>
    </w:p>
    <w:p w14:paraId="66F4A7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1.95 V, 0.85%;</w:t>
      </w:r>
    </w:p>
    <w:p w14:paraId="52CA6C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8.4 V, 3.64% ADMIS (6.5% MAX.)</w:t>
      </w:r>
      <w:r w:rsidRPr="004D01EE">
        <w:rPr>
          <w:rFonts w:ascii="Arial" w:eastAsiaTheme="minorEastAsia" w:hAnsi="Arial" w:cs="Arial"/>
          <w:noProof/>
          <w:szCs w:val="18"/>
        </w:rPr>
        <w:t>;</w:t>
      </w:r>
    </w:p>
    <w:p w14:paraId="3AC3BB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052F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C0985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462C2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C28E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01DDE3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5A72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0DB40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63BE9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367AA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FE36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579D7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300   Q(var): 225  </w:t>
      </w:r>
    </w:p>
    <w:p w14:paraId="1E597B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1.3-0.97i;  IS = 0;  IT = 0;  IN = 1.3-0.97i  </w:t>
      </w:r>
    </w:p>
    <w:p w14:paraId="69DE84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1.62;  IS = 0;  IT = 0;  IN = 1.62  </w:t>
      </w:r>
    </w:p>
    <w:p w14:paraId="187E30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04AB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A3E85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1.62</w:t>
      </w:r>
    </w:p>
    <w:p w14:paraId="6B9DE0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22C51D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7F15A7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7CCAAB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62762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ED7F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54361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40.13;  S = 40;  T = 40;  N = 40.13  </w:t>
      </w:r>
    </w:p>
    <w:p w14:paraId="44FD49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0.01 V, 0%;</w:t>
      </w:r>
    </w:p>
    <w:p w14:paraId="43EED3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5.08 V, 2.2%</w:t>
      </w:r>
      <w:r w:rsidRPr="004D01EE">
        <w:rPr>
          <w:rFonts w:ascii="Arial" w:eastAsiaTheme="minorEastAsia" w:hAnsi="Arial" w:cs="Arial"/>
          <w:noProof/>
          <w:szCs w:val="18"/>
        </w:rPr>
        <w:t>;</w:t>
      </w:r>
    </w:p>
    <w:p w14:paraId="3C26F8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0C9A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048F7E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0FFCC2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C4D6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M14-LUCERNARIOS</w:t>
      </w:r>
    </w:p>
    <w:p w14:paraId="106928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4C92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300 W </w:t>
      </w:r>
    </w:p>
    <w:p w14:paraId="6D8B1F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D4A7F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E10A4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F930D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7340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300   Q(var): 225  </w:t>
      </w:r>
    </w:p>
    <w:p w14:paraId="0B7BB1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1.3-0.97i;  IS = 0;  IT = 0;  IN = 1.3-0.97i  </w:t>
      </w:r>
    </w:p>
    <w:p w14:paraId="23649A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1.62;  IS = 0;  IT = 0;  IN = 1.62  </w:t>
      </w:r>
    </w:p>
    <w:p w14:paraId="658DA0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5FCC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73A91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1.62</w:t>
      </w:r>
    </w:p>
    <w:p w14:paraId="2CEA31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F81B3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DC408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48290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FEFB8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74B4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A32BE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40.27;  S = 40;  T = 40;  N = 40.27  </w:t>
      </w:r>
    </w:p>
    <w:p w14:paraId="07D485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0.48 V, 0.21%;</w:t>
      </w:r>
    </w:p>
    <w:p w14:paraId="7F026C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5.57 V, 2.41% ADMIS (6.5% MAX.)</w:t>
      </w:r>
      <w:r w:rsidRPr="004D01EE">
        <w:rPr>
          <w:rFonts w:ascii="Arial" w:eastAsiaTheme="minorEastAsia" w:hAnsi="Arial" w:cs="Arial"/>
          <w:noProof/>
          <w:szCs w:val="18"/>
        </w:rPr>
        <w:t>;</w:t>
      </w:r>
    </w:p>
    <w:p w14:paraId="1B1A2C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1B81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84B5A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DE4CC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8C85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CÁLCULO DE EMBARRADO SUBC. MODULOS 1-3</w:t>
      </w:r>
    </w:p>
    <w:p w14:paraId="22D82D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504D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Datos </w:t>
      </w:r>
    </w:p>
    <w:p w14:paraId="55BDF5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7EE5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Metal: Cu </w:t>
      </w:r>
    </w:p>
    <w:p w14:paraId="663138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Estado pletinas: desnudas </w:t>
      </w:r>
    </w:p>
    <w:p w14:paraId="09482D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nº pletinas por fase: 1 </w:t>
      </w:r>
    </w:p>
    <w:p w14:paraId="31005B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pletinas, d(cm): 10 </w:t>
      </w:r>
    </w:p>
    <w:p w14:paraId="75D5DC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apoyos, L(cm): 25 </w:t>
      </w:r>
    </w:p>
    <w:p w14:paraId="287E50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Tiempo duración c.c. (s): 0.5 </w:t>
      </w:r>
    </w:p>
    <w:p w14:paraId="10DD5F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9F73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Pletina adoptada</w:t>
      </w:r>
    </w:p>
    <w:p w14:paraId="5B2C7D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E830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Sección (mm²): 30 </w:t>
      </w:r>
    </w:p>
    <w:p w14:paraId="6AA560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Ancho (mm): 15 </w:t>
      </w:r>
    </w:p>
    <w:p w14:paraId="656566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Espesor (mm): 2 </w:t>
      </w:r>
    </w:p>
    <w:p w14:paraId="7E264C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Wx, Ix, Wy, Iy (cm</w:t>
      </w:r>
      <w:r w:rsidRPr="004D01EE">
        <w:rPr>
          <w:rFonts w:ascii="Arial" w:eastAsiaTheme="minorEastAsia" w:hAnsi="Arial" w:cs="Arial"/>
          <w:noProof/>
          <w:position w:val="6"/>
          <w:szCs w:val="18"/>
        </w:rPr>
        <w:t>3</w:t>
      </w:r>
      <w:r w:rsidRPr="004D01EE">
        <w:rPr>
          <w:rFonts w:ascii="Arial" w:eastAsiaTheme="minorEastAsia" w:hAnsi="Arial" w:cs="Arial"/>
          <w:noProof/>
          <w:szCs w:val="18"/>
        </w:rPr>
        <w:t>,cm</w:t>
      </w:r>
      <w:r w:rsidRPr="004D01EE">
        <w:rPr>
          <w:rFonts w:ascii="Arial" w:eastAsiaTheme="minorEastAsia" w:hAnsi="Arial" w:cs="Arial"/>
          <w:noProof/>
          <w:position w:val="6"/>
          <w:szCs w:val="18"/>
        </w:rPr>
        <w:t>4</w:t>
      </w:r>
      <w:r w:rsidRPr="004D01EE">
        <w:rPr>
          <w:rFonts w:ascii="Arial" w:eastAsiaTheme="minorEastAsia" w:hAnsi="Arial" w:cs="Arial"/>
          <w:noProof/>
          <w:szCs w:val="18"/>
        </w:rPr>
        <w:t xml:space="preserve">) : 0.075, 0.0562, 0.01, 0.001 </w:t>
      </w:r>
    </w:p>
    <w:p w14:paraId="1E5D05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 admisible del embarrado (A): 140 </w:t>
      </w:r>
    </w:p>
    <w:p w14:paraId="7196AB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510F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a) Cálculo electrodinámico</w:t>
      </w:r>
    </w:p>
    <w:p w14:paraId="0CDD03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DF81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r>
      <w:r w:rsidRPr="004D01EE">
        <w:rPr>
          <w:rFonts w:ascii="Symbol" w:eastAsiaTheme="minorEastAsia" w:hAnsi="Symbol" w:cs="Symbol"/>
          <w:noProof/>
          <w:szCs w:val="18"/>
        </w:rPr>
        <w:t>s</w:t>
      </w:r>
      <w:r w:rsidRPr="004D01EE">
        <w:rPr>
          <w:rFonts w:ascii="Arial" w:eastAsiaTheme="minorEastAsia" w:hAnsi="Arial" w:cs="Arial"/>
          <w:noProof/>
          <w:szCs w:val="18"/>
        </w:rPr>
        <w:t xml:space="preserve">max = Ipcc² · L² / ( 60 · d · Wx · n) =4.26² · 25² /(60 · 10 · 0.075 · 1) = 252.433 &lt;= 1200 kg/cm² Cu </w:t>
      </w:r>
    </w:p>
    <w:p w14:paraId="3A7567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0C99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b) Cálculo térmico, por intensidad admisible</w:t>
      </w:r>
    </w:p>
    <w:p w14:paraId="0F6428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624F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Ical = 112.43 A </w:t>
      </w:r>
    </w:p>
    <w:p w14:paraId="26A1D8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Iadm = 140 A </w:t>
      </w:r>
    </w:p>
    <w:p w14:paraId="29EC01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F37A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B6CB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c) Comprobación por solicitación térmica en cortocircuito</w:t>
      </w:r>
    </w:p>
    <w:p w14:paraId="5F9FD5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CB90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Ipcc = 4.26 kA </w:t>
      </w:r>
    </w:p>
    <w:p w14:paraId="4973CA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Icccs = Kc · S /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tcc) = 164 · 30 · 1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0.5) = 6.96 kA </w:t>
      </w:r>
    </w:p>
    <w:p w14:paraId="7A220E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9ADD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4321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SUBC. MODULOS 4-5</w:t>
      </w:r>
    </w:p>
    <w:p w14:paraId="396C0F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9A4D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Tensión de servicio: 400 V.</w:t>
      </w:r>
    </w:p>
    <w:p w14:paraId="179193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6DCD8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55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0.81;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 Cos </w:t>
      </w:r>
      <w:r w:rsidRPr="004D01EE">
        <w:rPr>
          <w:rFonts w:ascii="Symbol" w:eastAsiaTheme="minorEastAsia" w:hAnsi="Symbol" w:cs="Symbol"/>
          <w:noProof/>
          <w:szCs w:val="18"/>
        </w:rPr>
        <w:t>j</w:t>
      </w:r>
      <w:r w:rsidRPr="004D01EE">
        <w:rPr>
          <w:rFonts w:ascii="Arial" w:eastAsiaTheme="minorEastAsia" w:hAnsi="Arial" w:cs="Arial"/>
          <w:noProof/>
          <w:szCs w:val="18"/>
        </w:rPr>
        <w:t>_T : 0.81;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15876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BD2E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0.9; S = 0.9; T = 0.9;  </w:t>
      </w:r>
    </w:p>
    <w:p w14:paraId="499C50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47712.6   Q(var): 34657.28  </w:t>
      </w:r>
    </w:p>
    <w:p w14:paraId="0CB837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71.09-50.58i;  IS = -75.05-32.68i;  IT = 9.18+85.76i;  IN = 5.22+2.5i  </w:t>
      </w:r>
    </w:p>
    <w:p w14:paraId="122895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87.25;  IS = 81.86;  IT = 86.25;  IN = 5.79  </w:t>
      </w:r>
    </w:p>
    <w:p w14:paraId="3A011F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82BCF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3C66D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87.25</w:t>
      </w:r>
    </w:p>
    <w:p w14:paraId="0E5EE0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4x25+TTx16mm²Cu</w:t>
      </w:r>
    </w:p>
    <w:p w14:paraId="68CC0D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771D5D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115 A. según ITC-BT-19 </w:t>
      </w:r>
    </w:p>
    <w:p w14:paraId="3C8F3C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E1331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168CA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C26AC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68.78;  S = 65.33;  T = 68.13;  N = 40.13  </w:t>
      </w:r>
    </w:p>
    <w:p w14:paraId="02BDBF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446E40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3.63 V, 1.57%; SN = 2.94 V, 1.27%; TN = 3.36 V, 1.46%;</w:t>
      </w:r>
    </w:p>
    <w:p w14:paraId="54A229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5.65 V, 1.41%; ST = 5.69 V, 1.42%; TR = 5.87 V, 1.47%;</w:t>
      </w:r>
    </w:p>
    <w:p w14:paraId="6C226B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7F8CCC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w:t>
      </w:r>
      <w:r w:rsidRPr="004D01EE">
        <w:rPr>
          <w:rFonts w:ascii="Arial" w:eastAsiaTheme="minorEastAsia" w:hAnsi="Arial" w:cs="Arial"/>
          <w:b/>
          <w:bCs/>
          <w:noProof/>
          <w:szCs w:val="18"/>
        </w:rPr>
        <w:t xml:space="preserve"> RN = 3.86 V, 1.67%</w:t>
      </w:r>
      <w:r w:rsidRPr="004D01EE">
        <w:rPr>
          <w:rFonts w:ascii="Arial" w:eastAsiaTheme="minorEastAsia" w:hAnsi="Arial" w:cs="Arial"/>
          <w:noProof/>
          <w:szCs w:val="18"/>
        </w:rPr>
        <w:t>; SN = 3.16 V, 1.37%; TN = 3.62 V, 1.57%;</w:t>
      </w:r>
    </w:p>
    <w:p w14:paraId="578EB2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6.05 V, 1.51%; ST = 6.1 V, 1.52%; TR = 6.28 V, 1.57%;</w:t>
      </w:r>
    </w:p>
    <w:p w14:paraId="18537A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95C9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Termica en Principio de Línea</w:t>
      </w:r>
    </w:p>
    <w:p w14:paraId="6E5412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100 A. </w:t>
      </w:r>
    </w:p>
    <w:p w14:paraId="2A6301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Térmica en Final de Línea</w:t>
      </w:r>
    </w:p>
    <w:p w14:paraId="332CCF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100 A. </w:t>
      </w:r>
    </w:p>
    <w:p w14:paraId="5930AB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 en Principio de Línea</w:t>
      </w:r>
    </w:p>
    <w:p w14:paraId="3B3EC4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125 A. Sens. Int.: 300 mA. Clase AC [s].</w:t>
      </w:r>
    </w:p>
    <w:p w14:paraId="71FA0D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E6D4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SUBCUADRO </w:t>
      </w:r>
    </w:p>
    <w:p w14:paraId="527063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 MODULOS 4-5 </w:t>
      </w:r>
    </w:p>
    <w:p w14:paraId="3CAD4E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9901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0BD77F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3E26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1C6223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F671A6"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I1-ALUMBRADO         </w:t>
      </w:r>
      <w:r w:rsidRPr="004D01EE">
        <w:rPr>
          <w:rFonts w:ascii="Arial" w:eastAsiaTheme="minorEastAsia" w:hAnsi="Arial" w:cs="Arial"/>
          <w:noProof/>
          <w:szCs w:val="18"/>
        </w:rPr>
        <w:tab/>
        <w:t xml:space="preserve">     290 W</w:t>
      </w:r>
    </w:p>
    <w:p w14:paraId="3872F81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E1-EMERGENCIAS       </w:t>
      </w:r>
      <w:r w:rsidRPr="004D01EE">
        <w:rPr>
          <w:rFonts w:ascii="Arial" w:eastAsiaTheme="minorEastAsia" w:hAnsi="Arial" w:cs="Arial"/>
          <w:noProof/>
          <w:szCs w:val="18"/>
        </w:rPr>
        <w:tab/>
        <w:t xml:space="preserve">      20 W</w:t>
      </w:r>
    </w:p>
    <w:p w14:paraId="2DA3B3A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I2-ALUMBRADO         </w:t>
      </w:r>
      <w:r w:rsidRPr="004D01EE">
        <w:rPr>
          <w:rFonts w:ascii="Arial" w:eastAsiaTheme="minorEastAsia" w:hAnsi="Arial" w:cs="Arial"/>
          <w:noProof/>
          <w:szCs w:val="18"/>
        </w:rPr>
        <w:tab/>
        <w:t xml:space="preserve">     436 W</w:t>
      </w:r>
    </w:p>
    <w:p w14:paraId="7C305486"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E2-EMERGENCIAS       </w:t>
      </w:r>
      <w:r w:rsidRPr="004D01EE">
        <w:rPr>
          <w:rFonts w:ascii="Arial" w:eastAsiaTheme="minorEastAsia" w:hAnsi="Arial" w:cs="Arial"/>
          <w:noProof/>
          <w:szCs w:val="18"/>
        </w:rPr>
        <w:tab/>
        <w:t xml:space="preserve">      20 W</w:t>
      </w:r>
    </w:p>
    <w:p w14:paraId="65279BB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I3-ALUMBRADO         </w:t>
      </w:r>
      <w:r w:rsidRPr="004D01EE">
        <w:rPr>
          <w:rFonts w:ascii="Arial" w:eastAsiaTheme="minorEastAsia" w:hAnsi="Arial" w:cs="Arial"/>
          <w:noProof/>
          <w:szCs w:val="18"/>
        </w:rPr>
        <w:tab/>
        <w:t xml:space="preserve">     476 W</w:t>
      </w:r>
    </w:p>
    <w:p w14:paraId="3B8E22E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E3-EMERGENCIAS 3     </w:t>
      </w:r>
      <w:r w:rsidRPr="004D01EE">
        <w:rPr>
          <w:rFonts w:ascii="Arial" w:eastAsiaTheme="minorEastAsia" w:hAnsi="Arial" w:cs="Arial"/>
          <w:noProof/>
          <w:szCs w:val="18"/>
        </w:rPr>
        <w:tab/>
        <w:t xml:space="preserve">      20 W</w:t>
      </w:r>
    </w:p>
    <w:p w14:paraId="56DF080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I4-ALUMBRADO         </w:t>
      </w:r>
      <w:r w:rsidRPr="004D01EE">
        <w:rPr>
          <w:rFonts w:ascii="Arial" w:eastAsiaTheme="minorEastAsia" w:hAnsi="Arial" w:cs="Arial"/>
          <w:noProof/>
          <w:szCs w:val="18"/>
        </w:rPr>
        <w:tab/>
        <w:t xml:space="preserve">     736 W</w:t>
      </w:r>
    </w:p>
    <w:p w14:paraId="4544199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E4-EMERGENCIAS       </w:t>
      </w:r>
      <w:r w:rsidRPr="004D01EE">
        <w:rPr>
          <w:rFonts w:ascii="Arial" w:eastAsiaTheme="minorEastAsia" w:hAnsi="Arial" w:cs="Arial"/>
          <w:noProof/>
          <w:szCs w:val="18"/>
        </w:rPr>
        <w:tab/>
        <w:t xml:space="preserve">      20 W</w:t>
      </w:r>
    </w:p>
    <w:p w14:paraId="6097556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I5-ALUMBRADO         </w:t>
      </w:r>
      <w:r w:rsidRPr="004D01EE">
        <w:rPr>
          <w:rFonts w:ascii="Arial" w:eastAsiaTheme="minorEastAsia" w:hAnsi="Arial" w:cs="Arial"/>
          <w:noProof/>
          <w:szCs w:val="18"/>
        </w:rPr>
        <w:tab/>
        <w:t xml:space="preserve">     736 W</w:t>
      </w:r>
    </w:p>
    <w:p w14:paraId="28B53C0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E5-EMERGENCIAS       </w:t>
      </w:r>
      <w:r w:rsidRPr="004D01EE">
        <w:rPr>
          <w:rFonts w:ascii="Arial" w:eastAsiaTheme="minorEastAsia" w:hAnsi="Arial" w:cs="Arial"/>
          <w:noProof/>
          <w:szCs w:val="18"/>
        </w:rPr>
        <w:tab/>
        <w:t xml:space="preserve">      20 W</w:t>
      </w:r>
    </w:p>
    <w:p w14:paraId="4BCD5F1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I6-ALUMBRADO         </w:t>
      </w:r>
      <w:r w:rsidRPr="004D01EE">
        <w:rPr>
          <w:rFonts w:ascii="Arial" w:eastAsiaTheme="minorEastAsia" w:hAnsi="Arial" w:cs="Arial"/>
          <w:noProof/>
          <w:szCs w:val="18"/>
        </w:rPr>
        <w:tab/>
        <w:t xml:space="preserve">     672 W</w:t>
      </w:r>
    </w:p>
    <w:p w14:paraId="20C5E12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E6-EMERGENCIAS       </w:t>
      </w:r>
      <w:r w:rsidRPr="004D01EE">
        <w:rPr>
          <w:rFonts w:ascii="Arial" w:eastAsiaTheme="minorEastAsia" w:hAnsi="Arial" w:cs="Arial"/>
          <w:noProof/>
          <w:szCs w:val="18"/>
        </w:rPr>
        <w:tab/>
        <w:t xml:space="preserve">      20 W</w:t>
      </w:r>
    </w:p>
    <w:p w14:paraId="625C63C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I7-ALUMBRADO         </w:t>
      </w:r>
      <w:r w:rsidRPr="004D01EE">
        <w:rPr>
          <w:rFonts w:ascii="Arial" w:eastAsiaTheme="minorEastAsia" w:hAnsi="Arial" w:cs="Arial"/>
          <w:noProof/>
          <w:szCs w:val="18"/>
        </w:rPr>
        <w:tab/>
        <w:t xml:space="preserve">     604 W</w:t>
      </w:r>
    </w:p>
    <w:p w14:paraId="0D6D6AE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E7-EMERGENCIAS       </w:t>
      </w:r>
      <w:r w:rsidRPr="004D01EE">
        <w:rPr>
          <w:rFonts w:ascii="Arial" w:eastAsiaTheme="minorEastAsia" w:hAnsi="Arial" w:cs="Arial"/>
          <w:noProof/>
          <w:szCs w:val="18"/>
        </w:rPr>
        <w:tab/>
        <w:t xml:space="preserve">      20 W</w:t>
      </w:r>
    </w:p>
    <w:p w14:paraId="39AA883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I8-ALUMBRADO         </w:t>
      </w:r>
      <w:r w:rsidRPr="004D01EE">
        <w:rPr>
          <w:rFonts w:ascii="Arial" w:eastAsiaTheme="minorEastAsia" w:hAnsi="Arial" w:cs="Arial"/>
          <w:noProof/>
          <w:szCs w:val="18"/>
        </w:rPr>
        <w:tab/>
        <w:t xml:space="preserve">     604 W</w:t>
      </w:r>
    </w:p>
    <w:p w14:paraId="5E397D1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E8-EMERGENCIAS       </w:t>
      </w:r>
      <w:r w:rsidRPr="004D01EE">
        <w:rPr>
          <w:rFonts w:ascii="Arial" w:eastAsiaTheme="minorEastAsia" w:hAnsi="Arial" w:cs="Arial"/>
          <w:noProof/>
          <w:szCs w:val="18"/>
        </w:rPr>
        <w:tab/>
        <w:t xml:space="preserve">      20 W</w:t>
      </w:r>
    </w:p>
    <w:p w14:paraId="5E8037D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T1-UV                </w:t>
      </w:r>
      <w:r w:rsidRPr="004D01EE">
        <w:rPr>
          <w:rFonts w:ascii="Arial" w:eastAsiaTheme="minorEastAsia" w:hAnsi="Arial" w:cs="Arial"/>
          <w:noProof/>
          <w:szCs w:val="18"/>
        </w:rPr>
        <w:tab/>
        <w:t xml:space="preserve">    2500 W</w:t>
      </w:r>
    </w:p>
    <w:p w14:paraId="77EB093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T2-UV                </w:t>
      </w:r>
      <w:r w:rsidRPr="004D01EE">
        <w:rPr>
          <w:rFonts w:ascii="Arial" w:eastAsiaTheme="minorEastAsia" w:hAnsi="Arial" w:cs="Arial"/>
          <w:noProof/>
          <w:szCs w:val="18"/>
        </w:rPr>
        <w:tab/>
        <w:t xml:space="preserve">    2500 W</w:t>
      </w:r>
    </w:p>
    <w:p w14:paraId="0ECCB80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T3-UV                </w:t>
      </w:r>
      <w:r w:rsidRPr="004D01EE">
        <w:rPr>
          <w:rFonts w:ascii="Arial" w:eastAsiaTheme="minorEastAsia" w:hAnsi="Arial" w:cs="Arial"/>
          <w:noProof/>
          <w:szCs w:val="18"/>
        </w:rPr>
        <w:tab/>
        <w:t xml:space="preserve">    2500 W</w:t>
      </w:r>
    </w:p>
    <w:p w14:paraId="5EBDB25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T4-UV                </w:t>
      </w:r>
      <w:r w:rsidRPr="004D01EE">
        <w:rPr>
          <w:rFonts w:ascii="Arial" w:eastAsiaTheme="minorEastAsia" w:hAnsi="Arial" w:cs="Arial"/>
          <w:noProof/>
          <w:szCs w:val="18"/>
        </w:rPr>
        <w:tab/>
        <w:t xml:space="preserve">    2500 W</w:t>
      </w:r>
    </w:p>
    <w:p w14:paraId="2E6FE23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T5-UV                </w:t>
      </w:r>
      <w:r w:rsidRPr="004D01EE">
        <w:rPr>
          <w:rFonts w:ascii="Arial" w:eastAsiaTheme="minorEastAsia" w:hAnsi="Arial" w:cs="Arial"/>
          <w:noProof/>
          <w:szCs w:val="18"/>
        </w:rPr>
        <w:tab/>
        <w:t xml:space="preserve">    2500 W</w:t>
      </w:r>
    </w:p>
    <w:p w14:paraId="15452DD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T6-UV                </w:t>
      </w:r>
      <w:r w:rsidRPr="004D01EE">
        <w:rPr>
          <w:rFonts w:ascii="Arial" w:eastAsiaTheme="minorEastAsia" w:hAnsi="Arial" w:cs="Arial"/>
          <w:noProof/>
          <w:szCs w:val="18"/>
        </w:rPr>
        <w:tab/>
        <w:t xml:space="preserve">    2500 W</w:t>
      </w:r>
    </w:p>
    <w:p w14:paraId="19FB97B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T7-UV VESTUAR.       </w:t>
      </w:r>
      <w:r w:rsidRPr="004D01EE">
        <w:rPr>
          <w:rFonts w:ascii="Arial" w:eastAsiaTheme="minorEastAsia" w:hAnsi="Arial" w:cs="Arial"/>
          <w:noProof/>
          <w:szCs w:val="18"/>
        </w:rPr>
        <w:tab/>
        <w:t xml:space="preserve">    2500 W</w:t>
      </w:r>
    </w:p>
    <w:p w14:paraId="63F8642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T8-UV VESTUAR.       </w:t>
      </w:r>
      <w:r w:rsidRPr="004D01EE">
        <w:rPr>
          <w:rFonts w:ascii="Arial" w:eastAsiaTheme="minorEastAsia" w:hAnsi="Arial" w:cs="Arial"/>
          <w:noProof/>
          <w:szCs w:val="18"/>
        </w:rPr>
        <w:tab/>
        <w:t xml:space="preserve">    2500 W</w:t>
      </w:r>
    </w:p>
    <w:p w14:paraId="4B27251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T9-UV VESTUAR.       </w:t>
      </w:r>
      <w:r w:rsidRPr="004D01EE">
        <w:rPr>
          <w:rFonts w:ascii="Arial" w:eastAsiaTheme="minorEastAsia" w:hAnsi="Arial" w:cs="Arial"/>
          <w:noProof/>
          <w:szCs w:val="18"/>
        </w:rPr>
        <w:tab/>
        <w:t xml:space="preserve">    2500 W</w:t>
      </w:r>
    </w:p>
    <w:p w14:paraId="37C736B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T10-UV VESTUAR.      </w:t>
      </w:r>
      <w:r w:rsidRPr="004D01EE">
        <w:rPr>
          <w:rFonts w:ascii="Arial" w:eastAsiaTheme="minorEastAsia" w:hAnsi="Arial" w:cs="Arial"/>
          <w:noProof/>
          <w:szCs w:val="18"/>
        </w:rPr>
        <w:tab/>
        <w:t xml:space="preserve">    2500 W</w:t>
      </w:r>
    </w:p>
    <w:p w14:paraId="708B671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T11-UV               </w:t>
      </w:r>
      <w:r w:rsidRPr="004D01EE">
        <w:rPr>
          <w:rFonts w:ascii="Arial" w:eastAsiaTheme="minorEastAsia" w:hAnsi="Arial" w:cs="Arial"/>
          <w:noProof/>
          <w:szCs w:val="18"/>
        </w:rPr>
        <w:tab/>
        <w:t xml:space="preserve">    2500 W</w:t>
      </w:r>
    </w:p>
    <w:p w14:paraId="2EFDEDC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T12-UV               </w:t>
      </w:r>
      <w:r w:rsidRPr="004D01EE">
        <w:rPr>
          <w:rFonts w:ascii="Arial" w:eastAsiaTheme="minorEastAsia" w:hAnsi="Arial" w:cs="Arial"/>
          <w:noProof/>
          <w:szCs w:val="18"/>
        </w:rPr>
        <w:tab/>
        <w:t xml:space="preserve">    2500 W</w:t>
      </w:r>
    </w:p>
    <w:p w14:paraId="5E98268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T13-UV               </w:t>
      </w:r>
      <w:r w:rsidRPr="004D01EE">
        <w:rPr>
          <w:rFonts w:ascii="Arial" w:eastAsiaTheme="minorEastAsia" w:hAnsi="Arial" w:cs="Arial"/>
          <w:noProof/>
          <w:szCs w:val="18"/>
        </w:rPr>
        <w:tab/>
        <w:t xml:space="preserve">    2500 W</w:t>
      </w:r>
    </w:p>
    <w:p w14:paraId="0E0B52E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T14-UV               </w:t>
      </w:r>
      <w:r w:rsidRPr="004D01EE">
        <w:rPr>
          <w:rFonts w:ascii="Arial" w:eastAsiaTheme="minorEastAsia" w:hAnsi="Arial" w:cs="Arial"/>
          <w:noProof/>
          <w:szCs w:val="18"/>
        </w:rPr>
        <w:tab/>
        <w:t xml:space="preserve">    2500 W</w:t>
      </w:r>
    </w:p>
    <w:p w14:paraId="6378286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T15-UV C. HUMEDOS    </w:t>
      </w:r>
      <w:r w:rsidRPr="004D01EE">
        <w:rPr>
          <w:rFonts w:ascii="Arial" w:eastAsiaTheme="minorEastAsia" w:hAnsi="Arial" w:cs="Arial"/>
          <w:noProof/>
          <w:szCs w:val="18"/>
        </w:rPr>
        <w:tab/>
        <w:t xml:space="preserve">    1000 W</w:t>
      </w:r>
    </w:p>
    <w:p w14:paraId="13B3ECD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T16-S. ESPERA        </w:t>
      </w:r>
      <w:r w:rsidRPr="004D01EE">
        <w:rPr>
          <w:rFonts w:ascii="Arial" w:eastAsiaTheme="minorEastAsia" w:hAnsi="Arial" w:cs="Arial"/>
          <w:noProof/>
          <w:szCs w:val="18"/>
        </w:rPr>
        <w:tab/>
        <w:t xml:space="preserve">    1000 W</w:t>
      </w:r>
    </w:p>
    <w:p w14:paraId="78929926"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DR1-P.TRAB.          </w:t>
      </w:r>
      <w:r w:rsidRPr="004D01EE">
        <w:rPr>
          <w:rFonts w:ascii="Arial" w:eastAsiaTheme="minorEastAsia" w:hAnsi="Arial" w:cs="Arial"/>
          <w:noProof/>
          <w:szCs w:val="18"/>
        </w:rPr>
        <w:tab/>
        <w:t xml:space="preserve">    1100 W</w:t>
      </w:r>
    </w:p>
    <w:p w14:paraId="2B0A2FD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DR2-P.TRAB.          </w:t>
      </w:r>
      <w:r w:rsidRPr="004D01EE">
        <w:rPr>
          <w:rFonts w:ascii="Arial" w:eastAsiaTheme="minorEastAsia" w:hAnsi="Arial" w:cs="Arial"/>
          <w:noProof/>
          <w:szCs w:val="18"/>
        </w:rPr>
        <w:tab/>
        <w:t xml:space="preserve">    1100 W</w:t>
      </w:r>
    </w:p>
    <w:p w14:paraId="40DAB18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DR3-P.TRAB.          </w:t>
      </w:r>
      <w:r w:rsidRPr="004D01EE">
        <w:rPr>
          <w:rFonts w:ascii="Arial" w:eastAsiaTheme="minorEastAsia" w:hAnsi="Arial" w:cs="Arial"/>
          <w:noProof/>
          <w:szCs w:val="18"/>
        </w:rPr>
        <w:tab/>
        <w:t xml:space="preserve">    1100 W</w:t>
      </w:r>
    </w:p>
    <w:p w14:paraId="20D8B6F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ER1-P.TRAB.          </w:t>
      </w:r>
      <w:r w:rsidRPr="004D01EE">
        <w:rPr>
          <w:rFonts w:ascii="Arial" w:eastAsiaTheme="minorEastAsia" w:hAnsi="Arial" w:cs="Arial"/>
          <w:noProof/>
          <w:szCs w:val="18"/>
        </w:rPr>
        <w:tab/>
        <w:t xml:space="preserve">    1100 W</w:t>
      </w:r>
    </w:p>
    <w:p w14:paraId="34F033C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ER2-P.TRAB.          </w:t>
      </w:r>
      <w:r w:rsidRPr="004D01EE">
        <w:rPr>
          <w:rFonts w:ascii="Arial" w:eastAsiaTheme="minorEastAsia" w:hAnsi="Arial" w:cs="Arial"/>
          <w:noProof/>
          <w:szCs w:val="18"/>
        </w:rPr>
        <w:tab/>
        <w:t xml:space="preserve">    1100 W</w:t>
      </w:r>
    </w:p>
    <w:p w14:paraId="7DFEC0B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ER3-P.TRAB.          </w:t>
      </w:r>
      <w:r w:rsidRPr="004D01EE">
        <w:rPr>
          <w:rFonts w:ascii="Arial" w:eastAsiaTheme="minorEastAsia" w:hAnsi="Arial" w:cs="Arial"/>
          <w:noProof/>
          <w:szCs w:val="18"/>
        </w:rPr>
        <w:tab/>
        <w:t xml:space="preserve">    1100 W</w:t>
      </w:r>
    </w:p>
    <w:p w14:paraId="3134168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M1-P. AUTOMA 1       </w:t>
      </w:r>
      <w:r w:rsidRPr="004D01EE">
        <w:rPr>
          <w:rFonts w:ascii="Arial" w:eastAsiaTheme="minorEastAsia" w:hAnsi="Arial" w:cs="Arial"/>
          <w:noProof/>
          <w:szCs w:val="18"/>
        </w:rPr>
        <w:tab/>
        <w:t xml:space="preserve">     400 W</w:t>
      </w:r>
    </w:p>
    <w:p w14:paraId="36502D9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M2-P. AUTOMA 2       </w:t>
      </w:r>
      <w:r w:rsidRPr="004D01EE">
        <w:rPr>
          <w:rFonts w:ascii="Arial" w:eastAsiaTheme="minorEastAsia" w:hAnsi="Arial" w:cs="Arial"/>
          <w:noProof/>
          <w:szCs w:val="18"/>
        </w:rPr>
        <w:tab/>
        <w:t xml:space="preserve">     400 W</w:t>
      </w:r>
    </w:p>
    <w:p w14:paraId="3CF2458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M11-UDS CLIMA 1      </w:t>
      </w:r>
      <w:r w:rsidRPr="004D01EE">
        <w:rPr>
          <w:rFonts w:ascii="Arial" w:eastAsiaTheme="minorEastAsia" w:hAnsi="Arial" w:cs="Arial"/>
          <w:noProof/>
          <w:szCs w:val="18"/>
        </w:rPr>
        <w:tab/>
        <w:t xml:space="preserve">    1200 W</w:t>
      </w:r>
    </w:p>
    <w:p w14:paraId="356180E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M12-UDS CLIMA 2      </w:t>
      </w:r>
      <w:r w:rsidRPr="004D01EE">
        <w:rPr>
          <w:rFonts w:ascii="Arial" w:eastAsiaTheme="minorEastAsia" w:hAnsi="Arial" w:cs="Arial"/>
          <w:noProof/>
          <w:szCs w:val="18"/>
        </w:rPr>
        <w:tab/>
        <w:t xml:space="preserve">    1200 W</w:t>
      </w:r>
    </w:p>
    <w:p w14:paraId="789A7D8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M13-UDS CLIMA 3      </w:t>
      </w:r>
      <w:r w:rsidRPr="004D01EE">
        <w:rPr>
          <w:rFonts w:ascii="Arial" w:eastAsiaTheme="minorEastAsia" w:hAnsi="Arial" w:cs="Arial"/>
          <w:noProof/>
          <w:szCs w:val="18"/>
        </w:rPr>
        <w:tab/>
        <w:t xml:space="preserve">    1200 W</w:t>
      </w:r>
    </w:p>
    <w:p w14:paraId="59CF521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M14-LUCERNARIOS      </w:t>
      </w:r>
      <w:r w:rsidRPr="004D01EE">
        <w:rPr>
          <w:rFonts w:ascii="Arial" w:eastAsiaTheme="minorEastAsia" w:hAnsi="Arial" w:cs="Arial"/>
          <w:noProof/>
          <w:szCs w:val="18"/>
        </w:rPr>
        <w:tab/>
        <w:t xml:space="preserve">     300 W</w:t>
      </w:r>
    </w:p>
    <w:p w14:paraId="018CAA9A"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53014 W</w:t>
      </w:r>
    </w:p>
    <w:p w14:paraId="0C79878D"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2D51E924"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Alumbrado (W): 4714 </w:t>
      </w:r>
    </w:p>
    <w:p w14:paraId="3A69E2E8"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48300 </w:t>
      </w:r>
    </w:p>
    <w:p w14:paraId="0B32B1CB"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32DB69E6"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Reparto de Fases - Líneas Monofásicas</w:t>
      </w:r>
    </w:p>
    <w:p w14:paraId="267A7C64"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R (W): 18242 </w:t>
      </w:r>
    </w:p>
    <w:p w14:paraId="4402C804"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S (W): 16892 </w:t>
      </w:r>
    </w:p>
    <w:p w14:paraId="39C02A6E"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T (W): 17880 </w:t>
      </w:r>
    </w:p>
    <w:p w14:paraId="1C2883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54E7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48A5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62EFB4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EB18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33 kVA </w:t>
      </w:r>
    </w:p>
    <w:p w14:paraId="761941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41FD02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24389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 m; Cos </w:t>
      </w:r>
      <w:r w:rsidRPr="004D01EE">
        <w:rPr>
          <w:rFonts w:ascii="Symbol" w:eastAsiaTheme="minorEastAsia" w:hAnsi="Symbol" w:cs="Symbol"/>
          <w:noProof/>
          <w:szCs w:val="18"/>
        </w:rPr>
        <w:t>j</w:t>
      </w:r>
      <w:r w:rsidRPr="004D01EE">
        <w:rPr>
          <w:rFonts w:ascii="Arial" w:eastAsiaTheme="minorEastAsia" w:hAnsi="Arial" w:cs="Arial"/>
          <w:noProof/>
          <w:szCs w:val="18"/>
        </w:rPr>
        <w:t>: 1;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40E48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EFBC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33000   Q(var): 0  </w:t>
      </w:r>
    </w:p>
    <w:p w14:paraId="4223F0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  IS = -23.82-41.25i;  IT = -23.82+41.25i;  IN = 0  </w:t>
      </w:r>
    </w:p>
    <w:p w14:paraId="77D54A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47.63;  IS = 47.63;  IT = 47.63;  IN = 0  </w:t>
      </w:r>
    </w:p>
    <w:p w14:paraId="4C8516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C89B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30FCA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59.54</w:t>
      </w:r>
    </w:p>
    <w:p w14:paraId="7FE49E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4x16+TTx16mm²Cu</w:t>
      </w:r>
    </w:p>
    <w:p w14:paraId="00AECC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CE3DE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77 A. según ITC-BT-19 </w:t>
      </w:r>
    </w:p>
    <w:p w14:paraId="5CEE4E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40 mm.</w:t>
      </w:r>
    </w:p>
    <w:p w14:paraId="3D4297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AB26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6FA3B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59.13;  S = 59.13;  T = 59.13;  N = 40  </w:t>
      </w:r>
    </w:p>
    <w:p w14:paraId="08CDC1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58902E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0.3 V, 0.13%; SN = 0.3 V, 0.13%; TN = 0.3 V, 0.13%;</w:t>
      </w:r>
    </w:p>
    <w:p w14:paraId="2E4F60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0.51 V, 0.13%; ST = 0.51 V, 0.13%; TR = 0.51 V, 0.13%;</w:t>
      </w:r>
    </w:p>
    <w:p w14:paraId="362E64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2CDFFB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ab/>
        <w:t>Simple:</w:t>
      </w:r>
      <w:r w:rsidRPr="004D01EE">
        <w:rPr>
          <w:rFonts w:ascii="Arial" w:eastAsiaTheme="minorEastAsia" w:hAnsi="Arial" w:cs="Arial"/>
          <w:b/>
          <w:bCs/>
          <w:noProof/>
          <w:szCs w:val="18"/>
        </w:rPr>
        <w:t xml:space="preserve"> RN = 0.3 V, 0.13% ADMIS (1.5% MAX.)</w:t>
      </w:r>
      <w:r w:rsidRPr="004D01EE">
        <w:rPr>
          <w:rFonts w:ascii="Arial" w:eastAsiaTheme="minorEastAsia" w:hAnsi="Arial" w:cs="Arial"/>
          <w:noProof/>
          <w:szCs w:val="18"/>
        </w:rPr>
        <w:t>; SN = 0.3 V, 0.13%; TN = 0.3 V, 0.13%;</w:t>
      </w:r>
    </w:p>
    <w:p w14:paraId="27B4C4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0.51 V, 0.13%; ST = 0.51 V, 0.13%; TR = 0.51 V, 0.13%;</w:t>
      </w:r>
    </w:p>
    <w:p w14:paraId="5CF538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755D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F86BE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50 A. </w:t>
      </w:r>
    </w:p>
    <w:p w14:paraId="0F3FAB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8A9D0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63 A. Sens. Int.: 30 mA. Clase AC.</w:t>
      </w:r>
    </w:p>
    <w:p w14:paraId="45B2C7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8C2E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AEFDE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4565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452E5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B2D7E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B5BE2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1994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354FA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310   Q(var): 150.14  </w:t>
      </w:r>
    </w:p>
    <w:p w14:paraId="6E1EB1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1.34-0.65i;  IS = 0;  IT = 0;  IN = 1.34-0.65i  </w:t>
      </w:r>
    </w:p>
    <w:p w14:paraId="2A886C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1.49;  IS = 0;  IT = 0;  IN = 1.49  </w:t>
      </w:r>
    </w:p>
    <w:p w14:paraId="4EB832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8033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04EA0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1.49</w:t>
      </w:r>
    </w:p>
    <w:p w14:paraId="73676E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620712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46BBD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7461B0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2AD6C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31C8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AD6A3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40.21;  S = 40;  T = 40;  N = 40.21  </w:t>
      </w:r>
    </w:p>
    <w:p w14:paraId="573DE5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0.01 V, 0%;</w:t>
      </w:r>
    </w:p>
    <w:p w14:paraId="7CA808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3.87 V, 1.67%</w:t>
      </w:r>
      <w:r w:rsidRPr="004D01EE">
        <w:rPr>
          <w:rFonts w:ascii="Arial" w:eastAsiaTheme="minorEastAsia" w:hAnsi="Arial" w:cs="Arial"/>
          <w:noProof/>
          <w:szCs w:val="18"/>
        </w:rPr>
        <w:t>;</w:t>
      </w:r>
    </w:p>
    <w:p w14:paraId="55679A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8D30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D7EE1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7A593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61F4A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296CD9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DF8A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I1-ALUMBRADO</w:t>
      </w:r>
    </w:p>
    <w:p w14:paraId="4DD76C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76EF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290 W </w:t>
      </w:r>
    </w:p>
    <w:p w14:paraId="59CA71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67C67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DA971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72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8719B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6B02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290   Q(var): 140.45  </w:t>
      </w:r>
    </w:p>
    <w:p w14:paraId="393D01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1.26-0.61i;  IS = 0;  IT = 0;  IN = 1.26-0.61i  </w:t>
      </w:r>
    </w:p>
    <w:p w14:paraId="7480CB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1.4;  IS = 0;  IT = 0;  IN = 1.4  </w:t>
      </w:r>
    </w:p>
    <w:p w14:paraId="0C0424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0313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F2113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1.4</w:t>
      </w:r>
    </w:p>
    <w:p w14:paraId="02EAF8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0B589A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12492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53154C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7323A4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7A48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32EBA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40.28;  S = 40;  T = 40;  N = 40.28  </w:t>
      </w:r>
    </w:p>
    <w:p w14:paraId="52C845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2.24 V, 0.97%;</w:t>
      </w:r>
    </w:p>
    <w:p w14:paraId="682FF3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e(total): </w:t>
      </w:r>
      <w:r w:rsidRPr="004D01EE">
        <w:rPr>
          <w:rFonts w:ascii="Arial" w:eastAsiaTheme="minorEastAsia" w:hAnsi="Arial" w:cs="Arial"/>
          <w:b/>
          <w:bCs/>
          <w:noProof/>
          <w:szCs w:val="18"/>
        </w:rPr>
        <w:t xml:space="preserve"> RN = 6.11 V, 2.64% ADMIS (4.5% MAX.)</w:t>
      </w:r>
      <w:r w:rsidRPr="004D01EE">
        <w:rPr>
          <w:rFonts w:ascii="Arial" w:eastAsiaTheme="minorEastAsia" w:hAnsi="Arial" w:cs="Arial"/>
          <w:noProof/>
          <w:szCs w:val="18"/>
        </w:rPr>
        <w:t>;</w:t>
      </w:r>
    </w:p>
    <w:p w14:paraId="12A559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C6ECD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D10D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E1-EMERGENCIAS</w:t>
      </w:r>
    </w:p>
    <w:p w14:paraId="7C0332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1B507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38ECCF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FDA94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F8365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72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ECE81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5BAC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5EEDF7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6A30D7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6ED6E5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1ED9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B9B32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1BF273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3F4113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E9F79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070417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2F951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BB01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E24B7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519CB6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0.15 V, 0.07%;</w:t>
      </w:r>
    </w:p>
    <w:p w14:paraId="040581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4.02 V, 1.74% ADMIS (4.5% MAX.)</w:t>
      </w:r>
      <w:r w:rsidRPr="004D01EE">
        <w:rPr>
          <w:rFonts w:ascii="Arial" w:eastAsiaTheme="minorEastAsia" w:hAnsi="Arial" w:cs="Arial"/>
          <w:noProof/>
          <w:szCs w:val="18"/>
        </w:rPr>
        <w:t>;</w:t>
      </w:r>
    </w:p>
    <w:p w14:paraId="62579B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EBBA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F68ED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760FB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A4B5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FD9A7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F31F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91D2F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FB7F2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EE3A9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DC62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7B611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456   Q(var): 220.85  </w:t>
      </w:r>
    </w:p>
    <w:p w14:paraId="6EBED1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1.97-0.96i;  IS = 0;  IT = 0;  IN = 1.97-0.96i  </w:t>
      </w:r>
    </w:p>
    <w:p w14:paraId="2966E5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2.19;  IS = 0;  IT = 0;  IN = 2.19  </w:t>
      </w:r>
    </w:p>
    <w:p w14:paraId="6B898E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367A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FFE9C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2.19</w:t>
      </w:r>
    </w:p>
    <w:p w14:paraId="05D769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33EA89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7A945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43D61F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87041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9296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39C04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40.45;  S = 40;  T = 40;  N = 40.45  </w:t>
      </w:r>
    </w:p>
    <w:p w14:paraId="437897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0.01 V, 0.01%;</w:t>
      </w:r>
    </w:p>
    <w:p w14:paraId="04536D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3.87 V, 1.68%</w:t>
      </w:r>
      <w:r w:rsidRPr="004D01EE">
        <w:rPr>
          <w:rFonts w:ascii="Arial" w:eastAsiaTheme="minorEastAsia" w:hAnsi="Arial" w:cs="Arial"/>
          <w:noProof/>
          <w:szCs w:val="18"/>
        </w:rPr>
        <w:t>;</w:t>
      </w:r>
    </w:p>
    <w:p w14:paraId="0F9BBE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FA7E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8E5DD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56EE5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A7082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393A8A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CF51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lastRenderedPageBreak/>
        <w:t>Cálculo de la Línea: I2-ALUMBRADO</w:t>
      </w:r>
    </w:p>
    <w:p w14:paraId="4D63F2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49B0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436 W </w:t>
      </w:r>
    </w:p>
    <w:p w14:paraId="3BFC0E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FD275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57E3FB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02F9F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FDC4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436   Q(var): 211.16  </w:t>
      </w:r>
    </w:p>
    <w:p w14:paraId="2B5BCF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1.89-0.91i;  IS = 0;  IT = 0;  IN = 1.89-0.91i  </w:t>
      </w:r>
    </w:p>
    <w:p w14:paraId="7C2DD9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2.1;  IS = 0;  IT = 0;  IN = 2.1  </w:t>
      </w:r>
    </w:p>
    <w:p w14:paraId="0604AD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92E1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9D387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2.1</w:t>
      </w:r>
    </w:p>
    <w:p w14:paraId="32F8A1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075A8F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83AC7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41FB45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5FA382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E467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B6423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40.63;  S = 40;  T = 40;  N = 40.63  </w:t>
      </w:r>
    </w:p>
    <w:p w14:paraId="0BBB31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3.18 V, 1.38%;</w:t>
      </w:r>
    </w:p>
    <w:p w14:paraId="277409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7.05 V, 3.05% ADMIS (4.5% MAX.)</w:t>
      </w:r>
      <w:r w:rsidRPr="004D01EE">
        <w:rPr>
          <w:rFonts w:ascii="Arial" w:eastAsiaTheme="minorEastAsia" w:hAnsi="Arial" w:cs="Arial"/>
          <w:noProof/>
          <w:szCs w:val="18"/>
        </w:rPr>
        <w:t>;</w:t>
      </w:r>
    </w:p>
    <w:p w14:paraId="29A8F1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49DC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96DA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E2-EMERGENCIAS</w:t>
      </w:r>
    </w:p>
    <w:p w14:paraId="4B41E7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5491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595FC6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A4485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1B99E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914C0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3451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7E2B93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68D220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602D00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7B53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B46ED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7B11D1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758F42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401F4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2A0831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174FCD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8387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FFF3B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6DA96C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0.15 V, 0.06%;</w:t>
      </w:r>
    </w:p>
    <w:p w14:paraId="17A7C5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4.02 V, 1.74% ADMIS (4.5% MAX.)</w:t>
      </w:r>
      <w:r w:rsidRPr="004D01EE">
        <w:rPr>
          <w:rFonts w:ascii="Arial" w:eastAsiaTheme="minorEastAsia" w:hAnsi="Arial" w:cs="Arial"/>
          <w:noProof/>
          <w:szCs w:val="18"/>
        </w:rPr>
        <w:t>;</w:t>
      </w:r>
    </w:p>
    <w:p w14:paraId="1A5940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0181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DCE3D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1C0E1C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5AC3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08FEB2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1A41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052F9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A292E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8DF64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199F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7AFB2F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Potencias: P(w): 496   Q(var): 240.22  </w:t>
      </w:r>
    </w:p>
    <w:p w14:paraId="114AB8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2.15-1.04i;  IS = 0;  IT = 0;  IN = 2.15-1.04i  </w:t>
      </w:r>
    </w:p>
    <w:p w14:paraId="7A83F9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2.39;  IS = 0;  IT = 0;  IN = 2.39  </w:t>
      </w:r>
    </w:p>
    <w:p w14:paraId="3408A7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0821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20B38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2.39</w:t>
      </w:r>
    </w:p>
    <w:p w14:paraId="537D9C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14F16E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D1E49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5DF51C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1F40B1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EEF2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CCABE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40.54;  S = 40;  T = 40;  N = 40.54  </w:t>
      </w:r>
    </w:p>
    <w:p w14:paraId="690901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0.02 V, 0.01%;</w:t>
      </w:r>
    </w:p>
    <w:p w14:paraId="199C7C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3.87 V, 1.68%</w:t>
      </w:r>
      <w:r w:rsidRPr="004D01EE">
        <w:rPr>
          <w:rFonts w:ascii="Arial" w:eastAsiaTheme="minorEastAsia" w:hAnsi="Arial" w:cs="Arial"/>
          <w:noProof/>
          <w:szCs w:val="18"/>
        </w:rPr>
        <w:t>;</w:t>
      </w:r>
    </w:p>
    <w:p w14:paraId="2368CC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772C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4F58E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7B6E0C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7F021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623859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BF5E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I3-ALUMBRADO </w:t>
      </w:r>
    </w:p>
    <w:p w14:paraId="168F26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C6A1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476 W </w:t>
      </w:r>
    </w:p>
    <w:p w14:paraId="3B25E1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73B96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04094D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64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3E52B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CF11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476   Q(var): 230.54  </w:t>
      </w:r>
    </w:p>
    <w:p w14:paraId="57DF18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2.06-1i;  IS = 0;  IT = 0;  IN = 2.06-1i  </w:t>
      </w:r>
    </w:p>
    <w:p w14:paraId="24C9CD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2.29;  IS = 0;  IT = 0;  IN = 2.29  </w:t>
      </w:r>
    </w:p>
    <w:p w14:paraId="6CDA7A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A331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3A52B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2.29</w:t>
      </w:r>
    </w:p>
    <w:p w14:paraId="0282EA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735BB3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FF0B7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70C6B4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11F5DB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F908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FCE17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40.75;  S = 40;  T = 40;  N = 40.75  </w:t>
      </w:r>
    </w:p>
    <w:p w14:paraId="106A8C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3.27 V, 1.42%;</w:t>
      </w:r>
    </w:p>
    <w:p w14:paraId="629B57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7.14 V, 3.09% ADMIS (4.5% MAX.)</w:t>
      </w:r>
      <w:r w:rsidRPr="004D01EE">
        <w:rPr>
          <w:rFonts w:ascii="Arial" w:eastAsiaTheme="minorEastAsia" w:hAnsi="Arial" w:cs="Arial"/>
          <w:noProof/>
          <w:szCs w:val="18"/>
        </w:rPr>
        <w:t>;</w:t>
      </w:r>
    </w:p>
    <w:p w14:paraId="7C7C3C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18DD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E7C7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E3-EMERGENCIAS 3</w:t>
      </w:r>
    </w:p>
    <w:p w14:paraId="07E8DF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D833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004533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9CDC4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65F641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339C0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9CD1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200B60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6F856E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6CE92E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A2F5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EC256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Intensidad(A)_R: 0.1</w:t>
      </w:r>
    </w:p>
    <w:p w14:paraId="707783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34091A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C4213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6E022C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648280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7B1B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6ED2E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041AAE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0EA8AA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3.9 V, 1.69% ADMIS (4.5% MAX.)</w:t>
      </w:r>
      <w:r w:rsidRPr="004D01EE">
        <w:rPr>
          <w:rFonts w:ascii="Arial" w:eastAsiaTheme="minorEastAsia" w:hAnsi="Arial" w:cs="Arial"/>
          <w:noProof/>
          <w:szCs w:val="18"/>
        </w:rPr>
        <w:t>;</w:t>
      </w:r>
    </w:p>
    <w:p w14:paraId="779279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544C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1FE2D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F1D05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65AB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02812C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8B00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F9159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612D8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C1846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5661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EE303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756   Q(var): 366.15  </w:t>
      </w:r>
    </w:p>
    <w:p w14:paraId="160D45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-0.26+3.63i;  IN = -0.26+3.63i  </w:t>
      </w:r>
    </w:p>
    <w:p w14:paraId="16244F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3.64;  IN = 3.64  </w:t>
      </w:r>
    </w:p>
    <w:p w14:paraId="0A0BC9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2B18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D648B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3.64</w:t>
      </w:r>
    </w:p>
    <w:p w14:paraId="454F66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120B16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E6570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24A48C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7B602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8006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68E9B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41.25;  N = 41.25  </w:t>
      </w:r>
    </w:p>
    <w:p w14:paraId="37F65B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0.02 V, 0.01%;</w:t>
      </w:r>
    </w:p>
    <w:p w14:paraId="012393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3.65 V, 1.58%</w:t>
      </w:r>
      <w:r w:rsidRPr="004D01EE">
        <w:rPr>
          <w:rFonts w:ascii="Arial" w:eastAsiaTheme="minorEastAsia" w:hAnsi="Arial" w:cs="Arial"/>
          <w:noProof/>
          <w:szCs w:val="18"/>
        </w:rPr>
        <w:t>;</w:t>
      </w:r>
    </w:p>
    <w:p w14:paraId="4CEC0B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87F0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81D1E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101EE1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0BBFF0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5D6B2E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ED47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I4-ALUMBRADO</w:t>
      </w:r>
    </w:p>
    <w:p w14:paraId="70E2AB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DD4B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736 W </w:t>
      </w:r>
    </w:p>
    <w:p w14:paraId="3EB099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80D55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528AE3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536C7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8EFF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736   Q(var): 356.46  </w:t>
      </w:r>
    </w:p>
    <w:p w14:paraId="35EB4C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-0.26+3.53i;  IN = -0.26+3.53i  </w:t>
      </w:r>
    </w:p>
    <w:p w14:paraId="1EF1F7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3.54;  IN = 3.54  </w:t>
      </w:r>
    </w:p>
    <w:p w14:paraId="43A2BC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2847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55D80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3.54</w:t>
      </w:r>
    </w:p>
    <w:p w14:paraId="6F281F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713EE1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Nivel Aislamiento, Aislamiento: 450/750 V, Poliolef. - No propagador incendio y emisión humos y opacidad reducida -. Desig. </w:t>
      </w:r>
      <w:r w:rsidRPr="004D01EE">
        <w:rPr>
          <w:rFonts w:ascii="Arial" w:eastAsiaTheme="minorEastAsia" w:hAnsi="Arial" w:cs="Arial"/>
          <w:noProof/>
          <w:szCs w:val="18"/>
        </w:rPr>
        <w:lastRenderedPageBreak/>
        <w:t>UNE: H07Z1-K(AS) Cca-s1b,d1,a1</w:t>
      </w:r>
    </w:p>
    <w:p w14:paraId="1457DB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0980A1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26CADA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2E76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48C0B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41.79;  N = 41.79  </w:t>
      </w:r>
    </w:p>
    <w:p w14:paraId="4B98F4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4.6 V, 1.99%;</w:t>
      </w:r>
    </w:p>
    <w:p w14:paraId="45EB0F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8.24 V, 3.57% ADMIS (4.5% MAX.)</w:t>
      </w:r>
      <w:r w:rsidRPr="004D01EE">
        <w:rPr>
          <w:rFonts w:ascii="Arial" w:eastAsiaTheme="minorEastAsia" w:hAnsi="Arial" w:cs="Arial"/>
          <w:noProof/>
          <w:szCs w:val="18"/>
        </w:rPr>
        <w:t>;</w:t>
      </w:r>
    </w:p>
    <w:p w14:paraId="65B9D8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5B84A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1076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E4-EMERGENCIAS</w:t>
      </w:r>
    </w:p>
    <w:p w14:paraId="54ACB0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0ABB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36CAB8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A0EB5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153EE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BE0F4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142C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7103EC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3E876A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6C017A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D84E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835F7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4962C4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D0FC4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0F47E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0EADE1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3FA3C1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5482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D1514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1CBCC7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0.03 V, 0.01%;</w:t>
      </w:r>
    </w:p>
    <w:p w14:paraId="112F0A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3.68 V, 1.59% ADMIS (4.5% MAX.)</w:t>
      </w:r>
      <w:r w:rsidRPr="004D01EE">
        <w:rPr>
          <w:rFonts w:ascii="Arial" w:eastAsiaTheme="minorEastAsia" w:hAnsi="Arial" w:cs="Arial"/>
          <w:noProof/>
          <w:szCs w:val="18"/>
        </w:rPr>
        <w:t>;</w:t>
      </w:r>
    </w:p>
    <w:p w14:paraId="54BE83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BF6A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962A8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8E4F6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DFEA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3449A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E646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2391D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41A29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AB7A6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838B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B84EE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756   Q(var): 366.15  </w:t>
      </w:r>
    </w:p>
    <w:p w14:paraId="55D0E8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3.27-1.59i;  IS = 0;  IT = 0;  IN = 3.27-1.59i  </w:t>
      </w:r>
    </w:p>
    <w:p w14:paraId="4A6F98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3.64;  IS = 0;  IT = 0;  IN = 3.64  </w:t>
      </w:r>
    </w:p>
    <w:p w14:paraId="36486F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3E520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80F11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3.64</w:t>
      </w:r>
    </w:p>
    <w:p w14:paraId="552797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6AE684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86C97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69033D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C69DA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FE79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48F95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41.25;  S = 40;  T = 40;  N = 41.25  </w:t>
      </w:r>
    </w:p>
    <w:p w14:paraId="637887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0.02 V, 0.01%;</w:t>
      </w:r>
    </w:p>
    <w:p w14:paraId="2201C5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e(total): </w:t>
      </w:r>
      <w:r w:rsidRPr="004D01EE">
        <w:rPr>
          <w:rFonts w:ascii="Arial" w:eastAsiaTheme="minorEastAsia" w:hAnsi="Arial" w:cs="Arial"/>
          <w:b/>
          <w:bCs/>
          <w:noProof/>
          <w:szCs w:val="18"/>
        </w:rPr>
        <w:t xml:space="preserve"> RN = 3.88 V, 1.68%</w:t>
      </w:r>
      <w:r w:rsidRPr="004D01EE">
        <w:rPr>
          <w:rFonts w:ascii="Arial" w:eastAsiaTheme="minorEastAsia" w:hAnsi="Arial" w:cs="Arial"/>
          <w:noProof/>
          <w:szCs w:val="18"/>
        </w:rPr>
        <w:t>;</w:t>
      </w:r>
    </w:p>
    <w:p w14:paraId="390504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9203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C9449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FD0DE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AEF8F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136E27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E50E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I5-ALUMBRADO</w:t>
      </w:r>
    </w:p>
    <w:p w14:paraId="05648A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2DE1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736 W </w:t>
      </w:r>
    </w:p>
    <w:p w14:paraId="642505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B47F4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1272CA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8CF0B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0980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736   Q(var): 356.46  </w:t>
      </w:r>
    </w:p>
    <w:p w14:paraId="798917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3.19-1.54i;  IS = 0;  IT = 0;  IN = 3.19-1.54i  </w:t>
      </w:r>
    </w:p>
    <w:p w14:paraId="1B6887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3.54;  IS = 0;  IT = 0;  IN = 3.54  </w:t>
      </w:r>
    </w:p>
    <w:p w14:paraId="142F1B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49FD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78C58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3.54</w:t>
      </w:r>
    </w:p>
    <w:p w14:paraId="4E1DA4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23CE3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4F9EC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2E0B9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524BD2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D8B1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119A7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41.79;  S = 40;  T = 40;  N = 41.79  </w:t>
      </w:r>
    </w:p>
    <w:p w14:paraId="40374F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3.57 V, 1.55%;</w:t>
      </w:r>
    </w:p>
    <w:p w14:paraId="250295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7.45 V, 3.23% ADMIS (4.5% MAX.)</w:t>
      </w:r>
      <w:r w:rsidRPr="004D01EE">
        <w:rPr>
          <w:rFonts w:ascii="Arial" w:eastAsiaTheme="minorEastAsia" w:hAnsi="Arial" w:cs="Arial"/>
          <w:noProof/>
          <w:szCs w:val="18"/>
        </w:rPr>
        <w:t>;</w:t>
      </w:r>
    </w:p>
    <w:p w14:paraId="6F24F4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C384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B456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E5-EMERGENCIAS</w:t>
      </w:r>
    </w:p>
    <w:p w14:paraId="7B6548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90B9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0631FA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66B6E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281F8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F1DB6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FA7A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612C7C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02A6FC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5B3AAA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AE30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97D10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2DF708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791AB0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FFB28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315E56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0B33F7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9B35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4660A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69B391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28DBAD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3.91 V, 1.69% ADMIS (4.5% MAX.)</w:t>
      </w:r>
      <w:r w:rsidRPr="004D01EE">
        <w:rPr>
          <w:rFonts w:ascii="Arial" w:eastAsiaTheme="minorEastAsia" w:hAnsi="Arial" w:cs="Arial"/>
          <w:noProof/>
          <w:szCs w:val="18"/>
        </w:rPr>
        <w:t>;</w:t>
      </w:r>
    </w:p>
    <w:p w14:paraId="0E93E5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D060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70ABB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1D6FE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FB05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lastRenderedPageBreak/>
        <w:t xml:space="preserve">Cálculo de la Línea: </w:t>
      </w:r>
    </w:p>
    <w:p w14:paraId="0C0FBE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1944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B5E24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598E3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54F3B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A543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5E2390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692   Q(var): 335.15  </w:t>
      </w:r>
    </w:p>
    <w:p w14:paraId="15715A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-2.76-1.87i;  IT = 0;  IN = -2.76-1.87i  </w:t>
      </w:r>
    </w:p>
    <w:p w14:paraId="38A2B4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3.33;  IT = 0;  IN = 3.33  </w:t>
      </w:r>
    </w:p>
    <w:p w14:paraId="54FC6B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C58F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016A6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3.33</w:t>
      </w:r>
    </w:p>
    <w:p w14:paraId="20072B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4E121B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7A29B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242329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3FEBC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9DDA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8D3DB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41.05;  T = 40;  N = 41.05  </w:t>
      </w:r>
    </w:p>
    <w:p w14:paraId="529211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0.02 V, 0.01%;</w:t>
      </w:r>
    </w:p>
    <w:p w14:paraId="48AD18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3.18 V, 1.38%</w:t>
      </w:r>
      <w:r w:rsidRPr="004D01EE">
        <w:rPr>
          <w:rFonts w:ascii="Arial" w:eastAsiaTheme="minorEastAsia" w:hAnsi="Arial" w:cs="Arial"/>
          <w:noProof/>
          <w:szCs w:val="18"/>
        </w:rPr>
        <w:t>;</w:t>
      </w:r>
    </w:p>
    <w:p w14:paraId="339E16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C630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84C76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85EA6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2354D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01D9A5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AEAE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I6-ALUMBRADO</w:t>
      </w:r>
    </w:p>
    <w:p w14:paraId="6965D1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2701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672 W </w:t>
      </w:r>
    </w:p>
    <w:p w14:paraId="2D723F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30793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4A599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41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FF935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9438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672   Q(var): 325.46  </w:t>
      </w:r>
    </w:p>
    <w:p w14:paraId="4F3AF4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-2.68-1.82i;  IT = 0;  IN = -2.68-1.82i  </w:t>
      </w:r>
    </w:p>
    <w:p w14:paraId="23B466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3.23;  IT = 0;  IN = 3.23  </w:t>
      </w:r>
    </w:p>
    <w:p w14:paraId="5AC01A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C082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258A0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3.23</w:t>
      </w:r>
    </w:p>
    <w:p w14:paraId="4D1560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81775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7031F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5DE676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6D5CCD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3A74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99810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41.49;  T = 40;  N = 41.49  </w:t>
      </w:r>
    </w:p>
    <w:p w14:paraId="29CC9F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2.97 V, 1.29%;</w:t>
      </w:r>
    </w:p>
    <w:p w14:paraId="2A05F2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6.15 V, 2.66% ADMIS (4.5% MAX.)</w:t>
      </w:r>
      <w:r w:rsidRPr="004D01EE">
        <w:rPr>
          <w:rFonts w:ascii="Arial" w:eastAsiaTheme="minorEastAsia" w:hAnsi="Arial" w:cs="Arial"/>
          <w:noProof/>
          <w:szCs w:val="18"/>
        </w:rPr>
        <w:t>;</w:t>
      </w:r>
    </w:p>
    <w:p w14:paraId="4121DA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B89A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06E5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E6-EMERGENCIAS</w:t>
      </w:r>
    </w:p>
    <w:p w14:paraId="4E9413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1AA8E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2735C6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503C6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0CD435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Longitud: 41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409F0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5FD5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139BF5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61333D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05D115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40DC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05A3D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5105AC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1BB2F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52539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6026D9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D6BD7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3A63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3FC36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7DC3B5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0.09 V, 0.04%;</w:t>
      </w:r>
    </w:p>
    <w:p w14:paraId="58100F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3.27 V, 1.42% ADMIS (4.5% MAX.)</w:t>
      </w:r>
      <w:r w:rsidRPr="004D01EE">
        <w:rPr>
          <w:rFonts w:ascii="Arial" w:eastAsiaTheme="minorEastAsia" w:hAnsi="Arial" w:cs="Arial"/>
          <w:noProof/>
          <w:szCs w:val="18"/>
        </w:rPr>
        <w:t>;</w:t>
      </w:r>
    </w:p>
    <w:p w14:paraId="7B2C1C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64CDB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D9132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36497C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4C98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6175EA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AD7F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20AD3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46FEE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5235D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BA5F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0EA43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624   Q(var): 302.22  </w:t>
      </w:r>
    </w:p>
    <w:p w14:paraId="06215E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-0.22+2.99i;  IN = -0.22+2.99i  </w:t>
      </w:r>
    </w:p>
    <w:p w14:paraId="49271C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3;  IN = 3  </w:t>
      </w:r>
    </w:p>
    <w:p w14:paraId="7C83C6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650E8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8FB82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3</w:t>
      </w:r>
    </w:p>
    <w:p w14:paraId="73C57F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7AC9AC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5E1BE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6049EE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F3E9F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7020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888CA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40.85;  N = 40.85  </w:t>
      </w:r>
    </w:p>
    <w:p w14:paraId="52D493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0.02 V, 0.01%;</w:t>
      </w:r>
    </w:p>
    <w:p w14:paraId="402701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3.64 V, 1.58%</w:t>
      </w:r>
      <w:r w:rsidRPr="004D01EE">
        <w:rPr>
          <w:rFonts w:ascii="Arial" w:eastAsiaTheme="minorEastAsia" w:hAnsi="Arial" w:cs="Arial"/>
          <w:noProof/>
          <w:szCs w:val="18"/>
        </w:rPr>
        <w:t>;</w:t>
      </w:r>
    </w:p>
    <w:p w14:paraId="336F73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A9A7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89653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A1B0A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A76DD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2D17B6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BB1B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I7-ALUMBRADO</w:t>
      </w:r>
    </w:p>
    <w:p w14:paraId="021017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6623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604 W </w:t>
      </w:r>
    </w:p>
    <w:p w14:paraId="6F772F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A690B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3AFDF7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52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C0136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A3C1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604   Q(var): 292.53  </w:t>
      </w:r>
    </w:p>
    <w:p w14:paraId="463357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Intensidades fasores: IR = 0;  IS = 0;  IT = -0.21+2.9i;  IN = -0.21+2.9i  </w:t>
      </w:r>
    </w:p>
    <w:p w14:paraId="3AA873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2.91;  IN = 2.91  </w:t>
      </w:r>
    </w:p>
    <w:p w14:paraId="6B6D33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5479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EB73D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2.91</w:t>
      </w:r>
    </w:p>
    <w:p w14:paraId="36BB79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5131F3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4481C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5D6A6A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5686BF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688E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81D9F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41.2;  N = 41.2  </w:t>
      </w:r>
    </w:p>
    <w:p w14:paraId="538370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3.38 V, 1.46%;</w:t>
      </w:r>
    </w:p>
    <w:p w14:paraId="747A62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7.02 V, 3.04% ADMIS (4.5% MAX.)</w:t>
      </w:r>
      <w:r w:rsidRPr="004D01EE">
        <w:rPr>
          <w:rFonts w:ascii="Arial" w:eastAsiaTheme="minorEastAsia" w:hAnsi="Arial" w:cs="Arial"/>
          <w:noProof/>
          <w:szCs w:val="18"/>
        </w:rPr>
        <w:t>;</w:t>
      </w:r>
    </w:p>
    <w:p w14:paraId="161AC9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9E87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C40C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E7-EMERGENCIAS</w:t>
      </w:r>
    </w:p>
    <w:p w14:paraId="6421C0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E116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3F2650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BDFB7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108CB6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41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15366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9A22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6F2C61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14AB0E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015330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6903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AC780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42891F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217B56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3B54A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2CFF94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63E4C3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1EFD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1ECB4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20CEFF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0.09 V, 0.04%;</w:t>
      </w:r>
    </w:p>
    <w:p w14:paraId="401ECF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3.73 V, 1.61% ADMIS (4.5% MAX.)</w:t>
      </w:r>
      <w:r w:rsidRPr="004D01EE">
        <w:rPr>
          <w:rFonts w:ascii="Arial" w:eastAsiaTheme="minorEastAsia" w:hAnsi="Arial" w:cs="Arial"/>
          <w:noProof/>
          <w:szCs w:val="18"/>
        </w:rPr>
        <w:t>;</w:t>
      </w:r>
    </w:p>
    <w:p w14:paraId="78F966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E330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0D94A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1AFF2B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323D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045C31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E2D9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CBC2F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A66A4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ECC14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3F15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D216E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624   Q(var): 302.22  </w:t>
      </w:r>
    </w:p>
    <w:p w14:paraId="46A5DA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2.7-1.31i;  IS = 0;  IT = 0;  IN = 2.7-1.31i  </w:t>
      </w:r>
    </w:p>
    <w:p w14:paraId="63B22F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  IS = 0;  IT = 0;  IN = 3  </w:t>
      </w:r>
    </w:p>
    <w:p w14:paraId="45D422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3F57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711FA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w:t>
      </w:r>
    </w:p>
    <w:p w14:paraId="07B79B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29C970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Nivel Aislamiento, Aislamiento: 0.6/1 kV, XLPE+Pol - No propagador incendio y emisión humos y opacidad reducida -. Desig. </w:t>
      </w:r>
      <w:r w:rsidRPr="004D01EE">
        <w:rPr>
          <w:rFonts w:ascii="Arial" w:eastAsiaTheme="minorEastAsia" w:hAnsi="Arial" w:cs="Arial"/>
          <w:noProof/>
          <w:szCs w:val="18"/>
        </w:rPr>
        <w:lastRenderedPageBreak/>
        <w:t>UNE: RZ1-K(AS) Cca-s1b,d1,a1</w:t>
      </w:r>
    </w:p>
    <w:p w14:paraId="2FF1C0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68831D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8FDD3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A447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55C8E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40.85;  S = 40;  T = 40;  N = 40.85  </w:t>
      </w:r>
    </w:p>
    <w:p w14:paraId="1AE137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0.02 V, 0.01%;</w:t>
      </w:r>
    </w:p>
    <w:p w14:paraId="4D0FC9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3.88 V, 1.68%</w:t>
      </w:r>
      <w:r w:rsidRPr="004D01EE">
        <w:rPr>
          <w:rFonts w:ascii="Arial" w:eastAsiaTheme="minorEastAsia" w:hAnsi="Arial" w:cs="Arial"/>
          <w:noProof/>
          <w:szCs w:val="18"/>
        </w:rPr>
        <w:t>;</w:t>
      </w:r>
    </w:p>
    <w:p w14:paraId="71AAF2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3297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DD852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EECDD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FED36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3A4527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FEE1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I8-ALUMBRADO</w:t>
      </w:r>
    </w:p>
    <w:p w14:paraId="120D32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63A6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604 W </w:t>
      </w:r>
    </w:p>
    <w:p w14:paraId="4D0445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7FC25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5F3603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63D74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BD14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604   Q(var): 292.53  </w:t>
      </w:r>
    </w:p>
    <w:p w14:paraId="66BDCF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2.62-1.27i;  IS = 0;  IT = 0;  IN = 2.62-1.27i  </w:t>
      </w:r>
    </w:p>
    <w:p w14:paraId="1ACE91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2.91;  IS = 0;  IT = 0;  IN = 2.91  </w:t>
      </w:r>
    </w:p>
    <w:p w14:paraId="01AB35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3C39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17D05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2.91</w:t>
      </w:r>
    </w:p>
    <w:p w14:paraId="7438A4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3C0549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1DF31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5A7D66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17CDAE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A174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4FBA0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41.2;  S = 40;  T = 40;  N = 41.2  </w:t>
      </w:r>
    </w:p>
    <w:p w14:paraId="7443B6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1.3 V, 0.56%;</w:t>
      </w:r>
    </w:p>
    <w:p w14:paraId="64BB29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5.18 V, 2.24% ADMIS (4.5% MAX.)</w:t>
      </w:r>
      <w:r w:rsidRPr="004D01EE">
        <w:rPr>
          <w:rFonts w:ascii="Arial" w:eastAsiaTheme="minorEastAsia" w:hAnsi="Arial" w:cs="Arial"/>
          <w:noProof/>
          <w:szCs w:val="18"/>
        </w:rPr>
        <w:t>;</w:t>
      </w:r>
    </w:p>
    <w:p w14:paraId="7B2598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C4EB1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1ED3B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E8-EMERGENCIAS</w:t>
      </w:r>
    </w:p>
    <w:p w14:paraId="250A4D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3ABA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430DAA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E4959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5EF0E9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B2F2F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388A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6017E6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0FE67C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18519B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DC68C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4F7F5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078429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7444F2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40C35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3372A7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50919C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2B6F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67269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Temperatura cable (ºC):  R = 40;  S = 40;  T = 40;  N = 40  </w:t>
      </w:r>
    </w:p>
    <w:p w14:paraId="6E345B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0.04 V, 0.02%;</w:t>
      </w:r>
    </w:p>
    <w:p w14:paraId="6997F6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3.91 V, 1.7% ADMIS (4.5% MAX.)</w:t>
      </w:r>
      <w:r w:rsidRPr="004D01EE">
        <w:rPr>
          <w:rFonts w:ascii="Arial" w:eastAsiaTheme="minorEastAsia" w:hAnsi="Arial" w:cs="Arial"/>
          <w:noProof/>
          <w:szCs w:val="18"/>
        </w:rPr>
        <w:t>;</w:t>
      </w:r>
    </w:p>
    <w:p w14:paraId="05DEF2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0F1C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FB1FC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A212B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9217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60AB96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B736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CA947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51DB6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FE231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8026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466200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38C792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-24.89-10.63i;  IT = 0;  IN = -24.89-10.63i  </w:t>
      </w:r>
    </w:p>
    <w:p w14:paraId="5B4165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27.06;  IT = 0;  IN = 27.06  </w:t>
      </w:r>
    </w:p>
    <w:p w14:paraId="76D372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E400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DF29A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27.06</w:t>
      </w:r>
    </w:p>
    <w:p w14:paraId="6F30B9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3B5771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4A2C0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12C6E3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30D9F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CB1E7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016E8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75.76;  T = 40;  N = 75.76  </w:t>
      </w:r>
    </w:p>
    <w:p w14:paraId="09CF7F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0.11 V, 0.05%;</w:t>
      </w:r>
    </w:p>
    <w:p w14:paraId="7860E4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3.27 V, 1.42%</w:t>
      </w:r>
      <w:r w:rsidRPr="004D01EE">
        <w:rPr>
          <w:rFonts w:ascii="Arial" w:eastAsiaTheme="minorEastAsia" w:hAnsi="Arial" w:cs="Arial"/>
          <w:noProof/>
          <w:szCs w:val="18"/>
        </w:rPr>
        <w:t>;</w:t>
      </w:r>
    </w:p>
    <w:p w14:paraId="3838C6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21FB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3AFA4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7448B6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8766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T1-UV</w:t>
      </w:r>
    </w:p>
    <w:p w14:paraId="797C6F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C670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18E634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26779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6BDD4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B84F3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83CA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190018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-12.44-5.32i;  IT = 0;  IN = -12.44-5.32i  </w:t>
      </w:r>
    </w:p>
    <w:p w14:paraId="33AFA3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13.53;  IT = 0;  IN = 13.53  </w:t>
      </w:r>
    </w:p>
    <w:p w14:paraId="742115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4AAC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FBFEC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13.53</w:t>
      </w:r>
    </w:p>
    <w:p w14:paraId="70DEA4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8515A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40288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02E18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37D72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983E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192A8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59.01;  T = 40;  N = 59.01  </w:t>
      </w:r>
    </w:p>
    <w:p w14:paraId="626917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4.29 V, 1.86%;</w:t>
      </w:r>
    </w:p>
    <w:p w14:paraId="74A50E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7.56 V, 3.27% ADMIS (6.5% MAX.)</w:t>
      </w:r>
      <w:r w:rsidRPr="004D01EE">
        <w:rPr>
          <w:rFonts w:ascii="Arial" w:eastAsiaTheme="minorEastAsia" w:hAnsi="Arial" w:cs="Arial"/>
          <w:noProof/>
          <w:szCs w:val="18"/>
        </w:rPr>
        <w:t>;</w:t>
      </w:r>
    </w:p>
    <w:p w14:paraId="7B2496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A88D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E4398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 Mag. Bipolar Int. 16 A. </w:t>
      </w:r>
    </w:p>
    <w:p w14:paraId="32397D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8433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T2-UV</w:t>
      </w:r>
    </w:p>
    <w:p w14:paraId="04BA09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FFE2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469149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EC8EE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0D7FEF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0168D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4802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719B3B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-12.44-5.32i;  IT = 0;  IN = -12.44-5.32i  </w:t>
      </w:r>
    </w:p>
    <w:p w14:paraId="6B5036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13.53;  IT = 0;  IN = 13.53  </w:t>
      </w:r>
    </w:p>
    <w:p w14:paraId="7F4004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E896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6DFD1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13.53</w:t>
      </w:r>
    </w:p>
    <w:p w14:paraId="638274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EBC70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E3B61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711D4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5210CA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2AC3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89140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59.01;  T = 40;  N = 59.01  </w:t>
      </w:r>
    </w:p>
    <w:p w14:paraId="675999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3.44 V, 1.49%;</w:t>
      </w:r>
    </w:p>
    <w:p w14:paraId="7366B3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6.7 V, 2.9% ADMIS (6.5% MAX.)</w:t>
      </w:r>
      <w:r w:rsidRPr="004D01EE">
        <w:rPr>
          <w:rFonts w:ascii="Arial" w:eastAsiaTheme="minorEastAsia" w:hAnsi="Arial" w:cs="Arial"/>
          <w:noProof/>
          <w:szCs w:val="18"/>
        </w:rPr>
        <w:t>;</w:t>
      </w:r>
    </w:p>
    <w:p w14:paraId="45FDB6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5914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18004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74C5C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7893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67C219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5894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D57CF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CC600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30195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C820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5E8658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630A7C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3.24+26.87i;  IN = 3.24+26.87i  </w:t>
      </w:r>
    </w:p>
    <w:p w14:paraId="2461CE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27.06;  IN = 27.06  </w:t>
      </w:r>
    </w:p>
    <w:p w14:paraId="5731BB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013F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CE6D0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27.06</w:t>
      </w:r>
    </w:p>
    <w:p w14:paraId="0DC97E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05FF7D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58D11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7FD70A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7BB10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680D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8E167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75.76;  N = 75.76  </w:t>
      </w:r>
    </w:p>
    <w:p w14:paraId="5A48FE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0.11 V, 0.05%;</w:t>
      </w:r>
    </w:p>
    <w:p w14:paraId="3D58B9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3.73 V, 1.62%</w:t>
      </w:r>
      <w:r w:rsidRPr="004D01EE">
        <w:rPr>
          <w:rFonts w:ascii="Arial" w:eastAsiaTheme="minorEastAsia" w:hAnsi="Arial" w:cs="Arial"/>
          <w:noProof/>
          <w:szCs w:val="18"/>
        </w:rPr>
        <w:t>;</w:t>
      </w:r>
    </w:p>
    <w:p w14:paraId="0FD0B8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3CC9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817BD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61C44E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001B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T3-UV</w:t>
      </w:r>
    </w:p>
    <w:p w14:paraId="7635BB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6B63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60D814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Tensión de servicio: 230.94 V.</w:t>
      </w:r>
    </w:p>
    <w:p w14:paraId="5C8B2C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24004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CE987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EDD2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7FB1C3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1.62+13.43i;  IN = 1.62+13.43i  </w:t>
      </w:r>
    </w:p>
    <w:p w14:paraId="61A801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13.53;  IN = 13.53  </w:t>
      </w:r>
    </w:p>
    <w:p w14:paraId="055C6F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1D11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43721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13.53</w:t>
      </w:r>
    </w:p>
    <w:p w14:paraId="32004B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058C3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850B1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AAD0D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BF7C0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A0C3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477AB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59.01;  N = 59.01  </w:t>
      </w:r>
    </w:p>
    <w:p w14:paraId="1E07F1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4.28 V, 1.85%;</w:t>
      </w:r>
    </w:p>
    <w:p w14:paraId="31B693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8.01 V, 3.47% ADMIS (6.5% MAX.)</w:t>
      </w:r>
      <w:r w:rsidRPr="004D01EE">
        <w:rPr>
          <w:rFonts w:ascii="Arial" w:eastAsiaTheme="minorEastAsia" w:hAnsi="Arial" w:cs="Arial"/>
          <w:noProof/>
          <w:szCs w:val="18"/>
        </w:rPr>
        <w:t>;</w:t>
      </w:r>
    </w:p>
    <w:p w14:paraId="4454D0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C203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20804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8A20D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FA2C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T4-UV</w:t>
      </w:r>
    </w:p>
    <w:p w14:paraId="777BAF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160B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6BB679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256CB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6CE42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1EAE9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0D88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2E3D79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1.62+13.43i;  IN = 1.62+13.43i  </w:t>
      </w:r>
    </w:p>
    <w:p w14:paraId="07792D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13.53;  IN = 13.53  </w:t>
      </w:r>
    </w:p>
    <w:p w14:paraId="4ECA47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296D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D570A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13.53</w:t>
      </w:r>
    </w:p>
    <w:p w14:paraId="3F45E9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7822B3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65194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2B921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33D58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3767F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4026D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59.01;  N = 59.01  </w:t>
      </w:r>
    </w:p>
    <w:p w14:paraId="2C33AF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3.43 V, 1.49%;</w:t>
      </w:r>
    </w:p>
    <w:p w14:paraId="55D9B8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7.16 V, 3.1% ADMIS (6.5% MAX.)</w:t>
      </w:r>
      <w:r w:rsidRPr="004D01EE">
        <w:rPr>
          <w:rFonts w:ascii="Arial" w:eastAsiaTheme="minorEastAsia" w:hAnsi="Arial" w:cs="Arial"/>
          <w:noProof/>
          <w:szCs w:val="18"/>
        </w:rPr>
        <w:t>;</w:t>
      </w:r>
    </w:p>
    <w:p w14:paraId="1C908C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6C63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9275A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45C4BD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A595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662B2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5EC1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5309A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49176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B7FC2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4400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2ED70C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0B11EE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Intensidades fasores: IR = 21.65-16.24i;  IS = 0;  IT = 0;  IN = 21.65-16.24i  </w:t>
      </w:r>
    </w:p>
    <w:p w14:paraId="49E67F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27.06;  IS = 0;  IT = 0;  IN = 27.06  </w:t>
      </w:r>
    </w:p>
    <w:p w14:paraId="2AA417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2AED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DEDDC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27.06</w:t>
      </w:r>
    </w:p>
    <w:p w14:paraId="191F81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68A91D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AE4AE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721480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178D5F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58A2B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0B87B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75.76;  S = 40;  T = 40;  N = 75.76  </w:t>
      </w:r>
    </w:p>
    <w:p w14:paraId="007550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0.11 V, 0.05%;</w:t>
      </w:r>
    </w:p>
    <w:p w14:paraId="2F8B64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3.97 V, 1.72%</w:t>
      </w:r>
      <w:r w:rsidRPr="004D01EE">
        <w:rPr>
          <w:rFonts w:ascii="Arial" w:eastAsiaTheme="minorEastAsia" w:hAnsi="Arial" w:cs="Arial"/>
          <w:noProof/>
          <w:szCs w:val="18"/>
        </w:rPr>
        <w:t>;</w:t>
      </w:r>
    </w:p>
    <w:p w14:paraId="11A6BA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4FB3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0B01D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3F6FC3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98BD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T5-UV</w:t>
      </w:r>
    </w:p>
    <w:p w14:paraId="27ADA3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7172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5A32EA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E5233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29FFE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EE597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F1DC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31B6FD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10.83-8.12i;  IS = 0;  IT = 0;  IN = 10.83-8.12i  </w:t>
      </w:r>
    </w:p>
    <w:p w14:paraId="541F1E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13.53;  IS = 0;  IT = 0;  IN = 13.53  </w:t>
      </w:r>
    </w:p>
    <w:p w14:paraId="48E103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3F67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A6D19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13.53</w:t>
      </w:r>
    </w:p>
    <w:p w14:paraId="56781E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93E21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FA943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B8469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1E168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6DB6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F0D18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59.01;  S = 40;  T = 40;  N = 59.01  </w:t>
      </w:r>
    </w:p>
    <w:p w14:paraId="6472AE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4.29 V, 1.86%;</w:t>
      </w:r>
    </w:p>
    <w:p w14:paraId="1E9040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8.25 V, 3.57% ADMIS (6.5% MAX.)</w:t>
      </w:r>
      <w:r w:rsidRPr="004D01EE">
        <w:rPr>
          <w:rFonts w:ascii="Arial" w:eastAsiaTheme="minorEastAsia" w:hAnsi="Arial" w:cs="Arial"/>
          <w:noProof/>
          <w:szCs w:val="18"/>
        </w:rPr>
        <w:t>;</w:t>
      </w:r>
    </w:p>
    <w:p w14:paraId="1F158D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CFC2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56FE4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08F49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152D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T6-UV</w:t>
      </w:r>
    </w:p>
    <w:p w14:paraId="6B9167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3C5C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5AAC4A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EA6D0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00A25F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03FAC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C0F8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67131A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10.83-8.12i;  IS = 0;  IT = 0;  IN = 10.83-8.12i  </w:t>
      </w:r>
    </w:p>
    <w:p w14:paraId="62F3BC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13.53;  IS = 0;  IT = 0;  IN = 13.53  </w:t>
      </w:r>
    </w:p>
    <w:p w14:paraId="3B8D06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3AC0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5094B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13.53</w:t>
      </w:r>
    </w:p>
    <w:p w14:paraId="309A89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Se eligen conductores Unipolares 2x2.5+TTx2.5mm²Cu</w:t>
      </w:r>
    </w:p>
    <w:p w14:paraId="33A1E2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47D60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38F7F5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B9B15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A3E1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51E7A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59.01;  S = 40;  T = 40;  N = 59.01  </w:t>
      </w:r>
    </w:p>
    <w:p w14:paraId="0D5A6F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3.43 V, 1.49%;</w:t>
      </w:r>
    </w:p>
    <w:p w14:paraId="6169F2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7.4 V, 3.2% ADMIS (6.5% MAX.)</w:t>
      </w:r>
      <w:r w:rsidRPr="004D01EE">
        <w:rPr>
          <w:rFonts w:ascii="Arial" w:eastAsiaTheme="minorEastAsia" w:hAnsi="Arial" w:cs="Arial"/>
          <w:noProof/>
          <w:szCs w:val="18"/>
        </w:rPr>
        <w:t>;</w:t>
      </w:r>
    </w:p>
    <w:p w14:paraId="389AC0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EA09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46BA2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0379F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F2F2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434AEF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CF17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FD529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F9879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7682D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9823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18A6D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3698E1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-24.89-10.63i;  IT = 0;  IN = -24.89-10.63i  </w:t>
      </w:r>
    </w:p>
    <w:p w14:paraId="2218AF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27.06;  IT = 0;  IN = 27.06  </w:t>
      </w:r>
    </w:p>
    <w:p w14:paraId="280935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47C9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10BA6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27.06</w:t>
      </w:r>
    </w:p>
    <w:p w14:paraId="470BB1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26A5C5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09C9A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52DCD3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CA27E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D211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6039F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75.76;  T = 40;  N = 75.76  </w:t>
      </w:r>
    </w:p>
    <w:p w14:paraId="2408F5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0.11 V, 0.05%;</w:t>
      </w:r>
    </w:p>
    <w:p w14:paraId="06AC71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3.27 V, 1.42%</w:t>
      </w:r>
      <w:r w:rsidRPr="004D01EE">
        <w:rPr>
          <w:rFonts w:ascii="Arial" w:eastAsiaTheme="minorEastAsia" w:hAnsi="Arial" w:cs="Arial"/>
          <w:noProof/>
          <w:szCs w:val="18"/>
        </w:rPr>
        <w:t>;</w:t>
      </w:r>
    </w:p>
    <w:p w14:paraId="208D47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0221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7D5A9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3ADAB7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CEB8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T7-UV VESTUAR.</w:t>
      </w:r>
    </w:p>
    <w:p w14:paraId="5C85B8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168C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292300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ECEDC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0ED9D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6CB74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46E0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781E1F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-12.44-5.32i;  IT = 0;  IN = -12.44-5.32i  </w:t>
      </w:r>
    </w:p>
    <w:p w14:paraId="369C1B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13.53;  IT = 0;  IN = 13.53  </w:t>
      </w:r>
    </w:p>
    <w:p w14:paraId="1DD930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2AA2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EA2E3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13.53</w:t>
      </w:r>
    </w:p>
    <w:p w14:paraId="79F90E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2B3C2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52885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1E9667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B07B8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2E46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45C88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59.01;  T = 40;  N = 59.01  </w:t>
      </w:r>
    </w:p>
    <w:p w14:paraId="6CE291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4.29 V, 1.86%;</w:t>
      </w:r>
    </w:p>
    <w:p w14:paraId="4AFD6E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7.56 V, 3.27% ADMIS (6.5% MAX.)</w:t>
      </w:r>
      <w:r w:rsidRPr="004D01EE">
        <w:rPr>
          <w:rFonts w:ascii="Arial" w:eastAsiaTheme="minorEastAsia" w:hAnsi="Arial" w:cs="Arial"/>
          <w:noProof/>
          <w:szCs w:val="18"/>
        </w:rPr>
        <w:t>;</w:t>
      </w:r>
    </w:p>
    <w:p w14:paraId="7773CE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CD8B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85BA2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4E6B49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E660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T8-UV VESTUAR.</w:t>
      </w:r>
    </w:p>
    <w:p w14:paraId="14FF2B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27A1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376500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8DB0C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46713A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0CB1A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D397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726A37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-12.44-5.32i;  IT = 0;  IN = -12.44-5.32i  </w:t>
      </w:r>
    </w:p>
    <w:p w14:paraId="6FCD99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13.53;  IT = 0;  IN = 13.53  </w:t>
      </w:r>
    </w:p>
    <w:p w14:paraId="3D8BEA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A23E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A454D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13.53</w:t>
      </w:r>
    </w:p>
    <w:p w14:paraId="2FAEC7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F3711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EAEEF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83045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EE94A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D268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0F506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59.01;  T = 40;  N = 59.01  </w:t>
      </w:r>
    </w:p>
    <w:p w14:paraId="630C49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3.44 V, 1.49%;</w:t>
      </w:r>
    </w:p>
    <w:p w14:paraId="697E96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6.7 V, 2.9% ADMIS (6.5% MAX.)</w:t>
      </w:r>
      <w:r w:rsidRPr="004D01EE">
        <w:rPr>
          <w:rFonts w:ascii="Arial" w:eastAsiaTheme="minorEastAsia" w:hAnsi="Arial" w:cs="Arial"/>
          <w:noProof/>
          <w:szCs w:val="18"/>
        </w:rPr>
        <w:t>;</w:t>
      </w:r>
    </w:p>
    <w:p w14:paraId="3851F3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0050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614C3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5AE53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D03D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EDFB2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6DA0C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62067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41FF6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94C3D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CE7A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836DB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1B983C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3.24+26.87i;  IN = 3.24+26.87i  </w:t>
      </w:r>
    </w:p>
    <w:p w14:paraId="3A6129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27.06;  IN = 27.06  </w:t>
      </w:r>
    </w:p>
    <w:p w14:paraId="3C8FCF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0F1E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30745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27.06</w:t>
      </w:r>
    </w:p>
    <w:p w14:paraId="48F797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5D8412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EC8E8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6C9D3C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71736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99F3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D198F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75.76;  N = 75.76  </w:t>
      </w:r>
    </w:p>
    <w:p w14:paraId="489E1A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0.11 V, 0.05%;</w:t>
      </w:r>
    </w:p>
    <w:p w14:paraId="747A40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3.73 V, 1.62%</w:t>
      </w:r>
      <w:r w:rsidRPr="004D01EE">
        <w:rPr>
          <w:rFonts w:ascii="Arial" w:eastAsiaTheme="minorEastAsia" w:hAnsi="Arial" w:cs="Arial"/>
          <w:noProof/>
          <w:szCs w:val="18"/>
        </w:rPr>
        <w:t>;</w:t>
      </w:r>
    </w:p>
    <w:p w14:paraId="110D5D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B818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986A5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1D85AC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2E09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T9-UV VESTUAR.</w:t>
      </w:r>
    </w:p>
    <w:p w14:paraId="7D1D8C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AEF8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6072B0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AF6AB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42E87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7FFE3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C3AC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43BF77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1.62+13.43i;  IN = 1.62+13.43i  </w:t>
      </w:r>
    </w:p>
    <w:p w14:paraId="235E71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13.53;  IN = 13.53  </w:t>
      </w:r>
    </w:p>
    <w:p w14:paraId="793327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8190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792AD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13.53</w:t>
      </w:r>
    </w:p>
    <w:p w14:paraId="711F06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E38AA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EE049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D6433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821C5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9668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F399A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59.01;  N = 59.01  </w:t>
      </w:r>
    </w:p>
    <w:p w14:paraId="7FF16C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4.28 V, 1.85%;</w:t>
      </w:r>
    </w:p>
    <w:p w14:paraId="6BE3B9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8.01 V, 3.47% ADMIS (6.5% MAX.)</w:t>
      </w:r>
      <w:r w:rsidRPr="004D01EE">
        <w:rPr>
          <w:rFonts w:ascii="Arial" w:eastAsiaTheme="minorEastAsia" w:hAnsi="Arial" w:cs="Arial"/>
          <w:noProof/>
          <w:szCs w:val="18"/>
        </w:rPr>
        <w:t>;</w:t>
      </w:r>
    </w:p>
    <w:p w14:paraId="1A3F70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DB42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CA1A0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F90BA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53FB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T10-UV VESTUAR.</w:t>
      </w:r>
    </w:p>
    <w:p w14:paraId="56EF5D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E8D7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7AA942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A59D4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33968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C66D2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9C6F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7F70B5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1.62+13.43i;  IN = 1.62+13.43i  </w:t>
      </w:r>
    </w:p>
    <w:p w14:paraId="21EE5B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13.53;  IN = 13.53  </w:t>
      </w:r>
    </w:p>
    <w:p w14:paraId="502678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F159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C0246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13.53</w:t>
      </w:r>
    </w:p>
    <w:p w14:paraId="3E6145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4A80B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DD09E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3755EE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69863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385A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FEFFE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59.01;  N = 59.01  </w:t>
      </w:r>
    </w:p>
    <w:p w14:paraId="750718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3.43 V, 1.49%;</w:t>
      </w:r>
    </w:p>
    <w:p w14:paraId="2C4CC6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7.16 V, 3.1% ADMIS (6.5% MAX.)</w:t>
      </w:r>
      <w:r w:rsidRPr="004D01EE">
        <w:rPr>
          <w:rFonts w:ascii="Arial" w:eastAsiaTheme="minorEastAsia" w:hAnsi="Arial" w:cs="Arial"/>
          <w:noProof/>
          <w:szCs w:val="18"/>
        </w:rPr>
        <w:t>;</w:t>
      </w:r>
    </w:p>
    <w:p w14:paraId="186348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D70D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C222A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5C479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6546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314DDD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339A0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4E14B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20BB5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64C8B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8A81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98FCB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5C8A6D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21.65-16.24i;  IS = 0;  IT = 0;  IN = 21.65-16.24i  </w:t>
      </w:r>
    </w:p>
    <w:p w14:paraId="459156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27.06;  IS = 0;  IT = 0;  IN = 27.06  </w:t>
      </w:r>
    </w:p>
    <w:p w14:paraId="73BCF4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E9C7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D8E74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27.06</w:t>
      </w:r>
    </w:p>
    <w:p w14:paraId="6D0952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19AB19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3FA52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452D30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1AE46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CFE2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31F86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75.76;  S = 40;  T = 40;  N = 75.76  </w:t>
      </w:r>
    </w:p>
    <w:p w14:paraId="7B8919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0.11 V, 0.05%;</w:t>
      </w:r>
    </w:p>
    <w:p w14:paraId="559117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3.97 V, 1.72%</w:t>
      </w:r>
      <w:r w:rsidRPr="004D01EE">
        <w:rPr>
          <w:rFonts w:ascii="Arial" w:eastAsiaTheme="minorEastAsia" w:hAnsi="Arial" w:cs="Arial"/>
          <w:noProof/>
          <w:szCs w:val="18"/>
        </w:rPr>
        <w:t>;</w:t>
      </w:r>
    </w:p>
    <w:p w14:paraId="3A3D79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74DF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5A715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45F417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3374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T11-UV</w:t>
      </w:r>
    </w:p>
    <w:p w14:paraId="111121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4CFA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793394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AE76B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B0593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007C0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679E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664353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10.83-8.12i;  IS = 0;  IT = 0;  IN = 10.83-8.12i  </w:t>
      </w:r>
    </w:p>
    <w:p w14:paraId="3FEEA2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13.53;  IS = 0;  IT = 0;  IN = 13.53  </w:t>
      </w:r>
    </w:p>
    <w:p w14:paraId="40EAD1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8347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661EA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13.53</w:t>
      </w:r>
    </w:p>
    <w:p w14:paraId="356765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AB234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19D33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6DD4C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2DC43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0D44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30FC5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59.01;  S = 40;  T = 40;  N = 59.01  </w:t>
      </w:r>
    </w:p>
    <w:p w14:paraId="2F07BD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4.29 V, 1.86%;</w:t>
      </w:r>
    </w:p>
    <w:p w14:paraId="56EE2A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8.25 V, 3.57% ADMIS (6.5% MAX.)</w:t>
      </w:r>
      <w:r w:rsidRPr="004D01EE">
        <w:rPr>
          <w:rFonts w:ascii="Arial" w:eastAsiaTheme="minorEastAsia" w:hAnsi="Arial" w:cs="Arial"/>
          <w:noProof/>
          <w:szCs w:val="18"/>
        </w:rPr>
        <w:t>;</w:t>
      </w:r>
    </w:p>
    <w:p w14:paraId="09D1B5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2E01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90D44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0D128D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B930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T12-UV</w:t>
      </w:r>
    </w:p>
    <w:p w14:paraId="2A7F67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A106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607436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5557D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BB2CB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52F2F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3E47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6648BE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10.83-8.12i;  IS = 0;  IT = 0;  IN = 10.83-8.12i  </w:t>
      </w:r>
    </w:p>
    <w:p w14:paraId="0FB1E0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13.53;  IS = 0;  IT = 0;  IN = 13.53  </w:t>
      </w:r>
    </w:p>
    <w:p w14:paraId="360C23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BE8F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BA568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13.53</w:t>
      </w:r>
    </w:p>
    <w:p w14:paraId="23AC56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56F63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D3BD5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3B6F77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3E38C4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E7F0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6F973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59.01;  S = 40;  T = 40;  N = 59.01  </w:t>
      </w:r>
    </w:p>
    <w:p w14:paraId="1ABF16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3.43 V, 1.49%;</w:t>
      </w:r>
    </w:p>
    <w:p w14:paraId="2FD504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7.4 V, 3.2% ADMIS (6.5% MAX.)</w:t>
      </w:r>
      <w:r w:rsidRPr="004D01EE">
        <w:rPr>
          <w:rFonts w:ascii="Arial" w:eastAsiaTheme="minorEastAsia" w:hAnsi="Arial" w:cs="Arial"/>
          <w:noProof/>
          <w:szCs w:val="18"/>
        </w:rPr>
        <w:t>;</w:t>
      </w:r>
    </w:p>
    <w:p w14:paraId="1A1D31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CF55B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BC04B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B0FA4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1E2F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3B1DB1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2BB1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03265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86BEB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F3F73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3149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DD7E5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5000   Q(var): 3750  </w:t>
      </w:r>
    </w:p>
    <w:p w14:paraId="7E91F6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-24.89-10.63i;  IT = 0;  IN = -24.89-10.63i  </w:t>
      </w:r>
    </w:p>
    <w:p w14:paraId="40BCE7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27.06;  IT = 0;  IN = 27.06  </w:t>
      </w:r>
    </w:p>
    <w:p w14:paraId="2A10D8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543B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17617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27.06</w:t>
      </w:r>
    </w:p>
    <w:p w14:paraId="1A651D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3428A7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6A59C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6A69B2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3FB50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59CA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ECCEE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75.76;  T = 40;  N = 75.76  </w:t>
      </w:r>
    </w:p>
    <w:p w14:paraId="66F5E7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0.11 V, 0.05%;</w:t>
      </w:r>
    </w:p>
    <w:p w14:paraId="02AF28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3.27 V, 1.42%</w:t>
      </w:r>
      <w:r w:rsidRPr="004D01EE">
        <w:rPr>
          <w:rFonts w:ascii="Arial" w:eastAsiaTheme="minorEastAsia" w:hAnsi="Arial" w:cs="Arial"/>
          <w:noProof/>
          <w:szCs w:val="18"/>
        </w:rPr>
        <w:t>;</w:t>
      </w:r>
    </w:p>
    <w:p w14:paraId="14B7A3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188E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D19AF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7D64BF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090E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T13-UV</w:t>
      </w:r>
    </w:p>
    <w:p w14:paraId="7F8C9C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05C3D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7DB32C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DBB83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DA5FB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3BB7B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6B11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688B85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-12.44-5.32i;  IT = 0;  IN = -12.44-5.32i  </w:t>
      </w:r>
    </w:p>
    <w:p w14:paraId="4B9C31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13.53;  IT = 0;  IN = 13.53  </w:t>
      </w:r>
    </w:p>
    <w:p w14:paraId="421A51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BB08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Calentamiento: </w:t>
      </w:r>
    </w:p>
    <w:p w14:paraId="50393D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13.53</w:t>
      </w:r>
    </w:p>
    <w:p w14:paraId="3EF52E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F17D3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0248A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4F0B0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0BBAB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A482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420C5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59.01;  T = 40;  N = 59.01  </w:t>
      </w:r>
    </w:p>
    <w:p w14:paraId="285855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4.29 V, 1.86%;</w:t>
      </w:r>
    </w:p>
    <w:p w14:paraId="5FE339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7.56 V, 3.27% ADMIS (6.5% MAX.)</w:t>
      </w:r>
      <w:r w:rsidRPr="004D01EE">
        <w:rPr>
          <w:rFonts w:ascii="Arial" w:eastAsiaTheme="minorEastAsia" w:hAnsi="Arial" w:cs="Arial"/>
          <w:noProof/>
          <w:szCs w:val="18"/>
        </w:rPr>
        <w:t>;</w:t>
      </w:r>
    </w:p>
    <w:p w14:paraId="2B26CB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626A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C8FFE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B1F05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1317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T14-UV</w:t>
      </w:r>
    </w:p>
    <w:p w14:paraId="676DE3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B14B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2500 W </w:t>
      </w:r>
    </w:p>
    <w:p w14:paraId="15B8CD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DAAF4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285CB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1E775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A3B6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2500   Q(var): 1875  </w:t>
      </w:r>
    </w:p>
    <w:p w14:paraId="3E9954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-12.44-5.32i;  IT = 0;  IN = -12.44-5.32i  </w:t>
      </w:r>
    </w:p>
    <w:p w14:paraId="1B5DC0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13.53;  IT = 0;  IN = 13.53  </w:t>
      </w:r>
    </w:p>
    <w:p w14:paraId="76A36C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815E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C0FE3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13.53</w:t>
      </w:r>
    </w:p>
    <w:p w14:paraId="689940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A3977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9B89C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A57AE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0CCE3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37B8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7A6C4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59.01;  T = 40;  N = 59.01  </w:t>
      </w:r>
    </w:p>
    <w:p w14:paraId="03D240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3.44 V, 1.49%;</w:t>
      </w:r>
    </w:p>
    <w:p w14:paraId="33F15F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6.7 V, 2.9% ADMIS (6.5% MAX.)</w:t>
      </w:r>
      <w:r w:rsidRPr="004D01EE">
        <w:rPr>
          <w:rFonts w:ascii="Arial" w:eastAsiaTheme="minorEastAsia" w:hAnsi="Arial" w:cs="Arial"/>
          <w:noProof/>
          <w:szCs w:val="18"/>
        </w:rPr>
        <w:t>;</w:t>
      </w:r>
    </w:p>
    <w:p w14:paraId="4DEAF8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5C03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6F74F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8BA79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D7B3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1FCFD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8585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A5920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83B6D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AEE15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B107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447C3A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2000   Q(var): 1500  </w:t>
      </w:r>
    </w:p>
    <w:p w14:paraId="6CCB6E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1.29+10.75i;  IN = 1.29+10.75i  </w:t>
      </w:r>
    </w:p>
    <w:p w14:paraId="53682C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10.83;  IN = 10.83  </w:t>
      </w:r>
    </w:p>
    <w:p w14:paraId="5E8BE1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44D5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6D100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10.83</w:t>
      </w:r>
    </w:p>
    <w:p w14:paraId="7B1F63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7E2675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471FD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I.ad. a 40°C (Fc=1)  32 A. según ITC-BT-19 </w:t>
      </w:r>
    </w:p>
    <w:p w14:paraId="442478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46308E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E47F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C0146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45.72;  N = 45.72  </w:t>
      </w:r>
    </w:p>
    <w:p w14:paraId="27ED8A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0.04 V, 0.02%;</w:t>
      </w:r>
    </w:p>
    <w:p w14:paraId="5EEF06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3.66 V, 1.59%</w:t>
      </w:r>
      <w:r w:rsidRPr="004D01EE">
        <w:rPr>
          <w:rFonts w:ascii="Arial" w:eastAsiaTheme="minorEastAsia" w:hAnsi="Arial" w:cs="Arial"/>
          <w:noProof/>
          <w:szCs w:val="18"/>
        </w:rPr>
        <w:t>;</w:t>
      </w:r>
    </w:p>
    <w:p w14:paraId="12CF2C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F48C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0BA3B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739439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73A4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T15-UV C. HUMEDOS</w:t>
      </w:r>
    </w:p>
    <w:p w14:paraId="27764E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A0B5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1000 W </w:t>
      </w:r>
    </w:p>
    <w:p w14:paraId="3065F4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262BA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09DB0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34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C814F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E68A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   Q(var): 750  </w:t>
      </w:r>
    </w:p>
    <w:p w14:paraId="6268D2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0.65+5.37i;  IN = 0.65+5.37i  </w:t>
      </w:r>
    </w:p>
    <w:p w14:paraId="6A6A64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5.41;  IN = 5.41  </w:t>
      </w:r>
    </w:p>
    <w:p w14:paraId="0E9D43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30CC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51390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5.41</w:t>
      </w:r>
    </w:p>
    <w:p w14:paraId="3A8B79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3B2B8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A5785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1AA1B9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95D38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59F7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E68A0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43.04;  N = 43.04  </w:t>
      </w:r>
    </w:p>
    <w:p w14:paraId="1EEF4B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2.21 V, 0.96%;</w:t>
      </w:r>
    </w:p>
    <w:p w14:paraId="5D3016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5.87 V, 2.54% ADMIS (6.5% MAX.)</w:t>
      </w:r>
      <w:r w:rsidRPr="004D01EE">
        <w:rPr>
          <w:rFonts w:ascii="Arial" w:eastAsiaTheme="minorEastAsia" w:hAnsi="Arial" w:cs="Arial"/>
          <w:noProof/>
          <w:szCs w:val="18"/>
        </w:rPr>
        <w:t>;</w:t>
      </w:r>
    </w:p>
    <w:p w14:paraId="18DB7A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FB1A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A3354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E2E09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217D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T16-S. ESPERA</w:t>
      </w:r>
    </w:p>
    <w:p w14:paraId="6ADA4B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8336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1000 W </w:t>
      </w:r>
    </w:p>
    <w:p w14:paraId="6BCB99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CDB6C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08D7F5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FE5F3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3ABFC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   Q(var): 750  </w:t>
      </w:r>
    </w:p>
    <w:p w14:paraId="4812A0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0.65+5.37i;  IN = 0.65+5.37i  </w:t>
      </w:r>
    </w:p>
    <w:p w14:paraId="0D9EAC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5.41;  IN = 5.41  </w:t>
      </w:r>
    </w:p>
    <w:p w14:paraId="1B5A39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63A6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CEAB7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5.41</w:t>
      </w:r>
    </w:p>
    <w:p w14:paraId="338622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BD8A8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1D385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AB537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50F8B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62FC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0703D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43.04;  N = 43.04  </w:t>
      </w:r>
    </w:p>
    <w:p w14:paraId="5D04C4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e(parcial):  TN = 2.66 V, 1.15%;</w:t>
      </w:r>
    </w:p>
    <w:p w14:paraId="1AF44C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6.33 V, 2.74% ADMIS (6.5% MAX.)</w:t>
      </w:r>
      <w:r w:rsidRPr="004D01EE">
        <w:rPr>
          <w:rFonts w:ascii="Arial" w:eastAsiaTheme="minorEastAsia" w:hAnsi="Arial" w:cs="Arial"/>
          <w:noProof/>
          <w:szCs w:val="18"/>
        </w:rPr>
        <w:t>;</w:t>
      </w:r>
    </w:p>
    <w:p w14:paraId="2929B1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88E4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1C491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D1FF6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3834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CR</w:t>
      </w:r>
    </w:p>
    <w:p w14:paraId="4D48A4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EA77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BF922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FBED6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73655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73E6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B535A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3300   Q(var): 2475  </w:t>
      </w:r>
    </w:p>
    <w:p w14:paraId="77CA1C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14.29-10.72i;  IS = 0;  IT = 0;  IN = 14.29-10.72i  </w:t>
      </w:r>
    </w:p>
    <w:p w14:paraId="1FBAE8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17.86;  IS = 0;  IT = 0;  IN = 17.86  </w:t>
      </w:r>
    </w:p>
    <w:p w14:paraId="60762D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B3A7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73947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17.86</w:t>
      </w:r>
    </w:p>
    <w:p w14:paraId="6B7326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3B952E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513E9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47EE28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168DE7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F3E9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46340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55.58;  S = 40;  T = 40;  N = 55.58  </w:t>
      </w:r>
    </w:p>
    <w:p w14:paraId="3E9C5F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2.24 V, 0.97%;</w:t>
      </w:r>
    </w:p>
    <w:p w14:paraId="100A8C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6.1 V, 2.64%</w:t>
      </w:r>
      <w:r w:rsidRPr="004D01EE">
        <w:rPr>
          <w:rFonts w:ascii="Arial" w:eastAsiaTheme="minorEastAsia" w:hAnsi="Arial" w:cs="Arial"/>
          <w:noProof/>
          <w:szCs w:val="18"/>
        </w:rPr>
        <w:t>;</w:t>
      </w:r>
    </w:p>
    <w:p w14:paraId="7FC0A4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6F96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FE2F9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32 A. </w:t>
      </w:r>
    </w:p>
    <w:p w14:paraId="4183BF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64B87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 "si".</w:t>
      </w:r>
    </w:p>
    <w:p w14:paraId="4AA205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C22B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DR1-P.TRAB. </w:t>
      </w:r>
    </w:p>
    <w:p w14:paraId="67FC54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3B99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477875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34970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35CC3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8BA18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3E78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75A46D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0;  IT = 0;  IN = 4.76-3.57i  </w:t>
      </w:r>
    </w:p>
    <w:p w14:paraId="400BA5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0;  IT = 0;  IN = 5.95  </w:t>
      </w:r>
    </w:p>
    <w:p w14:paraId="19D3FD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BAE9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1ACD2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1E1596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D3AB5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05DD1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A2F1C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C63EE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D4B0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A92BE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43.68;  S = 40;  T = 40;  N = 43.68  </w:t>
      </w:r>
    </w:p>
    <w:p w14:paraId="0AB132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0.72 V, 0.31%;</w:t>
      </w:r>
    </w:p>
    <w:p w14:paraId="4AF0E8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6.82 V, 2.95% ADMIS (6.5% MAX.)</w:t>
      </w:r>
      <w:r w:rsidRPr="004D01EE">
        <w:rPr>
          <w:rFonts w:ascii="Arial" w:eastAsiaTheme="minorEastAsia" w:hAnsi="Arial" w:cs="Arial"/>
          <w:noProof/>
          <w:szCs w:val="18"/>
        </w:rPr>
        <w:t>;</w:t>
      </w:r>
    </w:p>
    <w:p w14:paraId="1719A9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82D0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Prot. Térmica:</w:t>
      </w:r>
    </w:p>
    <w:p w14:paraId="0B8064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579BEE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0805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DR2-P.TRAB. </w:t>
      </w:r>
    </w:p>
    <w:p w14:paraId="12CD69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46D6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51AC53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B0E9F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B03B9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8E6B4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AC38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3B112E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0;  IT = 0;  IN = 4.76-3.57i  </w:t>
      </w:r>
    </w:p>
    <w:p w14:paraId="1D3A39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0;  IT = 0;  IN = 5.95  </w:t>
      </w:r>
    </w:p>
    <w:p w14:paraId="5DB85E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FD50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4F88E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4E7DF1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0A1C5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9290A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676B2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2A939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0530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F15FA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43.68;  S = 40;  T = 40;  N = 43.68  </w:t>
      </w:r>
    </w:p>
    <w:p w14:paraId="2939C2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0.72 V, 0.31%;</w:t>
      </w:r>
    </w:p>
    <w:p w14:paraId="27ED22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6.82 V, 2.95% ADMIS (6.5% MAX.)</w:t>
      </w:r>
      <w:r w:rsidRPr="004D01EE">
        <w:rPr>
          <w:rFonts w:ascii="Arial" w:eastAsiaTheme="minorEastAsia" w:hAnsi="Arial" w:cs="Arial"/>
          <w:noProof/>
          <w:szCs w:val="18"/>
        </w:rPr>
        <w:t>;</w:t>
      </w:r>
    </w:p>
    <w:p w14:paraId="4F4FDF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4330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AB138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BD038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20B9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DR3-P.TRAB. </w:t>
      </w:r>
    </w:p>
    <w:p w14:paraId="68730B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8975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5470EF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B9D42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B0EBF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FD7D4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0C70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6644D4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0;  IT = 0;  IN = 4.76-3.57i  </w:t>
      </w:r>
    </w:p>
    <w:p w14:paraId="798E03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0;  IT = 0;  IN = 5.95  </w:t>
      </w:r>
    </w:p>
    <w:p w14:paraId="581C63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2258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4B5A3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075C24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74F642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65E44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96F4A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D99C0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68E8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9B0DC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43.68;  S = 40;  T = 40;  N = 43.68  </w:t>
      </w:r>
    </w:p>
    <w:p w14:paraId="111931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0.72 V, 0.31%;</w:t>
      </w:r>
    </w:p>
    <w:p w14:paraId="0E7FFE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6.82 V, 2.95% ADMIS (6.5% MAX.)</w:t>
      </w:r>
      <w:r w:rsidRPr="004D01EE">
        <w:rPr>
          <w:rFonts w:ascii="Arial" w:eastAsiaTheme="minorEastAsia" w:hAnsi="Arial" w:cs="Arial"/>
          <w:noProof/>
          <w:szCs w:val="18"/>
        </w:rPr>
        <w:t>;</w:t>
      </w:r>
    </w:p>
    <w:p w14:paraId="5F6024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6F68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B18C0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FA008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7FE0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CR</w:t>
      </w:r>
    </w:p>
    <w:p w14:paraId="79CD76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56DF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Tensión de servicio: 230.94 V.</w:t>
      </w:r>
    </w:p>
    <w:p w14:paraId="51BB71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1F0C53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6E387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CE9E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7EB518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3300   Q(var): 2475  </w:t>
      </w:r>
    </w:p>
    <w:p w14:paraId="0481D3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2.14+17.73i;  IN = 2.14+17.73i  </w:t>
      </w:r>
    </w:p>
    <w:p w14:paraId="03A2CB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17.86;  IN = 17.86  </w:t>
      </w:r>
    </w:p>
    <w:p w14:paraId="175A29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EBD3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A21DD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17.86</w:t>
      </w:r>
    </w:p>
    <w:p w14:paraId="502B97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336EEC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1677F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3A877C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ACE83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A334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3323F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55.58;  N = 55.58  </w:t>
      </w:r>
    </w:p>
    <w:p w14:paraId="09C7E9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2.24 V, 0.97%;</w:t>
      </w:r>
    </w:p>
    <w:p w14:paraId="5554ED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5.86 V, 2.54%</w:t>
      </w:r>
      <w:r w:rsidRPr="004D01EE">
        <w:rPr>
          <w:rFonts w:ascii="Arial" w:eastAsiaTheme="minorEastAsia" w:hAnsi="Arial" w:cs="Arial"/>
          <w:noProof/>
          <w:szCs w:val="18"/>
        </w:rPr>
        <w:t>;</w:t>
      </w:r>
    </w:p>
    <w:p w14:paraId="36233F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4C25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13FEE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32 A. </w:t>
      </w:r>
    </w:p>
    <w:p w14:paraId="6CB974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1B1C7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 "si".</w:t>
      </w:r>
    </w:p>
    <w:p w14:paraId="3C4766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2CD2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ER1-P.TRAB. </w:t>
      </w:r>
    </w:p>
    <w:p w14:paraId="449BC3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954D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48D70A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CC7B1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3F600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F81AD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E3F8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20D0EA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0.71+5.91i;  IN = 0.71+5.91i  </w:t>
      </w:r>
    </w:p>
    <w:p w14:paraId="09C97A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5.95;  IN = 5.95  </w:t>
      </w:r>
    </w:p>
    <w:p w14:paraId="115FCD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59F0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C6E0C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5.95</w:t>
      </w:r>
    </w:p>
    <w:p w14:paraId="34D0CC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92FED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EBEDE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B7C9C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6795F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537C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2E9FF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43.68;  N = 43.68  </w:t>
      </w:r>
    </w:p>
    <w:p w14:paraId="75FDB9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0.71 V, 0.31%;</w:t>
      </w:r>
    </w:p>
    <w:p w14:paraId="21B62E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6.58 V, 2.85% ADMIS (6.5% MAX.)</w:t>
      </w:r>
      <w:r w:rsidRPr="004D01EE">
        <w:rPr>
          <w:rFonts w:ascii="Arial" w:eastAsiaTheme="minorEastAsia" w:hAnsi="Arial" w:cs="Arial"/>
          <w:noProof/>
          <w:szCs w:val="18"/>
        </w:rPr>
        <w:t>;</w:t>
      </w:r>
    </w:p>
    <w:p w14:paraId="652933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B73B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86B55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8B5A6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AF0F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ER2-P.TRAB. </w:t>
      </w:r>
    </w:p>
    <w:p w14:paraId="75F604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21EF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02EDFE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F3A2E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610CC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D7B5B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6C65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597A4A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0.71+5.91i;  IN = 0.71+5.91i  </w:t>
      </w:r>
    </w:p>
    <w:p w14:paraId="439376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5.95;  IN = 5.95  </w:t>
      </w:r>
    </w:p>
    <w:p w14:paraId="0B3714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0FC0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64E2B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5.95</w:t>
      </w:r>
    </w:p>
    <w:p w14:paraId="7FEDF4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6BFE6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AF715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40465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57A56E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9B68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4FE60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43.68;  N = 43.68  </w:t>
      </w:r>
    </w:p>
    <w:p w14:paraId="0DC3C7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0.71 V, 0.31%;</w:t>
      </w:r>
    </w:p>
    <w:p w14:paraId="2ACFE8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6.58 V, 2.85% ADMIS (6.5% MAX.)</w:t>
      </w:r>
      <w:r w:rsidRPr="004D01EE">
        <w:rPr>
          <w:rFonts w:ascii="Arial" w:eastAsiaTheme="minorEastAsia" w:hAnsi="Arial" w:cs="Arial"/>
          <w:noProof/>
          <w:szCs w:val="18"/>
        </w:rPr>
        <w:t>;</w:t>
      </w:r>
    </w:p>
    <w:p w14:paraId="051385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0376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4DE74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52103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7F93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ER3-P.TRAB. </w:t>
      </w:r>
    </w:p>
    <w:p w14:paraId="6F4A2D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B9C0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700FC9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8B53D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4C0673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E8AFC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F927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055B52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0.71+5.91i;  IN = 0.71+5.91i  </w:t>
      </w:r>
    </w:p>
    <w:p w14:paraId="1B6D1E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5.95;  IN = 5.95  </w:t>
      </w:r>
    </w:p>
    <w:p w14:paraId="443458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2A21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663A3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5.95</w:t>
      </w:r>
    </w:p>
    <w:p w14:paraId="079316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0DEA0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7BD22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DF1DA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24BE8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2D30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1A47F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43.68;  N = 43.68  </w:t>
      </w:r>
    </w:p>
    <w:p w14:paraId="5ECD81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0.71 V, 0.31%;</w:t>
      </w:r>
    </w:p>
    <w:p w14:paraId="0CE4EE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6.58 V, 2.85% ADMIS (6.5% MAX.)</w:t>
      </w:r>
      <w:r w:rsidRPr="004D01EE">
        <w:rPr>
          <w:rFonts w:ascii="Arial" w:eastAsiaTheme="minorEastAsia" w:hAnsi="Arial" w:cs="Arial"/>
          <w:noProof/>
          <w:szCs w:val="18"/>
        </w:rPr>
        <w:t>;</w:t>
      </w:r>
    </w:p>
    <w:p w14:paraId="459C05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D8305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6882B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10BAA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8A70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34FD82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939F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65F90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5B353E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4B173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A1E4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4BD2BE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800   Q(var): 600  </w:t>
      </w:r>
    </w:p>
    <w:p w14:paraId="6ED95E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3.46-2.6i;  IS = 0;  IT = 0;  IN = 3.46-2.6i  </w:t>
      </w:r>
    </w:p>
    <w:p w14:paraId="241728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4.33;  IS = 0;  IT = 0;  IN = 4.33  </w:t>
      </w:r>
    </w:p>
    <w:p w14:paraId="278A04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DBC5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E2509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4.33</w:t>
      </w:r>
    </w:p>
    <w:p w14:paraId="5DF20C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29C6B6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7431F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752C0B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5D18A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AB60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3AF9C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40.92;  S = 40;  T = 40;  N = 40.92  </w:t>
      </w:r>
    </w:p>
    <w:p w14:paraId="43215B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0.52 V, 0.22%;</w:t>
      </w:r>
    </w:p>
    <w:p w14:paraId="71C3AE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4.37 V, 1.89%</w:t>
      </w:r>
      <w:r w:rsidRPr="004D01EE">
        <w:rPr>
          <w:rFonts w:ascii="Arial" w:eastAsiaTheme="minorEastAsia" w:hAnsi="Arial" w:cs="Arial"/>
          <w:noProof/>
          <w:szCs w:val="18"/>
        </w:rPr>
        <w:t>;</w:t>
      </w:r>
    </w:p>
    <w:p w14:paraId="7B09A3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DF2C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BA8AF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 "si".</w:t>
      </w:r>
    </w:p>
    <w:p w14:paraId="1164B2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3233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M1-P. AUTOMA 1</w:t>
      </w:r>
    </w:p>
    <w:p w14:paraId="23FFCE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902A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400 W </w:t>
      </w:r>
    </w:p>
    <w:p w14:paraId="60BC4F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335DB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42303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E4D39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9584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400   Q(var): 300  </w:t>
      </w:r>
    </w:p>
    <w:p w14:paraId="09FD70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1.73-1.3i;  IS = 0;  IT = 0;  IN = 1.73-1.3i  </w:t>
      </w:r>
    </w:p>
    <w:p w14:paraId="5ADFD4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2.17;  IS = 0;  IT = 0;  IN = 2.17  </w:t>
      </w:r>
    </w:p>
    <w:p w14:paraId="57E478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FDA3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771AC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2.17</w:t>
      </w:r>
    </w:p>
    <w:p w14:paraId="2EE2A3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7B970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01278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FA75D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2C5DA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59BC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C94DA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40.49;  S = 40;  T = 40;  N = 40.49  </w:t>
      </w:r>
    </w:p>
    <w:p w14:paraId="1598A7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0.39 V, 0.17%;</w:t>
      </w:r>
    </w:p>
    <w:p w14:paraId="1C5B08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4.76 V, 2.06% ADMIS (6.5% MAX.)</w:t>
      </w:r>
      <w:r w:rsidRPr="004D01EE">
        <w:rPr>
          <w:rFonts w:ascii="Arial" w:eastAsiaTheme="minorEastAsia" w:hAnsi="Arial" w:cs="Arial"/>
          <w:noProof/>
          <w:szCs w:val="18"/>
        </w:rPr>
        <w:t>;</w:t>
      </w:r>
    </w:p>
    <w:p w14:paraId="6B5BB6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87E9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11187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8809D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2102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M2-P. AUTOMA 2</w:t>
      </w:r>
    </w:p>
    <w:p w14:paraId="3279FC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D073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400 W </w:t>
      </w:r>
    </w:p>
    <w:p w14:paraId="33EEE6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F1398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DCCFA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BB1ED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3FF25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400   Q(var): 300  </w:t>
      </w:r>
    </w:p>
    <w:p w14:paraId="3E4BC7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1.73-1.3i;  IS = 0;  IT = 0;  IN = 1.73-1.3i  </w:t>
      </w:r>
    </w:p>
    <w:p w14:paraId="7C27B7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2.17;  IS = 0;  IT = 0;  IN = 2.17  </w:t>
      </w:r>
    </w:p>
    <w:p w14:paraId="1AB278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B926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91603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2.17</w:t>
      </w:r>
    </w:p>
    <w:p w14:paraId="7C8388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D09D3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Nivel Aislamiento, Aislamiento: 450/750 V, Poliolef. - No propagador incendio y emisión humos y opacidad reducida -. Desig. </w:t>
      </w:r>
      <w:r w:rsidRPr="004D01EE">
        <w:rPr>
          <w:rFonts w:ascii="Arial" w:eastAsiaTheme="minorEastAsia" w:hAnsi="Arial" w:cs="Arial"/>
          <w:noProof/>
          <w:szCs w:val="18"/>
        </w:rPr>
        <w:lastRenderedPageBreak/>
        <w:t>UNE: H07Z1-K(AS) Cca-s1b,d1,a1</w:t>
      </w:r>
    </w:p>
    <w:p w14:paraId="5CFFA4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64869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32F2A9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682E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1DB43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40.49;  S = 40;  T = 40;  N = 40.49  </w:t>
      </w:r>
    </w:p>
    <w:p w14:paraId="23C051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0.39 V, 0.17%;</w:t>
      </w:r>
    </w:p>
    <w:p w14:paraId="23F681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4.76 V, 2.06% ADMIS (6.5% MAX.)</w:t>
      </w:r>
      <w:r w:rsidRPr="004D01EE">
        <w:rPr>
          <w:rFonts w:ascii="Arial" w:eastAsiaTheme="minorEastAsia" w:hAnsi="Arial" w:cs="Arial"/>
          <w:noProof/>
          <w:szCs w:val="18"/>
        </w:rPr>
        <w:t>;</w:t>
      </w:r>
    </w:p>
    <w:p w14:paraId="42DCF6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FA8B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3C051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4123D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D498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08EFDA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AD09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2D435E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C8A3A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 Cos </w:t>
      </w:r>
      <w:r w:rsidRPr="004D01EE">
        <w:rPr>
          <w:rFonts w:ascii="Symbol" w:eastAsiaTheme="minorEastAsia" w:hAnsi="Symbol" w:cs="Symbol"/>
          <w:noProof/>
          <w:szCs w:val="18"/>
        </w:rPr>
        <w:t>j</w:t>
      </w:r>
      <w:r w:rsidRPr="004D01EE">
        <w:rPr>
          <w:rFonts w:ascii="Arial" w:eastAsiaTheme="minorEastAsia" w:hAnsi="Arial" w:cs="Arial"/>
          <w:noProof/>
          <w:szCs w:val="18"/>
        </w:rPr>
        <w:t>_T :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DFD29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2A10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3CD0DE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3600   Q(var): 2700  </w:t>
      </w:r>
    </w:p>
    <w:p w14:paraId="33F89F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5.2-3.9i;  IS = -5.97-2.55i;  IT = 0.78+6.45i;  IN = 0  </w:t>
      </w:r>
    </w:p>
    <w:p w14:paraId="641642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6.5;  IS = 6.5;  IT = 6.5;  IN = 0  </w:t>
      </w:r>
    </w:p>
    <w:p w14:paraId="451529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DA46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BE16F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6.5</w:t>
      </w:r>
    </w:p>
    <w:p w14:paraId="428C33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4x2.5+TTx2.5mm²Cu</w:t>
      </w:r>
    </w:p>
    <w:p w14:paraId="1791DF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524127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28 A. según ITC-BT-19 </w:t>
      </w:r>
    </w:p>
    <w:p w14:paraId="288EC1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79942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9103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F2CE2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42.69;  S = 42.69;  T = 42.69;  N = 40  </w:t>
      </w:r>
    </w:p>
    <w:p w14:paraId="580C71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7072DA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0.01 V, 0.01%; SN = 0.01 V, 0.01%; TN = 0.01 V, 0.01%;</w:t>
      </w:r>
    </w:p>
    <w:p w14:paraId="0144F2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0.02 V, 0.01%; ST = 0.02 V, 0.01%; TR = 0.02 V, 0.01%;</w:t>
      </w:r>
    </w:p>
    <w:p w14:paraId="4D0FCC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721356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w:t>
      </w:r>
      <w:r w:rsidRPr="004D01EE">
        <w:rPr>
          <w:rFonts w:ascii="Arial" w:eastAsiaTheme="minorEastAsia" w:hAnsi="Arial" w:cs="Arial"/>
          <w:b/>
          <w:bCs/>
          <w:noProof/>
          <w:szCs w:val="18"/>
        </w:rPr>
        <w:t xml:space="preserve"> RN = 3.87 V, 1.67%</w:t>
      </w:r>
      <w:r w:rsidRPr="004D01EE">
        <w:rPr>
          <w:rFonts w:ascii="Arial" w:eastAsiaTheme="minorEastAsia" w:hAnsi="Arial" w:cs="Arial"/>
          <w:noProof/>
          <w:szCs w:val="18"/>
        </w:rPr>
        <w:t>; SN = 3.17 V, 1.37%; TN = 3.63 V, 1.57%;</w:t>
      </w:r>
    </w:p>
    <w:p w14:paraId="6ADFD6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6.07 V, 1.52%; ST = 6.12 V, 1.53%; TR = 6.3 V, 1.57%;</w:t>
      </w:r>
    </w:p>
    <w:p w14:paraId="28226D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DC73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347B7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25 A. Sens. Int.: 30 mA. Clase AC.</w:t>
      </w:r>
    </w:p>
    <w:p w14:paraId="514F57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E7CC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M11-UDS CLIMA 1</w:t>
      </w:r>
    </w:p>
    <w:p w14:paraId="3694AF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1288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3F05C7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BC170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6F48F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F4110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2761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57DCFE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5.2-3.9i;  IS = 0;  IT = 0;  IN = 5.2-3.9i  </w:t>
      </w:r>
    </w:p>
    <w:p w14:paraId="5424FD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6.5;  IS = 0;  IT = 0;  IN = 6.5  </w:t>
      </w:r>
    </w:p>
    <w:p w14:paraId="2A1C74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A1DA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C3B1B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6.5</w:t>
      </w:r>
    </w:p>
    <w:p w14:paraId="029632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728B9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069A5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I.ad. a 40°C (Fc=1)  17 A. según ITC-BT-19 </w:t>
      </w:r>
    </w:p>
    <w:p w14:paraId="7FF978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0A06F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D772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54EFE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44.38;  S = 40;  T = 40;  N = 44.38  </w:t>
      </w:r>
    </w:p>
    <w:p w14:paraId="7290A6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1.96 V, 0.85%;</w:t>
      </w:r>
    </w:p>
    <w:p w14:paraId="325456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5.83 V, 2.52% ADMIS (6.5% MAX.)</w:t>
      </w:r>
      <w:r w:rsidRPr="004D01EE">
        <w:rPr>
          <w:rFonts w:ascii="Arial" w:eastAsiaTheme="minorEastAsia" w:hAnsi="Arial" w:cs="Arial"/>
          <w:noProof/>
          <w:szCs w:val="18"/>
        </w:rPr>
        <w:t>;</w:t>
      </w:r>
    </w:p>
    <w:p w14:paraId="6885B1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C0003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79860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0BBECC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B5AC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M12-UDS CLIMA 2</w:t>
      </w:r>
    </w:p>
    <w:p w14:paraId="219512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F9A4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7A370A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C8D5F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46A2CE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EC737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9759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2853EE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-5.97-2.55i;  IT = 0;  IN = -5.97-2.55i  </w:t>
      </w:r>
    </w:p>
    <w:p w14:paraId="370135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6.5;  IT = 0;  IN = 6.5  </w:t>
      </w:r>
    </w:p>
    <w:p w14:paraId="446A01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C8E3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2D2F2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6.5</w:t>
      </w:r>
    </w:p>
    <w:p w14:paraId="71A3BC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19064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B5F8A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B61A6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C4F88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33B1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42A54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44.38;  T = 40;  N = 44.38  </w:t>
      </w:r>
    </w:p>
    <w:p w14:paraId="67040A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1.96 V, 0.85%;</w:t>
      </w:r>
    </w:p>
    <w:p w14:paraId="211E20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5.13 V, 2.22% ADMIS (6.5% MAX.)</w:t>
      </w:r>
      <w:r w:rsidRPr="004D01EE">
        <w:rPr>
          <w:rFonts w:ascii="Arial" w:eastAsiaTheme="minorEastAsia" w:hAnsi="Arial" w:cs="Arial"/>
          <w:noProof/>
          <w:szCs w:val="18"/>
        </w:rPr>
        <w:t>;</w:t>
      </w:r>
    </w:p>
    <w:p w14:paraId="1BD76E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B7EB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4E327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9631D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6E9E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M13-UDS CLIMA 3</w:t>
      </w:r>
    </w:p>
    <w:p w14:paraId="60BAAB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5E0F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1200 W </w:t>
      </w:r>
    </w:p>
    <w:p w14:paraId="5793B8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91AD6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5AB92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20EF4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CDB0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1200   Q(var): 900  </w:t>
      </w:r>
    </w:p>
    <w:p w14:paraId="47E87B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0.78+6.45i;  IN = 0.78+6.45i  </w:t>
      </w:r>
    </w:p>
    <w:p w14:paraId="3CE447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6.5;  IN = 6.5  </w:t>
      </w:r>
    </w:p>
    <w:p w14:paraId="1CA3EC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C040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566FD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6.5</w:t>
      </w:r>
    </w:p>
    <w:p w14:paraId="5B1082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369BC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A7695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2618C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36510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3EF2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4ECF7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44.38;  N = 44.38  </w:t>
      </w:r>
    </w:p>
    <w:p w14:paraId="01D24F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e(parcial):  TN = 1.96 V, 0.85%;</w:t>
      </w:r>
    </w:p>
    <w:p w14:paraId="7C3D4A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5.59 V, 2.42% ADMIS (6.5% MAX.)</w:t>
      </w:r>
      <w:r w:rsidRPr="004D01EE">
        <w:rPr>
          <w:rFonts w:ascii="Arial" w:eastAsiaTheme="minorEastAsia" w:hAnsi="Arial" w:cs="Arial"/>
          <w:noProof/>
          <w:szCs w:val="18"/>
        </w:rPr>
        <w:t>;</w:t>
      </w:r>
    </w:p>
    <w:p w14:paraId="565F3A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5943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18424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58282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C74E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6B2A09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BEEF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5FF6E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533C9D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774DC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2AB0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5C3AB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300   Q(var): 225  </w:t>
      </w:r>
    </w:p>
    <w:p w14:paraId="2EA383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1.3-0.97i;  IS = 0;  IT = 0;  IN = 1.3-0.97i  </w:t>
      </w:r>
    </w:p>
    <w:p w14:paraId="51FDD0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1.62;  IS = 0;  IT = 0;  IN = 1.62  </w:t>
      </w:r>
    </w:p>
    <w:p w14:paraId="113CE7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949B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817BD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1.62</w:t>
      </w:r>
    </w:p>
    <w:p w14:paraId="31D87A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58DE4A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62E17C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7F637A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265573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31E4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029A5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40.13;  S = 40;  T = 40;  N = 40.13  </w:t>
      </w:r>
    </w:p>
    <w:p w14:paraId="28B974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0.01 V, 0%;</w:t>
      </w:r>
    </w:p>
    <w:p w14:paraId="6DC256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3.86 V, 1.67%</w:t>
      </w:r>
      <w:r w:rsidRPr="004D01EE">
        <w:rPr>
          <w:rFonts w:ascii="Arial" w:eastAsiaTheme="minorEastAsia" w:hAnsi="Arial" w:cs="Arial"/>
          <w:noProof/>
          <w:szCs w:val="18"/>
        </w:rPr>
        <w:t>;</w:t>
      </w:r>
    </w:p>
    <w:p w14:paraId="5376B2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A6E3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C7ED7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491610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7902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M14-LUCERNARIOS</w:t>
      </w:r>
    </w:p>
    <w:p w14:paraId="335327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21CA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300 W </w:t>
      </w:r>
    </w:p>
    <w:p w14:paraId="6360A9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E5CC3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7C6D6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22A99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495A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300   Q(var): 225  </w:t>
      </w:r>
    </w:p>
    <w:p w14:paraId="542392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1.3-0.97i;  IS = 0;  IT = 0;  IN = 1.3-0.97i  </w:t>
      </w:r>
    </w:p>
    <w:p w14:paraId="73BF3E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1.62;  IS = 0;  IT = 0;  IN = 1.62  </w:t>
      </w:r>
    </w:p>
    <w:p w14:paraId="0ABD84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9C3F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C3FF6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1.62</w:t>
      </w:r>
    </w:p>
    <w:p w14:paraId="7CEC98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BB29B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E0DF9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93055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E4894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6C3A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00F5B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40.27;  S = 40;  T = 40;  N = 40.27  </w:t>
      </w:r>
    </w:p>
    <w:p w14:paraId="183968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0.48 V, 0.21%;</w:t>
      </w:r>
    </w:p>
    <w:p w14:paraId="6D7C1C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4.35 V, 1.88% ADMIS (6.5% MAX.)</w:t>
      </w:r>
      <w:r w:rsidRPr="004D01EE">
        <w:rPr>
          <w:rFonts w:ascii="Arial" w:eastAsiaTheme="minorEastAsia" w:hAnsi="Arial" w:cs="Arial"/>
          <w:noProof/>
          <w:szCs w:val="18"/>
        </w:rPr>
        <w:t>;</w:t>
      </w:r>
    </w:p>
    <w:p w14:paraId="4D4B11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DDE7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30312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7F973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C53D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CÁLCULO DE EMBARRADO SUBC. MODULOS 4-5</w:t>
      </w:r>
    </w:p>
    <w:p w14:paraId="54CF7D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149F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Datos </w:t>
      </w:r>
    </w:p>
    <w:p w14:paraId="2D3E7D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54EC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Metal: Cu </w:t>
      </w:r>
    </w:p>
    <w:p w14:paraId="41F684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Estado pletinas: desnudas </w:t>
      </w:r>
    </w:p>
    <w:p w14:paraId="293F1A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nº pletinas por fase: 1 </w:t>
      </w:r>
    </w:p>
    <w:p w14:paraId="74DC08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pletinas, d(cm): 10 </w:t>
      </w:r>
    </w:p>
    <w:p w14:paraId="384907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apoyos, L(cm): 25 </w:t>
      </w:r>
    </w:p>
    <w:p w14:paraId="64B420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Tiempo duración c.c. (s): 0.5 </w:t>
      </w:r>
    </w:p>
    <w:p w14:paraId="6D57DA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685D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Pletina adoptada</w:t>
      </w:r>
    </w:p>
    <w:p w14:paraId="64E1FC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A07B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Sección (mm²): 24 </w:t>
      </w:r>
    </w:p>
    <w:p w14:paraId="43A4AA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Ancho (mm): 12 </w:t>
      </w:r>
    </w:p>
    <w:p w14:paraId="1F31AE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Espesor (mm): 2 </w:t>
      </w:r>
    </w:p>
    <w:p w14:paraId="500C25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Wx, Ix, Wy, Iy (cm</w:t>
      </w:r>
      <w:r w:rsidRPr="004D01EE">
        <w:rPr>
          <w:rFonts w:ascii="Arial" w:eastAsiaTheme="minorEastAsia" w:hAnsi="Arial" w:cs="Arial"/>
          <w:noProof/>
          <w:position w:val="6"/>
          <w:szCs w:val="18"/>
        </w:rPr>
        <w:t>3</w:t>
      </w:r>
      <w:r w:rsidRPr="004D01EE">
        <w:rPr>
          <w:rFonts w:ascii="Arial" w:eastAsiaTheme="minorEastAsia" w:hAnsi="Arial" w:cs="Arial"/>
          <w:noProof/>
          <w:szCs w:val="18"/>
        </w:rPr>
        <w:t>,cm</w:t>
      </w:r>
      <w:r w:rsidRPr="004D01EE">
        <w:rPr>
          <w:rFonts w:ascii="Arial" w:eastAsiaTheme="minorEastAsia" w:hAnsi="Arial" w:cs="Arial"/>
          <w:noProof/>
          <w:position w:val="6"/>
          <w:szCs w:val="18"/>
        </w:rPr>
        <w:t>4</w:t>
      </w:r>
      <w:r w:rsidRPr="004D01EE">
        <w:rPr>
          <w:rFonts w:ascii="Arial" w:eastAsiaTheme="minorEastAsia" w:hAnsi="Arial" w:cs="Arial"/>
          <w:noProof/>
          <w:szCs w:val="18"/>
        </w:rPr>
        <w:t xml:space="preserve">) : 0.048, 0.0288, 0.008, 0.0008 </w:t>
      </w:r>
    </w:p>
    <w:p w14:paraId="7D0296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 admisible del embarrado (A): 110 </w:t>
      </w:r>
    </w:p>
    <w:p w14:paraId="67459F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13C1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a) Cálculo electrodinámico</w:t>
      </w:r>
    </w:p>
    <w:p w14:paraId="11E2C8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262A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r>
      <w:r w:rsidRPr="004D01EE">
        <w:rPr>
          <w:rFonts w:ascii="Symbol" w:eastAsiaTheme="minorEastAsia" w:hAnsi="Symbol" w:cs="Symbol"/>
          <w:noProof/>
          <w:szCs w:val="18"/>
        </w:rPr>
        <w:t>s</w:t>
      </w:r>
      <w:r w:rsidRPr="004D01EE">
        <w:rPr>
          <w:rFonts w:ascii="Arial" w:eastAsiaTheme="minorEastAsia" w:hAnsi="Arial" w:cs="Arial"/>
          <w:noProof/>
          <w:szCs w:val="18"/>
        </w:rPr>
        <w:t xml:space="preserve">max = Ipcc² · L² / ( 60 · d · Wx · n) =5.16² · 25² /(60 · 10 · 0.048 · 1) = 578.752 &lt;= 1200 kg/cm² Cu </w:t>
      </w:r>
    </w:p>
    <w:p w14:paraId="0748E7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F2E9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b) Cálculo térmico, por intensidad admisible</w:t>
      </w:r>
    </w:p>
    <w:p w14:paraId="0BF902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F319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Ical = 87.25 A </w:t>
      </w:r>
    </w:p>
    <w:p w14:paraId="0B1668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Iadm = 110 A </w:t>
      </w:r>
    </w:p>
    <w:p w14:paraId="75A121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842A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6F87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c) Comprobación por solicitación térmica en cortocircuito</w:t>
      </w:r>
    </w:p>
    <w:p w14:paraId="7FBFB5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98F3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Ipcc = 5.16 kA </w:t>
      </w:r>
    </w:p>
    <w:p w14:paraId="1EBA9A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Icccs = Kc · S /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tcc) = 164 · 24 · 1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0.5) = 5.57 kA </w:t>
      </w:r>
    </w:p>
    <w:p w14:paraId="77C51B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BCED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FF2F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1C85C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88B5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DA717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B2-Mult.Tubos Superf.o Emp.Obra</w:t>
      </w:r>
    </w:p>
    <w:p w14:paraId="1E4193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1;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4B2B8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5E01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C6628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7360   Q(var): 0  </w:t>
      </w:r>
    </w:p>
    <w:p w14:paraId="162B50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31.87;  IS = 0;  IT = 0;  IN = 31.87  </w:t>
      </w:r>
    </w:p>
    <w:p w14:paraId="16BAF3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31.87;  IS = 0;  IT = 0;  IN = 31.87  </w:t>
      </w:r>
    </w:p>
    <w:p w14:paraId="1D174C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1EF93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F01B4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31.87</w:t>
      </w:r>
    </w:p>
    <w:p w14:paraId="7F75C1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2x4+TTx4mm²Cu</w:t>
      </w:r>
    </w:p>
    <w:p w14:paraId="639E7D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23F1C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5A3F2D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4D367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3EFB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45187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89.59;  S = 40;  T = 40;  N = 89.59  </w:t>
      </w:r>
    </w:p>
    <w:p w14:paraId="76D2E1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3.5 V, 1.51%;</w:t>
      </w:r>
    </w:p>
    <w:p w14:paraId="13235B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3.72 V, 1.61%</w:t>
      </w:r>
      <w:r w:rsidRPr="004D01EE">
        <w:rPr>
          <w:rFonts w:ascii="Arial" w:eastAsiaTheme="minorEastAsia" w:hAnsi="Arial" w:cs="Arial"/>
          <w:noProof/>
          <w:szCs w:val="18"/>
        </w:rPr>
        <w:t>;</w:t>
      </w:r>
    </w:p>
    <w:p w14:paraId="4E896E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65FB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87964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B.</w:t>
      </w:r>
    </w:p>
    <w:p w14:paraId="540D8C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C47C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VE1-RECARGA VE</w:t>
      </w:r>
    </w:p>
    <w:p w14:paraId="5AE006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6F1F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7360 W </w:t>
      </w:r>
    </w:p>
    <w:p w14:paraId="451698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ED529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D1-Unip.o Mult.Conduct.enterrad.</w:t>
      </w:r>
    </w:p>
    <w:p w14:paraId="22A720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1;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08FC2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22CB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7360   Q(var): 0  </w:t>
      </w:r>
    </w:p>
    <w:p w14:paraId="1FDB65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31.87;  IS = 0;  IT = 0;  IN = 31.87  </w:t>
      </w:r>
    </w:p>
    <w:p w14:paraId="3EBFDE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31.87;  IS = 0;  IT = 0;  IN = 31.87  </w:t>
      </w:r>
    </w:p>
    <w:p w14:paraId="61B492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609C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06C77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31.87</w:t>
      </w:r>
    </w:p>
    <w:p w14:paraId="5C3371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2x6+TTx6mm²Cu</w:t>
      </w:r>
    </w:p>
    <w:p w14:paraId="3CA68E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CA859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25°C (Fc=1)  53 A. según ITC-BT-19 </w:t>
      </w:r>
    </w:p>
    <w:p w14:paraId="417FE8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50 mm.</w:t>
      </w:r>
    </w:p>
    <w:p w14:paraId="62F95A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31F83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AF4C2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48.5;  S = 25;  T = 25;  N = 48.5  </w:t>
      </w:r>
    </w:p>
    <w:p w14:paraId="5ADD3E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5.09 V, 2.2%;</w:t>
      </w:r>
    </w:p>
    <w:p w14:paraId="74C554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8.81 V, 3.82% ADMIS (6.5% MAX.)</w:t>
      </w:r>
      <w:r w:rsidRPr="004D01EE">
        <w:rPr>
          <w:rFonts w:ascii="Arial" w:eastAsiaTheme="minorEastAsia" w:hAnsi="Arial" w:cs="Arial"/>
          <w:noProof/>
          <w:szCs w:val="18"/>
        </w:rPr>
        <w:t>;</w:t>
      </w:r>
    </w:p>
    <w:p w14:paraId="514AC3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3DCA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98F54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32 A. </w:t>
      </w:r>
    </w:p>
    <w:p w14:paraId="7AAEE8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28B6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6BE5F1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68D3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3898C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B2-Mult.Tubos Superf.o Emp.Obra</w:t>
      </w:r>
    </w:p>
    <w:p w14:paraId="6ED1FD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1;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8F8AD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2E09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4C2B4A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7360   Q(var): 0  </w:t>
      </w:r>
    </w:p>
    <w:p w14:paraId="33D3E0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-15.93-27.6i;  IT = 0;  IN = -15.93-27.6i  </w:t>
      </w:r>
    </w:p>
    <w:p w14:paraId="625FA1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31.87;  IT = 0;  IN = 31.87  </w:t>
      </w:r>
    </w:p>
    <w:p w14:paraId="09C90B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C6A3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F8099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31.87</w:t>
      </w:r>
    </w:p>
    <w:p w14:paraId="639840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2x4+TTx4mm²Cu</w:t>
      </w:r>
    </w:p>
    <w:p w14:paraId="62FEF2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9B859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603F69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BCF92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2F28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D26C0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89.59;  T = 40;  N = 89.59  </w:t>
      </w:r>
    </w:p>
    <w:p w14:paraId="32BED4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3.5 V, 1.51%;</w:t>
      </w:r>
    </w:p>
    <w:p w14:paraId="5DDA12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3.72 V, 1.61%</w:t>
      </w:r>
      <w:r w:rsidRPr="004D01EE">
        <w:rPr>
          <w:rFonts w:ascii="Arial" w:eastAsiaTheme="minorEastAsia" w:hAnsi="Arial" w:cs="Arial"/>
          <w:noProof/>
          <w:szCs w:val="18"/>
        </w:rPr>
        <w:t>;</w:t>
      </w:r>
    </w:p>
    <w:p w14:paraId="120A43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DC71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9FB21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B.</w:t>
      </w:r>
    </w:p>
    <w:p w14:paraId="123787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5E4D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VE2-RECARGA VE</w:t>
      </w:r>
    </w:p>
    <w:p w14:paraId="77DB6E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2C7F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7360 W </w:t>
      </w:r>
    </w:p>
    <w:p w14:paraId="1E2308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10E70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D1-Unip.o Mult.Conduct.enterrad.</w:t>
      </w:r>
    </w:p>
    <w:p w14:paraId="61EDE7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1;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ED379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EB82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7360   Q(var): 0  </w:t>
      </w:r>
    </w:p>
    <w:p w14:paraId="12E7EB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-15.93-27.6i;  IT = 0;  IN = -15.93-27.6i  </w:t>
      </w:r>
    </w:p>
    <w:p w14:paraId="66477C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31.87;  IT = 0;  IN = 31.87  </w:t>
      </w:r>
    </w:p>
    <w:p w14:paraId="5F7920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EBDE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7CDE8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31.87</w:t>
      </w:r>
    </w:p>
    <w:p w14:paraId="216DE9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2x6+TTx6mm²Cu</w:t>
      </w:r>
    </w:p>
    <w:p w14:paraId="10A765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0DD89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25°C (Fc=1)  53 A. según ITC-BT-19 </w:t>
      </w:r>
    </w:p>
    <w:p w14:paraId="4DF3E0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50 mm.</w:t>
      </w:r>
    </w:p>
    <w:p w14:paraId="1FF405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90E0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3F4D4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25;  S = 48.5;  T = 25;  N = 48.5  </w:t>
      </w:r>
    </w:p>
    <w:p w14:paraId="028419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5.09 V, 2.2%;</w:t>
      </w:r>
    </w:p>
    <w:p w14:paraId="20C002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8.81 V, 3.81% ADMIS (6.5% MAX.)</w:t>
      </w:r>
      <w:r w:rsidRPr="004D01EE">
        <w:rPr>
          <w:rFonts w:ascii="Arial" w:eastAsiaTheme="minorEastAsia" w:hAnsi="Arial" w:cs="Arial"/>
          <w:noProof/>
          <w:szCs w:val="18"/>
        </w:rPr>
        <w:t>;</w:t>
      </w:r>
    </w:p>
    <w:p w14:paraId="01343D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2882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92B5B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32 A. </w:t>
      </w:r>
    </w:p>
    <w:p w14:paraId="1F6EC5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AB32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7DC583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5B4A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23728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B2-Mult.Tubos Superf.o Emp.Obra</w:t>
      </w:r>
    </w:p>
    <w:p w14:paraId="292355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B8EEE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60D8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2F6365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133768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0.32+2.69i;  IN = 0.32+2.69i  </w:t>
      </w:r>
    </w:p>
    <w:p w14:paraId="4FAE2F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2.71;  IN = 2.71  </w:t>
      </w:r>
    </w:p>
    <w:p w14:paraId="686634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F3BD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8C588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2.71</w:t>
      </w:r>
    </w:p>
    <w:p w14:paraId="3D2057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1CD84B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0D626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24 A. según ITC-BT-19 </w:t>
      </w:r>
    </w:p>
    <w:p w14:paraId="227DA5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9531E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BBB2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FCBDA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40.64;  N = 40.64  </w:t>
      </w:r>
    </w:p>
    <w:p w14:paraId="4A85A2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0.33 V, 0.14%;</w:t>
      </w:r>
    </w:p>
    <w:p w14:paraId="03B77A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0.58 V, 0.25%</w:t>
      </w:r>
      <w:r w:rsidRPr="004D01EE">
        <w:rPr>
          <w:rFonts w:ascii="Arial" w:eastAsiaTheme="minorEastAsia" w:hAnsi="Arial" w:cs="Arial"/>
          <w:noProof/>
          <w:szCs w:val="18"/>
        </w:rPr>
        <w:t>;</w:t>
      </w:r>
    </w:p>
    <w:p w14:paraId="30F427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1A5AD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BED47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08DC1F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B1B8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PUERTA PARKING</w:t>
      </w:r>
    </w:p>
    <w:p w14:paraId="6008DD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24D7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500 W </w:t>
      </w:r>
    </w:p>
    <w:p w14:paraId="5373D4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D9BEC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D1-Unip.o Mult.Conduct.enterrad.</w:t>
      </w:r>
    </w:p>
    <w:p w14:paraId="01C2CC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926A3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6DEE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7653B6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0.32+2.69i;  IN = 0.32+2.69i  </w:t>
      </w:r>
    </w:p>
    <w:p w14:paraId="0484BE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2.71;  IN = 2.71  </w:t>
      </w:r>
    </w:p>
    <w:p w14:paraId="73892B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5A26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D789D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2.71</w:t>
      </w:r>
    </w:p>
    <w:p w14:paraId="274DF7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7510D1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1456F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25°C (Fc=1)  32 A. según ITC-BT-19 </w:t>
      </w:r>
    </w:p>
    <w:p w14:paraId="7FE41B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32 mm.</w:t>
      </w:r>
    </w:p>
    <w:p w14:paraId="6CF3C1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5232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25F6F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25;  S = 25;  T = 25.46;  N = 25.46  </w:t>
      </w:r>
    </w:p>
    <w:p w14:paraId="725423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0.77 V, 0.33%;</w:t>
      </w:r>
    </w:p>
    <w:p w14:paraId="20EC06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1.35 V, 0.59% ADMIS (6.5% MAX.)</w:t>
      </w:r>
      <w:r w:rsidRPr="004D01EE">
        <w:rPr>
          <w:rFonts w:ascii="Arial" w:eastAsiaTheme="minorEastAsia" w:hAnsi="Arial" w:cs="Arial"/>
          <w:noProof/>
          <w:szCs w:val="18"/>
        </w:rPr>
        <w:t>;</w:t>
      </w:r>
    </w:p>
    <w:p w14:paraId="19BEFA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AF4D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63515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D85E4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9634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1604A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1BDD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602D2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155785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9A9EB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6C313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4D7C1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   Q(var): 0.75  </w:t>
      </w:r>
    </w:p>
    <w:p w14:paraId="442CCE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+0.01i;  IN = +0.01i  </w:t>
      </w:r>
    </w:p>
    <w:p w14:paraId="05F347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0.01;  IN = 0.01  </w:t>
      </w:r>
    </w:p>
    <w:p w14:paraId="6105FA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745F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47C91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0.01</w:t>
      </w:r>
    </w:p>
    <w:p w14:paraId="29E177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2x2.5mm²Cu</w:t>
      </w:r>
    </w:p>
    <w:p w14:paraId="49AA88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E4889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2FD05E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7C819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8CA1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8145F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70975C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 V, 0%;</w:t>
      </w:r>
    </w:p>
    <w:p w14:paraId="79D18A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0.26 V, 0.11%</w:t>
      </w:r>
      <w:r w:rsidRPr="004D01EE">
        <w:rPr>
          <w:rFonts w:ascii="Arial" w:eastAsiaTheme="minorEastAsia" w:hAnsi="Arial" w:cs="Arial"/>
          <w:noProof/>
          <w:szCs w:val="18"/>
        </w:rPr>
        <w:t>;</w:t>
      </w:r>
    </w:p>
    <w:p w14:paraId="76B0E9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F8CF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34C6C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 "si".</w:t>
      </w:r>
    </w:p>
    <w:p w14:paraId="75E811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0094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RESERVA</w:t>
      </w:r>
    </w:p>
    <w:p w14:paraId="283BE2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75E2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 W </w:t>
      </w:r>
    </w:p>
    <w:p w14:paraId="716CBB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365B7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0507C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AB933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F79F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   Q(var): 0.75  </w:t>
      </w:r>
    </w:p>
    <w:p w14:paraId="5FBBC5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+0.01i;  IN = +0.01i  </w:t>
      </w:r>
    </w:p>
    <w:p w14:paraId="4194F4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0.01;  IN = 0.01  </w:t>
      </w:r>
    </w:p>
    <w:p w14:paraId="0A6A33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42EA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Calentamiento: </w:t>
      </w:r>
    </w:p>
    <w:p w14:paraId="4D2D38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0.01</w:t>
      </w:r>
    </w:p>
    <w:p w14:paraId="5AD3FA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136D4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F722D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A38F6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564C74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3098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95EEA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0964DF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 V, 0%;</w:t>
      </w:r>
    </w:p>
    <w:p w14:paraId="7DF13C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0.26 V, 0.11% ADMIS (6.5% MAX.)</w:t>
      </w:r>
      <w:r w:rsidRPr="004D01EE">
        <w:rPr>
          <w:rFonts w:ascii="Arial" w:eastAsiaTheme="minorEastAsia" w:hAnsi="Arial" w:cs="Arial"/>
          <w:noProof/>
          <w:szCs w:val="18"/>
        </w:rPr>
        <w:t>;</w:t>
      </w:r>
    </w:p>
    <w:p w14:paraId="2AA834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E5C7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721C7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5DDCE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3F7F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409D3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11CB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DA9B4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279EA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A323E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8AED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0C346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432   Q(var): 209.23  </w:t>
      </w:r>
    </w:p>
    <w:p w14:paraId="4E7CA5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-0.15+2.07i;  IN = -0.15+2.07i  </w:t>
      </w:r>
    </w:p>
    <w:p w14:paraId="1EDF99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2.08;  IN = 2.08  </w:t>
      </w:r>
    </w:p>
    <w:p w14:paraId="0309F1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7428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64841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2.08</w:t>
      </w:r>
    </w:p>
    <w:p w14:paraId="6D12EE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2x6+TTx16mm²Cu</w:t>
      </w:r>
    </w:p>
    <w:p w14:paraId="0A599D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B0229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57 A. según ITC-BT-19 </w:t>
      </w:r>
    </w:p>
    <w:p w14:paraId="0D1002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A4397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27C9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76AC1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40.07;  N = 40.07  </w:t>
      </w:r>
    </w:p>
    <w:p w14:paraId="05815D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0.12 V, 0.05%;</w:t>
      </w:r>
    </w:p>
    <w:p w14:paraId="4EFBFA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0.38 V, 0.16%</w:t>
      </w:r>
      <w:r w:rsidRPr="004D01EE">
        <w:rPr>
          <w:rFonts w:ascii="Arial" w:eastAsiaTheme="minorEastAsia" w:hAnsi="Arial" w:cs="Arial"/>
          <w:noProof/>
          <w:szCs w:val="18"/>
        </w:rPr>
        <w:t>;</w:t>
      </w:r>
    </w:p>
    <w:p w14:paraId="33D05C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8A49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32B72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300 mA. Clase AC.</w:t>
      </w:r>
    </w:p>
    <w:p w14:paraId="14C178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3645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AE1-ALUMBRADO EXTERIOR</w:t>
      </w:r>
    </w:p>
    <w:p w14:paraId="0627EA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6C75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432 W </w:t>
      </w:r>
    </w:p>
    <w:p w14:paraId="0FD6C7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DA71F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D1-Unip.o Mult.Conduct.enterrad.</w:t>
      </w:r>
    </w:p>
    <w:p w14:paraId="4F6B44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90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13647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50FC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432   Q(var): 209.23  </w:t>
      </w:r>
    </w:p>
    <w:p w14:paraId="0FFBD2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-0.15+2.07i;  IN = -0.15+2.07i  </w:t>
      </w:r>
    </w:p>
    <w:p w14:paraId="4AC345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2.08;  IN = 2.08  </w:t>
      </w:r>
    </w:p>
    <w:p w14:paraId="4047A3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4AB7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86AD9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2.08</w:t>
      </w:r>
    </w:p>
    <w:p w14:paraId="261425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2x6+TTx16mm²Cu</w:t>
      </w:r>
    </w:p>
    <w:p w14:paraId="6DFBF2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758F69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I.ad. a 25°C (Fc=1)  53 A. según ITC-BT-19 </w:t>
      </w:r>
    </w:p>
    <w:p w14:paraId="19BE1F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50 mm.</w:t>
      </w:r>
    </w:p>
    <w:p w14:paraId="2DD963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BD07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9CB7A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25;  S = 25;  T = 25.1;  N = 25.1  </w:t>
      </w:r>
    </w:p>
    <w:p w14:paraId="0E2BAF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1 V, 0.43%;</w:t>
      </w:r>
    </w:p>
    <w:p w14:paraId="3CF8B3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1.37 V, 0.6% ADMIS (4.5% MAX.)</w:t>
      </w:r>
      <w:r w:rsidRPr="004D01EE">
        <w:rPr>
          <w:rFonts w:ascii="Arial" w:eastAsiaTheme="minorEastAsia" w:hAnsi="Arial" w:cs="Arial"/>
          <w:noProof/>
          <w:szCs w:val="18"/>
        </w:rPr>
        <w:t>;</w:t>
      </w:r>
    </w:p>
    <w:p w14:paraId="2BF881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8974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F4C3C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5AB4FA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Elemento de Maniobra:</w:t>
      </w:r>
    </w:p>
    <w:p w14:paraId="6BF43F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Int.Crepuscular In: 16 A.</w:t>
      </w:r>
    </w:p>
    <w:p w14:paraId="1423F4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64A2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9B296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38E7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91757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F8F1B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00E81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7D28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279061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145   Q(var): 70.23  </w:t>
      </w:r>
    </w:p>
    <w:p w14:paraId="6909C0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-0.05+0.7i;  IN = -0.05+0.7i  </w:t>
      </w:r>
    </w:p>
    <w:p w14:paraId="36241A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0.7;  IN = 0.7  </w:t>
      </w:r>
    </w:p>
    <w:p w14:paraId="2212CA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F917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00629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0.7</w:t>
      </w:r>
    </w:p>
    <w:p w14:paraId="077D0F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2x6+TTx16mm²Cu</w:t>
      </w:r>
    </w:p>
    <w:p w14:paraId="63C8B6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61811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57 A. según ITC-BT-19 </w:t>
      </w:r>
    </w:p>
    <w:p w14:paraId="045F82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F2D37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BEA3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09F88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40.01;  N = 40.01  </w:t>
      </w:r>
    </w:p>
    <w:p w14:paraId="033CEA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0.04 V, 0.02%;</w:t>
      </w:r>
    </w:p>
    <w:p w14:paraId="52ED07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0.3 V, 0.13%</w:t>
      </w:r>
      <w:r w:rsidRPr="004D01EE">
        <w:rPr>
          <w:rFonts w:ascii="Arial" w:eastAsiaTheme="minorEastAsia" w:hAnsi="Arial" w:cs="Arial"/>
          <w:noProof/>
          <w:szCs w:val="18"/>
        </w:rPr>
        <w:t>;</w:t>
      </w:r>
    </w:p>
    <w:p w14:paraId="6A584A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82F6D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E92BA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300 mA. Clase AC.</w:t>
      </w:r>
    </w:p>
    <w:p w14:paraId="4E074A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Elemento de Maniobra:</w:t>
      </w:r>
    </w:p>
    <w:p w14:paraId="08BE4A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Int.Horario In: 16 A.</w:t>
      </w:r>
    </w:p>
    <w:p w14:paraId="074E3D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AB35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AE2-ALUMBRADO EXTERIOR</w:t>
      </w:r>
    </w:p>
    <w:p w14:paraId="462E29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010A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145 W </w:t>
      </w:r>
    </w:p>
    <w:p w14:paraId="670306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A1E63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ACCB2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9DBC7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79D1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145   Q(var): 70.23  </w:t>
      </w:r>
    </w:p>
    <w:p w14:paraId="1F5E77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-0.05+0.7i;  IN = -0.05+0.7i  </w:t>
      </w:r>
    </w:p>
    <w:p w14:paraId="0624A3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0.7;  IN = 0.7  </w:t>
      </w:r>
    </w:p>
    <w:p w14:paraId="46B042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04B4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683C4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0.7</w:t>
      </w:r>
    </w:p>
    <w:p w14:paraId="581761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2x6+TTx16mm²Cu</w:t>
      </w:r>
    </w:p>
    <w:p w14:paraId="140E2C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7EDAF4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39 A. según ITC-BT-19 </w:t>
      </w:r>
    </w:p>
    <w:p w14:paraId="30D03B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Diámetro exterior tubo: 25 mm.</w:t>
      </w:r>
    </w:p>
    <w:p w14:paraId="3F810B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AB2B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5A3F9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40.02;  N = 40.02  </w:t>
      </w:r>
    </w:p>
    <w:p w14:paraId="3EAB28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0.3 V, 0.13%;</w:t>
      </w:r>
    </w:p>
    <w:p w14:paraId="473A4F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0.59 V, 0.26% ADMIS (4.5% MAX.)</w:t>
      </w:r>
      <w:r w:rsidRPr="004D01EE">
        <w:rPr>
          <w:rFonts w:ascii="Arial" w:eastAsiaTheme="minorEastAsia" w:hAnsi="Arial" w:cs="Arial"/>
          <w:noProof/>
          <w:szCs w:val="18"/>
        </w:rPr>
        <w:t>;</w:t>
      </w:r>
    </w:p>
    <w:p w14:paraId="230648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2623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92F77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D026C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Elemento de Maniobra:</w:t>
      </w:r>
    </w:p>
    <w:p w14:paraId="011B45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Int.Crepuscular In: 16 A.</w:t>
      </w:r>
    </w:p>
    <w:p w14:paraId="0E481B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5F38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0300BD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84FE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F2E11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5598F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7D4E9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2152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7F5B26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706   Q(var): 341.93  </w:t>
      </w:r>
    </w:p>
    <w:p w14:paraId="66DB0A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-0.25+3.39i;  IN = -0.25+3.39i  </w:t>
      </w:r>
    </w:p>
    <w:p w14:paraId="7C2FFA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3.4;  IN = 3.4  </w:t>
      </w:r>
    </w:p>
    <w:p w14:paraId="57A2D9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7A44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69214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3.4</w:t>
      </w:r>
    </w:p>
    <w:p w14:paraId="5D1F87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2x6+TTx16mm²Cu</w:t>
      </w:r>
    </w:p>
    <w:p w14:paraId="1D8E14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EB59D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57 A. según ITC-BT-19 </w:t>
      </w:r>
    </w:p>
    <w:p w14:paraId="4878CA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CFB2B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B4BD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2E935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40.18;  N = 40.18  </w:t>
      </w:r>
    </w:p>
    <w:p w14:paraId="77B472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0.01 V, 0%;</w:t>
      </w:r>
    </w:p>
    <w:p w14:paraId="60A76C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0.26 V, 0.11%</w:t>
      </w:r>
      <w:r w:rsidRPr="004D01EE">
        <w:rPr>
          <w:rFonts w:ascii="Arial" w:eastAsiaTheme="minorEastAsia" w:hAnsi="Arial" w:cs="Arial"/>
          <w:noProof/>
          <w:szCs w:val="18"/>
        </w:rPr>
        <w:t>;</w:t>
      </w:r>
    </w:p>
    <w:p w14:paraId="11F325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FD59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D4C2B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E3505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315AF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300 mA. Clase AC.</w:t>
      </w:r>
    </w:p>
    <w:p w14:paraId="41F1F5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Elemento de Maniobra:</w:t>
      </w:r>
    </w:p>
    <w:p w14:paraId="7A5BB7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Int.Horario In: 16 A.</w:t>
      </w:r>
    </w:p>
    <w:p w14:paraId="2BA43B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9DC4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AE3-ALUMBRADO EXTERIOR</w:t>
      </w:r>
    </w:p>
    <w:p w14:paraId="7D91FF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FAEE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546 W </w:t>
      </w:r>
    </w:p>
    <w:p w14:paraId="098E4F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396DB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D74AF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120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0906A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50D3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546   Q(var): 264.44  </w:t>
      </w:r>
    </w:p>
    <w:p w14:paraId="5ACB32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-0.19+2.62i;  IN = -0.19+2.62i  </w:t>
      </w:r>
    </w:p>
    <w:p w14:paraId="406B52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2.63;  IN = 2.63  </w:t>
      </w:r>
    </w:p>
    <w:p w14:paraId="704FA3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4001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478E9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2.63</w:t>
      </w:r>
    </w:p>
    <w:p w14:paraId="6DAA11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2x6+TTx16mm²Cu</w:t>
      </w:r>
    </w:p>
    <w:p w14:paraId="3079D1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C7611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I.ad. a 40°C (Fc=1)  39 A. según ITC-BT-19 </w:t>
      </w:r>
    </w:p>
    <w:p w14:paraId="689347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752894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CFA2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8A27A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40.23;  N = 40.23  </w:t>
      </w:r>
    </w:p>
    <w:p w14:paraId="7C3820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1.78 V, 0.77%;</w:t>
      </w:r>
    </w:p>
    <w:p w14:paraId="103AD4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2.04 V, 0.89% ADMIS (4.5% MAX.)</w:t>
      </w:r>
      <w:r w:rsidRPr="004D01EE">
        <w:rPr>
          <w:rFonts w:ascii="Arial" w:eastAsiaTheme="minorEastAsia" w:hAnsi="Arial" w:cs="Arial"/>
          <w:noProof/>
          <w:szCs w:val="18"/>
        </w:rPr>
        <w:t>;</w:t>
      </w:r>
    </w:p>
    <w:p w14:paraId="3BE5E0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E61A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Elemento de Maniobra:</w:t>
      </w:r>
    </w:p>
    <w:p w14:paraId="228C22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Int.Crepuscular In: 16 A.</w:t>
      </w:r>
    </w:p>
    <w:p w14:paraId="7515D9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546D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AEM3-EMERGENCIAS EXTERIOR</w:t>
      </w:r>
    </w:p>
    <w:p w14:paraId="5BEA22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3417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160 W </w:t>
      </w:r>
    </w:p>
    <w:p w14:paraId="296EF1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0436B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56E07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120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9271F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0188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160   Q(var): 77.49  </w:t>
      </w:r>
    </w:p>
    <w:p w14:paraId="6ED199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-0.06+0.77i;  IN = -0.06+0.77i  </w:t>
      </w:r>
    </w:p>
    <w:p w14:paraId="7A0773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0.77;  IN = 0.77  </w:t>
      </w:r>
    </w:p>
    <w:p w14:paraId="0AF3FB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1211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9322D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0.77</w:t>
      </w:r>
    </w:p>
    <w:p w14:paraId="2513F0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2x6+TTx16mm²Cu</w:t>
      </w:r>
    </w:p>
    <w:p w14:paraId="090624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BB026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39 A. según ITC-BT-19 </w:t>
      </w:r>
    </w:p>
    <w:p w14:paraId="3FCDE2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58812D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BE5F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85C0E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40.02;  N = 40.02  </w:t>
      </w:r>
    </w:p>
    <w:p w14:paraId="1E98CD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0.52 V, 0.23%;</w:t>
      </w:r>
    </w:p>
    <w:p w14:paraId="6710C3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0.79 V, 0.34% ADMIS (4.5% MAX.)</w:t>
      </w:r>
      <w:r w:rsidRPr="004D01EE">
        <w:rPr>
          <w:rFonts w:ascii="Arial" w:eastAsiaTheme="minorEastAsia" w:hAnsi="Arial" w:cs="Arial"/>
          <w:noProof/>
          <w:szCs w:val="18"/>
        </w:rPr>
        <w:t>;</w:t>
      </w:r>
    </w:p>
    <w:p w14:paraId="0917A6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6917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9AF7C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C39B6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17AB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40160B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B458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9AF78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B9E4D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31EE7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9AE1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7C849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546   Q(var): 264.44  </w:t>
      </w:r>
    </w:p>
    <w:p w14:paraId="29C51B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-0.19+2.62i;  IN = -0.19+2.62i  </w:t>
      </w:r>
    </w:p>
    <w:p w14:paraId="09B5A8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2.63;  IN = 2.63  </w:t>
      </w:r>
    </w:p>
    <w:p w14:paraId="19203B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8F4F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8F3C9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2.63</w:t>
      </w:r>
    </w:p>
    <w:p w14:paraId="0B832F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2x6+TTx16mm²Cu</w:t>
      </w:r>
    </w:p>
    <w:p w14:paraId="42BEE7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0B1B2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57 A. según ITC-BT-19 </w:t>
      </w:r>
    </w:p>
    <w:p w14:paraId="2C0BC4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A72D0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B23D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DFFDC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40.11;  N = 40.11  </w:t>
      </w:r>
    </w:p>
    <w:p w14:paraId="4BC7C8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e(parcial):  TN = 0.15 V, 0.06%;</w:t>
      </w:r>
    </w:p>
    <w:p w14:paraId="4A6D31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0.41 V, 0.18%</w:t>
      </w:r>
      <w:r w:rsidRPr="004D01EE">
        <w:rPr>
          <w:rFonts w:ascii="Arial" w:eastAsiaTheme="minorEastAsia" w:hAnsi="Arial" w:cs="Arial"/>
          <w:noProof/>
          <w:szCs w:val="18"/>
        </w:rPr>
        <w:t>;</w:t>
      </w:r>
    </w:p>
    <w:p w14:paraId="5A0D63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BACD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F75DD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300 mA. Clase AC.</w:t>
      </w:r>
    </w:p>
    <w:p w14:paraId="17C07C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Elemento de Maniobra:</w:t>
      </w:r>
    </w:p>
    <w:p w14:paraId="4E7EC3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Int.Horario In: 16 A.</w:t>
      </w:r>
    </w:p>
    <w:p w14:paraId="702168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A51E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AE4-ALUMBRADO EXTERIOR</w:t>
      </w:r>
    </w:p>
    <w:p w14:paraId="758DCE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383B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546 W </w:t>
      </w:r>
    </w:p>
    <w:p w14:paraId="745FBF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84BFB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600D8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175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98658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F7F1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546   Q(var): 264.44  </w:t>
      </w:r>
    </w:p>
    <w:p w14:paraId="6FF790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-0.19+2.62i;  IN = -0.19+2.62i  </w:t>
      </w:r>
    </w:p>
    <w:p w14:paraId="075E9F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2.63;  IN = 2.63  </w:t>
      </w:r>
    </w:p>
    <w:p w14:paraId="540FB0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F38B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22D15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2.63</w:t>
      </w:r>
    </w:p>
    <w:p w14:paraId="06AF14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2x6+TTx16mm²Cu</w:t>
      </w:r>
    </w:p>
    <w:p w14:paraId="05A1AA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6128C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39 A. según ITC-BT-19 </w:t>
      </w:r>
    </w:p>
    <w:p w14:paraId="30A40F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20F23E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5BEC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99899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40.23;  N = 40.23  </w:t>
      </w:r>
    </w:p>
    <w:p w14:paraId="7E3BA3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2.6 V, 1.12%;</w:t>
      </w:r>
    </w:p>
    <w:p w14:paraId="50F8BC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 V, 1.3% ADMIS (4.5% MAX.)</w:t>
      </w:r>
      <w:r w:rsidRPr="004D01EE">
        <w:rPr>
          <w:rFonts w:ascii="Arial" w:eastAsiaTheme="minorEastAsia" w:hAnsi="Arial" w:cs="Arial"/>
          <w:noProof/>
          <w:szCs w:val="18"/>
        </w:rPr>
        <w:t>;</w:t>
      </w:r>
    </w:p>
    <w:p w14:paraId="715E8E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7A96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0FAF9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573E98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Elemento de Maniobra:</w:t>
      </w:r>
    </w:p>
    <w:p w14:paraId="17759C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Int.Crepuscular In: 16 A.</w:t>
      </w:r>
    </w:p>
    <w:p w14:paraId="15FF6D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178D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SUBC. CLIMA Y ACS</w:t>
      </w:r>
    </w:p>
    <w:p w14:paraId="3994B4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E59F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3C3746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2F9134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12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0.83;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0.83; Cos </w:t>
      </w:r>
      <w:r w:rsidRPr="004D01EE">
        <w:rPr>
          <w:rFonts w:ascii="Symbol" w:eastAsiaTheme="minorEastAsia" w:hAnsi="Symbol" w:cs="Symbol"/>
          <w:noProof/>
          <w:szCs w:val="18"/>
        </w:rPr>
        <w:t>j</w:t>
      </w:r>
      <w:r w:rsidRPr="004D01EE">
        <w:rPr>
          <w:rFonts w:ascii="Arial" w:eastAsiaTheme="minorEastAsia" w:hAnsi="Arial" w:cs="Arial"/>
          <w:noProof/>
          <w:szCs w:val="18"/>
        </w:rPr>
        <w:t>_T : 0.82;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09D5F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6B6E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0.8; S = 0.8; T = 0.8;  </w:t>
      </w:r>
    </w:p>
    <w:p w14:paraId="148D10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103420.68   Q(var): 69910.05  </w:t>
      </w:r>
    </w:p>
    <w:p w14:paraId="02AFF1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144.49-97.01i;  IS = -150.88-74.59i;  IT = 15.65+197.59i;  IN = 9.26+25.99i  </w:t>
      </w:r>
    </w:p>
    <w:p w14:paraId="32C5AC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174.03;  IS = 168.31;  IT = 198.21;  IN = 27.59  </w:t>
      </w:r>
    </w:p>
    <w:p w14:paraId="646A91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54A0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48CAF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206.81</w:t>
      </w:r>
    </w:p>
    <w:p w14:paraId="1443CA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4x70+TTx35mm²Cu</w:t>
      </w:r>
    </w:p>
    <w:p w14:paraId="07C58E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0F896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223 A. según ITC-BT-19 </w:t>
      </w:r>
    </w:p>
    <w:p w14:paraId="1BA5EF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47DD04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F325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EE6E1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70.45;  S = 68.48;  T = 79.5;  N = 40.77  </w:t>
      </w:r>
    </w:p>
    <w:p w14:paraId="7A65F2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341E5D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ab/>
        <w:t>Simple: RN = 0.61 V, 0.26%; SN = 0.5 V, 0.22%; TN = 0.78 V, 0.34%;</w:t>
      </w:r>
    </w:p>
    <w:p w14:paraId="0C0842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1.02 V, 0.26%; ST = 1.14 V, 0.29%; TR = 1.11 V, 0.28%;</w:t>
      </w:r>
    </w:p>
    <w:p w14:paraId="33FA32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2080F7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0.83 V, 0.36%; SN = 0.72 V, 0.31%;</w:t>
      </w:r>
      <w:r w:rsidRPr="004D01EE">
        <w:rPr>
          <w:rFonts w:ascii="Arial" w:eastAsiaTheme="minorEastAsia" w:hAnsi="Arial" w:cs="Arial"/>
          <w:b/>
          <w:bCs/>
          <w:noProof/>
          <w:szCs w:val="18"/>
        </w:rPr>
        <w:t xml:space="preserve"> TN = 1.04 V, 0.45%</w:t>
      </w:r>
      <w:r w:rsidRPr="004D01EE">
        <w:rPr>
          <w:rFonts w:ascii="Arial" w:eastAsiaTheme="minorEastAsia" w:hAnsi="Arial" w:cs="Arial"/>
          <w:noProof/>
          <w:szCs w:val="18"/>
        </w:rPr>
        <w:t>;</w:t>
      </w:r>
    </w:p>
    <w:p w14:paraId="0EA113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1.42 V, 0.35%; ST = 1.55 V, 0.39%; TR = 1.51 V, 0.38%;</w:t>
      </w:r>
    </w:p>
    <w:p w14:paraId="5472F5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4591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Termica en Principio de Línea</w:t>
      </w:r>
    </w:p>
    <w:p w14:paraId="5CD8AE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Aut./Tet. In.: 250 A. Térmico reg. Int.Reg.: 211 A.</w:t>
      </w:r>
    </w:p>
    <w:p w14:paraId="7FB2F2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Térmica en Final de Línea</w:t>
      </w:r>
    </w:p>
    <w:p w14:paraId="0F2034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Aut./Tet. In.: 250 A. Térmico reg. Int.Reg.: 211 A.</w:t>
      </w:r>
    </w:p>
    <w:p w14:paraId="618B81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 en Principio de Línea</w:t>
      </w:r>
    </w:p>
    <w:p w14:paraId="3FFD55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Relé y Transfor. Diferencial Sens.: 300 mA. Clase AC [s].</w:t>
      </w:r>
    </w:p>
    <w:p w14:paraId="74C222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Elemento de Maniobra:</w:t>
      </w:r>
    </w:p>
    <w:p w14:paraId="56A585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Contador </w:t>
      </w:r>
    </w:p>
    <w:p w14:paraId="2703C8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3588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SUBCUADRO </w:t>
      </w:r>
    </w:p>
    <w:p w14:paraId="3BCB54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 CLIMA Y ACS </w:t>
      </w:r>
    </w:p>
    <w:p w14:paraId="0275F2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E966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721794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DB9AD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273187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35506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CL1-VRV EXT          </w:t>
      </w:r>
      <w:r w:rsidRPr="004D01EE">
        <w:rPr>
          <w:rFonts w:ascii="Arial" w:eastAsiaTheme="minorEastAsia" w:hAnsi="Arial" w:cs="Arial"/>
          <w:noProof/>
          <w:szCs w:val="18"/>
        </w:rPr>
        <w:tab/>
        <w:t xml:space="preserve">   18500 W</w:t>
      </w:r>
    </w:p>
    <w:p w14:paraId="425B08B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CL2-VRV EXT          </w:t>
      </w:r>
      <w:r w:rsidRPr="004D01EE">
        <w:rPr>
          <w:rFonts w:ascii="Arial" w:eastAsiaTheme="minorEastAsia" w:hAnsi="Arial" w:cs="Arial"/>
          <w:noProof/>
          <w:szCs w:val="18"/>
        </w:rPr>
        <w:tab/>
        <w:t xml:space="preserve">   18500 W</w:t>
      </w:r>
    </w:p>
    <w:p w14:paraId="396B1BC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CL3-VRV EXT          </w:t>
      </w:r>
      <w:r w:rsidRPr="004D01EE">
        <w:rPr>
          <w:rFonts w:ascii="Arial" w:eastAsiaTheme="minorEastAsia" w:hAnsi="Arial" w:cs="Arial"/>
          <w:noProof/>
          <w:szCs w:val="18"/>
        </w:rPr>
        <w:tab/>
        <w:t xml:space="preserve">   18500 W</w:t>
      </w:r>
    </w:p>
    <w:p w14:paraId="5D1517A0"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CL4-VRV EXT          </w:t>
      </w:r>
      <w:r w:rsidRPr="004D01EE">
        <w:rPr>
          <w:rFonts w:ascii="Arial" w:eastAsiaTheme="minorEastAsia" w:hAnsi="Arial" w:cs="Arial"/>
          <w:noProof/>
          <w:szCs w:val="18"/>
        </w:rPr>
        <w:tab/>
        <w:t xml:space="preserve">   18500 W</w:t>
      </w:r>
    </w:p>
    <w:p w14:paraId="0D3844C6"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CL5-VRV EXT          </w:t>
      </w:r>
      <w:r w:rsidRPr="004D01EE">
        <w:rPr>
          <w:rFonts w:ascii="Arial" w:eastAsiaTheme="minorEastAsia" w:hAnsi="Arial" w:cs="Arial"/>
          <w:noProof/>
          <w:szCs w:val="18"/>
        </w:rPr>
        <w:tab/>
        <w:t xml:space="preserve">   18500 W</w:t>
      </w:r>
    </w:p>
    <w:p w14:paraId="42B305C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CL6-RECUPERADOR 1    </w:t>
      </w:r>
      <w:r w:rsidRPr="004D01EE">
        <w:rPr>
          <w:rFonts w:ascii="Arial" w:eastAsiaTheme="minorEastAsia" w:hAnsi="Arial" w:cs="Arial"/>
          <w:noProof/>
          <w:szCs w:val="18"/>
        </w:rPr>
        <w:tab/>
        <w:t xml:space="preserve">    1800 W</w:t>
      </w:r>
    </w:p>
    <w:p w14:paraId="68F125F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CL7-RECUPERADOR 2    </w:t>
      </w:r>
      <w:r w:rsidRPr="004D01EE">
        <w:rPr>
          <w:rFonts w:ascii="Arial" w:eastAsiaTheme="minorEastAsia" w:hAnsi="Arial" w:cs="Arial"/>
          <w:noProof/>
          <w:szCs w:val="18"/>
        </w:rPr>
        <w:tab/>
        <w:t xml:space="preserve">    1800 W</w:t>
      </w:r>
    </w:p>
    <w:p w14:paraId="064B496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CL8-RECUPERADOR 3    </w:t>
      </w:r>
      <w:r w:rsidRPr="004D01EE">
        <w:rPr>
          <w:rFonts w:ascii="Arial" w:eastAsiaTheme="minorEastAsia" w:hAnsi="Arial" w:cs="Arial"/>
          <w:noProof/>
          <w:szCs w:val="18"/>
        </w:rPr>
        <w:tab/>
        <w:t xml:space="preserve">    1800 W</w:t>
      </w:r>
    </w:p>
    <w:p w14:paraId="114CD7B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CL9-RECUPERADOR 4    </w:t>
      </w:r>
      <w:r w:rsidRPr="004D01EE">
        <w:rPr>
          <w:rFonts w:ascii="Arial" w:eastAsiaTheme="minorEastAsia" w:hAnsi="Arial" w:cs="Arial"/>
          <w:noProof/>
          <w:szCs w:val="18"/>
        </w:rPr>
        <w:tab/>
        <w:t xml:space="preserve">    1800 W</w:t>
      </w:r>
    </w:p>
    <w:p w14:paraId="4BFCE17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CL10-RECUPERADOR 5   </w:t>
      </w:r>
      <w:r w:rsidRPr="004D01EE">
        <w:rPr>
          <w:rFonts w:ascii="Arial" w:eastAsiaTheme="minorEastAsia" w:hAnsi="Arial" w:cs="Arial"/>
          <w:noProof/>
          <w:szCs w:val="18"/>
        </w:rPr>
        <w:tab/>
        <w:t xml:space="preserve">    1800 W</w:t>
      </w:r>
    </w:p>
    <w:p w14:paraId="3F61BB50"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CL11-SPLIT QHP009E8S </w:t>
      </w:r>
      <w:r w:rsidRPr="004D01EE">
        <w:rPr>
          <w:rFonts w:ascii="Arial" w:eastAsiaTheme="minorEastAsia" w:hAnsi="Arial" w:cs="Arial"/>
          <w:noProof/>
          <w:szCs w:val="18"/>
        </w:rPr>
        <w:tab/>
        <w:t xml:space="preserve">     900 W</w:t>
      </w:r>
    </w:p>
    <w:p w14:paraId="235BD14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CL12-MULTI 38QUS018D8S8-2 </w:t>
      </w:r>
      <w:r w:rsidRPr="004D01EE">
        <w:rPr>
          <w:rFonts w:ascii="Arial" w:eastAsiaTheme="minorEastAsia" w:hAnsi="Arial" w:cs="Arial"/>
          <w:noProof/>
          <w:szCs w:val="18"/>
        </w:rPr>
        <w:tab/>
        <w:t xml:space="preserve">    2050 W</w:t>
      </w:r>
    </w:p>
    <w:p w14:paraId="1478ECE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CL13-EXTRACCION 1    </w:t>
      </w:r>
      <w:r w:rsidRPr="004D01EE">
        <w:rPr>
          <w:rFonts w:ascii="Arial" w:eastAsiaTheme="minorEastAsia" w:hAnsi="Arial" w:cs="Arial"/>
          <w:noProof/>
          <w:szCs w:val="18"/>
        </w:rPr>
        <w:tab/>
        <w:t xml:space="preserve">     250 W</w:t>
      </w:r>
    </w:p>
    <w:p w14:paraId="7E26599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CL14-EXTRACCION 2    </w:t>
      </w:r>
      <w:r w:rsidRPr="004D01EE">
        <w:rPr>
          <w:rFonts w:ascii="Arial" w:eastAsiaTheme="minorEastAsia" w:hAnsi="Arial" w:cs="Arial"/>
          <w:noProof/>
          <w:szCs w:val="18"/>
        </w:rPr>
        <w:tab/>
        <w:t xml:space="preserve">     250 W</w:t>
      </w:r>
    </w:p>
    <w:p w14:paraId="20492FE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CL15-EXTRACCION 3    </w:t>
      </w:r>
      <w:r w:rsidRPr="004D01EE">
        <w:rPr>
          <w:rFonts w:ascii="Arial" w:eastAsiaTheme="minorEastAsia" w:hAnsi="Arial" w:cs="Arial"/>
          <w:noProof/>
          <w:szCs w:val="18"/>
        </w:rPr>
        <w:tab/>
        <w:t xml:space="preserve">     250 W</w:t>
      </w:r>
    </w:p>
    <w:p w14:paraId="32C0B160"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CL16-EXTRACCION 4    </w:t>
      </w:r>
      <w:r w:rsidRPr="004D01EE">
        <w:rPr>
          <w:rFonts w:ascii="Arial" w:eastAsiaTheme="minorEastAsia" w:hAnsi="Arial" w:cs="Arial"/>
          <w:noProof/>
          <w:szCs w:val="18"/>
        </w:rPr>
        <w:tab/>
        <w:t xml:space="preserve">     250 W</w:t>
      </w:r>
    </w:p>
    <w:p w14:paraId="256189A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CL17-EXTRACCION 5    </w:t>
      </w:r>
      <w:r w:rsidRPr="004D01EE">
        <w:rPr>
          <w:rFonts w:ascii="Arial" w:eastAsiaTheme="minorEastAsia" w:hAnsi="Arial" w:cs="Arial"/>
          <w:noProof/>
          <w:szCs w:val="18"/>
        </w:rPr>
        <w:tab/>
        <w:t xml:space="preserve">     250 W</w:t>
      </w:r>
    </w:p>
    <w:p w14:paraId="29EA234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 BOMBAS ACS       </w:t>
      </w:r>
      <w:r w:rsidRPr="004D01EE">
        <w:rPr>
          <w:rFonts w:ascii="Arial" w:eastAsiaTheme="minorEastAsia" w:hAnsi="Arial" w:cs="Arial"/>
          <w:noProof/>
          <w:szCs w:val="18"/>
        </w:rPr>
        <w:tab/>
        <w:t xml:space="preserve">    1000 W</w:t>
      </w:r>
    </w:p>
    <w:p w14:paraId="16585EA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CL-GRUPO AGUA        </w:t>
      </w:r>
      <w:r w:rsidRPr="004D01EE">
        <w:rPr>
          <w:rFonts w:ascii="Arial" w:eastAsiaTheme="minorEastAsia" w:hAnsi="Arial" w:cs="Arial"/>
          <w:noProof/>
          <w:szCs w:val="18"/>
        </w:rPr>
        <w:tab/>
        <w:t xml:space="preserve">    1000 W</w:t>
      </w:r>
    </w:p>
    <w:p w14:paraId="573493F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CALDERA              </w:t>
      </w:r>
      <w:r w:rsidRPr="004D01EE">
        <w:rPr>
          <w:rFonts w:ascii="Arial" w:eastAsiaTheme="minorEastAsia" w:hAnsi="Arial" w:cs="Arial"/>
          <w:noProof/>
          <w:szCs w:val="18"/>
        </w:rPr>
        <w:tab/>
        <w:t xml:space="preserve">   10000 W</w:t>
      </w:r>
    </w:p>
    <w:p w14:paraId="171D86BC"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117700 W</w:t>
      </w:r>
    </w:p>
    <w:p w14:paraId="62C69484"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773C6AF6"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117700 </w:t>
      </w:r>
    </w:p>
    <w:p w14:paraId="63E0457E"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2DD6E2CB"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Reparto de Fases - Líneas Monofásicas</w:t>
      </w:r>
    </w:p>
    <w:p w14:paraId="27C74E6E"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R (W): 1000 </w:t>
      </w:r>
    </w:p>
    <w:p w14:paraId="24188CC8"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S (W): 0 </w:t>
      </w:r>
    </w:p>
    <w:p w14:paraId="5CDD9EAF"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T (W): 5200 </w:t>
      </w:r>
    </w:p>
    <w:p w14:paraId="3D1D8B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6E0A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9BC1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CL1-VRV EXT</w:t>
      </w:r>
    </w:p>
    <w:p w14:paraId="23535A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C49F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18500 W </w:t>
      </w:r>
    </w:p>
    <w:p w14:paraId="4520E2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198D28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574642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110 m; Cos </w:t>
      </w:r>
      <w:r w:rsidRPr="004D01EE">
        <w:rPr>
          <w:rFonts w:ascii="Symbol" w:eastAsiaTheme="minorEastAsia" w:hAnsi="Symbol" w:cs="Symbol"/>
          <w:noProof/>
          <w:szCs w:val="18"/>
        </w:rPr>
        <w:t>j</w:t>
      </w:r>
      <w:r w:rsidRPr="004D01EE">
        <w:rPr>
          <w:rFonts w:ascii="Arial" w:eastAsiaTheme="minorEastAsia" w:hAnsi="Arial" w:cs="Arial"/>
          <w:noProof/>
          <w:szCs w:val="18"/>
        </w:rPr>
        <w:t>: 0.84;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0.92</w:t>
      </w:r>
    </w:p>
    <w:p w14:paraId="3D8368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480D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20043.34   Q(var): 12946.72  </w:t>
      </w:r>
    </w:p>
    <w:p w14:paraId="683FC2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Intensidades fasores: IR = 28.93-18.69i;  IS = -30.65-15.71i;  IT = 1.72+34.4i;  IN = 0  </w:t>
      </w:r>
    </w:p>
    <w:p w14:paraId="711F94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34.44;  IS = 34.44;  IT = 34.44;  IN = 0  </w:t>
      </w:r>
    </w:p>
    <w:p w14:paraId="639573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704F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AB620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43.05</w:t>
      </w:r>
    </w:p>
    <w:p w14:paraId="280958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4x16+TTx16mm²Cu</w:t>
      </w:r>
    </w:p>
    <w:p w14:paraId="09826D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BBF89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61 A. según ITC-BT-19 </w:t>
      </w:r>
    </w:p>
    <w:p w14:paraId="2E06A3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40 mm.</w:t>
      </w:r>
    </w:p>
    <w:p w14:paraId="4FCBE3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D685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FD983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55.94;  S = 55.94;  T = 55.94;  N = 40  </w:t>
      </w:r>
    </w:p>
    <w:p w14:paraId="6689B7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4C63C3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4.07 V, 1.76%; SN = 4.07 V, 1.76%; TN = 4.06 V, 1.76%;</w:t>
      </w:r>
    </w:p>
    <w:p w14:paraId="2A5DF1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7.04 V, 1.76%; ST = 7.04 V, 1.76%; TR = 7.04 V, 1.76%;</w:t>
      </w:r>
    </w:p>
    <w:p w14:paraId="710734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3C86A8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4.9 V, 2.12%; SN = 4.78 V, 2.07%;</w:t>
      </w:r>
      <w:r w:rsidRPr="004D01EE">
        <w:rPr>
          <w:rFonts w:ascii="Arial" w:eastAsiaTheme="minorEastAsia" w:hAnsi="Arial" w:cs="Arial"/>
          <w:b/>
          <w:bCs/>
          <w:noProof/>
          <w:szCs w:val="18"/>
        </w:rPr>
        <w:t xml:space="preserve"> TN = 5.1 V, 2.21% ADMIS (6.5% MAX.)</w:t>
      </w:r>
      <w:r w:rsidRPr="004D01EE">
        <w:rPr>
          <w:rFonts w:ascii="Arial" w:eastAsiaTheme="minorEastAsia" w:hAnsi="Arial" w:cs="Arial"/>
          <w:noProof/>
          <w:szCs w:val="18"/>
        </w:rPr>
        <w:t>;</w:t>
      </w:r>
    </w:p>
    <w:p w14:paraId="150714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8.46 V, 2.12%; ST = 8.6 V, 2.15%; TR = 8.56 V, 2.14%;</w:t>
      </w:r>
    </w:p>
    <w:p w14:paraId="4BA26E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6A2B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11AC9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50 A. </w:t>
      </w:r>
    </w:p>
    <w:p w14:paraId="0BA816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A7D0C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63 A. Sens. Int.: 300 mA. Clase AC.</w:t>
      </w:r>
    </w:p>
    <w:p w14:paraId="3A5F15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CC934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CL2-VRV EXT</w:t>
      </w:r>
    </w:p>
    <w:p w14:paraId="7DFAAF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2F83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18500 W </w:t>
      </w:r>
    </w:p>
    <w:p w14:paraId="5ADF6B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482F7B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6095B9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90 m; Cos </w:t>
      </w:r>
      <w:r w:rsidRPr="004D01EE">
        <w:rPr>
          <w:rFonts w:ascii="Symbol" w:eastAsiaTheme="minorEastAsia" w:hAnsi="Symbol" w:cs="Symbol"/>
          <w:noProof/>
          <w:szCs w:val="18"/>
        </w:rPr>
        <w:t>j</w:t>
      </w:r>
      <w:r w:rsidRPr="004D01EE">
        <w:rPr>
          <w:rFonts w:ascii="Arial" w:eastAsiaTheme="minorEastAsia" w:hAnsi="Arial" w:cs="Arial"/>
          <w:noProof/>
          <w:szCs w:val="18"/>
        </w:rPr>
        <w:t>: 0.84;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0.92</w:t>
      </w:r>
    </w:p>
    <w:p w14:paraId="6AFB48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2316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20043.34   Q(var): 12946.72  </w:t>
      </w:r>
    </w:p>
    <w:p w14:paraId="6E2B35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28.93-18.69i;  IS = -30.65-15.71i;  IT = 1.72+34.4i;  IN = 0  </w:t>
      </w:r>
    </w:p>
    <w:p w14:paraId="0A9E69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34.44;  IS = 34.44;  IT = 34.44;  IN = 0  </w:t>
      </w:r>
    </w:p>
    <w:p w14:paraId="7A4F59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3177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1C548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43.05</w:t>
      </w:r>
    </w:p>
    <w:p w14:paraId="38737C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4x16+TTx16mm²Cu</w:t>
      </w:r>
    </w:p>
    <w:p w14:paraId="416EB7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F7F2F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61 A. según ITC-BT-19 </w:t>
      </w:r>
    </w:p>
    <w:p w14:paraId="5D58D0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40 mm.</w:t>
      </w:r>
    </w:p>
    <w:p w14:paraId="3332EF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2633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8A055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55.94;  S = 55.94;  T = 55.94;  N = 40  </w:t>
      </w:r>
    </w:p>
    <w:p w14:paraId="09ED28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6A44F0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3.33 V, 1.44%; SN = 3.33 V, 1.44%; TN = 3.33 V, 1.44%;</w:t>
      </w:r>
    </w:p>
    <w:p w14:paraId="71C4F5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5.76 V, 1.44%; ST = 5.76 V, 1.44%; TR = 5.76 V, 1.44%;</w:t>
      </w:r>
    </w:p>
    <w:p w14:paraId="2C0A01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16F487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4.16 V, 1.8%; SN = 4.05 V, 1.75%;</w:t>
      </w:r>
      <w:r w:rsidRPr="004D01EE">
        <w:rPr>
          <w:rFonts w:ascii="Arial" w:eastAsiaTheme="minorEastAsia" w:hAnsi="Arial" w:cs="Arial"/>
          <w:b/>
          <w:bCs/>
          <w:noProof/>
          <w:szCs w:val="18"/>
        </w:rPr>
        <w:t xml:space="preserve"> TN = 4.37 V, 1.89% ADMIS (6.5% MAX.)</w:t>
      </w:r>
      <w:r w:rsidRPr="004D01EE">
        <w:rPr>
          <w:rFonts w:ascii="Arial" w:eastAsiaTheme="minorEastAsia" w:hAnsi="Arial" w:cs="Arial"/>
          <w:noProof/>
          <w:szCs w:val="18"/>
        </w:rPr>
        <w:t>;</w:t>
      </w:r>
    </w:p>
    <w:p w14:paraId="3DF61B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7.18 V, 1.8%; ST = 7.32 V, 1.83%; TR = 7.28 V, 1.82%;</w:t>
      </w:r>
    </w:p>
    <w:p w14:paraId="25885C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62C3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6EDFF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50 A. </w:t>
      </w:r>
    </w:p>
    <w:p w14:paraId="436948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90B80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63 A. Sens. Int.: 300 mA. Clase AC.</w:t>
      </w:r>
    </w:p>
    <w:p w14:paraId="0940C8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6883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CL3-VRV EXT</w:t>
      </w:r>
    </w:p>
    <w:p w14:paraId="659A5A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84BE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Potencia nominal: 18500 W </w:t>
      </w:r>
    </w:p>
    <w:p w14:paraId="187A49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266216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1C0621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79 m; Cos </w:t>
      </w:r>
      <w:r w:rsidRPr="004D01EE">
        <w:rPr>
          <w:rFonts w:ascii="Symbol" w:eastAsiaTheme="minorEastAsia" w:hAnsi="Symbol" w:cs="Symbol"/>
          <w:noProof/>
          <w:szCs w:val="18"/>
        </w:rPr>
        <w:t>j</w:t>
      </w:r>
      <w:r w:rsidRPr="004D01EE">
        <w:rPr>
          <w:rFonts w:ascii="Arial" w:eastAsiaTheme="minorEastAsia" w:hAnsi="Arial" w:cs="Arial"/>
          <w:noProof/>
          <w:szCs w:val="18"/>
        </w:rPr>
        <w:t>: 0.84;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0.92</w:t>
      </w:r>
    </w:p>
    <w:p w14:paraId="323BBA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7214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20043.34   Q(var): 12946.72  </w:t>
      </w:r>
    </w:p>
    <w:p w14:paraId="0B916C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28.93-18.69i;  IS = -30.65-15.71i;  IT = 1.72+34.4i;  IN = 0  </w:t>
      </w:r>
    </w:p>
    <w:p w14:paraId="64FC30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34.44;  IS = 34.44;  IT = 34.44;  IN = 0  </w:t>
      </w:r>
    </w:p>
    <w:p w14:paraId="39EE10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064E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5FE64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43.05</w:t>
      </w:r>
    </w:p>
    <w:p w14:paraId="3B6D36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4x16+TTx16mm²Cu</w:t>
      </w:r>
    </w:p>
    <w:p w14:paraId="67C64C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D7A46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61 A. según ITC-BT-19 </w:t>
      </w:r>
    </w:p>
    <w:p w14:paraId="16EF68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40 mm.</w:t>
      </w:r>
    </w:p>
    <w:p w14:paraId="798AD1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8396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C29DE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55.94;  S = 55.94;  T = 55.94;  N = 40  </w:t>
      </w:r>
    </w:p>
    <w:p w14:paraId="0D3900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5EDCBA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2.92 V, 1.27%; SN = 2.92 V, 1.27%; TN = 2.92 V, 1.26%;</w:t>
      </w:r>
    </w:p>
    <w:p w14:paraId="54F17A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5.06 V, 1.27%; ST = 5.06 V, 1.27%; TR = 5.06 V, 1.27%;</w:t>
      </w:r>
    </w:p>
    <w:p w14:paraId="4EF649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595DB1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3.76 V, 1.63%; SN = 3.64 V, 1.58%;</w:t>
      </w:r>
      <w:r w:rsidRPr="004D01EE">
        <w:rPr>
          <w:rFonts w:ascii="Arial" w:eastAsiaTheme="minorEastAsia" w:hAnsi="Arial" w:cs="Arial"/>
          <w:b/>
          <w:bCs/>
          <w:noProof/>
          <w:szCs w:val="18"/>
        </w:rPr>
        <w:t xml:space="preserve"> TN = 3.96 V, 1.71% ADMIS (6.5% MAX.)</w:t>
      </w:r>
      <w:r w:rsidRPr="004D01EE">
        <w:rPr>
          <w:rFonts w:ascii="Arial" w:eastAsiaTheme="minorEastAsia" w:hAnsi="Arial" w:cs="Arial"/>
          <w:noProof/>
          <w:szCs w:val="18"/>
        </w:rPr>
        <w:t>;</w:t>
      </w:r>
    </w:p>
    <w:p w14:paraId="7A658D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6.48 V, 1.62%; ST = 6.62 V, 1.65%; TR = 6.58 V, 1.64%;</w:t>
      </w:r>
    </w:p>
    <w:p w14:paraId="24FF1D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1466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BACE7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50 A. </w:t>
      </w:r>
    </w:p>
    <w:p w14:paraId="232ECA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52024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63 A. Sens. Int.: 300 mA. Clase AC.</w:t>
      </w:r>
    </w:p>
    <w:p w14:paraId="4D3693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CF61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CL4-VRV EXT</w:t>
      </w:r>
    </w:p>
    <w:p w14:paraId="4BE123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17C5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18500 W </w:t>
      </w:r>
    </w:p>
    <w:p w14:paraId="0603FA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61BD9A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41D57E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61 m; Cos </w:t>
      </w:r>
      <w:r w:rsidRPr="004D01EE">
        <w:rPr>
          <w:rFonts w:ascii="Symbol" w:eastAsiaTheme="minorEastAsia" w:hAnsi="Symbol" w:cs="Symbol"/>
          <w:noProof/>
          <w:szCs w:val="18"/>
        </w:rPr>
        <w:t>j</w:t>
      </w:r>
      <w:r w:rsidRPr="004D01EE">
        <w:rPr>
          <w:rFonts w:ascii="Arial" w:eastAsiaTheme="minorEastAsia" w:hAnsi="Arial" w:cs="Arial"/>
          <w:noProof/>
          <w:szCs w:val="18"/>
        </w:rPr>
        <w:t>: 0.84;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0.92</w:t>
      </w:r>
    </w:p>
    <w:p w14:paraId="365458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DA06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20043.34   Q(var): 12946.72  </w:t>
      </w:r>
    </w:p>
    <w:p w14:paraId="3332F5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28.93-18.69i;  IS = -30.65-15.71i;  IT = 1.72+34.4i;  IN = 0  </w:t>
      </w:r>
    </w:p>
    <w:p w14:paraId="450AAA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34.44;  IS = 34.44;  IT = 34.44;  IN = 0  </w:t>
      </w:r>
    </w:p>
    <w:p w14:paraId="4529C2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0D3C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CDCD0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43.05</w:t>
      </w:r>
    </w:p>
    <w:p w14:paraId="0E282B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4x16+TTx16mm²Cu</w:t>
      </w:r>
    </w:p>
    <w:p w14:paraId="361E32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F8DCE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61 A. según ITC-BT-19 </w:t>
      </w:r>
    </w:p>
    <w:p w14:paraId="3E2DAF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40 mm.</w:t>
      </w:r>
    </w:p>
    <w:p w14:paraId="79B2F4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6090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085CD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55.94;  S = 55.94;  T = 55.94;  N = 40  </w:t>
      </w:r>
    </w:p>
    <w:p w14:paraId="38166D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4F7CC5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2.26 V, 0.98%; SN = 2.26 V, 0.98%; TN = 2.26 V, 0.98%;</w:t>
      </w:r>
    </w:p>
    <w:p w14:paraId="00ABD1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3.91 V, 0.98%; ST = 3.91 V, 0.98%; TR = 3.91 V, 0.98%;</w:t>
      </w:r>
    </w:p>
    <w:p w14:paraId="5A8E4A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1FD076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3.09 V, 1.34%; SN = 2.98 V, 1.29%;</w:t>
      </w:r>
      <w:r w:rsidRPr="004D01EE">
        <w:rPr>
          <w:rFonts w:ascii="Arial" w:eastAsiaTheme="minorEastAsia" w:hAnsi="Arial" w:cs="Arial"/>
          <w:b/>
          <w:bCs/>
          <w:noProof/>
          <w:szCs w:val="18"/>
        </w:rPr>
        <w:t xml:space="preserve"> TN = 3.3 V, 1.43% ADMIS (6.5% MAX.)</w:t>
      </w:r>
      <w:r w:rsidRPr="004D01EE">
        <w:rPr>
          <w:rFonts w:ascii="Arial" w:eastAsiaTheme="minorEastAsia" w:hAnsi="Arial" w:cs="Arial"/>
          <w:noProof/>
          <w:szCs w:val="18"/>
        </w:rPr>
        <w:t>;</w:t>
      </w:r>
    </w:p>
    <w:p w14:paraId="1B6668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5.33 V, 1.33%; ST = 5.46 V, 1.37%; TR = 5.42 V, 1.36%;</w:t>
      </w:r>
    </w:p>
    <w:p w14:paraId="42D412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E61A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Prot. Térmica:</w:t>
      </w:r>
    </w:p>
    <w:p w14:paraId="029B76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50 A. </w:t>
      </w:r>
    </w:p>
    <w:p w14:paraId="210DE5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D3527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63 A. Sens. Int.: 300 mA. Clase AC.</w:t>
      </w:r>
    </w:p>
    <w:p w14:paraId="6B4908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E98D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CL5-VRV EXT</w:t>
      </w:r>
    </w:p>
    <w:p w14:paraId="79EFC4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470D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18500 W </w:t>
      </w:r>
    </w:p>
    <w:p w14:paraId="06E874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1EBB81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1A59A8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51 m; Cos </w:t>
      </w:r>
      <w:r w:rsidRPr="004D01EE">
        <w:rPr>
          <w:rFonts w:ascii="Symbol" w:eastAsiaTheme="minorEastAsia" w:hAnsi="Symbol" w:cs="Symbol"/>
          <w:noProof/>
          <w:szCs w:val="18"/>
        </w:rPr>
        <w:t>j</w:t>
      </w:r>
      <w:r w:rsidRPr="004D01EE">
        <w:rPr>
          <w:rFonts w:ascii="Arial" w:eastAsiaTheme="minorEastAsia" w:hAnsi="Arial" w:cs="Arial"/>
          <w:noProof/>
          <w:szCs w:val="18"/>
        </w:rPr>
        <w:t>: 0.84;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0.92</w:t>
      </w:r>
    </w:p>
    <w:p w14:paraId="7CA4D7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F41F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20043.34   Q(var): 12946.72  </w:t>
      </w:r>
    </w:p>
    <w:p w14:paraId="6267AA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28.93-18.69i;  IS = -30.65-15.71i;  IT = 1.72+34.4i;  IN = 0  </w:t>
      </w:r>
    </w:p>
    <w:p w14:paraId="3DF6EA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34.44;  IS = 34.44;  IT = 34.44;  IN = 0  </w:t>
      </w:r>
    </w:p>
    <w:p w14:paraId="4489CF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FC43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9AE8B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43.05</w:t>
      </w:r>
    </w:p>
    <w:p w14:paraId="681D61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4x16+TTx16mm²Cu</w:t>
      </w:r>
    </w:p>
    <w:p w14:paraId="4A3497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EA88A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61 A. según ITC-BT-19 </w:t>
      </w:r>
    </w:p>
    <w:p w14:paraId="02D9C4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40 mm.</w:t>
      </w:r>
    </w:p>
    <w:p w14:paraId="774246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9527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90EEC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55.94;  S = 55.94;  T = 55.94;  N = 40  </w:t>
      </w:r>
    </w:p>
    <w:p w14:paraId="3C97DE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294F5A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1.89 V, 0.82%; SN = 1.89 V, 0.82%; TN = 1.89 V, 0.82%;</w:t>
      </w:r>
    </w:p>
    <w:p w14:paraId="643C85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3.27 V, 0.82%; ST = 3.27 V, 0.82%; TR = 3.27 V, 0.82%;</w:t>
      </w:r>
    </w:p>
    <w:p w14:paraId="00CDB4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6E8A43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2.72 V, 1.18%; SN = 2.61 V, 1.13%;</w:t>
      </w:r>
      <w:r w:rsidRPr="004D01EE">
        <w:rPr>
          <w:rFonts w:ascii="Arial" w:eastAsiaTheme="minorEastAsia" w:hAnsi="Arial" w:cs="Arial"/>
          <w:b/>
          <w:bCs/>
          <w:noProof/>
          <w:szCs w:val="18"/>
        </w:rPr>
        <w:t xml:space="preserve"> TN = 2.93 V, 1.27% ADMIS (6.5% MAX.)</w:t>
      </w:r>
      <w:r w:rsidRPr="004D01EE">
        <w:rPr>
          <w:rFonts w:ascii="Arial" w:eastAsiaTheme="minorEastAsia" w:hAnsi="Arial" w:cs="Arial"/>
          <w:noProof/>
          <w:szCs w:val="18"/>
        </w:rPr>
        <w:t>;</w:t>
      </w:r>
    </w:p>
    <w:p w14:paraId="49490C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4.69 V, 1.17%; ST = 4.82 V, 1.21%; TR = 4.78 V, 1.2%;</w:t>
      </w:r>
    </w:p>
    <w:p w14:paraId="127B26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6D98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C79AF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50 A. </w:t>
      </w:r>
    </w:p>
    <w:p w14:paraId="035070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FF1A0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63 A. Sens. Int.: 300 mA. Clase AC.</w:t>
      </w:r>
    </w:p>
    <w:p w14:paraId="33B3B0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9438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CL6-RECUPERADOR 1</w:t>
      </w:r>
    </w:p>
    <w:p w14:paraId="444534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FE74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1800 W </w:t>
      </w:r>
    </w:p>
    <w:p w14:paraId="15C418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1EF5E0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59B37B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110 m; Cos </w:t>
      </w:r>
      <w:r w:rsidRPr="004D01EE">
        <w:rPr>
          <w:rFonts w:ascii="Symbol" w:eastAsiaTheme="minorEastAsia" w:hAnsi="Symbol" w:cs="Symbol"/>
          <w:noProof/>
          <w:szCs w:val="18"/>
        </w:rPr>
        <w:t>j</w:t>
      </w:r>
      <w:r w:rsidRPr="004D01EE">
        <w:rPr>
          <w:rFonts w:ascii="Arial" w:eastAsiaTheme="minorEastAsia" w:hAnsi="Arial" w:cs="Arial"/>
          <w:noProof/>
          <w:szCs w:val="18"/>
        </w:rPr>
        <w:t>: 0.79;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0.81</w:t>
      </w:r>
    </w:p>
    <w:p w14:paraId="558389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3217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2212.47   Q(var): 1725.32  </w:t>
      </w:r>
    </w:p>
    <w:p w14:paraId="46B6C4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3.19-2.49i;  IS = -3.75-1.52i;  IT = 0.56+4.01i;  IN = 0  </w:t>
      </w:r>
    </w:p>
    <w:p w14:paraId="6CA2A5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4.05;  IS = 4.05;  IT = 4.05;  IN = 0  </w:t>
      </w:r>
    </w:p>
    <w:p w14:paraId="36B290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609E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4BFE5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5.06</w:t>
      </w:r>
    </w:p>
    <w:p w14:paraId="10D992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4x4+TTx4mm²Cu</w:t>
      </w:r>
    </w:p>
    <w:p w14:paraId="05C7D5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E6017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25 A. según ITC-BT-19 </w:t>
      </w:r>
    </w:p>
    <w:p w14:paraId="277E8A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3C91B8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6155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A1657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41.31;  S = 41.31;  T = 41.31;  N = 40  </w:t>
      </w:r>
    </w:p>
    <w:p w14:paraId="262269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e(parcial): </w:t>
      </w:r>
    </w:p>
    <w:p w14:paraId="114176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1.66 V, 0.72%; SN = 1.66 V, 0.72%; TN = 1.66 V, 0.72%;</w:t>
      </w:r>
    </w:p>
    <w:p w14:paraId="177A38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2.87 V, 0.72%; ST = 2.87 V, 0.72%; TR = 2.87 V, 0.72%;</w:t>
      </w:r>
    </w:p>
    <w:p w14:paraId="46E7D0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463EE1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2.49 V, 1.08%; SN = 2.38 V, 1.03%;</w:t>
      </w:r>
      <w:r w:rsidRPr="004D01EE">
        <w:rPr>
          <w:rFonts w:ascii="Arial" w:eastAsiaTheme="minorEastAsia" w:hAnsi="Arial" w:cs="Arial"/>
          <w:b/>
          <w:bCs/>
          <w:noProof/>
          <w:szCs w:val="18"/>
        </w:rPr>
        <w:t xml:space="preserve"> TN = 2.7 V, 1.17% ADMIS (6.5% MAX.)</w:t>
      </w:r>
      <w:r w:rsidRPr="004D01EE">
        <w:rPr>
          <w:rFonts w:ascii="Arial" w:eastAsiaTheme="minorEastAsia" w:hAnsi="Arial" w:cs="Arial"/>
          <w:noProof/>
          <w:szCs w:val="18"/>
        </w:rPr>
        <w:t>;</w:t>
      </w:r>
    </w:p>
    <w:p w14:paraId="7568A5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4.29 V, 1.07%; ST = 4.43 V, 1.11%; TR = 4.39 V, 1.1%;</w:t>
      </w:r>
    </w:p>
    <w:p w14:paraId="4AA8A6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096A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B42BC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16 A. </w:t>
      </w:r>
    </w:p>
    <w:p w14:paraId="2A5367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CB20E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25 A. Sens. Int.: 30 mA. Clase AC.</w:t>
      </w:r>
    </w:p>
    <w:p w14:paraId="35DB18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389A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CL7-RECUPERADOR 2</w:t>
      </w:r>
    </w:p>
    <w:p w14:paraId="639A5F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5894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1800 W </w:t>
      </w:r>
    </w:p>
    <w:p w14:paraId="453C68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397BAC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589824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100 m; Cos </w:t>
      </w:r>
      <w:r w:rsidRPr="004D01EE">
        <w:rPr>
          <w:rFonts w:ascii="Symbol" w:eastAsiaTheme="minorEastAsia" w:hAnsi="Symbol" w:cs="Symbol"/>
          <w:noProof/>
          <w:szCs w:val="18"/>
        </w:rPr>
        <w:t>j</w:t>
      </w:r>
      <w:r w:rsidRPr="004D01EE">
        <w:rPr>
          <w:rFonts w:ascii="Arial" w:eastAsiaTheme="minorEastAsia" w:hAnsi="Arial" w:cs="Arial"/>
          <w:noProof/>
          <w:szCs w:val="18"/>
        </w:rPr>
        <w:t>: 0.79;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0.81</w:t>
      </w:r>
    </w:p>
    <w:p w14:paraId="5FAF87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F757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2212.47   Q(var): 1725.32  </w:t>
      </w:r>
    </w:p>
    <w:p w14:paraId="0AF2C3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3.19-2.49i;  IS = -3.75-1.52i;  IT = 0.56+4.01i;  IN = 0  </w:t>
      </w:r>
    </w:p>
    <w:p w14:paraId="1E3B51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4.05;  IS = 4.05;  IT = 4.05;  IN = 0  </w:t>
      </w:r>
    </w:p>
    <w:p w14:paraId="64AA68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7561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A25DE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5.06</w:t>
      </w:r>
    </w:p>
    <w:p w14:paraId="29D565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4x4+TTx4mm²Cu</w:t>
      </w:r>
    </w:p>
    <w:p w14:paraId="7A988F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9C5F4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25 A. según ITC-BT-19 </w:t>
      </w:r>
    </w:p>
    <w:p w14:paraId="4A50D5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1A1A6C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BF94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ABA78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41.31;  S = 41.31;  T = 41.31;  N = 40  </w:t>
      </w:r>
    </w:p>
    <w:p w14:paraId="2EA1E5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140010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1.51 V, 0.65%; SN = 1.51 V, 0.65%; TN = 1.51 V, 0.65%;</w:t>
      </w:r>
    </w:p>
    <w:p w14:paraId="618069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2.61 V, 0.65%; ST = 2.61 V, 0.65%; TR = 2.61 V, 0.65%;</w:t>
      </w:r>
    </w:p>
    <w:p w14:paraId="166143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2C6C5C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2.34 V, 1.01%; SN = 2.23 V, 0.96%;</w:t>
      </w:r>
      <w:r w:rsidRPr="004D01EE">
        <w:rPr>
          <w:rFonts w:ascii="Arial" w:eastAsiaTheme="minorEastAsia" w:hAnsi="Arial" w:cs="Arial"/>
          <w:b/>
          <w:bCs/>
          <w:noProof/>
          <w:szCs w:val="18"/>
        </w:rPr>
        <w:t xml:space="preserve"> TN = 2.55 V, 1.1% ADMIS (6.5% MAX.)</w:t>
      </w:r>
      <w:r w:rsidRPr="004D01EE">
        <w:rPr>
          <w:rFonts w:ascii="Arial" w:eastAsiaTheme="minorEastAsia" w:hAnsi="Arial" w:cs="Arial"/>
          <w:noProof/>
          <w:szCs w:val="18"/>
        </w:rPr>
        <w:t>;</w:t>
      </w:r>
    </w:p>
    <w:p w14:paraId="542521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4.03 V, 1.01%; ST = 4.17 V, 1.04%; TR = 4.13 V, 1.03%;</w:t>
      </w:r>
    </w:p>
    <w:p w14:paraId="2F930D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7B20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998DA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16 A. </w:t>
      </w:r>
    </w:p>
    <w:p w14:paraId="47F9E0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83310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25 A. Sens. Int.: 300 mA. Clase AC.</w:t>
      </w:r>
    </w:p>
    <w:p w14:paraId="3A0B6A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0E8A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CL8-RECUPERADOR 3</w:t>
      </w:r>
    </w:p>
    <w:p w14:paraId="3FD5ED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D0630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1800 W </w:t>
      </w:r>
    </w:p>
    <w:p w14:paraId="417424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1FB33F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3AA867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80 m; Cos </w:t>
      </w:r>
      <w:r w:rsidRPr="004D01EE">
        <w:rPr>
          <w:rFonts w:ascii="Symbol" w:eastAsiaTheme="minorEastAsia" w:hAnsi="Symbol" w:cs="Symbol"/>
          <w:noProof/>
          <w:szCs w:val="18"/>
        </w:rPr>
        <w:t>j</w:t>
      </w:r>
      <w:r w:rsidRPr="004D01EE">
        <w:rPr>
          <w:rFonts w:ascii="Arial" w:eastAsiaTheme="minorEastAsia" w:hAnsi="Arial" w:cs="Arial"/>
          <w:noProof/>
          <w:szCs w:val="18"/>
        </w:rPr>
        <w:t>: 0.79;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0.81</w:t>
      </w:r>
    </w:p>
    <w:p w14:paraId="698FC6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C481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2212.47   Q(var): 1725.32  </w:t>
      </w:r>
    </w:p>
    <w:p w14:paraId="4CA268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3.19-2.49i;  IS = -3.75-1.52i;  IT = 0.56+4.01i;  IN = 0  </w:t>
      </w:r>
    </w:p>
    <w:p w14:paraId="0D809F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4.05;  IS = 4.05;  IT = 4.05;  IN = 0  </w:t>
      </w:r>
    </w:p>
    <w:p w14:paraId="1A7623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34AE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D2169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5.06</w:t>
      </w:r>
    </w:p>
    <w:p w14:paraId="25E1B3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4x4+TTx4mm²Cu</w:t>
      </w:r>
    </w:p>
    <w:p w14:paraId="5EBD7D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Nivel Aislamiento, Aislamiento: 0.6/1 kV, XLPE+Pol - No propagador incendio y emisión humos y opacidad reducida -. Desig. UNE: RZ1-K(AS) Cca-s1b,d1,a1</w:t>
      </w:r>
    </w:p>
    <w:p w14:paraId="267BC0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25 A. según ITC-BT-19 </w:t>
      </w:r>
    </w:p>
    <w:p w14:paraId="7491A8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12F947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4585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61C98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41.31;  S = 41.31;  T = 41.31;  N = 40  </w:t>
      </w:r>
    </w:p>
    <w:p w14:paraId="121890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536FBD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1.21 V, 0.52%; SN = 1.21 V, 0.52%; TN = 1.21 V, 0.52%;</w:t>
      </w:r>
    </w:p>
    <w:p w14:paraId="00D3CC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2.09 V, 0.52%; ST = 2.09 V, 0.52%; TR = 2.09 V, 0.52%;</w:t>
      </w:r>
    </w:p>
    <w:p w14:paraId="5857FF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42EF88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2.04 V, 0.88%; SN = 1.93 V, 0.83%;</w:t>
      </w:r>
      <w:r w:rsidRPr="004D01EE">
        <w:rPr>
          <w:rFonts w:ascii="Arial" w:eastAsiaTheme="minorEastAsia" w:hAnsi="Arial" w:cs="Arial"/>
          <w:b/>
          <w:bCs/>
          <w:noProof/>
          <w:szCs w:val="18"/>
        </w:rPr>
        <w:t xml:space="preserve"> TN = 2.25 V, 0.97% ADMIS (6.5% MAX.)</w:t>
      </w:r>
      <w:r w:rsidRPr="004D01EE">
        <w:rPr>
          <w:rFonts w:ascii="Arial" w:eastAsiaTheme="minorEastAsia" w:hAnsi="Arial" w:cs="Arial"/>
          <w:noProof/>
          <w:szCs w:val="18"/>
        </w:rPr>
        <w:t>;</w:t>
      </w:r>
    </w:p>
    <w:p w14:paraId="7A6075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3.51 V, 0.88%; ST = 3.64 V, 0.91%; TR = 3.6 V, 0.9%;</w:t>
      </w:r>
    </w:p>
    <w:p w14:paraId="61770C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36AE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FD4CB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16 A. </w:t>
      </w:r>
    </w:p>
    <w:p w14:paraId="0187E0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4B989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25 A. Sens. Int.: 300 mA. Clase AC.</w:t>
      </w:r>
    </w:p>
    <w:p w14:paraId="6CE8F7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5AE1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CL9-RECUPERADOR 4</w:t>
      </w:r>
    </w:p>
    <w:p w14:paraId="7988D5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8189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1800 W </w:t>
      </w:r>
    </w:p>
    <w:p w14:paraId="3188BE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660B85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632080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70 m; Cos </w:t>
      </w:r>
      <w:r w:rsidRPr="004D01EE">
        <w:rPr>
          <w:rFonts w:ascii="Symbol" w:eastAsiaTheme="minorEastAsia" w:hAnsi="Symbol" w:cs="Symbol"/>
          <w:noProof/>
          <w:szCs w:val="18"/>
        </w:rPr>
        <w:t>j</w:t>
      </w:r>
      <w:r w:rsidRPr="004D01EE">
        <w:rPr>
          <w:rFonts w:ascii="Arial" w:eastAsiaTheme="minorEastAsia" w:hAnsi="Arial" w:cs="Arial"/>
          <w:noProof/>
          <w:szCs w:val="18"/>
        </w:rPr>
        <w:t>: 0.79;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0.81</w:t>
      </w:r>
    </w:p>
    <w:p w14:paraId="70E2E1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03BE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2212.47   Q(var): 1725.32  </w:t>
      </w:r>
    </w:p>
    <w:p w14:paraId="69BCE6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3.19-2.49i;  IS = -3.75-1.52i;  IT = 0.56+4.01i;  IN = 0  </w:t>
      </w:r>
    </w:p>
    <w:p w14:paraId="0ED7C6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4.05;  IS = 4.05;  IT = 4.05;  IN = 0  </w:t>
      </w:r>
    </w:p>
    <w:p w14:paraId="06E55C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19BC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E689C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5.06</w:t>
      </w:r>
    </w:p>
    <w:p w14:paraId="0E3F4E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4x4+TTx4mm²Cu</w:t>
      </w:r>
    </w:p>
    <w:p w14:paraId="2DA698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B340D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25 A. según ITC-BT-19 </w:t>
      </w:r>
    </w:p>
    <w:p w14:paraId="46E5CD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790EFA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B285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1BD24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41.31;  S = 41.31;  T = 41.31;  N = 40  </w:t>
      </w:r>
    </w:p>
    <w:p w14:paraId="4028EA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7CB69E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1.06 V, 0.46%; SN = 1.06 V, 0.46%; TN = 1.06 V, 0.46%;</w:t>
      </w:r>
    </w:p>
    <w:p w14:paraId="04F26A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1.83 V, 0.46%; ST = 1.83 V, 0.46%; TR = 1.83 V, 0.46%;</w:t>
      </w:r>
    </w:p>
    <w:p w14:paraId="62F822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644C7A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1.89 V, 0.82%; SN = 1.78 V, 0.77%;</w:t>
      </w:r>
      <w:r w:rsidRPr="004D01EE">
        <w:rPr>
          <w:rFonts w:ascii="Arial" w:eastAsiaTheme="minorEastAsia" w:hAnsi="Arial" w:cs="Arial"/>
          <w:b/>
          <w:bCs/>
          <w:noProof/>
          <w:szCs w:val="18"/>
        </w:rPr>
        <w:t xml:space="preserve"> TN = 2.09 V, 0.91% ADMIS (6.5% MAX.)</w:t>
      </w:r>
      <w:r w:rsidRPr="004D01EE">
        <w:rPr>
          <w:rFonts w:ascii="Arial" w:eastAsiaTheme="minorEastAsia" w:hAnsi="Arial" w:cs="Arial"/>
          <w:noProof/>
          <w:szCs w:val="18"/>
        </w:rPr>
        <w:t>;</w:t>
      </w:r>
    </w:p>
    <w:p w14:paraId="650153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3.25 V, 0.81%; ST = 3.38 V, 0.85%; TR = 3.34 V, 0.84%;</w:t>
      </w:r>
    </w:p>
    <w:p w14:paraId="7EDF07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273D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56AA5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16 A. </w:t>
      </w:r>
    </w:p>
    <w:p w14:paraId="175E00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0C57EF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25 A. Sens. Int.: 300 mA. Clase AC.</w:t>
      </w:r>
    </w:p>
    <w:p w14:paraId="248DDC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5794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CL10-RECUPERADOR 5</w:t>
      </w:r>
    </w:p>
    <w:p w14:paraId="47DFD0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3FD9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1800 W </w:t>
      </w:r>
    </w:p>
    <w:p w14:paraId="5C8606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1CBC70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043D45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40 m; Cos </w:t>
      </w:r>
      <w:r w:rsidRPr="004D01EE">
        <w:rPr>
          <w:rFonts w:ascii="Symbol" w:eastAsiaTheme="minorEastAsia" w:hAnsi="Symbol" w:cs="Symbol"/>
          <w:noProof/>
          <w:szCs w:val="18"/>
        </w:rPr>
        <w:t>j</w:t>
      </w:r>
      <w:r w:rsidRPr="004D01EE">
        <w:rPr>
          <w:rFonts w:ascii="Arial" w:eastAsiaTheme="minorEastAsia" w:hAnsi="Arial" w:cs="Arial"/>
          <w:noProof/>
          <w:szCs w:val="18"/>
        </w:rPr>
        <w:t>: 0.79;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0.81</w:t>
      </w:r>
    </w:p>
    <w:p w14:paraId="3DA690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0287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Potencias: P(w): 2212.47   Q(var): 1725.32  </w:t>
      </w:r>
    </w:p>
    <w:p w14:paraId="0E13E1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3.19-2.49i;  IS = -3.75-1.52i;  IT = 0.56+4.01i;  IN = 0  </w:t>
      </w:r>
    </w:p>
    <w:p w14:paraId="2BCF51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4.05;  IS = 4.05;  IT = 4.05;  IN = 0  </w:t>
      </w:r>
    </w:p>
    <w:p w14:paraId="4B72FC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5A99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FCC05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5.06</w:t>
      </w:r>
    </w:p>
    <w:p w14:paraId="610379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4x4+TTx4mm²Cu</w:t>
      </w:r>
    </w:p>
    <w:p w14:paraId="5D6826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7F8D59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25 A. según ITC-BT-19 </w:t>
      </w:r>
    </w:p>
    <w:p w14:paraId="6CC186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5745CC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C189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AC234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41.31;  S = 41.31;  T = 41.31;  N = 40  </w:t>
      </w:r>
    </w:p>
    <w:p w14:paraId="4764EF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064FD1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0.6 V, 0.26%; SN = 0.6 V, 0.26%; TN = 0.6 V, 0.26%;</w:t>
      </w:r>
    </w:p>
    <w:p w14:paraId="3F1E5F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1.05 V, 0.26%; ST = 1.05 V, 0.26%; TR = 1.05 V, 0.26%;</w:t>
      </w:r>
    </w:p>
    <w:p w14:paraId="0B353A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1416F5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1.44 V, 0.62%; SN = 1.32 V, 0.57%;</w:t>
      </w:r>
      <w:r w:rsidRPr="004D01EE">
        <w:rPr>
          <w:rFonts w:ascii="Arial" w:eastAsiaTheme="minorEastAsia" w:hAnsi="Arial" w:cs="Arial"/>
          <w:b/>
          <w:bCs/>
          <w:noProof/>
          <w:szCs w:val="18"/>
        </w:rPr>
        <w:t xml:space="preserve"> TN = 1.64 V, 0.71% ADMIS (6.5% MAX.)</w:t>
      </w:r>
      <w:r w:rsidRPr="004D01EE">
        <w:rPr>
          <w:rFonts w:ascii="Arial" w:eastAsiaTheme="minorEastAsia" w:hAnsi="Arial" w:cs="Arial"/>
          <w:noProof/>
          <w:szCs w:val="18"/>
        </w:rPr>
        <w:t>;</w:t>
      </w:r>
    </w:p>
    <w:p w14:paraId="4FDCAB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2.47 V, 0.62%; ST = 2.6 V, 0.65%; TR = 2.56 V, 0.64%;</w:t>
      </w:r>
    </w:p>
    <w:p w14:paraId="5FA253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777C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FDD19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16 A. </w:t>
      </w:r>
    </w:p>
    <w:p w14:paraId="303521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0143AD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25 A. Sens. Int.: 300 mA. Clase AC.</w:t>
      </w:r>
    </w:p>
    <w:p w14:paraId="1C6A87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D99E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CL11-SPLIT QHP009E8S</w:t>
      </w:r>
    </w:p>
    <w:p w14:paraId="60A2E4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3794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900 W </w:t>
      </w:r>
    </w:p>
    <w:p w14:paraId="4349D7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2EFA9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3F3FB9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40 m; Cos </w:t>
      </w:r>
      <w:r w:rsidRPr="004D01EE">
        <w:rPr>
          <w:rFonts w:ascii="Symbol" w:eastAsiaTheme="minorEastAsia" w:hAnsi="Symbol" w:cs="Symbol"/>
          <w:noProof/>
          <w:szCs w:val="18"/>
        </w:rPr>
        <w:t>j</w:t>
      </w:r>
      <w:r w:rsidRPr="004D01EE">
        <w:rPr>
          <w:rFonts w:ascii="Arial" w:eastAsiaTheme="minorEastAsia" w:hAnsi="Arial" w:cs="Arial"/>
          <w:noProof/>
          <w:szCs w:val="18"/>
        </w:rPr>
        <w:t>: 0.77;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0.77</w:t>
      </w:r>
    </w:p>
    <w:p w14:paraId="0AC145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974B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1165.16   Q(var): 969.88  </w:t>
      </w:r>
    </w:p>
    <w:p w14:paraId="4E430B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1.11+6.47i;  IN = 1.11+6.47i  </w:t>
      </w:r>
    </w:p>
    <w:p w14:paraId="7D22D0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6.56;  IN = 6.56  </w:t>
      </w:r>
    </w:p>
    <w:p w14:paraId="3BB4C9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1945B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380F1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8.21</w:t>
      </w:r>
    </w:p>
    <w:p w14:paraId="14BC72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1C8BB1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630F5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0F3B2B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C12BA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59393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98976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45.39;  N = 45.39  </w:t>
      </w:r>
    </w:p>
    <w:p w14:paraId="199DC2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3.07 V, 1.33%;</w:t>
      </w:r>
    </w:p>
    <w:p w14:paraId="544504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4.11 V, 1.78% ADMIS (6.5% MAX.)</w:t>
      </w:r>
      <w:r w:rsidRPr="004D01EE">
        <w:rPr>
          <w:rFonts w:ascii="Arial" w:eastAsiaTheme="minorEastAsia" w:hAnsi="Arial" w:cs="Arial"/>
          <w:noProof/>
          <w:szCs w:val="18"/>
        </w:rPr>
        <w:t>;</w:t>
      </w:r>
    </w:p>
    <w:p w14:paraId="76BD6C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F8D2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3B819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8BC38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7C934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2CF39B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AE3A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CL12-MULTI 38QUS018D8S8-2</w:t>
      </w:r>
    </w:p>
    <w:p w14:paraId="6F12D7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DECA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2050 W </w:t>
      </w:r>
    </w:p>
    <w:p w14:paraId="3E0CB9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9269B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292665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0.82</w:t>
      </w:r>
    </w:p>
    <w:p w14:paraId="411711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FDFD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2497.82   Q(var): 1901.26  </w:t>
      </w:r>
    </w:p>
    <w:p w14:paraId="26EF05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1.72+13.48i;  IN = 1.72+13.48i  </w:t>
      </w:r>
    </w:p>
    <w:p w14:paraId="3AB3CC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13.59;  IN = 13.59  </w:t>
      </w:r>
    </w:p>
    <w:p w14:paraId="1EC6CB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8BBD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AFEA5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16.99</w:t>
      </w:r>
    </w:p>
    <w:p w14:paraId="2617EC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7EEA74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38367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632F2A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38616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2B67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E204A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63.1;  N = 63.1  </w:t>
      </w:r>
    </w:p>
    <w:p w14:paraId="57DDF2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4.37 V, 1.89%;</w:t>
      </w:r>
    </w:p>
    <w:p w14:paraId="78A9BA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5.41 V, 2.34% ADMIS (6.5% MAX.)</w:t>
      </w:r>
      <w:r w:rsidRPr="004D01EE">
        <w:rPr>
          <w:rFonts w:ascii="Arial" w:eastAsiaTheme="minorEastAsia" w:hAnsi="Arial" w:cs="Arial"/>
          <w:noProof/>
          <w:szCs w:val="18"/>
        </w:rPr>
        <w:t>;</w:t>
      </w:r>
    </w:p>
    <w:p w14:paraId="225EF3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AF4E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36889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0C69F5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80669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300 mA. Clase AC.</w:t>
      </w:r>
    </w:p>
    <w:p w14:paraId="0911B7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B650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CL13-EXTRACCION 1</w:t>
      </w:r>
    </w:p>
    <w:p w14:paraId="784D36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3B2D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 W </w:t>
      </w:r>
    </w:p>
    <w:p w14:paraId="0A47FD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6DEE5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30145A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0.75;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0.71</w:t>
      </w:r>
    </w:p>
    <w:p w14:paraId="17D8C4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0909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353.11   Q(var): 311.41  </w:t>
      </w:r>
    </w:p>
    <w:p w14:paraId="5FC8ED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0.4+2i;  IN = 0.4+2i  </w:t>
      </w:r>
    </w:p>
    <w:p w14:paraId="3A3F1E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2.04;  IN = 2.04  </w:t>
      </w:r>
    </w:p>
    <w:p w14:paraId="226FCE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42BA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8F1E3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2.55</w:t>
      </w:r>
    </w:p>
    <w:p w14:paraId="32A9FE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3E88F2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6C026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3494E1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E96B8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37A3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C84AF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40.52;  N = 40.52  </w:t>
      </w:r>
    </w:p>
    <w:p w14:paraId="094C24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0.57 V, 0.25%;</w:t>
      </w:r>
    </w:p>
    <w:p w14:paraId="491491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1.61 V, 0.7% ADMIS (6.5% MAX.)</w:t>
      </w:r>
      <w:r w:rsidRPr="004D01EE">
        <w:rPr>
          <w:rFonts w:ascii="Arial" w:eastAsiaTheme="minorEastAsia" w:hAnsi="Arial" w:cs="Arial"/>
          <w:noProof/>
          <w:szCs w:val="18"/>
        </w:rPr>
        <w:t>;</w:t>
      </w:r>
    </w:p>
    <w:p w14:paraId="352AAC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2D95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CBBD1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C5410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FF69E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1326A2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3758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CL14-EXTRACCION 2</w:t>
      </w:r>
    </w:p>
    <w:p w14:paraId="024795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49C0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 W </w:t>
      </w:r>
    </w:p>
    <w:p w14:paraId="1B7518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6348D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592994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0.75;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0.71</w:t>
      </w:r>
    </w:p>
    <w:p w14:paraId="2B23A2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10A3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353.11   Q(var): 311.41  </w:t>
      </w:r>
    </w:p>
    <w:p w14:paraId="466CF1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0.4+2i;  IN = 0.4+2i  </w:t>
      </w:r>
    </w:p>
    <w:p w14:paraId="5C6BE7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2.04;  IN = 2.04  </w:t>
      </w:r>
    </w:p>
    <w:p w14:paraId="329F78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D7C9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3486A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2.55</w:t>
      </w:r>
    </w:p>
    <w:p w14:paraId="7C17C5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3708C2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608DB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7CD08D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7C4F0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4B7A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F9901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40.52;  N = 40.52  </w:t>
      </w:r>
    </w:p>
    <w:p w14:paraId="1BE430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0.57 V, 0.25%;</w:t>
      </w:r>
    </w:p>
    <w:p w14:paraId="1C195F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1.61 V, 0.7% ADMIS (6.5% MAX.)</w:t>
      </w:r>
      <w:r w:rsidRPr="004D01EE">
        <w:rPr>
          <w:rFonts w:ascii="Arial" w:eastAsiaTheme="minorEastAsia" w:hAnsi="Arial" w:cs="Arial"/>
          <w:noProof/>
          <w:szCs w:val="18"/>
        </w:rPr>
        <w:t>;</w:t>
      </w:r>
    </w:p>
    <w:p w14:paraId="146AF4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63A79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C5040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5DC1B8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BBDBD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692688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4812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CL15-EXTRACCION 3</w:t>
      </w:r>
    </w:p>
    <w:p w14:paraId="1607C1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9C43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 W </w:t>
      </w:r>
    </w:p>
    <w:p w14:paraId="7FD7B6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18FED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599027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0.75;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0.71</w:t>
      </w:r>
    </w:p>
    <w:p w14:paraId="0A5961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0BDA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353.11   Q(var): 311.41  </w:t>
      </w:r>
    </w:p>
    <w:p w14:paraId="3BC8BA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0.4+2i;  IN = 0.4+2i  </w:t>
      </w:r>
    </w:p>
    <w:p w14:paraId="1EB263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2.04;  IN = 2.04  </w:t>
      </w:r>
    </w:p>
    <w:p w14:paraId="3C982F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7199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21466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2.55</w:t>
      </w:r>
    </w:p>
    <w:p w14:paraId="43B9FD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513E14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59506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511ACE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C5FC3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0DD07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A657F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40.52;  N = 40.52  </w:t>
      </w:r>
    </w:p>
    <w:p w14:paraId="32E5C1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0.57 V, 0.25%;</w:t>
      </w:r>
    </w:p>
    <w:p w14:paraId="334220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1.61 V, 0.7% ADMIS (6.5% MAX.)</w:t>
      </w:r>
      <w:r w:rsidRPr="004D01EE">
        <w:rPr>
          <w:rFonts w:ascii="Arial" w:eastAsiaTheme="minorEastAsia" w:hAnsi="Arial" w:cs="Arial"/>
          <w:noProof/>
          <w:szCs w:val="18"/>
        </w:rPr>
        <w:t>;</w:t>
      </w:r>
    </w:p>
    <w:p w14:paraId="0AEA33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B92C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BE429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B1478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B4DA6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0CECA2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26C5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CL16-EXTRACCION 4</w:t>
      </w:r>
    </w:p>
    <w:p w14:paraId="037D9F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50A3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 W </w:t>
      </w:r>
    </w:p>
    <w:p w14:paraId="01A594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84EFB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191BC7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0.75;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0.71</w:t>
      </w:r>
    </w:p>
    <w:p w14:paraId="59CD79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BC6A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Potencias: P(w): 353.11   Q(var): 311.41  </w:t>
      </w:r>
    </w:p>
    <w:p w14:paraId="693ECE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0.4+2i;  IN = 0.4+2i  </w:t>
      </w:r>
    </w:p>
    <w:p w14:paraId="298D44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2.04;  IN = 2.04  </w:t>
      </w:r>
    </w:p>
    <w:p w14:paraId="2B9A41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CA83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F36A7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2.55</w:t>
      </w:r>
    </w:p>
    <w:p w14:paraId="3EB565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50090C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6263F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0470EA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ADF4A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36C2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6CC2F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40.52;  N = 40.52  </w:t>
      </w:r>
    </w:p>
    <w:p w14:paraId="22528B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0.57 V, 0.25%;</w:t>
      </w:r>
    </w:p>
    <w:p w14:paraId="53B18C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1.61 V, 0.7% ADMIS (6.5% MAX.)</w:t>
      </w:r>
      <w:r w:rsidRPr="004D01EE">
        <w:rPr>
          <w:rFonts w:ascii="Arial" w:eastAsiaTheme="minorEastAsia" w:hAnsi="Arial" w:cs="Arial"/>
          <w:noProof/>
          <w:szCs w:val="18"/>
        </w:rPr>
        <w:t>;</w:t>
      </w:r>
    </w:p>
    <w:p w14:paraId="5D760C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D79F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F0AD9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4E3C89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037C37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4F5CAE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AAF4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CL17-EXTRACCION 5</w:t>
      </w:r>
    </w:p>
    <w:p w14:paraId="066ACA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F3B1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 W </w:t>
      </w:r>
    </w:p>
    <w:p w14:paraId="24ED8C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827DD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3C6D91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0.75;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0.71</w:t>
      </w:r>
    </w:p>
    <w:p w14:paraId="526632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B4CD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353.11   Q(var): 311.41  </w:t>
      </w:r>
    </w:p>
    <w:p w14:paraId="74492A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0.4+2i;  IN = 0.4+2i  </w:t>
      </w:r>
    </w:p>
    <w:p w14:paraId="35DF7E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2.04;  IN = 2.04  </w:t>
      </w:r>
    </w:p>
    <w:p w14:paraId="5A107A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31CC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26CBE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2.55</w:t>
      </w:r>
    </w:p>
    <w:p w14:paraId="40C3B1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2E7289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7B131E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27896E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5E54C7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6836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A0BFD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40.52;  N = 40.52  </w:t>
      </w:r>
    </w:p>
    <w:p w14:paraId="79079C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0.57 V, 0.25%;</w:t>
      </w:r>
    </w:p>
    <w:p w14:paraId="3413F4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1.61 V, 0.7% ADMIS (6.5% MAX.)</w:t>
      </w:r>
      <w:r w:rsidRPr="004D01EE">
        <w:rPr>
          <w:rFonts w:ascii="Arial" w:eastAsiaTheme="minorEastAsia" w:hAnsi="Arial" w:cs="Arial"/>
          <w:noProof/>
          <w:szCs w:val="18"/>
        </w:rPr>
        <w:t>;</w:t>
      </w:r>
    </w:p>
    <w:p w14:paraId="7C8BE2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72B0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3EADC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416E9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E0CDF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3EE1B6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26CD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 BOMBAS ACS</w:t>
      </w:r>
    </w:p>
    <w:p w14:paraId="0FB2BA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AF1F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1000 W </w:t>
      </w:r>
    </w:p>
    <w:p w14:paraId="174C46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44178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3EB9A6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0.77;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0.78</w:t>
      </w:r>
    </w:p>
    <w:p w14:paraId="733B96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009CF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1284.17   Q(var): 1049.57  </w:t>
      </w:r>
    </w:p>
    <w:p w14:paraId="23662B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Intensidades fasores: IR = 0;  IS = 0;  IT = 1.16+7.09i;  IN = 1.16+7.09i  </w:t>
      </w:r>
    </w:p>
    <w:p w14:paraId="21994D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7.18;  IN = 7.18  </w:t>
      </w:r>
    </w:p>
    <w:p w14:paraId="11381C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B4DD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5B1B8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8.98</w:t>
      </w:r>
    </w:p>
    <w:p w14:paraId="2DEF33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4C8A23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A8F37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135F24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3FF8F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2F69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BE680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46.45;  N = 46.45  </w:t>
      </w:r>
    </w:p>
    <w:p w14:paraId="14D28D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1.28 V, 0.55%;</w:t>
      </w:r>
    </w:p>
    <w:p w14:paraId="6C99FC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2.32 V, 1% ADMIS (6.5% MAX.)</w:t>
      </w:r>
      <w:r w:rsidRPr="004D01EE">
        <w:rPr>
          <w:rFonts w:ascii="Arial" w:eastAsiaTheme="minorEastAsia" w:hAnsi="Arial" w:cs="Arial"/>
          <w:noProof/>
          <w:szCs w:val="18"/>
        </w:rPr>
        <w:t>;</w:t>
      </w:r>
    </w:p>
    <w:p w14:paraId="6A6F2B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EC1C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E1466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FB86D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13CC7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33B28E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1092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CL-GRUPO AGUA</w:t>
      </w:r>
    </w:p>
    <w:p w14:paraId="6ACFEF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285B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1000 W </w:t>
      </w:r>
    </w:p>
    <w:p w14:paraId="153A46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7B1BC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7891EC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0.77;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0.78</w:t>
      </w:r>
    </w:p>
    <w:p w14:paraId="113667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1BBA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1284.17   Q(var): 1049.57  </w:t>
      </w:r>
    </w:p>
    <w:p w14:paraId="15C079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5.56-4.54i;  IS = 0;  IT = 0;  IN = 5.56-4.54i  </w:t>
      </w:r>
    </w:p>
    <w:p w14:paraId="14010F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7.18;  IS = 0;  IT = 0;  IN = 7.18  </w:t>
      </w:r>
    </w:p>
    <w:p w14:paraId="07CE5D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F84B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A77A3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8.98</w:t>
      </w:r>
    </w:p>
    <w:p w14:paraId="3AD8F2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2FE56A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F448C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53CBE2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FAFC0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7D4E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62855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46.45;  S = 40;  T = 40;  N = 46.45  </w:t>
      </w:r>
    </w:p>
    <w:p w14:paraId="045428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1.28 V, 0.55%;</w:t>
      </w:r>
    </w:p>
    <w:p w14:paraId="2BAECA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2.11 V, 0.91% ADMIS (6.5% MAX.)</w:t>
      </w:r>
      <w:r w:rsidRPr="004D01EE">
        <w:rPr>
          <w:rFonts w:ascii="Arial" w:eastAsiaTheme="minorEastAsia" w:hAnsi="Arial" w:cs="Arial"/>
          <w:noProof/>
          <w:szCs w:val="18"/>
        </w:rPr>
        <w:t>;</w:t>
      </w:r>
    </w:p>
    <w:p w14:paraId="6B9191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777C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501DB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34830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37123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366354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BDE4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CALDERA</w:t>
      </w:r>
    </w:p>
    <w:p w14:paraId="5EFEC0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3CDA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10000 W </w:t>
      </w:r>
    </w:p>
    <w:p w14:paraId="2F8A0C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5E214B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B2-Mult.Tubos Superf.o Emp.Obra</w:t>
      </w:r>
    </w:p>
    <w:p w14:paraId="3E660E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C4272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2911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10000   Q(var): 7500  </w:t>
      </w:r>
    </w:p>
    <w:p w14:paraId="5E9427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14.43-10.83i;  IS = -16.59-7.09i;  IT = 2.16+17.91i;  IN = 0  </w:t>
      </w:r>
    </w:p>
    <w:p w14:paraId="74B906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Intensidades valor eficaz: IR = 18.04;  IS = 18.04;  IT = 18.04;  IN = 0  </w:t>
      </w:r>
    </w:p>
    <w:p w14:paraId="79447C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7537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2CC6D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18.04</w:t>
      </w:r>
    </w:p>
    <w:p w14:paraId="0787C6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4x6+TTx6mm²Cu</w:t>
      </w:r>
    </w:p>
    <w:p w14:paraId="7EDFBA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7FA98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39 A. según ITC-BT-19 </w:t>
      </w:r>
    </w:p>
    <w:p w14:paraId="13AEBF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32053B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DC80F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EFB8A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50.7;  S = 50.7;  T = 50.7;  N = 40  </w:t>
      </w:r>
    </w:p>
    <w:p w14:paraId="22EB87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40AD0E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0.28 V, 0.12%; SN = 0.28 V, 0.12%; TN = 0.28 V, 0.12%;</w:t>
      </w:r>
    </w:p>
    <w:p w14:paraId="4A105A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0.49 V, 0.12%; ST = 0.49 V, 0.12%; TR = 0.49 V, 0.12%;</w:t>
      </w:r>
    </w:p>
    <w:p w14:paraId="70790C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6EE509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1.12 V, 0.48%; SN = 1 V, 0.43%;</w:t>
      </w:r>
      <w:r w:rsidRPr="004D01EE">
        <w:rPr>
          <w:rFonts w:ascii="Arial" w:eastAsiaTheme="minorEastAsia" w:hAnsi="Arial" w:cs="Arial"/>
          <w:b/>
          <w:bCs/>
          <w:noProof/>
          <w:szCs w:val="18"/>
        </w:rPr>
        <w:t xml:space="preserve"> TN = 1.32 V, 0.57% ADMIS (6.5% MAX.)</w:t>
      </w:r>
      <w:r w:rsidRPr="004D01EE">
        <w:rPr>
          <w:rFonts w:ascii="Arial" w:eastAsiaTheme="minorEastAsia" w:hAnsi="Arial" w:cs="Arial"/>
          <w:noProof/>
          <w:szCs w:val="18"/>
        </w:rPr>
        <w:t>;</w:t>
      </w:r>
    </w:p>
    <w:p w14:paraId="6398E5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1.91 V, 0.48%; ST = 2.05 V, 0.51%; TR = 2.01 V, 0.5%;</w:t>
      </w:r>
    </w:p>
    <w:p w14:paraId="7BA95F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B24F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29146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20 A. </w:t>
      </w:r>
    </w:p>
    <w:p w14:paraId="4A3FF8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322F5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25 A. Sens. Int.: 30 mA. Clase AC.</w:t>
      </w:r>
    </w:p>
    <w:p w14:paraId="3F3607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CC22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CÁLCULO DE EMBARRADO SUBC. CLIMA Y ACS</w:t>
      </w:r>
    </w:p>
    <w:p w14:paraId="304552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67D5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Datos </w:t>
      </w:r>
    </w:p>
    <w:p w14:paraId="206E6B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1BEB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Metal: Cu </w:t>
      </w:r>
    </w:p>
    <w:p w14:paraId="152CEC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Estado pletinas: desnudas </w:t>
      </w:r>
    </w:p>
    <w:p w14:paraId="7774A5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nº pletinas por fase: 1 </w:t>
      </w:r>
    </w:p>
    <w:p w14:paraId="50FFA5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pletinas, d(cm): 10 </w:t>
      </w:r>
    </w:p>
    <w:p w14:paraId="7A84CC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apoyos, L(cm): 25 </w:t>
      </w:r>
    </w:p>
    <w:p w14:paraId="53B64E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Tiempo duración c.c. (s): 0.5 </w:t>
      </w:r>
    </w:p>
    <w:p w14:paraId="13DF29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4E40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Pletina adoptada</w:t>
      </w:r>
    </w:p>
    <w:p w14:paraId="1BFAAA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69E5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Sección (mm²): 60 </w:t>
      </w:r>
    </w:p>
    <w:p w14:paraId="4B8CC2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Ancho (mm): 20 </w:t>
      </w:r>
    </w:p>
    <w:p w14:paraId="720FC6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Espesor (mm): 3 </w:t>
      </w:r>
    </w:p>
    <w:p w14:paraId="622CE6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Wx, Ix, Wy, Iy (cm</w:t>
      </w:r>
      <w:r w:rsidRPr="004D01EE">
        <w:rPr>
          <w:rFonts w:ascii="Arial" w:eastAsiaTheme="minorEastAsia" w:hAnsi="Arial" w:cs="Arial"/>
          <w:noProof/>
          <w:position w:val="6"/>
          <w:szCs w:val="18"/>
        </w:rPr>
        <w:t>3</w:t>
      </w:r>
      <w:r w:rsidRPr="004D01EE">
        <w:rPr>
          <w:rFonts w:ascii="Arial" w:eastAsiaTheme="minorEastAsia" w:hAnsi="Arial" w:cs="Arial"/>
          <w:noProof/>
          <w:szCs w:val="18"/>
        </w:rPr>
        <w:t>,cm</w:t>
      </w:r>
      <w:r w:rsidRPr="004D01EE">
        <w:rPr>
          <w:rFonts w:ascii="Arial" w:eastAsiaTheme="minorEastAsia" w:hAnsi="Arial" w:cs="Arial"/>
          <w:noProof/>
          <w:position w:val="6"/>
          <w:szCs w:val="18"/>
        </w:rPr>
        <w:t>4</w:t>
      </w:r>
      <w:r w:rsidRPr="004D01EE">
        <w:rPr>
          <w:rFonts w:ascii="Arial" w:eastAsiaTheme="minorEastAsia" w:hAnsi="Arial" w:cs="Arial"/>
          <w:noProof/>
          <w:szCs w:val="18"/>
        </w:rPr>
        <w:t xml:space="preserve">) : 0.2, 0.2, 0.03, 0.0045 </w:t>
      </w:r>
    </w:p>
    <w:p w14:paraId="6F9705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 admisible del embarrado (A): 220 </w:t>
      </w:r>
    </w:p>
    <w:p w14:paraId="0FCDEA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BCE6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a) Cálculo electrodinámico</w:t>
      </w:r>
    </w:p>
    <w:p w14:paraId="0EEBEF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5090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r>
      <w:r w:rsidRPr="004D01EE">
        <w:rPr>
          <w:rFonts w:ascii="Symbol" w:eastAsiaTheme="minorEastAsia" w:hAnsi="Symbol" w:cs="Symbol"/>
          <w:noProof/>
          <w:szCs w:val="18"/>
        </w:rPr>
        <w:t>s</w:t>
      </w:r>
      <w:r w:rsidRPr="004D01EE">
        <w:rPr>
          <w:rFonts w:ascii="Arial" w:eastAsiaTheme="minorEastAsia" w:hAnsi="Arial" w:cs="Arial"/>
          <w:noProof/>
          <w:szCs w:val="18"/>
        </w:rPr>
        <w:t xml:space="preserve">max = Ipcc² · L² / ( 60 · d · Wx · n) =12.99² · 25² /(60 · 10 · 0.2 · 1) = 878.945 &lt;= 1200 kg/cm² Cu </w:t>
      </w:r>
    </w:p>
    <w:p w14:paraId="09C4F1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742A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b) Cálculo térmico, por intensidad admisible</w:t>
      </w:r>
    </w:p>
    <w:p w14:paraId="7A9B06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589B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Ical = 206.81 A </w:t>
      </w:r>
    </w:p>
    <w:p w14:paraId="6A63DC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Iadm = 220 A </w:t>
      </w:r>
    </w:p>
    <w:p w14:paraId="140AF9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02BE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52F1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c) Comprobación por solicitación térmica en cortocircuito</w:t>
      </w:r>
    </w:p>
    <w:p w14:paraId="210743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A4CA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Ipcc = 12.99 kA </w:t>
      </w:r>
    </w:p>
    <w:p w14:paraId="02F3BD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Icccs = Kc · S /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tcc) = 164 · 60 · 1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0.5) = 13.92 kA </w:t>
      </w:r>
    </w:p>
    <w:p w14:paraId="5BAA89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6BD0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3511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SUBCUADRO RTIC</w:t>
      </w:r>
    </w:p>
    <w:p w14:paraId="5DF2DF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6F55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4F3255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58FF12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42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0.94;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0.93; Cos </w:t>
      </w:r>
      <w:r w:rsidRPr="004D01EE">
        <w:rPr>
          <w:rFonts w:ascii="Symbol" w:eastAsiaTheme="minorEastAsia" w:hAnsi="Symbol" w:cs="Symbol"/>
          <w:noProof/>
          <w:szCs w:val="18"/>
        </w:rPr>
        <w:t>j</w:t>
      </w:r>
      <w:r w:rsidRPr="004D01EE">
        <w:rPr>
          <w:rFonts w:ascii="Arial" w:eastAsiaTheme="minorEastAsia" w:hAnsi="Arial" w:cs="Arial"/>
          <w:noProof/>
          <w:szCs w:val="18"/>
        </w:rPr>
        <w:t>_T : 0.94;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C6B68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95EF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46249A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43121.5   Q(var): 16299.24  </w:t>
      </w:r>
    </w:p>
    <w:p w14:paraId="05534E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59.9-21.82i;  IS = -56.79-44.48i;  IT = -11.06+62.79i;  IN = -7.94-3.51i  </w:t>
      </w:r>
    </w:p>
    <w:p w14:paraId="67F4FF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63.75;  IS = 72.13;  IT = 63.76;  IN = 8.68  </w:t>
      </w:r>
    </w:p>
    <w:p w14:paraId="3D0318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C80F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802A1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72.13</w:t>
      </w:r>
    </w:p>
    <w:p w14:paraId="080249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4x25+TTx16mm²Cu</w:t>
      </w:r>
    </w:p>
    <w:p w14:paraId="5AC445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6980C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115 A. según ITC-BT-19 </w:t>
      </w:r>
    </w:p>
    <w:p w14:paraId="021B12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39225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C584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C6ED6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55.36;  S = 59.67;  T = 55.37;  N = 40.28  </w:t>
      </w:r>
    </w:p>
    <w:p w14:paraId="53334A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71C268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1.81 V, 0.78%; SN = 2.57 V, 1.11%; TN = 2.05 V, 0.89%;</w:t>
      </w:r>
    </w:p>
    <w:p w14:paraId="4A323B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3.87 V, 0.97%; ST = 3.71 V, 0.93%; TR = 3.55 V, 0.89%;</w:t>
      </w:r>
    </w:p>
    <w:p w14:paraId="04347D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6CCBFF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2.04 V, 0.88%;</w:t>
      </w:r>
      <w:r w:rsidRPr="004D01EE">
        <w:rPr>
          <w:rFonts w:ascii="Arial" w:eastAsiaTheme="minorEastAsia" w:hAnsi="Arial" w:cs="Arial"/>
          <w:b/>
          <w:bCs/>
          <w:noProof/>
          <w:szCs w:val="18"/>
        </w:rPr>
        <w:t xml:space="preserve"> SN = 2.78 V, 1.21%</w:t>
      </w:r>
      <w:r w:rsidRPr="004D01EE">
        <w:rPr>
          <w:rFonts w:ascii="Arial" w:eastAsiaTheme="minorEastAsia" w:hAnsi="Arial" w:cs="Arial"/>
          <w:noProof/>
          <w:szCs w:val="18"/>
        </w:rPr>
        <w:t>; TN = 2.31 V, 1%;</w:t>
      </w:r>
    </w:p>
    <w:p w14:paraId="69229C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4.27 V, 1.07%; ST = 4.12 V, 1.03%; TR = 3.95 V, 0.99%;</w:t>
      </w:r>
    </w:p>
    <w:p w14:paraId="6FCA24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EAD5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Termica en Principio de Línea</w:t>
      </w:r>
    </w:p>
    <w:p w14:paraId="23FC3B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Aut./Tet. In.: 80 A.</w:t>
      </w:r>
    </w:p>
    <w:p w14:paraId="1E7227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Térmica en Final de Línea</w:t>
      </w:r>
    </w:p>
    <w:p w14:paraId="1C6A17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80 A. </w:t>
      </w:r>
    </w:p>
    <w:p w14:paraId="2D0B03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 en Principio de Línea</w:t>
      </w:r>
    </w:p>
    <w:p w14:paraId="1AA1DF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Relé y Transfor. Diferencial Sens.: 300 mA. Clase A "si" [s].</w:t>
      </w:r>
    </w:p>
    <w:p w14:paraId="4F0EEE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Elemento de Maniobra:</w:t>
      </w:r>
    </w:p>
    <w:p w14:paraId="0ADF97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Contador </w:t>
      </w:r>
    </w:p>
    <w:p w14:paraId="3EB4F0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767F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SUBCUADRO </w:t>
      </w:r>
    </w:p>
    <w:p w14:paraId="6309D9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RTIC </w:t>
      </w:r>
    </w:p>
    <w:p w14:paraId="0BEC40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6046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6574B2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E0DA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753888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D9964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A2-ALUMB.            </w:t>
      </w:r>
      <w:r w:rsidRPr="004D01EE">
        <w:rPr>
          <w:rFonts w:ascii="Arial" w:eastAsiaTheme="minorEastAsia" w:hAnsi="Arial" w:cs="Arial"/>
          <w:noProof/>
          <w:szCs w:val="18"/>
        </w:rPr>
        <w:tab/>
        <w:t xml:space="preserve">     100 W</w:t>
      </w:r>
    </w:p>
    <w:p w14:paraId="7A6609E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A3-EMERG.            </w:t>
      </w:r>
      <w:r w:rsidRPr="004D01EE">
        <w:rPr>
          <w:rFonts w:ascii="Arial" w:eastAsiaTheme="minorEastAsia" w:hAnsi="Arial" w:cs="Arial"/>
          <w:noProof/>
          <w:szCs w:val="18"/>
        </w:rPr>
        <w:tab/>
        <w:t xml:space="preserve">      20 W</w:t>
      </w:r>
    </w:p>
    <w:p w14:paraId="379728B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A1-U.V.              </w:t>
      </w:r>
      <w:r w:rsidRPr="004D01EE">
        <w:rPr>
          <w:rFonts w:ascii="Arial" w:eastAsiaTheme="minorEastAsia" w:hAnsi="Arial" w:cs="Arial"/>
          <w:noProof/>
          <w:szCs w:val="18"/>
        </w:rPr>
        <w:tab/>
        <w:t xml:space="preserve">    1500 W</w:t>
      </w:r>
    </w:p>
    <w:p w14:paraId="3D0255C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ANALIZADOR REDES     </w:t>
      </w:r>
      <w:r w:rsidRPr="004D01EE">
        <w:rPr>
          <w:rFonts w:ascii="Arial" w:eastAsiaTheme="minorEastAsia" w:hAnsi="Arial" w:cs="Arial"/>
          <w:noProof/>
          <w:szCs w:val="18"/>
        </w:rPr>
        <w:tab/>
        <w:t xml:space="preserve">     1.5 W</w:t>
      </w:r>
    </w:p>
    <w:p w14:paraId="1DA207A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A/A                  </w:t>
      </w:r>
      <w:r w:rsidRPr="004D01EE">
        <w:rPr>
          <w:rFonts w:ascii="Arial" w:eastAsiaTheme="minorEastAsia" w:hAnsi="Arial" w:cs="Arial"/>
          <w:noProof/>
          <w:szCs w:val="18"/>
        </w:rPr>
        <w:tab/>
        <w:t xml:space="preserve">    3500 W</w:t>
      </w:r>
    </w:p>
    <w:p w14:paraId="6C0BEF9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B1-P.TRAB.           </w:t>
      </w:r>
      <w:r w:rsidRPr="004D01EE">
        <w:rPr>
          <w:rFonts w:ascii="Arial" w:eastAsiaTheme="minorEastAsia" w:hAnsi="Arial" w:cs="Arial"/>
          <w:noProof/>
          <w:szCs w:val="18"/>
        </w:rPr>
        <w:tab/>
        <w:t xml:space="preserve">    1100 W</w:t>
      </w:r>
    </w:p>
    <w:p w14:paraId="20F2C1C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B2-P.TRAB.           </w:t>
      </w:r>
      <w:r w:rsidRPr="004D01EE">
        <w:rPr>
          <w:rFonts w:ascii="Arial" w:eastAsiaTheme="minorEastAsia" w:hAnsi="Arial" w:cs="Arial"/>
          <w:noProof/>
          <w:szCs w:val="18"/>
        </w:rPr>
        <w:tab/>
        <w:t xml:space="preserve">    1100 W</w:t>
      </w:r>
    </w:p>
    <w:p w14:paraId="1C01C8C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B3-P.TRAB.           </w:t>
      </w:r>
      <w:r w:rsidRPr="004D01EE">
        <w:rPr>
          <w:rFonts w:ascii="Arial" w:eastAsiaTheme="minorEastAsia" w:hAnsi="Arial" w:cs="Arial"/>
          <w:noProof/>
          <w:szCs w:val="18"/>
        </w:rPr>
        <w:tab/>
        <w:t xml:space="preserve">    1100 W</w:t>
      </w:r>
    </w:p>
    <w:p w14:paraId="0B80B5C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C1-P.TRAB.           </w:t>
      </w:r>
      <w:r w:rsidRPr="004D01EE">
        <w:rPr>
          <w:rFonts w:ascii="Arial" w:eastAsiaTheme="minorEastAsia" w:hAnsi="Arial" w:cs="Arial"/>
          <w:noProof/>
          <w:szCs w:val="18"/>
        </w:rPr>
        <w:tab/>
        <w:t xml:space="preserve">    1100 W</w:t>
      </w:r>
    </w:p>
    <w:p w14:paraId="63C9E58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C2-P.TRAB.           </w:t>
      </w:r>
      <w:r w:rsidRPr="004D01EE">
        <w:rPr>
          <w:rFonts w:ascii="Arial" w:eastAsiaTheme="minorEastAsia" w:hAnsi="Arial" w:cs="Arial"/>
          <w:noProof/>
          <w:szCs w:val="18"/>
        </w:rPr>
        <w:tab/>
        <w:t xml:space="preserve">    1100 W</w:t>
      </w:r>
    </w:p>
    <w:p w14:paraId="5376AD1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C3-P.TRAB.           </w:t>
      </w:r>
      <w:r w:rsidRPr="004D01EE">
        <w:rPr>
          <w:rFonts w:ascii="Arial" w:eastAsiaTheme="minorEastAsia" w:hAnsi="Arial" w:cs="Arial"/>
          <w:noProof/>
          <w:szCs w:val="18"/>
        </w:rPr>
        <w:tab/>
        <w:t xml:space="preserve">    1100 W</w:t>
      </w:r>
    </w:p>
    <w:p w14:paraId="0ADBA87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D1-P.TRAB.           </w:t>
      </w:r>
      <w:r w:rsidRPr="004D01EE">
        <w:rPr>
          <w:rFonts w:ascii="Arial" w:eastAsiaTheme="minorEastAsia" w:hAnsi="Arial" w:cs="Arial"/>
          <w:noProof/>
          <w:szCs w:val="18"/>
        </w:rPr>
        <w:tab/>
        <w:t xml:space="preserve">    1100 W</w:t>
      </w:r>
    </w:p>
    <w:p w14:paraId="27DADE4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D2-P.TRAB.           </w:t>
      </w:r>
      <w:r w:rsidRPr="004D01EE">
        <w:rPr>
          <w:rFonts w:ascii="Arial" w:eastAsiaTheme="minorEastAsia" w:hAnsi="Arial" w:cs="Arial"/>
          <w:noProof/>
          <w:szCs w:val="18"/>
        </w:rPr>
        <w:tab/>
        <w:t xml:space="preserve">    1100 W</w:t>
      </w:r>
    </w:p>
    <w:p w14:paraId="128D5B9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D3-P.TRAB.           </w:t>
      </w:r>
      <w:r w:rsidRPr="004D01EE">
        <w:rPr>
          <w:rFonts w:ascii="Arial" w:eastAsiaTheme="minorEastAsia" w:hAnsi="Arial" w:cs="Arial"/>
          <w:noProof/>
          <w:szCs w:val="18"/>
        </w:rPr>
        <w:tab/>
        <w:t xml:space="preserve">    1100 W</w:t>
      </w:r>
    </w:p>
    <w:p w14:paraId="53FEE8D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E1-P.TRAB.           </w:t>
      </w:r>
      <w:r w:rsidRPr="004D01EE">
        <w:rPr>
          <w:rFonts w:ascii="Arial" w:eastAsiaTheme="minorEastAsia" w:hAnsi="Arial" w:cs="Arial"/>
          <w:noProof/>
          <w:szCs w:val="18"/>
        </w:rPr>
        <w:tab/>
        <w:t xml:space="preserve">    1100 W</w:t>
      </w:r>
    </w:p>
    <w:p w14:paraId="7536B8F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E2-P.TRAB.           </w:t>
      </w:r>
      <w:r w:rsidRPr="004D01EE">
        <w:rPr>
          <w:rFonts w:ascii="Arial" w:eastAsiaTheme="minorEastAsia" w:hAnsi="Arial" w:cs="Arial"/>
          <w:noProof/>
          <w:szCs w:val="18"/>
        </w:rPr>
        <w:tab/>
        <w:t xml:space="preserve">    1100 W</w:t>
      </w:r>
    </w:p>
    <w:p w14:paraId="4F640061"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E3-P.TRAB.           </w:t>
      </w:r>
      <w:r w:rsidRPr="004D01EE">
        <w:rPr>
          <w:rFonts w:ascii="Arial" w:eastAsiaTheme="minorEastAsia" w:hAnsi="Arial" w:cs="Arial"/>
          <w:noProof/>
          <w:szCs w:val="18"/>
        </w:rPr>
        <w:tab/>
        <w:t xml:space="preserve">    1100 W</w:t>
      </w:r>
    </w:p>
    <w:p w14:paraId="4A6F58E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RESERVA              </w:t>
      </w:r>
      <w:r w:rsidRPr="004D01EE">
        <w:rPr>
          <w:rFonts w:ascii="Arial" w:eastAsiaTheme="minorEastAsia" w:hAnsi="Arial" w:cs="Arial"/>
          <w:noProof/>
          <w:szCs w:val="18"/>
        </w:rPr>
        <w:tab/>
        <w:t xml:space="preserve">       1 W</w:t>
      </w:r>
    </w:p>
    <w:p w14:paraId="2CB1D98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RESERVA              </w:t>
      </w:r>
      <w:r w:rsidRPr="004D01EE">
        <w:rPr>
          <w:rFonts w:ascii="Arial" w:eastAsiaTheme="minorEastAsia" w:hAnsi="Arial" w:cs="Arial"/>
          <w:noProof/>
          <w:szCs w:val="18"/>
        </w:rPr>
        <w:tab/>
        <w:t xml:space="preserve">       1 W</w:t>
      </w:r>
    </w:p>
    <w:p w14:paraId="3DF2DA7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RESERVA              </w:t>
      </w:r>
      <w:r w:rsidRPr="004D01EE">
        <w:rPr>
          <w:rFonts w:ascii="Arial" w:eastAsiaTheme="minorEastAsia" w:hAnsi="Arial" w:cs="Arial"/>
          <w:noProof/>
          <w:szCs w:val="18"/>
        </w:rPr>
        <w:tab/>
        <w:t xml:space="preserve">       1 W</w:t>
      </w:r>
    </w:p>
    <w:p w14:paraId="28B32F6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F1 VENT RT           </w:t>
      </w:r>
      <w:r w:rsidRPr="004D01EE">
        <w:rPr>
          <w:rFonts w:ascii="Arial" w:eastAsiaTheme="minorEastAsia" w:hAnsi="Arial" w:cs="Arial"/>
          <w:noProof/>
          <w:szCs w:val="18"/>
        </w:rPr>
        <w:tab/>
        <w:t xml:space="preserve">     200 W</w:t>
      </w:r>
    </w:p>
    <w:p w14:paraId="7D2ED3D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F2-REGLETAS RT       </w:t>
      </w:r>
      <w:r w:rsidRPr="004D01EE">
        <w:rPr>
          <w:rFonts w:ascii="Arial" w:eastAsiaTheme="minorEastAsia" w:hAnsi="Arial" w:cs="Arial"/>
          <w:noProof/>
          <w:szCs w:val="18"/>
        </w:rPr>
        <w:tab/>
        <w:t xml:space="preserve">     500 W</w:t>
      </w:r>
    </w:p>
    <w:p w14:paraId="0881D33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F3-REGLETAS RT       </w:t>
      </w:r>
      <w:r w:rsidRPr="004D01EE">
        <w:rPr>
          <w:rFonts w:ascii="Arial" w:eastAsiaTheme="minorEastAsia" w:hAnsi="Arial" w:cs="Arial"/>
          <w:noProof/>
          <w:szCs w:val="18"/>
        </w:rPr>
        <w:tab/>
        <w:t xml:space="preserve">     500 W</w:t>
      </w:r>
    </w:p>
    <w:p w14:paraId="7791E05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F4-REGLETAS RT       </w:t>
      </w:r>
      <w:r w:rsidRPr="004D01EE">
        <w:rPr>
          <w:rFonts w:ascii="Arial" w:eastAsiaTheme="minorEastAsia" w:hAnsi="Arial" w:cs="Arial"/>
          <w:noProof/>
          <w:szCs w:val="18"/>
        </w:rPr>
        <w:tab/>
        <w:t xml:space="preserve">     500 W</w:t>
      </w:r>
    </w:p>
    <w:p w14:paraId="32585C3F"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20024.5 W</w:t>
      </w:r>
    </w:p>
    <w:p w14:paraId="02D7B36F"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280B54EF"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Alumbrado (W): 120 </w:t>
      </w:r>
    </w:p>
    <w:p w14:paraId="55C623BA"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19904.5 </w:t>
      </w:r>
    </w:p>
    <w:p w14:paraId="2D556B51"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4102C69C"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Reparto de Fases - Líneas Monofásicas</w:t>
      </w:r>
    </w:p>
    <w:p w14:paraId="228A33C1"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R (W): 4901 </w:t>
      </w:r>
    </w:p>
    <w:p w14:paraId="2AF027DD"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S (W): 6521 </w:t>
      </w:r>
    </w:p>
    <w:p w14:paraId="5A361E54"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T (W): 5102.5 </w:t>
      </w:r>
    </w:p>
    <w:p w14:paraId="69365C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8A47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F8DE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A</w:t>
      </w:r>
    </w:p>
    <w:p w14:paraId="5A7304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753F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2166C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14CB3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0.81;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6A068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D55C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2E58D2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1620   Q(var): 1183.12  </w:t>
      </w:r>
    </w:p>
    <w:p w14:paraId="2092F2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-7.94-3.51i;  IT = 0;  IN = -7.94-3.51i  </w:t>
      </w:r>
    </w:p>
    <w:p w14:paraId="40747C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8.69;  IT = 0;  IN = 8.69  </w:t>
      </w:r>
    </w:p>
    <w:p w14:paraId="4FE5FB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DEFA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94562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8.69</w:t>
      </w:r>
    </w:p>
    <w:p w14:paraId="35E933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4E57EC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E1FDE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47A98D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4E9537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6C61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1EA3A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43.68;  T = 40;  N = 43.68  </w:t>
      </w:r>
    </w:p>
    <w:p w14:paraId="21DD9D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1.06 V, 0.46%;</w:t>
      </w:r>
    </w:p>
    <w:p w14:paraId="4DE608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3.85 V, 1.67%</w:t>
      </w:r>
      <w:r w:rsidRPr="004D01EE">
        <w:rPr>
          <w:rFonts w:ascii="Arial" w:eastAsiaTheme="minorEastAsia" w:hAnsi="Arial" w:cs="Arial"/>
          <w:noProof/>
          <w:szCs w:val="18"/>
        </w:rPr>
        <w:t>;</w:t>
      </w:r>
    </w:p>
    <w:p w14:paraId="0CEC59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34F9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54AE3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25 A. </w:t>
      </w:r>
    </w:p>
    <w:p w14:paraId="450536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40AB5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59EBBA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6FF6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395596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7954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0BDD2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D354D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0E4A4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7B1F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47C64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120   Q(var): 58.12  </w:t>
      </w:r>
    </w:p>
    <w:p w14:paraId="332F3F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-0.48-0.32i;  IT = 0;  IN = -0.48-0.32i  </w:t>
      </w:r>
    </w:p>
    <w:p w14:paraId="36B163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0.58;  IT = 0;  IN = 0.58  </w:t>
      </w:r>
    </w:p>
    <w:p w14:paraId="4E419A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DDA5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3272F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Intensidad(A)_S: 0.58</w:t>
      </w:r>
    </w:p>
    <w:p w14:paraId="71528B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06BFF0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C68B7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285F28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5A972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9310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4E423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40.03;  T = 40;  N = 40.03  </w:t>
      </w:r>
    </w:p>
    <w:p w14:paraId="0F339A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 V, 0%;</w:t>
      </w:r>
    </w:p>
    <w:p w14:paraId="49AFA4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3.85 V, 1.67%</w:t>
      </w:r>
      <w:r w:rsidRPr="004D01EE">
        <w:rPr>
          <w:rFonts w:ascii="Arial" w:eastAsiaTheme="minorEastAsia" w:hAnsi="Arial" w:cs="Arial"/>
          <w:noProof/>
          <w:szCs w:val="18"/>
        </w:rPr>
        <w:t>;</w:t>
      </w:r>
    </w:p>
    <w:p w14:paraId="72473D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1B10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357EA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ED146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7C54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A2-ALUMB.</w:t>
      </w:r>
    </w:p>
    <w:p w14:paraId="55CE1D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4340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100 W </w:t>
      </w:r>
    </w:p>
    <w:p w14:paraId="321E0F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64567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6FA86C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B4A3F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7F87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   Q(var): 48.43  </w:t>
      </w:r>
    </w:p>
    <w:p w14:paraId="697476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-0.4-0.27i;  IT = 0;  IN = -0.4-0.27i  </w:t>
      </w:r>
    </w:p>
    <w:p w14:paraId="3402F8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0.48;  IT = 0;  IN = 0.48  </w:t>
      </w:r>
    </w:p>
    <w:p w14:paraId="71156B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C902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360D2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0.48</w:t>
      </w:r>
    </w:p>
    <w:p w14:paraId="346891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2AA775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55C28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6B961E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7911BA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1CA7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E63D3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40.03;  T = 40;  N = 40.03  </w:t>
      </w:r>
    </w:p>
    <w:p w14:paraId="16B753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0.11 V, 0.05%;</w:t>
      </w:r>
    </w:p>
    <w:p w14:paraId="11FE39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3.96 V, 1.71% ADMIS (4.5% MAX.)</w:t>
      </w:r>
      <w:r w:rsidRPr="004D01EE">
        <w:rPr>
          <w:rFonts w:ascii="Arial" w:eastAsiaTheme="minorEastAsia" w:hAnsi="Arial" w:cs="Arial"/>
          <w:noProof/>
          <w:szCs w:val="18"/>
        </w:rPr>
        <w:t>;</w:t>
      </w:r>
    </w:p>
    <w:p w14:paraId="60F70C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AA00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DE2E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A3-EMERG.</w:t>
      </w:r>
    </w:p>
    <w:p w14:paraId="2A9F89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6484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3C425C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8F075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1BDD6C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8A930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A3FA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06DA1D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78A343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2A5EA3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BC35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E6E45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7778AE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BD8B1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32A89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41F72B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24B41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276F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Caída de tensión:</w:t>
      </w:r>
    </w:p>
    <w:p w14:paraId="6FEA4C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0A9670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486E50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3.88 V, 1.68% ADMIS (4.5% MAX.)</w:t>
      </w:r>
      <w:r w:rsidRPr="004D01EE">
        <w:rPr>
          <w:rFonts w:ascii="Arial" w:eastAsiaTheme="minorEastAsia" w:hAnsi="Arial" w:cs="Arial"/>
          <w:noProof/>
          <w:szCs w:val="18"/>
        </w:rPr>
        <w:t>;</w:t>
      </w:r>
    </w:p>
    <w:p w14:paraId="4B2197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AB2E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C2A5B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004D6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B525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A1-U.V.</w:t>
      </w:r>
    </w:p>
    <w:p w14:paraId="246C61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CDA39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1500 W </w:t>
      </w:r>
    </w:p>
    <w:p w14:paraId="0AECDC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BCFB1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9C95A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CAC70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6730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1500   Q(var): 1125  </w:t>
      </w:r>
    </w:p>
    <w:p w14:paraId="07B150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-7.47-3.19i;  IT = 0;  IN = -7.47-3.19i  </w:t>
      </w:r>
    </w:p>
    <w:p w14:paraId="3870B4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8.12;  IT = 0;  IN = 8.12  </w:t>
      </w:r>
    </w:p>
    <w:p w14:paraId="56BEAB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B6C7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E0ACF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8.12</w:t>
      </w:r>
    </w:p>
    <w:p w14:paraId="5FD166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7F5BBC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D6DB8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54761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E6C3E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9587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88614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46.84;  T = 40;  N = 46.84  </w:t>
      </w:r>
    </w:p>
    <w:p w14:paraId="7AC05E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0.99 V, 0.43%;</w:t>
      </w:r>
    </w:p>
    <w:p w14:paraId="40EEC8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4.84 V, 2.1% ADMIS (6.5% MAX.)</w:t>
      </w:r>
      <w:r w:rsidRPr="004D01EE">
        <w:rPr>
          <w:rFonts w:ascii="Arial" w:eastAsiaTheme="minorEastAsia" w:hAnsi="Arial" w:cs="Arial"/>
          <w:noProof/>
          <w:szCs w:val="18"/>
        </w:rPr>
        <w:t>;</w:t>
      </w:r>
    </w:p>
    <w:p w14:paraId="2389F6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BE73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B66D9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3BC9B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9714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ANALIZADOR REDES</w:t>
      </w:r>
    </w:p>
    <w:p w14:paraId="1FEC0E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E5EC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1.5 W </w:t>
      </w:r>
    </w:p>
    <w:p w14:paraId="38B4FA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207F6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6782D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B6E49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0390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1.5   Q(var): 1.12  </w:t>
      </w:r>
    </w:p>
    <w:p w14:paraId="70C75C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+0.01i;  IN = +0.01i  </w:t>
      </w:r>
    </w:p>
    <w:p w14:paraId="2B36F3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0.01;  IN = 0.01  </w:t>
      </w:r>
    </w:p>
    <w:p w14:paraId="762490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BF05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2488A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0.01</w:t>
      </w:r>
    </w:p>
    <w:p w14:paraId="34035C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000856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AE11B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12.5 A. según ITC-BT-19 </w:t>
      </w:r>
    </w:p>
    <w:p w14:paraId="08E535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5C52C8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D247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41B9D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026DD5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 V, 0%;</w:t>
      </w:r>
    </w:p>
    <w:p w14:paraId="4AAE3D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2.31 V, 1% ADMIS (6.5% MAX.)</w:t>
      </w:r>
      <w:r w:rsidRPr="004D01EE">
        <w:rPr>
          <w:rFonts w:ascii="Arial" w:eastAsiaTheme="minorEastAsia" w:hAnsi="Arial" w:cs="Arial"/>
          <w:noProof/>
          <w:szCs w:val="18"/>
        </w:rPr>
        <w:t>;</w:t>
      </w:r>
    </w:p>
    <w:p w14:paraId="198BA8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D059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Prot. Térmica:</w:t>
      </w:r>
    </w:p>
    <w:p w14:paraId="5D1544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14018A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2F9F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AA</w:t>
      </w:r>
    </w:p>
    <w:p w14:paraId="3003CB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AD47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3E8D27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826CF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 Cos </w:t>
      </w:r>
      <w:r w:rsidRPr="004D01EE">
        <w:rPr>
          <w:rFonts w:ascii="Symbol" w:eastAsiaTheme="minorEastAsia" w:hAnsi="Symbol" w:cs="Symbol"/>
          <w:noProof/>
          <w:szCs w:val="18"/>
        </w:rPr>
        <w:t>j</w:t>
      </w:r>
      <w:r w:rsidRPr="004D01EE">
        <w:rPr>
          <w:rFonts w:ascii="Arial" w:eastAsiaTheme="minorEastAsia" w:hAnsi="Arial" w:cs="Arial"/>
          <w:noProof/>
          <w:szCs w:val="18"/>
        </w:rPr>
        <w:t>_T :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3E631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0ECA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2F8D65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3500   Q(var): 2625  </w:t>
      </w:r>
    </w:p>
    <w:p w14:paraId="5E7B14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5.05-3.79i;  IS = -5.81-2.48i;  IT = 0.76+6.27i;  IN = 0  </w:t>
      </w:r>
    </w:p>
    <w:p w14:paraId="32C598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6.31;  IS = 6.31;  IT = 6.31;  IN = 0  </w:t>
      </w:r>
    </w:p>
    <w:p w14:paraId="617F4C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9C91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09091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6.31</w:t>
      </w:r>
    </w:p>
    <w:p w14:paraId="7539F6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4x6+TTx6mm²Cu</w:t>
      </w:r>
    </w:p>
    <w:p w14:paraId="4BC1C7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40A5E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49 A. según ITC-BT-19 </w:t>
      </w:r>
    </w:p>
    <w:p w14:paraId="7CC711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BE63B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7FA9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E96DA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40.83;  S = 40.83;  T = 40.83;  N = 40  </w:t>
      </w:r>
    </w:p>
    <w:p w14:paraId="1C57F7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75B35D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0.16 V, 0.07%; SN = 0.16 V, 0.07%; TN = 0.16 V, 0.07%;</w:t>
      </w:r>
    </w:p>
    <w:p w14:paraId="7D105E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0.28 V, 0.07%; ST = 0.28 V, 0.07%; TR = 0.28 V, 0.07%;</w:t>
      </w:r>
    </w:p>
    <w:p w14:paraId="780F89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0714EB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2.2 V, 0.95%;</w:t>
      </w:r>
      <w:r w:rsidRPr="004D01EE">
        <w:rPr>
          <w:rFonts w:ascii="Arial" w:eastAsiaTheme="minorEastAsia" w:hAnsi="Arial" w:cs="Arial"/>
          <w:b/>
          <w:bCs/>
          <w:noProof/>
          <w:szCs w:val="18"/>
        </w:rPr>
        <w:t xml:space="preserve"> SN = 2.94 V, 1.28%</w:t>
      </w:r>
      <w:r w:rsidRPr="004D01EE">
        <w:rPr>
          <w:rFonts w:ascii="Arial" w:eastAsiaTheme="minorEastAsia" w:hAnsi="Arial" w:cs="Arial"/>
          <w:noProof/>
          <w:szCs w:val="18"/>
        </w:rPr>
        <w:t>; TN = 2.47 V, 1.07%;</w:t>
      </w:r>
    </w:p>
    <w:p w14:paraId="489E7B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4.55 V, 1.14%; ST = 4.4 V, 1.1%; TR = 4.23 V, 1.06%;</w:t>
      </w:r>
    </w:p>
    <w:p w14:paraId="02EC76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82B5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575CC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Aut./Tet. In.: 25 A.</w:t>
      </w:r>
    </w:p>
    <w:p w14:paraId="7336B9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56760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Relé y Transfor. Diferencial Sens.: 300 mA. Clase AC.</w:t>
      </w:r>
    </w:p>
    <w:p w14:paraId="3A0024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85EA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A/A</w:t>
      </w:r>
    </w:p>
    <w:p w14:paraId="566F84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3276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3500 W </w:t>
      </w:r>
    </w:p>
    <w:p w14:paraId="1DE7BD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5E6CC6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0E0C7F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08CE4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2F8B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3500   Q(var): 2625  </w:t>
      </w:r>
    </w:p>
    <w:p w14:paraId="23060A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5.05-3.79i;  IS = -5.81-2.48i;  IT = 0.76+6.27i;  IN = 0  </w:t>
      </w:r>
    </w:p>
    <w:p w14:paraId="39C158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6.31;  IS = 6.31;  IT = 6.31;  IN = 0  </w:t>
      </w:r>
    </w:p>
    <w:p w14:paraId="495FE1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5620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9362F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6.31</w:t>
      </w:r>
    </w:p>
    <w:p w14:paraId="3ECEA3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4x6+TTx6mm²Cu</w:t>
      </w:r>
    </w:p>
    <w:p w14:paraId="18629E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A54F4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36 A. según ITC-BT-19 </w:t>
      </w:r>
    </w:p>
    <w:p w14:paraId="483CF4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657FEB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83BC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3DACA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41.54;  S = 41.54;  T = 41.54;  N = 40  </w:t>
      </w:r>
    </w:p>
    <w:p w14:paraId="4BA9DB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4E4DC8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0.24 V, 0.1%; SN = 0.24 V, 0.1%; TN = 0.24 V, 0.1%;</w:t>
      </w:r>
    </w:p>
    <w:p w14:paraId="1923C9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ab/>
        <w:t>Compuesta:  RS = 0.42 V, 0.1%; ST = 0.42 V, 0.1%; TR = 0.42 V, 0.1%;</w:t>
      </w:r>
    </w:p>
    <w:p w14:paraId="0CEE8E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36E923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2.44 V, 1.05%;</w:t>
      </w:r>
      <w:r w:rsidRPr="004D01EE">
        <w:rPr>
          <w:rFonts w:ascii="Arial" w:eastAsiaTheme="minorEastAsia" w:hAnsi="Arial" w:cs="Arial"/>
          <w:b/>
          <w:bCs/>
          <w:noProof/>
          <w:szCs w:val="18"/>
        </w:rPr>
        <w:t xml:space="preserve"> SN = 3.18 V, 1.38% ADMIS (6.5% MAX.)</w:t>
      </w:r>
      <w:r w:rsidRPr="004D01EE">
        <w:rPr>
          <w:rFonts w:ascii="Arial" w:eastAsiaTheme="minorEastAsia" w:hAnsi="Arial" w:cs="Arial"/>
          <w:noProof/>
          <w:szCs w:val="18"/>
        </w:rPr>
        <w:t>; TN = 2.71 V, 1.17%;</w:t>
      </w:r>
    </w:p>
    <w:p w14:paraId="290A1E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4.96 V, 1.24%; ST = 4.82 V, 1.2%; TR = 4.65 V, 1.16%;</w:t>
      </w:r>
    </w:p>
    <w:p w14:paraId="044A9E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AE18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F23F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A6CD2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E26E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nominal: 40 kVA</w:t>
      </w:r>
    </w:p>
    <w:p w14:paraId="18B54A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Indice carga c: 0.48 </w:t>
      </w:r>
    </w:p>
    <w:p w14:paraId="7E00F7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061AFE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549935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 m; Cos </w:t>
      </w:r>
      <w:r w:rsidRPr="004D01EE">
        <w:rPr>
          <w:rFonts w:ascii="Symbol" w:eastAsiaTheme="minorEastAsia" w:hAnsi="Symbol" w:cs="Symbol"/>
          <w:noProof/>
          <w:szCs w:val="18"/>
        </w:rPr>
        <w:t>j</w:t>
      </w:r>
      <w:r w:rsidRPr="004D01EE">
        <w:rPr>
          <w:rFonts w:ascii="Arial" w:eastAsiaTheme="minorEastAsia" w:hAnsi="Arial" w:cs="Arial"/>
          <w:noProof/>
          <w:szCs w:val="18"/>
        </w:rPr>
        <w:t>: 0.95;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49D65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41D8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38000   Q(var): 12490  </w:t>
      </w:r>
    </w:p>
    <w:p w14:paraId="7A275C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54.85-18.03i;  IS = -43.04-38.49i;  IT = -11.81+56.51i;  IN = 0  </w:t>
      </w:r>
    </w:p>
    <w:p w14:paraId="5314C2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57.74;  IS = 57.74;  IT = 57.74;  IN = 0  </w:t>
      </w:r>
    </w:p>
    <w:p w14:paraId="5E8477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F57D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6DB37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57.74</w:t>
      </w:r>
    </w:p>
    <w:p w14:paraId="32F445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4x25+TTx16mm²Cu</w:t>
      </w:r>
    </w:p>
    <w:p w14:paraId="60204A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1E4F9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80 A. según ITC-BT-19 </w:t>
      </w:r>
    </w:p>
    <w:p w14:paraId="584539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50 mm.</w:t>
      </w:r>
    </w:p>
    <w:p w14:paraId="72ACC0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55C3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D2DC2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66.04;  S = 66.04;  T = 66.04;  N = 40  </w:t>
      </w:r>
    </w:p>
    <w:p w14:paraId="1F8BC6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50433F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0.14 V, 0.06%; SN = 0.14 V, 0.06%; TN = 0.14 V, 0.06%;</w:t>
      </w:r>
    </w:p>
    <w:p w14:paraId="3EFA49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0.24 V, 0.06%; ST = 0.24 V, 0.06%; TR = 0.24 V, 0.06%;</w:t>
      </w:r>
    </w:p>
    <w:p w14:paraId="22CFE7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1CE5C4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2.17 V, 0.94%;</w:t>
      </w:r>
      <w:r w:rsidRPr="004D01EE">
        <w:rPr>
          <w:rFonts w:ascii="Arial" w:eastAsiaTheme="minorEastAsia" w:hAnsi="Arial" w:cs="Arial"/>
          <w:b/>
          <w:bCs/>
          <w:noProof/>
          <w:szCs w:val="18"/>
        </w:rPr>
        <w:t xml:space="preserve"> SN = 2.92 V, 1.27% ADMIS (4.5% MAX.)</w:t>
      </w:r>
      <w:r w:rsidRPr="004D01EE">
        <w:rPr>
          <w:rFonts w:ascii="Arial" w:eastAsiaTheme="minorEastAsia" w:hAnsi="Arial" w:cs="Arial"/>
          <w:noProof/>
          <w:szCs w:val="18"/>
        </w:rPr>
        <w:t>; TN = 2.45 V, 1.06%;</w:t>
      </w:r>
    </w:p>
    <w:p w14:paraId="35AC8F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4.51 V, 1.13%; ST = 4.36 V, 1.09%; TR = 4.19 V, 1.05%;</w:t>
      </w:r>
    </w:p>
    <w:p w14:paraId="38113E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A460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5224F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63 A. </w:t>
      </w:r>
    </w:p>
    <w:p w14:paraId="305B14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28AE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SISTEMA ALIMENTACIÓN ININTERRUMPIDA </w:t>
      </w:r>
    </w:p>
    <w:p w14:paraId="00AB89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 </w:t>
      </w:r>
    </w:p>
    <w:p w14:paraId="4FCDFC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6C0D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484336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87A4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4FC3A1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0C5D9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B1-P.TRAB.           </w:t>
      </w:r>
      <w:r w:rsidRPr="004D01EE">
        <w:rPr>
          <w:rFonts w:ascii="Arial" w:eastAsiaTheme="minorEastAsia" w:hAnsi="Arial" w:cs="Arial"/>
          <w:noProof/>
          <w:szCs w:val="18"/>
        </w:rPr>
        <w:tab/>
        <w:t xml:space="preserve">    1100 W</w:t>
      </w:r>
    </w:p>
    <w:p w14:paraId="386F8D46"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B2-P.TRAB.           </w:t>
      </w:r>
      <w:r w:rsidRPr="004D01EE">
        <w:rPr>
          <w:rFonts w:ascii="Arial" w:eastAsiaTheme="minorEastAsia" w:hAnsi="Arial" w:cs="Arial"/>
          <w:noProof/>
          <w:szCs w:val="18"/>
        </w:rPr>
        <w:tab/>
        <w:t xml:space="preserve">    1100 W</w:t>
      </w:r>
    </w:p>
    <w:p w14:paraId="2A8B965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B3-P.TRAB.           </w:t>
      </w:r>
      <w:r w:rsidRPr="004D01EE">
        <w:rPr>
          <w:rFonts w:ascii="Arial" w:eastAsiaTheme="minorEastAsia" w:hAnsi="Arial" w:cs="Arial"/>
          <w:noProof/>
          <w:szCs w:val="18"/>
        </w:rPr>
        <w:tab/>
        <w:t xml:space="preserve">    1100 W</w:t>
      </w:r>
    </w:p>
    <w:p w14:paraId="48134E4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C1-P.TRAB.           </w:t>
      </w:r>
      <w:r w:rsidRPr="004D01EE">
        <w:rPr>
          <w:rFonts w:ascii="Arial" w:eastAsiaTheme="minorEastAsia" w:hAnsi="Arial" w:cs="Arial"/>
          <w:noProof/>
          <w:szCs w:val="18"/>
        </w:rPr>
        <w:tab/>
        <w:t xml:space="preserve">    1100 W</w:t>
      </w:r>
    </w:p>
    <w:p w14:paraId="27AE453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C2-P.TRAB.           </w:t>
      </w:r>
      <w:r w:rsidRPr="004D01EE">
        <w:rPr>
          <w:rFonts w:ascii="Arial" w:eastAsiaTheme="minorEastAsia" w:hAnsi="Arial" w:cs="Arial"/>
          <w:noProof/>
          <w:szCs w:val="18"/>
        </w:rPr>
        <w:tab/>
        <w:t xml:space="preserve">    1100 W</w:t>
      </w:r>
    </w:p>
    <w:p w14:paraId="63A1555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C3-P.TRAB.           </w:t>
      </w:r>
      <w:r w:rsidRPr="004D01EE">
        <w:rPr>
          <w:rFonts w:ascii="Arial" w:eastAsiaTheme="minorEastAsia" w:hAnsi="Arial" w:cs="Arial"/>
          <w:noProof/>
          <w:szCs w:val="18"/>
        </w:rPr>
        <w:tab/>
        <w:t xml:space="preserve">    1100 W</w:t>
      </w:r>
    </w:p>
    <w:p w14:paraId="3F54FEE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D1-P.TRAB.           </w:t>
      </w:r>
      <w:r w:rsidRPr="004D01EE">
        <w:rPr>
          <w:rFonts w:ascii="Arial" w:eastAsiaTheme="minorEastAsia" w:hAnsi="Arial" w:cs="Arial"/>
          <w:noProof/>
          <w:szCs w:val="18"/>
        </w:rPr>
        <w:tab/>
        <w:t xml:space="preserve">    1100 W</w:t>
      </w:r>
    </w:p>
    <w:p w14:paraId="3AC45C4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D2-P.TRAB.           </w:t>
      </w:r>
      <w:r w:rsidRPr="004D01EE">
        <w:rPr>
          <w:rFonts w:ascii="Arial" w:eastAsiaTheme="minorEastAsia" w:hAnsi="Arial" w:cs="Arial"/>
          <w:noProof/>
          <w:szCs w:val="18"/>
        </w:rPr>
        <w:tab/>
        <w:t xml:space="preserve">    1100 W</w:t>
      </w:r>
    </w:p>
    <w:p w14:paraId="1A15FB7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D3-P.TRAB.           </w:t>
      </w:r>
      <w:r w:rsidRPr="004D01EE">
        <w:rPr>
          <w:rFonts w:ascii="Arial" w:eastAsiaTheme="minorEastAsia" w:hAnsi="Arial" w:cs="Arial"/>
          <w:noProof/>
          <w:szCs w:val="18"/>
        </w:rPr>
        <w:tab/>
        <w:t xml:space="preserve">    1100 W</w:t>
      </w:r>
    </w:p>
    <w:p w14:paraId="585E04D6"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E1-P.TRAB.           </w:t>
      </w:r>
      <w:r w:rsidRPr="004D01EE">
        <w:rPr>
          <w:rFonts w:ascii="Arial" w:eastAsiaTheme="minorEastAsia" w:hAnsi="Arial" w:cs="Arial"/>
          <w:noProof/>
          <w:szCs w:val="18"/>
        </w:rPr>
        <w:tab/>
        <w:t xml:space="preserve">    1100 W</w:t>
      </w:r>
    </w:p>
    <w:p w14:paraId="29EC6D7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E2-P.TRAB.           </w:t>
      </w:r>
      <w:r w:rsidRPr="004D01EE">
        <w:rPr>
          <w:rFonts w:ascii="Arial" w:eastAsiaTheme="minorEastAsia" w:hAnsi="Arial" w:cs="Arial"/>
          <w:noProof/>
          <w:szCs w:val="18"/>
        </w:rPr>
        <w:tab/>
        <w:t xml:space="preserve">    1100 W</w:t>
      </w:r>
    </w:p>
    <w:p w14:paraId="6E2F70D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E3-P.TRAB.           </w:t>
      </w:r>
      <w:r w:rsidRPr="004D01EE">
        <w:rPr>
          <w:rFonts w:ascii="Arial" w:eastAsiaTheme="minorEastAsia" w:hAnsi="Arial" w:cs="Arial"/>
          <w:noProof/>
          <w:szCs w:val="18"/>
        </w:rPr>
        <w:tab/>
        <w:t xml:space="preserve">    1100 W</w:t>
      </w:r>
    </w:p>
    <w:p w14:paraId="2D0A1FA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RESERVA              </w:t>
      </w:r>
      <w:r w:rsidRPr="004D01EE">
        <w:rPr>
          <w:rFonts w:ascii="Arial" w:eastAsiaTheme="minorEastAsia" w:hAnsi="Arial" w:cs="Arial"/>
          <w:noProof/>
          <w:szCs w:val="18"/>
        </w:rPr>
        <w:tab/>
        <w:t xml:space="preserve">       1 W</w:t>
      </w:r>
    </w:p>
    <w:p w14:paraId="786C772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RESERVA              </w:t>
      </w:r>
      <w:r w:rsidRPr="004D01EE">
        <w:rPr>
          <w:rFonts w:ascii="Arial" w:eastAsiaTheme="minorEastAsia" w:hAnsi="Arial" w:cs="Arial"/>
          <w:noProof/>
          <w:szCs w:val="18"/>
        </w:rPr>
        <w:tab/>
        <w:t xml:space="preserve">       1 W</w:t>
      </w:r>
    </w:p>
    <w:p w14:paraId="7424AD5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RESERVA              </w:t>
      </w:r>
      <w:r w:rsidRPr="004D01EE">
        <w:rPr>
          <w:rFonts w:ascii="Arial" w:eastAsiaTheme="minorEastAsia" w:hAnsi="Arial" w:cs="Arial"/>
          <w:noProof/>
          <w:szCs w:val="18"/>
        </w:rPr>
        <w:tab/>
        <w:t xml:space="preserve">       1 W</w:t>
      </w:r>
    </w:p>
    <w:p w14:paraId="3E1B0B9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F1 VENT RT           </w:t>
      </w:r>
      <w:r w:rsidRPr="004D01EE">
        <w:rPr>
          <w:rFonts w:ascii="Arial" w:eastAsiaTheme="minorEastAsia" w:hAnsi="Arial" w:cs="Arial"/>
          <w:noProof/>
          <w:szCs w:val="18"/>
        </w:rPr>
        <w:tab/>
        <w:t xml:space="preserve">     200 W</w:t>
      </w:r>
    </w:p>
    <w:p w14:paraId="2E97AA9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F2-REGLETAS RT       </w:t>
      </w:r>
      <w:r w:rsidRPr="004D01EE">
        <w:rPr>
          <w:rFonts w:ascii="Arial" w:eastAsiaTheme="minorEastAsia" w:hAnsi="Arial" w:cs="Arial"/>
          <w:noProof/>
          <w:szCs w:val="18"/>
        </w:rPr>
        <w:tab/>
        <w:t xml:space="preserve">     500 W</w:t>
      </w:r>
    </w:p>
    <w:p w14:paraId="0B7858C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F3-REGLETAS RT       </w:t>
      </w:r>
      <w:r w:rsidRPr="004D01EE">
        <w:rPr>
          <w:rFonts w:ascii="Arial" w:eastAsiaTheme="minorEastAsia" w:hAnsi="Arial" w:cs="Arial"/>
          <w:noProof/>
          <w:szCs w:val="18"/>
        </w:rPr>
        <w:tab/>
        <w:t xml:space="preserve">     500 W</w:t>
      </w:r>
    </w:p>
    <w:p w14:paraId="22F339D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F4-REGLETAS RT       </w:t>
      </w:r>
      <w:r w:rsidRPr="004D01EE">
        <w:rPr>
          <w:rFonts w:ascii="Arial" w:eastAsiaTheme="minorEastAsia" w:hAnsi="Arial" w:cs="Arial"/>
          <w:noProof/>
          <w:szCs w:val="18"/>
        </w:rPr>
        <w:tab/>
        <w:t xml:space="preserve">     500 W</w:t>
      </w:r>
    </w:p>
    <w:p w14:paraId="67FEBBA1"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14903 W</w:t>
      </w:r>
    </w:p>
    <w:p w14:paraId="3270F71E"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32C4F565"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14903 </w:t>
      </w:r>
    </w:p>
    <w:p w14:paraId="4906DF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C10F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7E64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D</w:t>
      </w:r>
    </w:p>
    <w:p w14:paraId="6FD5BE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FC2D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667887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C-Unip.o Mult.sobre Pared</w:t>
      </w:r>
    </w:p>
    <w:p w14:paraId="38E86D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 Cos </w:t>
      </w:r>
      <w:r w:rsidRPr="004D01EE">
        <w:rPr>
          <w:rFonts w:ascii="Symbol" w:eastAsiaTheme="minorEastAsia" w:hAnsi="Symbol" w:cs="Symbol"/>
          <w:noProof/>
          <w:szCs w:val="18"/>
        </w:rPr>
        <w:t>j</w:t>
      </w:r>
      <w:r w:rsidRPr="004D01EE">
        <w:rPr>
          <w:rFonts w:ascii="Arial" w:eastAsiaTheme="minorEastAsia" w:hAnsi="Arial" w:cs="Arial"/>
          <w:noProof/>
          <w:szCs w:val="18"/>
        </w:rPr>
        <w:t>_T :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7AA63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C86D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1A1E22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9900   Q(var): 7425  </w:t>
      </w:r>
    </w:p>
    <w:p w14:paraId="111C19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14.29-10.72i;  IS = -16.43-7.02i;  IT = 2.14+17.73i;  IN = 0  </w:t>
      </w:r>
    </w:p>
    <w:p w14:paraId="7E0EE6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17.86;  IS = 17.86;  IT = 17.86;  IN = 0  </w:t>
      </w:r>
    </w:p>
    <w:p w14:paraId="1CAEFB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F130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2F114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17.86</w:t>
      </w:r>
    </w:p>
    <w:p w14:paraId="55BDB3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4x4mm²Cu</w:t>
      </w:r>
    </w:p>
    <w:p w14:paraId="699EED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10C7B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36 A. según ITC-BT-19 </w:t>
      </w:r>
    </w:p>
    <w:p w14:paraId="26D809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FC73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7DC96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52.31;  S = 52.31;  T = 52.31;  N = 40  </w:t>
      </w:r>
    </w:p>
    <w:p w14:paraId="04870C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4C0161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0.02 V, 0.01%; SN = 0.02 V, 0.01%; TN = 0.02 V, 0.01%;</w:t>
      </w:r>
    </w:p>
    <w:p w14:paraId="6BFD52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0.04 V, 0.01%; ST = 0.04 V, 0.01%; TR = 0.04 V, 0.01%;</w:t>
      </w:r>
    </w:p>
    <w:p w14:paraId="7040DF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03BA40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w:t>
      </w:r>
      <w:r w:rsidRPr="004D01EE">
        <w:rPr>
          <w:rFonts w:ascii="Arial" w:eastAsiaTheme="minorEastAsia" w:hAnsi="Arial" w:cs="Arial"/>
          <w:b/>
          <w:bCs/>
          <w:noProof/>
          <w:szCs w:val="18"/>
        </w:rPr>
        <w:t xml:space="preserve"> RN = 0.02 V, 0.01%</w:t>
      </w:r>
      <w:r w:rsidRPr="004D01EE">
        <w:rPr>
          <w:rFonts w:ascii="Arial" w:eastAsiaTheme="minorEastAsia" w:hAnsi="Arial" w:cs="Arial"/>
          <w:noProof/>
          <w:szCs w:val="18"/>
        </w:rPr>
        <w:t>; SN = 0.02 V, 0.01%; TN = 0.02 V, 0.01%;</w:t>
      </w:r>
    </w:p>
    <w:p w14:paraId="1B56D5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0.04 V, 0.01%; ST = 0.04 V, 0.01%; TR = 0.04 V, 0.01%;</w:t>
      </w:r>
    </w:p>
    <w:p w14:paraId="6D4A1F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A6E5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0CE09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32 A. </w:t>
      </w:r>
    </w:p>
    <w:p w14:paraId="0B4DBF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A8E3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B</w:t>
      </w:r>
    </w:p>
    <w:p w14:paraId="2A3208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7590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53905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17955A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7C9D0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5C30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FB3D0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3300   Q(var): 2475  </w:t>
      </w:r>
    </w:p>
    <w:p w14:paraId="00597D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14.29-10.72i;  IS = 0;  IT = 0;  IN = 14.29-10.72i  </w:t>
      </w:r>
    </w:p>
    <w:p w14:paraId="042AAC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17.86;  IS = 0;  IT = 0;  IN = 17.86  </w:t>
      </w:r>
    </w:p>
    <w:p w14:paraId="7436FC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8724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77E5C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17.86</w:t>
      </w:r>
    </w:p>
    <w:p w14:paraId="759FAA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0964BF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7904A1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41C63F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D8B33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3188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7460B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Temperatura cable (ºC):  R = 55.58;  S = 40;  T = 40;  N = 55.58  </w:t>
      </w:r>
    </w:p>
    <w:p w14:paraId="354707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0.07 V, 0.03%;</w:t>
      </w:r>
    </w:p>
    <w:p w14:paraId="00F03B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0.09 V, 0.04%</w:t>
      </w:r>
      <w:r w:rsidRPr="004D01EE">
        <w:rPr>
          <w:rFonts w:ascii="Arial" w:eastAsiaTheme="minorEastAsia" w:hAnsi="Arial" w:cs="Arial"/>
          <w:noProof/>
          <w:szCs w:val="18"/>
        </w:rPr>
        <w:t>;</w:t>
      </w:r>
    </w:p>
    <w:p w14:paraId="1B17AF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B7B2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00565F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 "si".</w:t>
      </w:r>
    </w:p>
    <w:p w14:paraId="0C9DA0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1CC8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B1-P.TRAB. </w:t>
      </w:r>
    </w:p>
    <w:p w14:paraId="6943D2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E56E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21D1C7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7CDBF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B3659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89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F03ED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BBC3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323601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0;  IT = 0;  IN = 4.76-3.57i  </w:t>
      </w:r>
    </w:p>
    <w:p w14:paraId="5CDB75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0;  IT = 0;  IN = 5.95  </w:t>
      </w:r>
    </w:p>
    <w:p w14:paraId="6A2859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0856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FE08E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24B509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04C32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643F0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778D3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165A4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5AFD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4BFA1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43.68;  S = 40;  T = 40;  N = 43.68  </w:t>
      </w:r>
    </w:p>
    <w:p w14:paraId="06B535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6.39 V, 2.77%;</w:t>
      </w:r>
    </w:p>
    <w:p w14:paraId="70CD34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6.48 V, 2.81% ADMIS (5% MAX.)</w:t>
      </w:r>
      <w:r w:rsidRPr="004D01EE">
        <w:rPr>
          <w:rFonts w:ascii="Arial" w:eastAsiaTheme="minorEastAsia" w:hAnsi="Arial" w:cs="Arial"/>
          <w:noProof/>
          <w:szCs w:val="18"/>
        </w:rPr>
        <w:t>;</w:t>
      </w:r>
    </w:p>
    <w:p w14:paraId="0B7584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71B8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3CB53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A4218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BA45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B2-P.TRAB. </w:t>
      </w:r>
    </w:p>
    <w:p w14:paraId="790800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0854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31B15F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C9B3A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A0FB0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66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6F361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F77D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3E9456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0;  IT = 0;  IN = 4.76-3.57i  </w:t>
      </w:r>
    </w:p>
    <w:p w14:paraId="5BC58A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0;  IT = 0;  IN = 5.95  </w:t>
      </w:r>
    </w:p>
    <w:p w14:paraId="445DC7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B7A1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BCAA2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77B9F6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43DB5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E7403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3C5FE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5DCD92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7D45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AD5BF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43.68;  S = 40;  T = 40;  N = 43.68  </w:t>
      </w:r>
    </w:p>
    <w:p w14:paraId="452ECD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4.75 V, 2.06%;</w:t>
      </w:r>
    </w:p>
    <w:p w14:paraId="2F8487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4.84 V, 2.09% ADMIS (5% MAX.)</w:t>
      </w:r>
      <w:r w:rsidRPr="004D01EE">
        <w:rPr>
          <w:rFonts w:ascii="Arial" w:eastAsiaTheme="minorEastAsia" w:hAnsi="Arial" w:cs="Arial"/>
          <w:noProof/>
          <w:szCs w:val="18"/>
        </w:rPr>
        <w:t>;</w:t>
      </w:r>
    </w:p>
    <w:p w14:paraId="0A48B0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1A728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4B7DA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 Mag. Bipolar Int. 16 A. </w:t>
      </w:r>
    </w:p>
    <w:p w14:paraId="3C51DC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7719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B3-P.TRAB. </w:t>
      </w:r>
    </w:p>
    <w:p w14:paraId="131E48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E031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32DD4B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EA08F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0A6E5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DB2C5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530E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235918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0;  IT = 0;  IN = 4.76-3.57i  </w:t>
      </w:r>
    </w:p>
    <w:p w14:paraId="2C199F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0;  IT = 0;  IN = 5.95  </w:t>
      </w:r>
    </w:p>
    <w:p w14:paraId="6E147D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12EA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7CBA6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4AC5D1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20D89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C515A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8115D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D4EBD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D9D8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04E2D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43.68;  S = 40;  T = 40;  N = 43.68  </w:t>
      </w:r>
    </w:p>
    <w:p w14:paraId="52304B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5.11 V, 2.21%;</w:t>
      </w:r>
    </w:p>
    <w:p w14:paraId="21D585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5.2 V, 2.25% ADMIS (5% MAX.)</w:t>
      </w:r>
      <w:r w:rsidRPr="004D01EE">
        <w:rPr>
          <w:rFonts w:ascii="Arial" w:eastAsiaTheme="minorEastAsia" w:hAnsi="Arial" w:cs="Arial"/>
          <w:noProof/>
          <w:szCs w:val="18"/>
        </w:rPr>
        <w:t>;</w:t>
      </w:r>
    </w:p>
    <w:p w14:paraId="175CFB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2403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1B510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0A42EE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B515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71F8DA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E9D5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FA0E7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2ACC45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982A6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3DF4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77C69B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3300   Q(var): 2475  </w:t>
      </w:r>
    </w:p>
    <w:p w14:paraId="194E7F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-16.43-7.02i;  IT = 0;  IN = -16.43-7.02i  </w:t>
      </w:r>
    </w:p>
    <w:p w14:paraId="7376B6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17.86;  IT = 0;  IN = 17.86  </w:t>
      </w:r>
    </w:p>
    <w:p w14:paraId="2C3759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7161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2AC1D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17.86</w:t>
      </w:r>
    </w:p>
    <w:p w14:paraId="0FF693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018550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727B42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7DC2D9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725E9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747A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39420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55.58;  T = 40;  N = 55.58  </w:t>
      </w:r>
    </w:p>
    <w:p w14:paraId="24B5C1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2.26 V, 0.98%;</w:t>
      </w:r>
    </w:p>
    <w:p w14:paraId="6BE01B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2.28 V, 0.99%</w:t>
      </w:r>
      <w:r w:rsidRPr="004D01EE">
        <w:rPr>
          <w:rFonts w:ascii="Arial" w:eastAsiaTheme="minorEastAsia" w:hAnsi="Arial" w:cs="Arial"/>
          <w:noProof/>
          <w:szCs w:val="18"/>
        </w:rPr>
        <w:t>;</w:t>
      </w:r>
    </w:p>
    <w:p w14:paraId="0F99F1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CE1F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198AF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 "si".</w:t>
      </w:r>
    </w:p>
    <w:p w14:paraId="19863B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A48C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C1-P.TRAB. </w:t>
      </w:r>
    </w:p>
    <w:p w14:paraId="3CA10C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5F14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1F9E1B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Tensión de servicio: 230.94 V.</w:t>
      </w:r>
    </w:p>
    <w:p w14:paraId="0F9DF2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96AF1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6B53A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A17A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2AF582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-5.48-2.34i;  IT = 0;  IN = -5.48-2.34i  </w:t>
      </w:r>
    </w:p>
    <w:p w14:paraId="27A609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5.95;  IT = 0;  IN = 5.95  </w:t>
      </w:r>
    </w:p>
    <w:p w14:paraId="27D47F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357D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50FB4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5.95</w:t>
      </w:r>
    </w:p>
    <w:p w14:paraId="468694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404BC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4C779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38F6A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FE414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043F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A0276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43.68;  T = 40;  N = 43.68  </w:t>
      </w:r>
    </w:p>
    <w:p w14:paraId="1B7658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3.8 V, 1.64%;</w:t>
      </w:r>
    </w:p>
    <w:p w14:paraId="262D6F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6.08 V, 2.63% ADMIS (5% MAX.)</w:t>
      </w:r>
      <w:r w:rsidRPr="004D01EE">
        <w:rPr>
          <w:rFonts w:ascii="Arial" w:eastAsiaTheme="minorEastAsia" w:hAnsi="Arial" w:cs="Arial"/>
          <w:noProof/>
          <w:szCs w:val="18"/>
        </w:rPr>
        <w:t>;</w:t>
      </w:r>
    </w:p>
    <w:p w14:paraId="381B75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6E7D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9D29D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FEB62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2CF7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C2-P.TRAB. </w:t>
      </w:r>
    </w:p>
    <w:p w14:paraId="6C2195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812C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79A6DC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162C2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4D7E2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91373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35A4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370487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-5.48-2.34i;  IT = 0;  IN = -5.48-2.34i  </w:t>
      </w:r>
    </w:p>
    <w:p w14:paraId="43D36D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5.95;  IT = 0;  IN = 5.95  </w:t>
      </w:r>
    </w:p>
    <w:p w14:paraId="2117BF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18E5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12B9B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5.95</w:t>
      </w:r>
    </w:p>
    <w:p w14:paraId="00E753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58C8D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C1D9F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784CE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CF006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274A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1563A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43.68;  T = 40;  N = 43.68  </w:t>
      </w:r>
    </w:p>
    <w:p w14:paraId="441BA8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4.37 V, 1.89%;</w:t>
      </w:r>
    </w:p>
    <w:p w14:paraId="742061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6.65 V, 2.88% ADMIS (5% MAX.)</w:t>
      </w:r>
      <w:r w:rsidRPr="004D01EE">
        <w:rPr>
          <w:rFonts w:ascii="Arial" w:eastAsiaTheme="minorEastAsia" w:hAnsi="Arial" w:cs="Arial"/>
          <w:noProof/>
          <w:szCs w:val="18"/>
        </w:rPr>
        <w:t>;</w:t>
      </w:r>
    </w:p>
    <w:p w14:paraId="194797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9951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6DE23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30F2D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861FC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C3-P.TRAB. </w:t>
      </w:r>
    </w:p>
    <w:p w14:paraId="422DCE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4C4B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73F19B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6E623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5FF48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42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D9A7F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1C32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73C7FA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Intensidades fasores: IR = 0;  IS = -5.48-2.34i;  IT = 0;  IN = -5.48-2.34i  </w:t>
      </w:r>
    </w:p>
    <w:p w14:paraId="59DD59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5.95;  IT = 0;  IN = 5.95  </w:t>
      </w:r>
    </w:p>
    <w:p w14:paraId="1BC1F3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982E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B2C4B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5.95</w:t>
      </w:r>
    </w:p>
    <w:p w14:paraId="2D5A05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71869E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47DF2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EBE7A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C623E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0993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A6CC7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43.68;  T = 40;  N = 43.68  </w:t>
      </w:r>
    </w:p>
    <w:p w14:paraId="1A2116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3.01 V, 1.3%;</w:t>
      </w:r>
    </w:p>
    <w:p w14:paraId="0270FB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5.29 V, 2.29% ADMIS (5% MAX.)</w:t>
      </w:r>
      <w:r w:rsidRPr="004D01EE">
        <w:rPr>
          <w:rFonts w:ascii="Arial" w:eastAsiaTheme="minorEastAsia" w:hAnsi="Arial" w:cs="Arial"/>
          <w:noProof/>
          <w:szCs w:val="18"/>
        </w:rPr>
        <w:t>;</w:t>
      </w:r>
    </w:p>
    <w:p w14:paraId="435B8D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6132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DCF51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4585C5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E5CE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D</w:t>
      </w:r>
    </w:p>
    <w:p w14:paraId="063D6B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4FBD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72A41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2B32A7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1447D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9FF4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527C07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3300   Q(var): 2475  </w:t>
      </w:r>
    </w:p>
    <w:p w14:paraId="7B45AA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2.14+17.73i;  IN = 2.14+17.73i  </w:t>
      </w:r>
    </w:p>
    <w:p w14:paraId="3AAB0A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17.86;  IN = 17.86  </w:t>
      </w:r>
    </w:p>
    <w:p w14:paraId="4EB24F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93F0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B8D7D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17.86</w:t>
      </w:r>
    </w:p>
    <w:p w14:paraId="6E2597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332AAF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79041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4426C2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1DEF4F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D184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0C9BA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55.58;  N = 55.58  </w:t>
      </w:r>
    </w:p>
    <w:p w14:paraId="560855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2.26 V, 0.98%;</w:t>
      </w:r>
    </w:p>
    <w:p w14:paraId="18B788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2.28 V, 0.99%</w:t>
      </w:r>
      <w:r w:rsidRPr="004D01EE">
        <w:rPr>
          <w:rFonts w:ascii="Arial" w:eastAsiaTheme="minorEastAsia" w:hAnsi="Arial" w:cs="Arial"/>
          <w:noProof/>
          <w:szCs w:val="18"/>
        </w:rPr>
        <w:t>;</w:t>
      </w:r>
    </w:p>
    <w:p w14:paraId="540710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00F5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5C41F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 "si".</w:t>
      </w:r>
    </w:p>
    <w:p w14:paraId="7FF845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87FE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D1-P.TRAB. </w:t>
      </w:r>
    </w:p>
    <w:p w14:paraId="664233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B8CA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104EC2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8890D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CD9E4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E32A7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3ED8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6DF5B4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0.71+5.91i;  IN = 0.71+5.91i  </w:t>
      </w:r>
    </w:p>
    <w:p w14:paraId="060E85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5.95;  IN = 5.95  </w:t>
      </w:r>
    </w:p>
    <w:p w14:paraId="762861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4479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C05A6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5.95</w:t>
      </w:r>
    </w:p>
    <w:p w14:paraId="4FC9BC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Se eligen conductores Unipolares 2x2.5+TTx2.5mm²Cu</w:t>
      </w:r>
    </w:p>
    <w:p w14:paraId="095DD7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01687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B4A42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5AE4D4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C59D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33F26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43.68;  N = 43.68  </w:t>
      </w:r>
    </w:p>
    <w:p w14:paraId="78A78F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2.37 V, 1.03%;</w:t>
      </w:r>
    </w:p>
    <w:p w14:paraId="4F33E3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4.65 V, 2.01% ADMIS (5% MAX.)</w:t>
      </w:r>
      <w:r w:rsidRPr="004D01EE">
        <w:rPr>
          <w:rFonts w:ascii="Arial" w:eastAsiaTheme="minorEastAsia" w:hAnsi="Arial" w:cs="Arial"/>
          <w:noProof/>
          <w:szCs w:val="18"/>
        </w:rPr>
        <w:t>;</w:t>
      </w:r>
    </w:p>
    <w:p w14:paraId="14BA54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3965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3E77E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2FAD2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78DF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D2-P.TRAB. </w:t>
      </w:r>
    </w:p>
    <w:p w14:paraId="272207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8EBA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019170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383DD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4DD84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28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123CD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83C8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6BB9B3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0.71+5.91i;  IN = 0.71+5.91i  </w:t>
      </w:r>
    </w:p>
    <w:p w14:paraId="4E1EE3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5.95;  IN = 5.95  </w:t>
      </w:r>
    </w:p>
    <w:p w14:paraId="1211A2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8FAC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7E4D9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5.95</w:t>
      </w:r>
    </w:p>
    <w:p w14:paraId="116A00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AA42B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71E93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B01DE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1AF65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D860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7F4BC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43.68;  N = 43.68  </w:t>
      </w:r>
    </w:p>
    <w:p w14:paraId="52E9AA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2.01 V, 0.87%;</w:t>
      </w:r>
    </w:p>
    <w:p w14:paraId="6939EB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4.29 V, 1.86% ADMIS (5% MAX.)</w:t>
      </w:r>
      <w:r w:rsidRPr="004D01EE">
        <w:rPr>
          <w:rFonts w:ascii="Arial" w:eastAsiaTheme="minorEastAsia" w:hAnsi="Arial" w:cs="Arial"/>
          <w:noProof/>
          <w:szCs w:val="18"/>
        </w:rPr>
        <w:t>;</w:t>
      </w:r>
    </w:p>
    <w:p w14:paraId="6E0395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91DE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924AB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EDB4A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CA54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D3-P.TRAB. </w:t>
      </w:r>
    </w:p>
    <w:p w14:paraId="5614FE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7F39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71C0D9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E61E4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C7746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6D0E7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5DE4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6803DE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0.71+5.91i;  IN = 0.71+5.91i  </w:t>
      </w:r>
    </w:p>
    <w:p w14:paraId="778C40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5.95;  IN = 5.95  </w:t>
      </w:r>
    </w:p>
    <w:p w14:paraId="5A9277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FA0C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6AFB2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5.95</w:t>
      </w:r>
    </w:p>
    <w:p w14:paraId="4D6DAB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035BA7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E2576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E3049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D86DB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A332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4C51D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43.68;  N = 43.68  </w:t>
      </w:r>
    </w:p>
    <w:p w14:paraId="290E86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1.8 V, 0.78%;</w:t>
      </w:r>
    </w:p>
    <w:p w14:paraId="2D5259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4.07 V, 1.76% ADMIS (5% MAX.)</w:t>
      </w:r>
      <w:r w:rsidRPr="004D01EE">
        <w:rPr>
          <w:rFonts w:ascii="Arial" w:eastAsiaTheme="minorEastAsia" w:hAnsi="Arial" w:cs="Arial"/>
          <w:noProof/>
          <w:szCs w:val="18"/>
        </w:rPr>
        <w:t>;</w:t>
      </w:r>
    </w:p>
    <w:p w14:paraId="4B3B4A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B585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ACA2D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594EFC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3BE2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D</w:t>
      </w:r>
    </w:p>
    <w:p w14:paraId="026944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82A1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7D6D46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426A0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 Cos </w:t>
      </w:r>
      <w:r w:rsidRPr="004D01EE">
        <w:rPr>
          <w:rFonts w:ascii="Symbol" w:eastAsiaTheme="minorEastAsia" w:hAnsi="Symbol" w:cs="Symbol"/>
          <w:noProof/>
          <w:szCs w:val="18"/>
        </w:rPr>
        <w:t>j</w:t>
      </w:r>
      <w:r w:rsidRPr="004D01EE">
        <w:rPr>
          <w:rFonts w:ascii="Arial" w:eastAsiaTheme="minorEastAsia" w:hAnsi="Arial" w:cs="Arial"/>
          <w:noProof/>
          <w:szCs w:val="18"/>
        </w:rPr>
        <w:t>_T :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8EACE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F311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61EF33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3300   Q(var): 2475  </w:t>
      </w:r>
    </w:p>
    <w:p w14:paraId="308907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-5.48-2.34i;  IT = 0.71+5.91i;  IN = 0  </w:t>
      </w:r>
    </w:p>
    <w:p w14:paraId="13F282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5.95;  IT = 5.95;  IN = 0  </w:t>
      </w:r>
    </w:p>
    <w:p w14:paraId="598B65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B69D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FD6BB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0BF4AA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4x2.5+TTx2.5mm²Cu</w:t>
      </w:r>
    </w:p>
    <w:p w14:paraId="443603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73989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28 A. según ITC-BT-19 </w:t>
      </w:r>
    </w:p>
    <w:p w14:paraId="254C98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693EC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E114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CE0CC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42.26;  S = 42.26;  T = 42.26;  N = 40  </w:t>
      </w:r>
    </w:p>
    <w:p w14:paraId="770433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7732FF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0.36 V, 0.16%; SN = 0.36 V, 0.16%; TN = 0.36 V, 0.16%;</w:t>
      </w:r>
    </w:p>
    <w:p w14:paraId="7A7A08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0.62 V, 0.16%; ST = 0.62 V, 0.16%; TR = 0.62 V, 0.16%;</w:t>
      </w:r>
    </w:p>
    <w:p w14:paraId="369BEE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172A96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w:t>
      </w:r>
      <w:r w:rsidRPr="004D01EE">
        <w:rPr>
          <w:rFonts w:ascii="Arial" w:eastAsiaTheme="minorEastAsia" w:hAnsi="Arial" w:cs="Arial"/>
          <w:b/>
          <w:bCs/>
          <w:noProof/>
          <w:szCs w:val="18"/>
        </w:rPr>
        <w:t xml:space="preserve"> RN = 0.36 V, 0.16%</w:t>
      </w:r>
      <w:r w:rsidRPr="004D01EE">
        <w:rPr>
          <w:rFonts w:ascii="Arial" w:eastAsiaTheme="minorEastAsia" w:hAnsi="Arial" w:cs="Arial"/>
          <w:noProof/>
          <w:szCs w:val="18"/>
        </w:rPr>
        <w:t>; SN = 0.36 V, 0.16%; TN = 0.36 V, 0.16%;</w:t>
      </w:r>
    </w:p>
    <w:p w14:paraId="57DAA0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0.62 V, 0.16%; ST = 0.62 V, 0.16%; TR = 0.62 V, 0.16%;</w:t>
      </w:r>
    </w:p>
    <w:p w14:paraId="793DF0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83F2D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AC7DF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25 A. </w:t>
      </w:r>
    </w:p>
    <w:p w14:paraId="30D7E3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5384B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40 A. Sens. Int.: 30 mA. Clase A "si".</w:t>
      </w:r>
    </w:p>
    <w:p w14:paraId="3BBB2C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A5D9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E1-P.TRAB. </w:t>
      </w:r>
    </w:p>
    <w:p w14:paraId="7396D3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2A9C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09B7E0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E35AF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C8BE0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D2D76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35B7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6BD82F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4.76-3.57i;  IS = 0;  IT = 0;  IN = 4.76-3.57i  </w:t>
      </w:r>
    </w:p>
    <w:p w14:paraId="5FA9C6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5.95;  IS = 0;  IT = 0;  IN = 5.95  </w:t>
      </w:r>
    </w:p>
    <w:p w14:paraId="0F2888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FA46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C6AD7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5.95</w:t>
      </w:r>
    </w:p>
    <w:p w14:paraId="69DAF2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0FA20C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6B9E2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343065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Diámetro exterior tubo: 20 mm.</w:t>
      </w:r>
    </w:p>
    <w:p w14:paraId="3FBCAE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7E40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A7C97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43.68;  S = 40;  T = 40;  N = 43.68  </w:t>
      </w:r>
    </w:p>
    <w:p w14:paraId="58CA54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1.8 V, 0.78%;</w:t>
      </w:r>
    </w:p>
    <w:p w14:paraId="651CFC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2.16 V, 0.94% ADMIS (5% MAX.)</w:t>
      </w:r>
      <w:r w:rsidRPr="004D01EE">
        <w:rPr>
          <w:rFonts w:ascii="Arial" w:eastAsiaTheme="minorEastAsia" w:hAnsi="Arial" w:cs="Arial"/>
          <w:noProof/>
          <w:szCs w:val="18"/>
        </w:rPr>
        <w:t>;</w:t>
      </w:r>
    </w:p>
    <w:p w14:paraId="2408EE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B518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F7AC3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3A89C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7826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E2-P.TRAB. </w:t>
      </w:r>
    </w:p>
    <w:p w14:paraId="6A5A52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1D60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500F15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DC867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C2675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A6377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D98B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68BC21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-5.48-2.34i;  IT = 0;  IN = -5.48-2.34i  </w:t>
      </w:r>
    </w:p>
    <w:p w14:paraId="1460C6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5.95;  IT = 0;  IN = 5.95  </w:t>
      </w:r>
    </w:p>
    <w:p w14:paraId="5F9A4B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6136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582D1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5.95</w:t>
      </w:r>
    </w:p>
    <w:p w14:paraId="16A4F5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15CD1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0E2AA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2B05C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2D2E8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398B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AA069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43.68;  T = 40;  N = 43.68  </w:t>
      </w:r>
    </w:p>
    <w:p w14:paraId="26EFBA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1.8 V, 0.78%;</w:t>
      </w:r>
    </w:p>
    <w:p w14:paraId="55C0F1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2.16 V, 0.94% ADMIS (5% MAX.)</w:t>
      </w:r>
      <w:r w:rsidRPr="004D01EE">
        <w:rPr>
          <w:rFonts w:ascii="Arial" w:eastAsiaTheme="minorEastAsia" w:hAnsi="Arial" w:cs="Arial"/>
          <w:noProof/>
          <w:szCs w:val="18"/>
        </w:rPr>
        <w:t>;</w:t>
      </w:r>
    </w:p>
    <w:p w14:paraId="65FF28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B445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6C8BD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5E1660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7BFB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E3-P.TRAB. </w:t>
      </w:r>
    </w:p>
    <w:p w14:paraId="7E6A23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E38C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1100 W </w:t>
      </w:r>
    </w:p>
    <w:p w14:paraId="5C82A9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BA2B9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4CA54D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CA891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EBEE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1100   Q(var): 825  </w:t>
      </w:r>
    </w:p>
    <w:p w14:paraId="1B39F0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0.71+5.91i;  IN = 0.71+5.91i  </w:t>
      </w:r>
    </w:p>
    <w:p w14:paraId="18C2FE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5.95;  IN = 5.95  </w:t>
      </w:r>
    </w:p>
    <w:p w14:paraId="0BBC7E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604B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E4DE7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5.95</w:t>
      </w:r>
    </w:p>
    <w:p w14:paraId="6DA834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8FF75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B3AF5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FD9BD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F53A6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25C4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EFBAE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43.68;  N = 43.68  </w:t>
      </w:r>
    </w:p>
    <w:p w14:paraId="585BE6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1.8 V, 0.78%;</w:t>
      </w:r>
    </w:p>
    <w:p w14:paraId="5897F4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e(total): </w:t>
      </w:r>
      <w:r w:rsidRPr="004D01EE">
        <w:rPr>
          <w:rFonts w:ascii="Arial" w:eastAsiaTheme="minorEastAsia" w:hAnsi="Arial" w:cs="Arial"/>
          <w:b/>
          <w:bCs/>
          <w:noProof/>
          <w:szCs w:val="18"/>
        </w:rPr>
        <w:t xml:space="preserve"> TN = 2.16 V, 0.94% ADMIS (5% MAX.)</w:t>
      </w:r>
      <w:r w:rsidRPr="004D01EE">
        <w:rPr>
          <w:rFonts w:ascii="Arial" w:eastAsiaTheme="minorEastAsia" w:hAnsi="Arial" w:cs="Arial"/>
          <w:noProof/>
          <w:szCs w:val="18"/>
        </w:rPr>
        <w:t>;</w:t>
      </w:r>
    </w:p>
    <w:p w14:paraId="58925A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9E2F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CA1AB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512A34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3206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D</w:t>
      </w:r>
    </w:p>
    <w:p w14:paraId="291FF9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B51F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219531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3A6C2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 Cos </w:t>
      </w:r>
      <w:r w:rsidRPr="004D01EE">
        <w:rPr>
          <w:rFonts w:ascii="Symbol" w:eastAsiaTheme="minorEastAsia" w:hAnsi="Symbol" w:cs="Symbol"/>
          <w:noProof/>
          <w:szCs w:val="18"/>
        </w:rPr>
        <w:t>j</w:t>
      </w:r>
      <w:r w:rsidRPr="004D01EE">
        <w:rPr>
          <w:rFonts w:ascii="Arial" w:eastAsiaTheme="minorEastAsia" w:hAnsi="Arial" w:cs="Arial"/>
          <w:noProof/>
          <w:szCs w:val="18"/>
        </w:rPr>
        <w:t>_T :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F7DB2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470F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651A8D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   Q(var): 2.25  </w:t>
      </w:r>
    </w:p>
    <w:p w14:paraId="46B9A8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+0.01i;  IN = 0  </w:t>
      </w:r>
    </w:p>
    <w:p w14:paraId="5B80EB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0.01;  IS = 0.01;  IT = 0.01;  IN = 0  </w:t>
      </w:r>
    </w:p>
    <w:p w14:paraId="7BC9C5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A40E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EBA9B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0.01</w:t>
      </w:r>
    </w:p>
    <w:p w14:paraId="37FAB3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4x2.5+TTx2.5mm²Cu</w:t>
      </w:r>
    </w:p>
    <w:p w14:paraId="27D24C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9D334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28 A. según ITC-BT-19 </w:t>
      </w:r>
    </w:p>
    <w:p w14:paraId="468C35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BEAF4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A886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F4B1A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4F4402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7F1EFC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 V, 0%; SN = 0 V, 0%; TN = 0 V, 0%;</w:t>
      </w:r>
    </w:p>
    <w:p w14:paraId="62BE05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 V, 0%; ST = 0 V, 0%; TR = 0 V, 0%;</w:t>
      </w:r>
    </w:p>
    <w:p w14:paraId="2ED752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159602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w:t>
      </w:r>
      <w:r w:rsidRPr="004D01EE">
        <w:rPr>
          <w:rFonts w:ascii="Arial" w:eastAsiaTheme="minorEastAsia" w:hAnsi="Arial" w:cs="Arial"/>
          <w:b/>
          <w:bCs/>
          <w:noProof/>
          <w:szCs w:val="18"/>
        </w:rPr>
        <w:t xml:space="preserve"> RN = 0 V, 0%</w:t>
      </w:r>
      <w:r w:rsidRPr="004D01EE">
        <w:rPr>
          <w:rFonts w:ascii="Arial" w:eastAsiaTheme="minorEastAsia" w:hAnsi="Arial" w:cs="Arial"/>
          <w:noProof/>
          <w:szCs w:val="18"/>
        </w:rPr>
        <w:t>; SN = 0 V, 0%; TN = 0 V, 0%;</w:t>
      </w:r>
    </w:p>
    <w:p w14:paraId="36DF5B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 V, 0%; ST = 0 V, 0%; TR = 0 V, 0%;</w:t>
      </w:r>
    </w:p>
    <w:p w14:paraId="31B803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7721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45E23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25 A. </w:t>
      </w:r>
    </w:p>
    <w:p w14:paraId="4A8580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EA570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40 A. Sens. Int.: 30 mA. Clase A "si".</w:t>
      </w:r>
    </w:p>
    <w:p w14:paraId="2BDE31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0E3B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RESERVA</w:t>
      </w:r>
    </w:p>
    <w:p w14:paraId="6B0DE9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C7B1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 W </w:t>
      </w:r>
    </w:p>
    <w:p w14:paraId="7AE046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8FE2D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A201D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D17F4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17B6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   Q(var): 0.75  </w:t>
      </w:r>
    </w:p>
    <w:p w14:paraId="57BECF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  IN = 0  </w:t>
      </w:r>
    </w:p>
    <w:p w14:paraId="4E2E92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0.01;  IS = 0;  IT = 0;  IN = 0.01  </w:t>
      </w:r>
    </w:p>
    <w:p w14:paraId="6BBF85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806E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32EE7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0.01</w:t>
      </w:r>
    </w:p>
    <w:p w14:paraId="2966BE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595CE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F1AB7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EF406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2994D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2E09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73301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0AD26F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e(parcial):  RN = 0 V, 0%;</w:t>
      </w:r>
    </w:p>
    <w:p w14:paraId="461059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0 V, 0% ADMIS (5% MAX.)</w:t>
      </w:r>
      <w:r w:rsidRPr="004D01EE">
        <w:rPr>
          <w:rFonts w:ascii="Arial" w:eastAsiaTheme="minorEastAsia" w:hAnsi="Arial" w:cs="Arial"/>
          <w:noProof/>
          <w:szCs w:val="18"/>
        </w:rPr>
        <w:t>;</w:t>
      </w:r>
    </w:p>
    <w:p w14:paraId="7C3E26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5411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F40F9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ABD2B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3BE1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RESERVA</w:t>
      </w:r>
    </w:p>
    <w:p w14:paraId="324468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5C20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 W </w:t>
      </w:r>
    </w:p>
    <w:p w14:paraId="3A64CA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7B198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03365C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78197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1935E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   Q(var): 0.75  </w:t>
      </w:r>
    </w:p>
    <w:p w14:paraId="2D9171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  IN = 0  </w:t>
      </w:r>
    </w:p>
    <w:p w14:paraId="3FC173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0.01;  IT = 0;  IN = 0.01  </w:t>
      </w:r>
    </w:p>
    <w:p w14:paraId="7B73F8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18C8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0C3C4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0.01</w:t>
      </w:r>
    </w:p>
    <w:p w14:paraId="215E18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1D4B6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8796E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58269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7188C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C0FD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DBB95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3071D0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 V, 0%;</w:t>
      </w:r>
    </w:p>
    <w:p w14:paraId="194EF6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0 V, 0% ADMIS (5% MAX.)</w:t>
      </w:r>
      <w:r w:rsidRPr="004D01EE">
        <w:rPr>
          <w:rFonts w:ascii="Arial" w:eastAsiaTheme="minorEastAsia" w:hAnsi="Arial" w:cs="Arial"/>
          <w:noProof/>
          <w:szCs w:val="18"/>
        </w:rPr>
        <w:t>;</w:t>
      </w:r>
    </w:p>
    <w:p w14:paraId="0548D3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F168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94DCB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88A76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02F5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RESERVA</w:t>
      </w:r>
    </w:p>
    <w:p w14:paraId="039EFD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606B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 W </w:t>
      </w:r>
    </w:p>
    <w:p w14:paraId="5F06B3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F15B3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EA628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767F1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AF24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   Q(var): 0.75  </w:t>
      </w:r>
    </w:p>
    <w:p w14:paraId="6F1A49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+0.01i;  IN = +0.01i  </w:t>
      </w:r>
    </w:p>
    <w:p w14:paraId="5E9404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0.01;  IN = 0.01  </w:t>
      </w:r>
    </w:p>
    <w:p w14:paraId="6F8A4E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F246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47F4A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0.01</w:t>
      </w:r>
    </w:p>
    <w:p w14:paraId="726AD3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072E4D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672E7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131D9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065EC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3CBF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2948D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47FBC5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 V, 0%;</w:t>
      </w:r>
    </w:p>
    <w:p w14:paraId="20D236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 V, 0% ADMIS (5% MAX.)</w:t>
      </w:r>
      <w:r w:rsidRPr="004D01EE">
        <w:rPr>
          <w:rFonts w:ascii="Arial" w:eastAsiaTheme="minorEastAsia" w:hAnsi="Arial" w:cs="Arial"/>
          <w:noProof/>
          <w:szCs w:val="18"/>
        </w:rPr>
        <w:t>;</w:t>
      </w:r>
    </w:p>
    <w:p w14:paraId="3B8E0E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BCE0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FEC7E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EB0B5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224C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F1 VENT RT</w:t>
      </w:r>
    </w:p>
    <w:p w14:paraId="2AEBC7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4C88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200 W </w:t>
      </w:r>
    </w:p>
    <w:p w14:paraId="3D2A67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EC66A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D008D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9365A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3FE9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   Q(var): 150  </w:t>
      </w:r>
    </w:p>
    <w:p w14:paraId="4FDB3B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0.13+1.07i;  IN = 0.13+1.07i  </w:t>
      </w:r>
    </w:p>
    <w:p w14:paraId="2883EA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1.08;  IN = 1.08  </w:t>
      </w:r>
    </w:p>
    <w:p w14:paraId="67BEFD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50F3C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483E0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1.08</w:t>
      </w:r>
    </w:p>
    <w:p w14:paraId="625B19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BF060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FA01D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C9852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AAC54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2982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37F70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40.12;  N = 40.12  </w:t>
      </w:r>
    </w:p>
    <w:p w14:paraId="4B1E7E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0.06 V, 0.03%;</w:t>
      </w:r>
    </w:p>
    <w:p w14:paraId="6BEF0B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0.06 V, 0.03% ADMIS (5% MAX.)</w:t>
      </w:r>
      <w:r w:rsidRPr="004D01EE">
        <w:rPr>
          <w:rFonts w:ascii="Arial" w:eastAsiaTheme="minorEastAsia" w:hAnsi="Arial" w:cs="Arial"/>
          <w:noProof/>
          <w:szCs w:val="18"/>
        </w:rPr>
        <w:t>;</w:t>
      </w:r>
    </w:p>
    <w:p w14:paraId="4C9A92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F93C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480C2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Aut./Bip. In.: 16 A.</w:t>
      </w:r>
    </w:p>
    <w:p w14:paraId="6AA6AF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7BA3C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Relé y Transfor. Diferencial Sens.: 30 mA. Clase A "si".</w:t>
      </w:r>
    </w:p>
    <w:p w14:paraId="5EB962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FCE1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F2-REGLETAS RT</w:t>
      </w:r>
    </w:p>
    <w:p w14:paraId="686636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5874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500 W </w:t>
      </w:r>
    </w:p>
    <w:p w14:paraId="407694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0210B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EBF26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641D7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EE87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17CF7A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2.17-1.62i;  IS = 0;  IT = 0;  IN = 2.17-1.62i  </w:t>
      </w:r>
    </w:p>
    <w:p w14:paraId="0D9C83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2.71;  IS = 0;  IT = 0;  IN = 2.71  </w:t>
      </w:r>
    </w:p>
    <w:p w14:paraId="487C2B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A642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B3F0C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2.71</w:t>
      </w:r>
    </w:p>
    <w:p w14:paraId="2CCECF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14E851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F7930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736C5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B378C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0EDD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E4190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40.76;  S = 40;  T = 40;  N = 40.76  </w:t>
      </w:r>
    </w:p>
    <w:p w14:paraId="4463E5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0.16 V, 0.07%;</w:t>
      </w:r>
    </w:p>
    <w:p w14:paraId="476EAD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0.16 V, 0.07% ADMIS (5% MAX.)</w:t>
      </w:r>
      <w:r w:rsidRPr="004D01EE">
        <w:rPr>
          <w:rFonts w:ascii="Arial" w:eastAsiaTheme="minorEastAsia" w:hAnsi="Arial" w:cs="Arial"/>
          <w:noProof/>
          <w:szCs w:val="18"/>
        </w:rPr>
        <w:t>;</w:t>
      </w:r>
    </w:p>
    <w:p w14:paraId="7C146B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7AF1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5954A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Aut./Bip. In.: 16 A.</w:t>
      </w:r>
    </w:p>
    <w:p w14:paraId="6B5B62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BD1C0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Relé y Transfor. Diferencial Sens.: 30 mA. Clase A "si".</w:t>
      </w:r>
    </w:p>
    <w:p w14:paraId="28E1F0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DCD9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lastRenderedPageBreak/>
        <w:t>Cálculo de la Línea: F3-REGLETAS RT</w:t>
      </w:r>
    </w:p>
    <w:p w14:paraId="799A6D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74E2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500 W </w:t>
      </w:r>
    </w:p>
    <w:p w14:paraId="031838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33192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FBD41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A9481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441F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167F8B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-2.49-1.06i;  IT = 0;  IN = -2.49-1.06i  </w:t>
      </w:r>
    </w:p>
    <w:p w14:paraId="360C50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2.71;  IT = 0;  IN = 2.71  </w:t>
      </w:r>
    </w:p>
    <w:p w14:paraId="118BC0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647F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F8240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2.71</w:t>
      </w:r>
    </w:p>
    <w:p w14:paraId="22F9DA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63638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926D2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171CE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360432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223E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EB953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40.76;  T = 40;  N = 40.76  </w:t>
      </w:r>
    </w:p>
    <w:p w14:paraId="56B673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0.16 V, 0.07%;</w:t>
      </w:r>
    </w:p>
    <w:p w14:paraId="30891B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0.16 V, 0.07% ADMIS (5% MAX.)</w:t>
      </w:r>
      <w:r w:rsidRPr="004D01EE">
        <w:rPr>
          <w:rFonts w:ascii="Arial" w:eastAsiaTheme="minorEastAsia" w:hAnsi="Arial" w:cs="Arial"/>
          <w:noProof/>
          <w:szCs w:val="18"/>
        </w:rPr>
        <w:t>;</w:t>
      </w:r>
    </w:p>
    <w:p w14:paraId="16FDE6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57D4C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2DF06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Aut./Bip. In.: 16 A.</w:t>
      </w:r>
    </w:p>
    <w:p w14:paraId="51188F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637BC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Relé y Transfor. Diferencial Sens.: 30 mA. Clase A "si".</w:t>
      </w:r>
    </w:p>
    <w:p w14:paraId="133C01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076B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F4-REGLETAS RT</w:t>
      </w:r>
    </w:p>
    <w:p w14:paraId="37A69E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20F3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500 W </w:t>
      </w:r>
    </w:p>
    <w:p w14:paraId="213837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4A9CE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0150E4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75E41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0C8A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7A323D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0.32+2.69i;  IN = 0.32+2.69i  </w:t>
      </w:r>
    </w:p>
    <w:p w14:paraId="745CDE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2.71;  IN = 2.71  </w:t>
      </w:r>
    </w:p>
    <w:p w14:paraId="29C31F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9CB7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04B1E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2.71</w:t>
      </w:r>
    </w:p>
    <w:p w14:paraId="1CE7B4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0009F2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8A1AE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DBA8E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90881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65787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6F507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40.76;  N = 40.76  </w:t>
      </w:r>
    </w:p>
    <w:p w14:paraId="412F50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0.16 V, 0.07%;</w:t>
      </w:r>
    </w:p>
    <w:p w14:paraId="4F2FA1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0.16 V, 0.07% ADMIS (5% MAX.)</w:t>
      </w:r>
      <w:r w:rsidRPr="004D01EE">
        <w:rPr>
          <w:rFonts w:ascii="Arial" w:eastAsiaTheme="minorEastAsia" w:hAnsi="Arial" w:cs="Arial"/>
          <w:noProof/>
          <w:szCs w:val="18"/>
        </w:rPr>
        <w:t>;</w:t>
      </w:r>
    </w:p>
    <w:p w14:paraId="7164DF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E358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DD7AD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 Aut./Bip. In.: 16 A.</w:t>
      </w:r>
    </w:p>
    <w:p w14:paraId="1614D3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805DB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Relé y Transfor. Diferencial Sens.: 30 mA. Clase A "si".</w:t>
      </w:r>
    </w:p>
    <w:p w14:paraId="53B974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C69A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CÁLCULO DE EMBARRADO SUBCUADRO RTIC</w:t>
      </w:r>
    </w:p>
    <w:p w14:paraId="3A1E75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8DA0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Datos </w:t>
      </w:r>
    </w:p>
    <w:p w14:paraId="7D4632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1561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Metal: Cu </w:t>
      </w:r>
    </w:p>
    <w:p w14:paraId="1447EB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Estado pletinas: desnudas </w:t>
      </w:r>
    </w:p>
    <w:p w14:paraId="261D3B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nº pletinas por fase: 1 </w:t>
      </w:r>
    </w:p>
    <w:p w14:paraId="4A7813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pletinas, d(cm): 10 </w:t>
      </w:r>
    </w:p>
    <w:p w14:paraId="7B9491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apoyos, L(cm): 25 </w:t>
      </w:r>
    </w:p>
    <w:p w14:paraId="0D9609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Tiempo duración c.c. (s): 0.5 </w:t>
      </w:r>
    </w:p>
    <w:p w14:paraId="4FEC54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6A04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Pletina adoptada</w:t>
      </w:r>
    </w:p>
    <w:p w14:paraId="564350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6964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Sección (mm²): 30 </w:t>
      </w:r>
    </w:p>
    <w:p w14:paraId="3944AC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Ancho (mm): 15 </w:t>
      </w:r>
    </w:p>
    <w:p w14:paraId="1A8A50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Espesor (mm): 2 </w:t>
      </w:r>
    </w:p>
    <w:p w14:paraId="473207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Wx, Ix, Wy, Iy (cm</w:t>
      </w:r>
      <w:r w:rsidRPr="004D01EE">
        <w:rPr>
          <w:rFonts w:ascii="Arial" w:eastAsiaTheme="minorEastAsia" w:hAnsi="Arial" w:cs="Arial"/>
          <w:noProof/>
          <w:position w:val="6"/>
          <w:szCs w:val="18"/>
        </w:rPr>
        <w:t>3</w:t>
      </w:r>
      <w:r w:rsidRPr="004D01EE">
        <w:rPr>
          <w:rFonts w:ascii="Arial" w:eastAsiaTheme="minorEastAsia" w:hAnsi="Arial" w:cs="Arial"/>
          <w:noProof/>
          <w:szCs w:val="18"/>
        </w:rPr>
        <w:t>,cm</w:t>
      </w:r>
      <w:r w:rsidRPr="004D01EE">
        <w:rPr>
          <w:rFonts w:ascii="Arial" w:eastAsiaTheme="minorEastAsia" w:hAnsi="Arial" w:cs="Arial"/>
          <w:noProof/>
          <w:position w:val="6"/>
          <w:szCs w:val="18"/>
        </w:rPr>
        <w:t>4</w:t>
      </w:r>
      <w:r w:rsidRPr="004D01EE">
        <w:rPr>
          <w:rFonts w:ascii="Arial" w:eastAsiaTheme="minorEastAsia" w:hAnsi="Arial" w:cs="Arial"/>
          <w:noProof/>
          <w:szCs w:val="18"/>
        </w:rPr>
        <w:t xml:space="preserve">) : 0.075, 0.0562, 0.01, 0.001 </w:t>
      </w:r>
    </w:p>
    <w:p w14:paraId="654401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 admisible del embarrado (A): 140 </w:t>
      </w:r>
    </w:p>
    <w:p w14:paraId="7CF24F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EA20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a) Cálculo electrodinámico</w:t>
      </w:r>
    </w:p>
    <w:p w14:paraId="0EE953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2B9D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r>
      <w:r w:rsidRPr="004D01EE">
        <w:rPr>
          <w:rFonts w:ascii="Symbol" w:eastAsiaTheme="minorEastAsia" w:hAnsi="Symbol" w:cs="Symbol"/>
          <w:noProof/>
          <w:szCs w:val="18"/>
        </w:rPr>
        <w:t>s</w:t>
      </w:r>
      <w:r w:rsidRPr="004D01EE">
        <w:rPr>
          <w:rFonts w:ascii="Arial" w:eastAsiaTheme="minorEastAsia" w:hAnsi="Arial" w:cs="Arial"/>
          <w:noProof/>
          <w:szCs w:val="18"/>
        </w:rPr>
        <w:t xml:space="preserve">max = Ipcc² · L² / ( 60 · d · Wx · n) =6.29² · 25² /(60 · 10 · 0.075 · 1) = 549.101 &lt;= 1200 kg/cm² Cu </w:t>
      </w:r>
    </w:p>
    <w:p w14:paraId="2C4B32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DB8D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b) Cálculo térmico, por intensidad admisible</w:t>
      </w:r>
    </w:p>
    <w:p w14:paraId="10DD5B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FAFB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Ical = 72.13 A </w:t>
      </w:r>
    </w:p>
    <w:p w14:paraId="3599FD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Iadm = 140 A </w:t>
      </w:r>
    </w:p>
    <w:p w14:paraId="6F9A1D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7ABC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A240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c) Comprobación por solicitación térmica en cortocircuito</w:t>
      </w:r>
    </w:p>
    <w:p w14:paraId="44811A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EF0F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Ipcc = 6.29 kA </w:t>
      </w:r>
    </w:p>
    <w:p w14:paraId="1932B5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Icccs = Kc · S /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tcc) = 164 · 30 · 1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0.5) = 6.96 kA </w:t>
      </w:r>
    </w:p>
    <w:p w14:paraId="496C05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02704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DA09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SUBC. G. MODULOS 1-3</w:t>
      </w:r>
    </w:p>
    <w:p w14:paraId="5EB8AF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2F1A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2025FB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C37FD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55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0.86;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0.85; Cos </w:t>
      </w:r>
      <w:r w:rsidRPr="004D01EE">
        <w:rPr>
          <w:rFonts w:ascii="Symbol" w:eastAsiaTheme="minorEastAsia" w:hAnsi="Symbol" w:cs="Symbol"/>
          <w:noProof/>
          <w:szCs w:val="18"/>
        </w:rPr>
        <w:t>j</w:t>
      </w:r>
      <w:r w:rsidRPr="004D01EE">
        <w:rPr>
          <w:rFonts w:ascii="Arial" w:eastAsiaTheme="minorEastAsia" w:hAnsi="Arial" w:cs="Arial"/>
          <w:noProof/>
          <w:szCs w:val="18"/>
        </w:rPr>
        <w:t>_T : 0.93;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B15F6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A9A7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0B8AFC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21770   Q(var): 11250.62  </w:t>
      </w:r>
    </w:p>
    <w:p w14:paraId="6E033D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29.13-17.56i;  IS = -25.6-13.62i;  IT = -6.59+43i;  IN = -3.06+11.82i  </w:t>
      </w:r>
    </w:p>
    <w:p w14:paraId="0D6CE8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34.02;  IS = 29;  IT = 43.51;  IN = 12.21  </w:t>
      </w:r>
    </w:p>
    <w:p w14:paraId="260FF5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4426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A72E9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43.51</w:t>
      </w:r>
    </w:p>
    <w:p w14:paraId="358502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4x10+TTx10mm²Cu</w:t>
      </w:r>
    </w:p>
    <w:p w14:paraId="4AC5E3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4ABCD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68 A. según ITC-BT-19 </w:t>
      </w:r>
    </w:p>
    <w:p w14:paraId="6DFCD9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1837BE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9524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DA511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52.51;  S = 49.09;  T = 60.47;  N = 41.61  </w:t>
      </w:r>
    </w:p>
    <w:p w14:paraId="509274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1D856B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2.83 V, 1.22%; SN = 1.8 V, 0.78%; TN = 5.74 V, 2.49%;</w:t>
      </w:r>
    </w:p>
    <w:p w14:paraId="228BDE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4.95 V, 1.24%; ST = 6.25 V, 1.56%; TR = 6.77 V, 1.69%;</w:t>
      </w:r>
    </w:p>
    <w:p w14:paraId="6AE144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5F045C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ab/>
        <w:t>Simple: RN = 3.05 V, 1.32%; SN = 2.02 V, 0.87%;</w:t>
      </w:r>
      <w:r w:rsidRPr="004D01EE">
        <w:rPr>
          <w:rFonts w:ascii="Arial" w:eastAsiaTheme="minorEastAsia" w:hAnsi="Arial" w:cs="Arial"/>
          <w:b/>
          <w:bCs/>
          <w:noProof/>
          <w:szCs w:val="18"/>
        </w:rPr>
        <w:t xml:space="preserve"> TN = 6 V, 2.6%</w:t>
      </w:r>
      <w:r w:rsidRPr="004D01EE">
        <w:rPr>
          <w:rFonts w:ascii="Arial" w:eastAsiaTheme="minorEastAsia" w:hAnsi="Arial" w:cs="Arial"/>
          <w:noProof/>
          <w:szCs w:val="18"/>
        </w:rPr>
        <w:t>;</w:t>
      </w:r>
    </w:p>
    <w:p w14:paraId="454D96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5.34 V, 1.34%; ST = 6.66 V, 1.66%; TR = 7.17 V, 1.79%;</w:t>
      </w:r>
    </w:p>
    <w:p w14:paraId="4C8722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454B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Termica en Principio de Línea</w:t>
      </w:r>
    </w:p>
    <w:p w14:paraId="3878A8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50 A. </w:t>
      </w:r>
    </w:p>
    <w:p w14:paraId="07E5DC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Térmica en Final de Línea</w:t>
      </w:r>
    </w:p>
    <w:p w14:paraId="183B4B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50 A. </w:t>
      </w:r>
    </w:p>
    <w:p w14:paraId="35CCB2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 en Principio de Línea</w:t>
      </w:r>
    </w:p>
    <w:p w14:paraId="08F3AC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63 A. Sens. Int.: 300 mA. Clase AC [s].</w:t>
      </w:r>
    </w:p>
    <w:p w14:paraId="0739F2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14DB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SUBCUADRO </w:t>
      </w:r>
    </w:p>
    <w:p w14:paraId="1C24F4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 G. MODULOS 1-3 </w:t>
      </w:r>
    </w:p>
    <w:p w14:paraId="50D2AC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2C0D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5E0484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5344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0B6D33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6CB55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IG1-AL PASILLOS      </w:t>
      </w:r>
      <w:r w:rsidRPr="004D01EE">
        <w:rPr>
          <w:rFonts w:ascii="Arial" w:eastAsiaTheme="minorEastAsia" w:hAnsi="Arial" w:cs="Arial"/>
          <w:noProof/>
          <w:szCs w:val="18"/>
        </w:rPr>
        <w:tab/>
        <w:t xml:space="preserve">     808 W</w:t>
      </w:r>
    </w:p>
    <w:p w14:paraId="207528E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EG1-EMERGENCIAS      </w:t>
      </w:r>
      <w:r w:rsidRPr="004D01EE">
        <w:rPr>
          <w:rFonts w:ascii="Arial" w:eastAsiaTheme="minorEastAsia" w:hAnsi="Arial" w:cs="Arial"/>
          <w:noProof/>
          <w:szCs w:val="18"/>
        </w:rPr>
        <w:tab/>
        <w:t xml:space="preserve">      20 W</w:t>
      </w:r>
    </w:p>
    <w:p w14:paraId="49AE707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IG2-AL PASILLOS      </w:t>
      </w:r>
      <w:r w:rsidRPr="004D01EE">
        <w:rPr>
          <w:rFonts w:ascii="Arial" w:eastAsiaTheme="minorEastAsia" w:hAnsi="Arial" w:cs="Arial"/>
          <w:noProof/>
          <w:szCs w:val="18"/>
        </w:rPr>
        <w:tab/>
        <w:t xml:space="preserve">    1072 W</w:t>
      </w:r>
    </w:p>
    <w:p w14:paraId="441E7E6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EG2-EMERGENCIAS      </w:t>
      </w:r>
      <w:r w:rsidRPr="004D01EE">
        <w:rPr>
          <w:rFonts w:ascii="Arial" w:eastAsiaTheme="minorEastAsia" w:hAnsi="Arial" w:cs="Arial"/>
          <w:noProof/>
          <w:szCs w:val="18"/>
        </w:rPr>
        <w:tab/>
        <w:t xml:space="preserve">      20 W</w:t>
      </w:r>
    </w:p>
    <w:p w14:paraId="60E4B73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IG3-AL PASILLOS      </w:t>
      </w:r>
      <w:r w:rsidRPr="004D01EE">
        <w:rPr>
          <w:rFonts w:ascii="Arial" w:eastAsiaTheme="minorEastAsia" w:hAnsi="Arial" w:cs="Arial"/>
          <w:noProof/>
          <w:szCs w:val="18"/>
        </w:rPr>
        <w:tab/>
        <w:t xml:space="preserve">     800 W</w:t>
      </w:r>
    </w:p>
    <w:p w14:paraId="4156C6B3"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EG3-EMERGENCIAS      </w:t>
      </w:r>
      <w:r w:rsidRPr="004D01EE">
        <w:rPr>
          <w:rFonts w:ascii="Arial" w:eastAsiaTheme="minorEastAsia" w:hAnsi="Arial" w:cs="Arial"/>
          <w:noProof/>
          <w:szCs w:val="18"/>
        </w:rPr>
        <w:tab/>
        <w:t xml:space="preserve">      20 W</w:t>
      </w:r>
    </w:p>
    <w:p w14:paraId="3911A090"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IG4-AL PASILLOS      </w:t>
      </w:r>
      <w:r w:rsidRPr="004D01EE">
        <w:rPr>
          <w:rFonts w:ascii="Arial" w:eastAsiaTheme="minorEastAsia" w:hAnsi="Arial" w:cs="Arial"/>
          <w:noProof/>
          <w:szCs w:val="18"/>
        </w:rPr>
        <w:tab/>
        <w:t xml:space="preserve">    1020 W</w:t>
      </w:r>
    </w:p>
    <w:p w14:paraId="74497E7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EG4-EMERGENCIAS      </w:t>
      </w:r>
      <w:r w:rsidRPr="004D01EE">
        <w:rPr>
          <w:rFonts w:ascii="Arial" w:eastAsiaTheme="minorEastAsia" w:hAnsi="Arial" w:cs="Arial"/>
          <w:noProof/>
          <w:szCs w:val="18"/>
        </w:rPr>
        <w:tab/>
        <w:t xml:space="preserve">      20 W</w:t>
      </w:r>
    </w:p>
    <w:p w14:paraId="42867AD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IG5-AL PASILLOS      </w:t>
      </w:r>
      <w:r w:rsidRPr="004D01EE">
        <w:rPr>
          <w:rFonts w:ascii="Arial" w:eastAsiaTheme="minorEastAsia" w:hAnsi="Arial" w:cs="Arial"/>
          <w:noProof/>
          <w:szCs w:val="18"/>
        </w:rPr>
        <w:tab/>
        <w:t xml:space="preserve">    1020 W</w:t>
      </w:r>
    </w:p>
    <w:p w14:paraId="3C24816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EG5-EMERGENCIAS      </w:t>
      </w:r>
      <w:r w:rsidRPr="004D01EE">
        <w:rPr>
          <w:rFonts w:ascii="Arial" w:eastAsiaTheme="minorEastAsia" w:hAnsi="Arial" w:cs="Arial"/>
          <w:noProof/>
          <w:szCs w:val="18"/>
        </w:rPr>
        <w:tab/>
        <w:t xml:space="preserve">      20 W</w:t>
      </w:r>
    </w:p>
    <w:p w14:paraId="5F85DFD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IG6-AL PASILLOS      </w:t>
      </w:r>
      <w:r w:rsidRPr="004D01EE">
        <w:rPr>
          <w:rFonts w:ascii="Arial" w:eastAsiaTheme="minorEastAsia" w:hAnsi="Arial" w:cs="Arial"/>
          <w:noProof/>
          <w:szCs w:val="18"/>
        </w:rPr>
        <w:tab/>
        <w:t xml:space="preserve">    1020 W</w:t>
      </w:r>
    </w:p>
    <w:p w14:paraId="2DE9A34F"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EG6-EMERGENCIAS      </w:t>
      </w:r>
      <w:r w:rsidRPr="004D01EE">
        <w:rPr>
          <w:rFonts w:ascii="Arial" w:eastAsiaTheme="minorEastAsia" w:hAnsi="Arial" w:cs="Arial"/>
          <w:noProof/>
          <w:szCs w:val="18"/>
        </w:rPr>
        <w:tab/>
        <w:t xml:space="preserve">      20 W</w:t>
      </w:r>
    </w:p>
    <w:p w14:paraId="772AE3D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IG7-AL PASILLOS      </w:t>
      </w:r>
      <w:r w:rsidRPr="004D01EE">
        <w:rPr>
          <w:rFonts w:ascii="Arial" w:eastAsiaTheme="minorEastAsia" w:hAnsi="Arial" w:cs="Arial"/>
          <w:noProof/>
          <w:szCs w:val="18"/>
        </w:rPr>
        <w:tab/>
        <w:t xml:space="preserve">    1020 W</w:t>
      </w:r>
    </w:p>
    <w:p w14:paraId="4374912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EG7-EMERGENCIAS      </w:t>
      </w:r>
      <w:r w:rsidRPr="004D01EE">
        <w:rPr>
          <w:rFonts w:ascii="Arial" w:eastAsiaTheme="minorEastAsia" w:hAnsi="Arial" w:cs="Arial"/>
          <w:noProof/>
          <w:szCs w:val="18"/>
        </w:rPr>
        <w:tab/>
        <w:t xml:space="preserve">      20 W</w:t>
      </w:r>
    </w:p>
    <w:p w14:paraId="69F0F5A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IG8-AL PASILLOS      </w:t>
      </w:r>
      <w:r w:rsidRPr="004D01EE">
        <w:rPr>
          <w:rFonts w:ascii="Arial" w:eastAsiaTheme="minorEastAsia" w:hAnsi="Arial" w:cs="Arial"/>
          <w:noProof/>
          <w:szCs w:val="18"/>
        </w:rPr>
        <w:tab/>
        <w:t xml:space="preserve">    1020 W</w:t>
      </w:r>
    </w:p>
    <w:p w14:paraId="5C0D173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EG8-EMERGENCIAS      </w:t>
      </w:r>
      <w:r w:rsidRPr="004D01EE">
        <w:rPr>
          <w:rFonts w:ascii="Arial" w:eastAsiaTheme="minorEastAsia" w:hAnsi="Arial" w:cs="Arial"/>
          <w:noProof/>
          <w:szCs w:val="18"/>
        </w:rPr>
        <w:tab/>
        <w:t xml:space="preserve">      20 W</w:t>
      </w:r>
    </w:p>
    <w:p w14:paraId="7D410D2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IG9-AL PASILLOS      </w:t>
      </w:r>
      <w:r w:rsidRPr="004D01EE">
        <w:rPr>
          <w:rFonts w:ascii="Arial" w:eastAsiaTheme="minorEastAsia" w:hAnsi="Arial" w:cs="Arial"/>
          <w:noProof/>
          <w:szCs w:val="18"/>
        </w:rPr>
        <w:tab/>
        <w:t xml:space="preserve">    1020 W</w:t>
      </w:r>
    </w:p>
    <w:p w14:paraId="43A3298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EG9-EMERGENCIAS      </w:t>
      </w:r>
      <w:r w:rsidRPr="004D01EE">
        <w:rPr>
          <w:rFonts w:ascii="Arial" w:eastAsiaTheme="minorEastAsia" w:hAnsi="Arial" w:cs="Arial"/>
          <w:noProof/>
          <w:szCs w:val="18"/>
        </w:rPr>
        <w:tab/>
        <w:t xml:space="preserve">      20 W</w:t>
      </w:r>
    </w:p>
    <w:p w14:paraId="657DD4A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IG10-AL. ECOGRAFIA   </w:t>
      </w:r>
      <w:r w:rsidRPr="004D01EE">
        <w:rPr>
          <w:rFonts w:ascii="Arial" w:eastAsiaTheme="minorEastAsia" w:hAnsi="Arial" w:cs="Arial"/>
          <w:noProof/>
          <w:szCs w:val="18"/>
        </w:rPr>
        <w:tab/>
        <w:t xml:space="preserve">     180 W</w:t>
      </w:r>
    </w:p>
    <w:p w14:paraId="2754AB2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EG10-EMERGENCIAS     </w:t>
      </w:r>
      <w:r w:rsidRPr="004D01EE">
        <w:rPr>
          <w:rFonts w:ascii="Arial" w:eastAsiaTheme="minorEastAsia" w:hAnsi="Arial" w:cs="Arial"/>
          <w:noProof/>
          <w:szCs w:val="18"/>
        </w:rPr>
        <w:tab/>
        <w:t xml:space="preserve">      20 W</w:t>
      </w:r>
    </w:p>
    <w:p w14:paraId="76366A0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IG11-AL. INTERVENC.  </w:t>
      </w:r>
      <w:r w:rsidRPr="004D01EE">
        <w:rPr>
          <w:rFonts w:ascii="Arial" w:eastAsiaTheme="minorEastAsia" w:hAnsi="Arial" w:cs="Arial"/>
          <w:noProof/>
          <w:szCs w:val="18"/>
        </w:rPr>
        <w:tab/>
        <w:t xml:space="preserve">     180 W</w:t>
      </w:r>
    </w:p>
    <w:p w14:paraId="208F7D1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EG11-EMERGENCIAS     </w:t>
      </w:r>
      <w:r w:rsidRPr="004D01EE">
        <w:rPr>
          <w:rFonts w:ascii="Arial" w:eastAsiaTheme="minorEastAsia" w:hAnsi="Arial" w:cs="Arial"/>
          <w:noProof/>
          <w:szCs w:val="18"/>
        </w:rPr>
        <w:tab/>
        <w:t xml:space="preserve">      20 W</w:t>
      </w:r>
    </w:p>
    <w:p w14:paraId="3BBECBA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IG12-AL. CURAS       </w:t>
      </w:r>
      <w:r w:rsidRPr="004D01EE">
        <w:rPr>
          <w:rFonts w:ascii="Arial" w:eastAsiaTheme="minorEastAsia" w:hAnsi="Arial" w:cs="Arial"/>
          <w:noProof/>
          <w:szCs w:val="18"/>
        </w:rPr>
        <w:tab/>
        <w:t xml:space="preserve">     180 W</w:t>
      </w:r>
    </w:p>
    <w:p w14:paraId="21986A0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EG12-EMERGENCIAS     </w:t>
      </w:r>
      <w:r w:rsidRPr="004D01EE">
        <w:rPr>
          <w:rFonts w:ascii="Arial" w:eastAsiaTheme="minorEastAsia" w:hAnsi="Arial" w:cs="Arial"/>
          <w:noProof/>
          <w:szCs w:val="18"/>
        </w:rPr>
        <w:tab/>
        <w:t xml:space="preserve">      20 W</w:t>
      </w:r>
    </w:p>
    <w:p w14:paraId="6F28D25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IG13-AL. URGENCIAS   </w:t>
      </w:r>
      <w:r w:rsidRPr="004D01EE">
        <w:rPr>
          <w:rFonts w:ascii="Arial" w:eastAsiaTheme="minorEastAsia" w:hAnsi="Arial" w:cs="Arial"/>
          <w:noProof/>
          <w:szCs w:val="18"/>
        </w:rPr>
        <w:tab/>
        <w:t xml:space="preserve">     180 W</w:t>
      </w:r>
    </w:p>
    <w:p w14:paraId="0C19D26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EG13-EMERGENCIAS     </w:t>
      </w:r>
      <w:r w:rsidRPr="004D01EE">
        <w:rPr>
          <w:rFonts w:ascii="Arial" w:eastAsiaTheme="minorEastAsia" w:hAnsi="Arial" w:cs="Arial"/>
          <w:noProof/>
          <w:szCs w:val="18"/>
        </w:rPr>
        <w:tab/>
        <w:t xml:space="preserve">      20 W</w:t>
      </w:r>
    </w:p>
    <w:p w14:paraId="55A9BD37"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IG14-AL. URGENCIAS   </w:t>
      </w:r>
      <w:r w:rsidRPr="004D01EE">
        <w:rPr>
          <w:rFonts w:ascii="Arial" w:eastAsiaTheme="minorEastAsia" w:hAnsi="Arial" w:cs="Arial"/>
          <w:noProof/>
          <w:szCs w:val="18"/>
        </w:rPr>
        <w:tab/>
        <w:t xml:space="preserve">     270 W</w:t>
      </w:r>
    </w:p>
    <w:p w14:paraId="6BCCD43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EG14-EMERGENCIAS     </w:t>
      </w:r>
      <w:r w:rsidRPr="004D01EE">
        <w:rPr>
          <w:rFonts w:ascii="Arial" w:eastAsiaTheme="minorEastAsia" w:hAnsi="Arial" w:cs="Arial"/>
          <w:noProof/>
          <w:szCs w:val="18"/>
        </w:rPr>
        <w:tab/>
        <w:t xml:space="preserve">      20 W</w:t>
      </w:r>
    </w:p>
    <w:p w14:paraId="2BF6887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TG1- S. ECO. Y MENORES </w:t>
      </w:r>
      <w:r w:rsidRPr="004D01EE">
        <w:rPr>
          <w:rFonts w:ascii="Arial" w:eastAsiaTheme="minorEastAsia" w:hAnsi="Arial" w:cs="Arial"/>
          <w:noProof/>
          <w:szCs w:val="18"/>
        </w:rPr>
        <w:tab/>
        <w:t xml:space="preserve">    1500 W</w:t>
      </w:r>
    </w:p>
    <w:p w14:paraId="2BDE1D84"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TG2-S. CURAS         </w:t>
      </w:r>
      <w:r w:rsidRPr="004D01EE">
        <w:rPr>
          <w:rFonts w:ascii="Arial" w:eastAsiaTheme="minorEastAsia" w:hAnsi="Arial" w:cs="Arial"/>
          <w:noProof/>
          <w:szCs w:val="18"/>
        </w:rPr>
        <w:tab/>
        <w:t xml:space="preserve">    1500 W</w:t>
      </w:r>
    </w:p>
    <w:p w14:paraId="031F141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TG3-C. URGENCIAS     </w:t>
      </w:r>
      <w:r w:rsidRPr="004D01EE">
        <w:rPr>
          <w:rFonts w:ascii="Arial" w:eastAsiaTheme="minorEastAsia" w:hAnsi="Arial" w:cs="Arial"/>
          <w:noProof/>
          <w:szCs w:val="18"/>
        </w:rPr>
        <w:tab/>
        <w:t xml:space="preserve">    1500 W</w:t>
      </w:r>
    </w:p>
    <w:p w14:paraId="5A52869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TG4-S. EXT. MUESTRAS </w:t>
      </w:r>
      <w:r w:rsidRPr="004D01EE">
        <w:rPr>
          <w:rFonts w:ascii="Arial" w:eastAsiaTheme="minorEastAsia" w:hAnsi="Arial" w:cs="Arial"/>
          <w:noProof/>
          <w:szCs w:val="18"/>
        </w:rPr>
        <w:tab/>
        <w:t xml:space="preserve">    1500 W</w:t>
      </w:r>
    </w:p>
    <w:p w14:paraId="2B02B06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SUBCUADRO AISLAMIENTO </w:t>
      </w:r>
      <w:r w:rsidRPr="004D01EE">
        <w:rPr>
          <w:rFonts w:ascii="Arial" w:eastAsiaTheme="minorEastAsia" w:hAnsi="Arial" w:cs="Arial"/>
          <w:noProof/>
          <w:szCs w:val="18"/>
        </w:rPr>
        <w:tab/>
        <w:t xml:space="preserve">     701 W</w:t>
      </w:r>
    </w:p>
    <w:p w14:paraId="2135D322"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SUBCUADRO SAI        </w:t>
      </w:r>
      <w:r w:rsidRPr="004D01EE">
        <w:rPr>
          <w:rFonts w:ascii="Arial" w:eastAsiaTheme="minorEastAsia" w:hAnsi="Arial" w:cs="Arial"/>
          <w:noProof/>
          <w:szCs w:val="18"/>
        </w:rPr>
        <w:tab/>
        <w:t xml:space="preserve">    3000 W</w:t>
      </w:r>
    </w:p>
    <w:p w14:paraId="28F17AEC"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19771 W</w:t>
      </w:r>
    </w:p>
    <w:p w14:paraId="530572B8"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130EE586"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Alumbrado (W): 10070 </w:t>
      </w:r>
    </w:p>
    <w:p w14:paraId="3D87EFA4"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9701 </w:t>
      </w:r>
    </w:p>
    <w:p w14:paraId="230135A1"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00732D2C"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Reparto de Fases - Líneas Monofásicas</w:t>
      </w:r>
    </w:p>
    <w:p w14:paraId="5D988FA1"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R (W): 6728 </w:t>
      </w:r>
    </w:p>
    <w:p w14:paraId="40CAF87E"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S (W): 5680 </w:t>
      </w:r>
    </w:p>
    <w:p w14:paraId="45ABD962"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T (W): 7363 </w:t>
      </w:r>
    </w:p>
    <w:p w14:paraId="6CBF55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4975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3625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C46C4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DB33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16427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A3FAA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77E24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5127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D6678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828   Q(var): 401.02  </w:t>
      </w:r>
    </w:p>
    <w:p w14:paraId="7F3630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3.59-1.74i;  IS = 0;  IT = 0;  IN = 3.59-1.74i  </w:t>
      </w:r>
    </w:p>
    <w:p w14:paraId="5CEEEC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3.98;  IS = 0;  IT = 0;  IN = 3.98  </w:t>
      </w:r>
    </w:p>
    <w:p w14:paraId="54E925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44A4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7681C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3.98</w:t>
      </w:r>
    </w:p>
    <w:p w14:paraId="5007AA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51345D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1021A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28CB7F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21E6EE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4A03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985DE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41.5;  S = 40;  T = 40;  N = 41.5  </w:t>
      </w:r>
    </w:p>
    <w:p w14:paraId="5FB616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678F5D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3.08 V, 1.33%</w:t>
      </w:r>
      <w:r w:rsidRPr="004D01EE">
        <w:rPr>
          <w:rFonts w:ascii="Arial" w:eastAsiaTheme="minorEastAsia" w:hAnsi="Arial" w:cs="Arial"/>
          <w:noProof/>
          <w:szCs w:val="18"/>
        </w:rPr>
        <w:t>;</w:t>
      </w:r>
    </w:p>
    <w:p w14:paraId="01F971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96B5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5BFB6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6C424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DB20E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42D194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4B85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IG1-AL PASILLOS</w:t>
      </w:r>
    </w:p>
    <w:p w14:paraId="555F39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2296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808 W </w:t>
      </w:r>
    </w:p>
    <w:p w14:paraId="66F183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A5C1B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1A89D8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5433E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B80D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808   Q(var): 391.33  </w:t>
      </w:r>
    </w:p>
    <w:p w14:paraId="02E4B8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3.5-1.69i;  IS = 0;  IT = 0;  IN = 3.5-1.69i  </w:t>
      </w:r>
    </w:p>
    <w:p w14:paraId="1B8B62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3.89;  IS = 0;  IT = 0;  IN = 3.89  </w:t>
      </w:r>
    </w:p>
    <w:p w14:paraId="4D4FF3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2FA6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22501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3.89</w:t>
      </w:r>
    </w:p>
    <w:p w14:paraId="50A49B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55E19A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AF532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3B96C5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221C10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AA91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FA722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42.16;  S = 40;  T = 40;  N = 42.16  </w:t>
      </w:r>
    </w:p>
    <w:p w14:paraId="19D27E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5.24 V, 2.27%;</w:t>
      </w:r>
    </w:p>
    <w:p w14:paraId="3B3B9C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8.32 V, 3.6% ADMIS (4.5% MAX.)</w:t>
      </w:r>
      <w:r w:rsidRPr="004D01EE">
        <w:rPr>
          <w:rFonts w:ascii="Arial" w:eastAsiaTheme="minorEastAsia" w:hAnsi="Arial" w:cs="Arial"/>
          <w:noProof/>
          <w:szCs w:val="18"/>
        </w:rPr>
        <w:t>;</w:t>
      </w:r>
    </w:p>
    <w:p w14:paraId="790044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4669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4059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EG1-EMERGENCIAS</w:t>
      </w:r>
    </w:p>
    <w:p w14:paraId="31ACAB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2A80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2198BD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Tensión de servicio: 230.94 V.</w:t>
      </w:r>
    </w:p>
    <w:p w14:paraId="7BA6F8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FA594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E35E3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5AD8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7C2F80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456E54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34A40D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9461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B7B4E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647D72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3BA1B2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53829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6A6E8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1C33FA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0AEC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B22B9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2E2195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59663E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3.11 V, 1.35% ADMIS (4.5% MAX.)</w:t>
      </w:r>
      <w:r w:rsidRPr="004D01EE">
        <w:rPr>
          <w:rFonts w:ascii="Arial" w:eastAsiaTheme="minorEastAsia" w:hAnsi="Arial" w:cs="Arial"/>
          <w:noProof/>
          <w:szCs w:val="18"/>
        </w:rPr>
        <w:t>;</w:t>
      </w:r>
    </w:p>
    <w:p w14:paraId="4267D8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F928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58455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0E013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6B12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9BFBF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24ED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FB166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13ADF6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3CCFF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7263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515F56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1092   Q(var): 528.88  </w:t>
      </w:r>
    </w:p>
    <w:p w14:paraId="517EA2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-0.38+5.24i;  IN = -0.38+5.24i  </w:t>
      </w:r>
    </w:p>
    <w:p w14:paraId="021B19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5.25;  IN = 5.25  </w:t>
      </w:r>
    </w:p>
    <w:p w14:paraId="64BB66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65D5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1B3B6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5.25</w:t>
      </w:r>
    </w:p>
    <w:p w14:paraId="7671C3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056912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AF5D8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3481DF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572E2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74E3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65391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42.61;  N = 42.61  </w:t>
      </w:r>
    </w:p>
    <w:p w14:paraId="0EF363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0.04 V, 0.02%;</w:t>
      </w:r>
    </w:p>
    <w:p w14:paraId="2A3074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6.04 V, 2.61%</w:t>
      </w:r>
      <w:r w:rsidRPr="004D01EE">
        <w:rPr>
          <w:rFonts w:ascii="Arial" w:eastAsiaTheme="minorEastAsia" w:hAnsi="Arial" w:cs="Arial"/>
          <w:noProof/>
          <w:szCs w:val="18"/>
        </w:rPr>
        <w:t>;</w:t>
      </w:r>
    </w:p>
    <w:p w14:paraId="1FE164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E9AD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3A41E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3A24F9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77D28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57804C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F136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IG2-AL PASILLOS</w:t>
      </w:r>
    </w:p>
    <w:p w14:paraId="13B85E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199B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1072 W </w:t>
      </w:r>
    </w:p>
    <w:p w14:paraId="285F99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68402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15A26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A73DE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2229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1072   Q(var): 519.19  </w:t>
      </w:r>
    </w:p>
    <w:p w14:paraId="5B971F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-0.37+5.14i;  IN = -0.37+5.14i  </w:t>
      </w:r>
    </w:p>
    <w:p w14:paraId="4FA42C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5.16;  IN = 5.16  </w:t>
      </w:r>
    </w:p>
    <w:p w14:paraId="6846C8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7FD8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993BB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5.16</w:t>
      </w:r>
    </w:p>
    <w:p w14:paraId="038F5F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E402F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F6A3C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59A5AA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38FEC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6861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66E28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42;  N = 42  </w:t>
      </w:r>
    </w:p>
    <w:p w14:paraId="5B220B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3.82 V, 1.66%;</w:t>
      </w:r>
    </w:p>
    <w:p w14:paraId="440D47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9.86 V, 4.27% ADMIS (4.5% MAX.)</w:t>
      </w:r>
      <w:r w:rsidRPr="004D01EE">
        <w:rPr>
          <w:rFonts w:ascii="Arial" w:eastAsiaTheme="minorEastAsia" w:hAnsi="Arial" w:cs="Arial"/>
          <w:noProof/>
          <w:szCs w:val="18"/>
        </w:rPr>
        <w:t>;</w:t>
      </w:r>
    </w:p>
    <w:p w14:paraId="4C7A42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650F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08DB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EG2-EMERGENCIAS</w:t>
      </w:r>
    </w:p>
    <w:p w14:paraId="3FC993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3A59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6099C9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6C952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747079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9E7CB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C717D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58DE47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626813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4DB807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0A2D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96DD7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75FAF7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37E79C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B59C0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4D30BC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61ADFA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7F63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41D1C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5BDC64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0.03 V, 0.01%;</w:t>
      </w:r>
    </w:p>
    <w:p w14:paraId="310752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6.07 V, 2.63% ADMIS (4.5% MAX.)</w:t>
      </w:r>
      <w:r w:rsidRPr="004D01EE">
        <w:rPr>
          <w:rFonts w:ascii="Arial" w:eastAsiaTheme="minorEastAsia" w:hAnsi="Arial" w:cs="Arial"/>
          <w:noProof/>
          <w:szCs w:val="18"/>
        </w:rPr>
        <w:t>;</w:t>
      </w:r>
    </w:p>
    <w:p w14:paraId="00EED2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09E0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6EFD1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79442E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AF53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C3261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DD73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1A1BA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470E0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95B2A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82B4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564A67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820   Q(var): 397.14  </w:t>
      </w:r>
    </w:p>
    <w:p w14:paraId="7F7448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3.55-1.72i;  IS = 0;  IT = 0;  IN = 3.55-1.72i  </w:t>
      </w:r>
    </w:p>
    <w:p w14:paraId="2B027F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3.95;  IS = 0;  IT = 0;  IN = 3.95  </w:t>
      </w:r>
    </w:p>
    <w:p w14:paraId="19D5D9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043D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9C611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3.95</w:t>
      </w:r>
    </w:p>
    <w:p w14:paraId="0E95F5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Se eligen conductores Bipolares 2x1.5+TTx1.5mm²Cu</w:t>
      </w:r>
    </w:p>
    <w:p w14:paraId="29F651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9B316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16788E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29F93D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B0A3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88DEB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41.47;  S = 40;  T = 40;  N = 41.47  </w:t>
      </w:r>
    </w:p>
    <w:p w14:paraId="278418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1199C5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3.08 V, 1.33%</w:t>
      </w:r>
      <w:r w:rsidRPr="004D01EE">
        <w:rPr>
          <w:rFonts w:ascii="Arial" w:eastAsiaTheme="minorEastAsia" w:hAnsi="Arial" w:cs="Arial"/>
          <w:noProof/>
          <w:szCs w:val="18"/>
        </w:rPr>
        <w:t>;</w:t>
      </w:r>
    </w:p>
    <w:p w14:paraId="53393D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FFC8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0B5E8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DA585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01FDEF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05DD20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3DC4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IG3-AL PASILLOS</w:t>
      </w:r>
    </w:p>
    <w:p w14:paraId="4FB8E0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7EF2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800 W </w:t>
      </w:r>
    </w:p>
    <w:p w14:paraId="5B3320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37CCC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75BC79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49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A8A10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9B6B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800   Q(var): 387.46  </w:t>
      </w:r>
    </w:p>
    <w:p w14:paraId="4E6BC5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3.46-1.68i;  IS = 0;  IT = 0;  IN = 3.46-1.68i  </w:t>
      </w:r>
    </w:p>
    <w:p w14:paraId="179556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3.85;  IS = 0;  IT = 0;  IN = 3.85  </w:t>
      </w:r>
    </w:p>
    <w:p w14:paraId="571E0C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CE28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DF1BE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3.85</w:t>
      </w:r>
    </w:p>
    <w:p w14:paraId="5E16E9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301614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A0D32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476400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62864A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DFBF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6D2E7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42.11;  S = 40;  T = 40;  N = 42.11  </w:t>
      </w:r>
    </w:p>
    <w:p w14:paraId="041185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4.24 V, 1.84%;</w:t>
      </w:r>
    </w:p>
    <w:p w14:paraId="2F497C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7.32 V, 3.17% ADMIS (4.5% MAX.)</w:t>
      </w:r>
      <w:r w:rsidRPr="004D01EE">
        <w:rPr>
          <w:rFonts w:ascii="Arial" w:eastAsiaTheme="minorEastAsia" w:hAnsi="Arial" w:cs="Arial"/>
          <w:noProof/>
          <w:szCs w:val="18"/>
        </w:rPr>
        <w:t>;</w:t>
      </w:r>
    </w:p>
    <w:p w14:paraId="3140C9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782B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3434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EG3-EMERGENCIAS</w:t>
      </w:r>
    </w:p>
    <w:p w14:paraId="3BD7AF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7BF7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1AC996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2A4C8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69E56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36790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1ADD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5CA44F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268162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4C9E6C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C65B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8AD4F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2BE09C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2CDA8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6D59E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4C24F2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0786F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61CC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DFF11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2D4612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7441A1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3.11 V, 1.35% ADMIS (4.5% MAX.)</w:t>
      </w:r>
      <w:r w:rsidRPr="004D01EE">
        <w:rPr>
          <w:rFonts w:ascii="Arial" w:eastAsiaTheme="minorEastAsia" w:hAnsi="Arial" w:cs="Arial"/>
          <w:noProof/>
          <w:szCs w:val="18"/>
        </w:rPr>
        <w:t>;</w:t>
      </w:r>
    </w:p>
    <w:p w14:paraId="14CC72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3F25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B83DB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1C92C2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547FF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62A40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F7CA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60F57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59015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3A49C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1B72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0FD3C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1040   Q(var): 503.7  </w:t>
      </w:r>
    </w:p>
    <w:p w14:paraId="0DFD77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-4.14-2.81i;  IT = 0;  IN = -4.14-2.81i  </w:t>
      </w:r>
    </w:p>
    <w:p w14:paraId="4FE268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  IT = 0;  IN = 5  </w:t>
      </w:r>
    </w:p>
    <w:p w14:paraId="3BBD97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584F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DEF88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w:t>
      </w:r>
    </w:p>
    <w:p w14:paraId="096567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123FC3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329F2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6B4C0E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FD347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5EEE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FF289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42.37;  T = 40;  N = 42.37  </w:t>
      </w:r>
    </w:p>
    <w:p w14:paraId="36943A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6F8964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2.05 V, 0.89%</w:t>
      </w:r>
      <w:r w:rsidRPr="004D01EE">
        <w:rPr>
          <w:rFonts w:ascii="Arial" w:eastAsiaTheme="minorEastAsia" w:hAnsi="Arial" w:cs="Arial"/>
          <w:noProof/>
          <w:szCs w:val="18"/>
        </w:rPr>
        <w:t>;</w:t>
      </w:r>
    </w:p>
    <w:p w14:paraId="04E863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3326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F58B7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974EF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60995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78C3BE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797B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IG4-AL PASILLOS</w:t>
      </w:r>
    </w:p>
    <w:p w14:paraId="37914B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1266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1020 W </w:t>
      </w:r>
    </w:p>
    <w:p w14:paraId="48E2C2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E4847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75F941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46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65853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929E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1020   Q(var): 494.01  </w:t>
      </w:r>
    </w:p>
    <w:p w14:paraId="54C76C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-4.06-2.76i;  IT = 0;  IN = -4.06-2.76i  </w:t>
      </w:r>
    </w:p>
    <w:p w14:paraId="01A071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4.91;  IT = 0;  IN = 4.91  </w:t>
      </w:r>
    </w:p>
    <w:p w14:paraId="033C85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DE0A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8423C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4.91</w:t>
      </w:r>
    </w:p>
    <w:p w14:paraId="601B41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10A4F5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370B0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35301E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120E11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C04E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C9184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43.44;  T = 40;  N = 43.44  </w:t>
      </w:r>
    </w:p>
    <w:p w14:paraId="659545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e(parcial):  SN = 5.08 V, 2.2%;</w:t>
      </w:r>
    </w:p>
    <w:p w14:paraId="2A99C8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7.13 V, 3.09% ADMIS (4.5% MAX.)</w:t>
      </w:r>
      <w:r w:rsidRPr="004D01EE">
        <w:rPr>
          <w:rFonts w:ascii="Arial" w:eastAsiaTheme="minorEastAsia" w:hAnsi="Arial" w:cs="Arial"/>
          <w:noProof/>
          <w:szCs w:val="18"/>
        </w:rPr>
        <w:t>;</w:t>
      </w:r>
    </w:p>
    <w:p w14:paraId="68BE07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2D37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B342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EG4-EMERGENCIAS</w:t>
      </w:r>
    </w:p>
    <w:p w14:paraId="3A00CD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CAB3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3A5AAB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36EDF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0F858F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1E40E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50DE7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318625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025548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1CBA8C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B623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57610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2D7246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14088B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6CE1B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4C03AA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3A8D0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4CA1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CE7D7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055401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02C2F5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2.08 V, 0.9% ADMIS (4.5% MAX.)</w:t>
      </w:r>
      <w:r w:rsidRPr="004D01EE">
        <w:rPr>
          <w:rFonts w:ascii="Arial" w:eastAsiaTheme="minorEastAsia" w:hAnsi="Arial" w:cs="Arial"/>
          <w:noProof/>
          <w:szCs w:val="18"/>
        </w:rPr>
        <w:t>;</w:t>
      </w:r>
    </w:p>
    <w:p w14:paraId="0C5082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A449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49DD5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7608F1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01B20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3BA789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54FE3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4E5FA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5D8BE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72344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1A01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3BBBE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1040   Q(var): 503.7  </w:t>
      </w:r>
    </w:p>
    <w:p w14:paraId="448305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-0.36+4.99i;  IN = -0.36+4.99i  </w:t>
      </w:r>
    </w:p>
    <w:p w14:paraId="716582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  IN = 5  </w:t>
      </w:r>
    </w:p>
    <w:p w14:paraId="5E4F9D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5BAA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AA6C6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w:t>
      </w:r>
    </w:p>
    <w:p w14:paraId="1B0CD8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56CF1D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2A7E2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5DA6E3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67AB5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8192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1E53C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42.37;  N = 42.37  </w:t>
      </w:r>
    </w:p>
    <w:p w14:paraId="324687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0.03 V, 0.01%;</w:t>
      </w:r>
    </w:p>
    <w:p w14:paraId="56D852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6.04 V, 2.61%</w:t>
      </w:r>
      <w:r w:rsidRPr="004D01EE">
        <w:rPr>
          <w:rFonts w:ascii="Arial" w:eastAsiaTheme="minorEastAsia" w:hAnsi="Arial" w:cs="Arial"/>
          <w:noProof/>
          <w:szCs w:val="18"/>
        </w:rPr>
        <w:t>;</w:t>
      </w:r>
    </w:p>
    <w:p w14:paraId="43D0B2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5194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CB1B5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389047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20999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154F88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3FB5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IG5-AL PASILLOS</w:t>
      </w:r>
    </w:p>
    <w:p w14:paraId="521B37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93A30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1020 W </w:t>
      </w:r>
    </w:p>
    <w:p w14:paraId="485F14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29F07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9E59C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8A295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55AE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1020   Q(var): 494.01  </w:t>
      </w:r>
    </w:p>
    <w:p w14:paraId="322744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-0.36+4.89i;  IN = -0.36+4.89i  </w:t>
      </w:r>
    </w:p>
    <w:p w14:paraId="277FAB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4.91;  IN = 4.91  </w:t>
      </w:r>
    </w:p>
    <w:p w14:paraId="67D89D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1B16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64AE6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4.91</w:t>
      </w:r>
    </w:p>
    <w:p w14:paraId="726943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B4D06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4ED8C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082AF6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7339B8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7675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3976F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41.81;  N = 41.81  </w:t>
      </w:r>
    </w:p>
    <w:p w14:paraId="238DF6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2.65 V, 1.15%;</w:t>
      </w:r>
    </w:p>
    <w:p w14:paraId="18249C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8.68 V, 3.76% ADMIS (4.5% MAX.)</w:t>
      </w:r>
      <w:r w:rsidRPr="004D01EE">
        <w:rPr>
          <w:rFonts w:ascii="Arial" w:eastAsiaTheme="minorEastAsia" w:hAnsi="Arial" w:cs="Arial"/>
          <w:noProof/>
          <w:szCs w:val="18"/>
        </w:rPr>
        <w:t>;</w:t>
      </w:r>
    </w:p>
    <w:p w14:paraId="4FA5DC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0582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6F71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EG5-EMERGENCIAS</w:t>
      </w:r>
    </w:p>
    <w:p w14:paraId="7555F6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EC27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67A68C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B6472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578E5A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B446C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0362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2BDC7B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44817A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36478A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8DC6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71665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6135E2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B3D05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F11BA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06275D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2F2C58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40E3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B5D49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44E44F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0.03 V, 0.01%;</w:t>
      </w:r>
    </w:p>
    <w:p w14:paraId="05D282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6.07 V, 2.63% ADMIS (4.5% MAX.)</w:t>
      </w:r>
      <w:r w:rsidRPr="004D01EE">
        <w:rPr>
          <w:rFonts w:ascii="Arial" w:eastAsiaTheme="minorEastAsia" w:hAnsi="Arial" w:cs="Arial"/>
          <w:noProof/>
          <w:szCs w:val="18"/>
        </w:rPr>
        <w:t>;</w:t>
      </w:r>
    </w:p>
    <w:p w14:paraId="77DEDD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F0FD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748A8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96CC2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7060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0E2E5C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931C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DBD8C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BD51E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A0FF2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DC4C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Coeficiente de simultaneidad: 1 </w:t>
      </w:r>
    </w:p>
    <w:p w14:paraId="7E6348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1040   Q(var): 503.7  </w:t>
      </w:r>
    </w:p>
    <w:p w14:paraId="41F223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4.5-2.18i;  IS = 0;  IT = 0;  IN = 4.5-2.18i  </w:t>
      </w:r>
    </w:p>
    <w:p w14:paraId="01408A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  IS = 0;  IT = 0;  IN = 5  </w:t>
      </w:r>
    </w:p>
    <w:p w14:paraId="240868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A0AC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C1946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w:t>
      </w:r>
    </w:p>
    <w:p w14:paraId="30A81F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3CC492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C25C8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309687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19EB00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8C50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D04F6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42.37;  S = 40;  T = 40;  N = 42.37  </w:t>
      </w:r>
    </w:p>
    <w:p w14:paraId="126158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3B7F7F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3.08 V, 1.33%</w:t>
      </w:r>
      <w:r w:rsidRPr="004D01EE">
        <w:rPr>
          <w:rFonts w:ascii="Arial" w:eastAsiaTheme="minorEastAsia" w:hAnsi="Arial" w:cs="Arial"/>
          <w:noProof/>
          <w:szCs w:val="18"/>
        </w:rPr>
        <w:t>;</w:t>
      </w:r>
    </w:p>
    <w:p w14:paraId="254929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D790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2D12A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D570E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FDD75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0DDE63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890D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IG6-AL PASILLOS</w:t>
      </w:r>
    </w:p>
    <w:p w14:paraId="4FDEB0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301F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1020 W </w:t>
      </w:r>
    </w:p>
    <w:p w14:paraId="2A44AC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7986E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1DE168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B629A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D425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1020   Q(var): 494.01  </w:t>
      </w:r>
    </w:p>
    <w:p w14:paraId="25B367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4.42-2.14i;  IS = 0;  IT = 0;  IN = 4.42-2.14i  </w:t>
      </w:r>
    </w:p>
    <w:p w14:paraId="6E9587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4.91;  IS = 0;  IT = 0;  IN = 4.91  </w:t>
      </w:r>
    </w:p>
    <w:p w14:paraId="798359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FA75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96C06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4.91</w:t>
      </w:r>
    </w:p>
    <w:p w14:paraId="3043EB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38C165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E6E7D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FD333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04719F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F197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05EB6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43.44;  S = 40;  T = 40;  N = 43.44  </w:t>
      </w:r>
    </w:p>
    <w:p w14:paraId="7C9847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4.21 V, 1.82%;</w:t>
      </w:r>
    </w:p>
    <w:p w14:paraId="78FF59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7.3 V, 3.16% ADMIS (4.5% MAX.)</w:t>
      </w:r>
      <w:r w:rsidRPr="004D01EE">
        <w:rPr>
          <w:rFonts w:ascii="Arial" w:eastAsiaTheme="minorEastAsia" w:hAnsi="Arial" w:cs="Arial"/>
          <w:noProof/>
          <w:szCs w:val="18"/>
        </w:rPr>
        <w:t>;</w:t>
      </w:r>
    </w:p>
    <w:p w14:paraId="7723EC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3E6A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7FE8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EG6-EMERGENCIAS</w:t>
      </w:r>
    </w:p>
    <w:p w14:paraId="3EFDE3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1BCF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1EE80A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6E7B4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2110B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2E66E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3863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775528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18FB22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756850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DDDA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Calentamiento: </w:t>
      </w:r>
    </w:p>
    <w:p w14:paraId="0315B3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7283E3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8A958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3B2A9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82964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06FAED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78A1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5DC67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136F78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367DEE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3.12 V, 1.35% ADMIS (4.5% MAX.)</w:t>
      </w:r>
      <w:r w:rsidRPr="004D01EE">
        <w:rPr>
          <w:rFonts w:ascii="Arial" w:eastAsiaTheme="minorEastAsia" w:hAnsi="Arial" w:cs="Arial"/>
          <w:noProof/>
          <w:szCs w:val="18"/>
        </w:rPr>
        <w:t>;</w:t>
      </w:r>
    </w:p>
    <w:p w14:paraId="18444F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B5FA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347E1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7A5BE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888A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D396E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F527A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A2211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813C8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9EEEE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5096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4B5D9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1040   Q(var): 503.7  </w:t>
      </w:r>
    </w:p>
    <w:p w14:paraId="3F619D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-4.14-2.81i;  IT = 0;  IN = -4.14-2.81i  </w:t>
      </w:r>
    </w:p>
    <w:p w14:paraId="1EE539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5;  IT = 0;  IN = 5  </w:t>
      </w:r>
    </w:p>
    <w:p w14:paraId="5AE868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FF26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7763C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5</w:t>
      </w:r>
    </w:p>
    <w:p w14:paraId="0E016E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680613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C208C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17CB53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E4612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3309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DFAC1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42.37;  T = 40;  N = 42.37  </w:t>
      </w:r>
    </w:p>
    <w:p w14:paraId="47ED66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797798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2.05 V, 0.89%</w:t>
      </w:r>
      <w:r w:rsidRPr="004D01EE">
        <w:rPr>
          <w:rFonts w:ascii="Arial" w:eastAsiaTheme="minorEastAsia" w:hAnsi="Arial" w:cs="Arial"/>
          <w:noProof/>
          <w:szCs w:val="18"/>
        </w:rPr>
        <w:t>;</w:t>
      </w:r>
    </w:p>
    <w:p w14:paraId="7C2674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5CF9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BD8BF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152A3A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0039F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760645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9E49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IG7-AL PASILLOS</w:t>
      </w:r>
    </w:p>
    <w:p w14:paraId="7863B3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3D91E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1020 W </w:t>
      </w:r>
    </w:p>
    <w:p w14:paraId="5B70AB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C80F1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9BBAB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37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FB909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A657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1020   Q(var): 494.01  </w:t>
      </w:r>
    </w:p>
    <w:p w14:paraId="607B11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-4.06-2.76i;  IT = 0;  IN = -4.06-2.76i  </w:t>
      </w:r>
    </w:p>
    <w:p w14:paraId="6C5846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4.91;  IT = 0;  IN = 4.91  </w:t>
      </w:r>
    </w:p>
    <w:p w14:paraId="119D6B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3FDC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FFBAE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4.91</w:t>
      </w:r>
    </w:p>
    <w:p w14:paraId="6574DD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F53FD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Nivel Aislamiento, Aislamiento: 450/750 V, Poliolef. - No propagador incendio y emisión humos y opacidad reducida -. Desig. UNE: H07Z1-K(AS) Cca-s1b,d1,a1</w:t>
      </w:r>
    </w:p>
    <w:p w14:paraId="643D62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21F46E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394F15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9F855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6F4B0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43.44;  T = 40;  N = 43.44  </w:t>
      </w:r>
    </w:p>
    <w:p w14:paraId="6436E1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4.09 V, 1.77%;</w:t>
      </w:r>
    </w:p>
    <w:p w14:paraId="2876EF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6.13 V, 2.66% ADMIS (4.5% MAX.)</w:t>
      </w:r>
      <w:r w:rsidRPr="004D01EE">
        <w:rPr>
          <w:rFonts w:ascii="Arial" w:eastAsiaTheme="minorEastAsia" w:hAnsi="Arial" w:cs="Arial"/>
          <w:noProof/>
          <w:szCs w:val="18"/>
        </w:rPr>
        <w:t>;</w:t>
      </w:r>
    </w:p>
    <w:p w14:paraId="75CB29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102A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3154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EG7-EMERGENCIAS</w:t>
      </w:r>
    </w:p>
    <w:p w14:paraId="0895ED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C39E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3D9B34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6351E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3ECD62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85473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DF8F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3D9F5B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259239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75BFE4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B004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49D6E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66B034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10EAE6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EA043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0545B3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5E036E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AC04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629EC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61553C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1E00E9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2.08 V, 0.9% ADMIS (4.5% MAX.)</w:t>
      </w:r>
      <w:r w:rsidRPr="004D01EE">
        <w:rPr>
          <w:rFonts w:ascii="Arial" w:eastAsiaTheme="minorEastAsia" w:hAnsi="Arial" w:cs="Arial"/>
          <w:noProof/>
          <w:szCs w:val="18"/>
        </w:rPr>
        <w:t>;</w:t>
      </w:r>
    </w:p>
    <w:p w14:paraId="241466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B12B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0EAAC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55F3C6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1700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017B00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6C831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91111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EE7E3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0FEE6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DBE3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77C027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1040   Q(var): 503.7  </w:t>
      </w:r>
    </w:p>
    <w:p w14:paraId="21AE26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-0.36+4.99i;  IN = -0.36+4.99i  </w:t>
      </w:r>
    </w:p>
    <w:p w14:paraId="31003B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  IN = 5  </w:t>
      </w:r>
    </w:p>
    <w:p w14:paraId="70F3B9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272B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6B0CE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w:t>
      </w:r>
    </w:p>
    <w:p w14:paraId="27F638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2BE6B0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C0D49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34CAC0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615AC1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B524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D3C56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42.37;  N = 42.37  </w:t>
      </w:r>
    </w:p>
    <w:p w14:paraId="1EDD04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e(parcial):  TN = 0.03 V, 0.01%;</w:t>
      </w:r>
    </w:p>
    <w:p w14:paraId="201490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6.04 V, 2.61%</w:t>
      </w:r>
      <w:r w:rsidRPr="004D01EE">
        <w:rPr>
          <w:rFonts w:ascii="Arial" w:eastAsiaTheme="minorEastAsia" w:hAnsi="Arial" w:cs="Arial"/>
          <w:noProof/>
          <w:szCs w:val="18"/>
        </w:rPr>
        <w:t>;</w:t>
      </w:r>
    </w:p>
    <w:p w14:paraId="4FEA53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9AC5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B8C7C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79B1E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4DDCB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6BE4CA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3443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IG8-AL PASILLOS</w:t>
      </w:r>
    </w:p>
    <w:p w14:paraId="4709A1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910C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1020 W </w:t>
      </w:r>
    </w:p>
    <w:p w14:paraId="72A666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4A3FC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5212B1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31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22F3B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1A22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1020   Q(var): 494.01  </w:t>
      </w:r>
    </w:p>
    <w:p w14:paraId="5A982B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-0.36+4.89i;  IN = -0.36+4.89i  </w:t>
      </w:r>
    </w:p>
    <w:p w14:paraId="1AD724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4.91;  IN = 4.91  </w:t>
      </w:r>
    </w:p>
    <w:p w14:paraId="4AA81D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8B35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DA1C9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4.91</w:t>
      </w:r>
    </w:p>
    <w:p w14:paraId="32BFEB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07B547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0849E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0AC1FD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F251A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6D75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B3BBE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43.44;  N = 43.44  </w:t>
      </w:r>
    </w:p>
    <w:p w14:paraId="4E0B3F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3.43 V, 1.48%;</w:t>
      </w:r>
    </w:p>
    <w:p w14:paraId="20902E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9.46 V, 4.1% ADMIS (4.5% MAX.)</w:t>
      </w:r>
      <w:r w:rsidRPr="004D01EE">
        <w:rPr>
          <w:rFonts w:ascii="Arial" w:eastAsiaTheme="minorEastAsia" w:hAnsi="Arial" w:cs="Arial"/>
          <w:noProof/>
          <w:szCs w:val="18"/>
        </w:rPr>
        <w:t>;</w:t>
      </w:r>
    </w:p>
    <w:p w14:paraId="566225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4F3E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2412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EG8-EMERGENCIAS</w:t>
      </w:r>
    </w:p>
    <w:p w14:paraId="2FF971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7833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1152FE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809F0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7052F5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9B38E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6EA9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085B2E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2D19AA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4CAC68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D31B9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7B412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622644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713148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AB604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03C551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3DBC2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B8E2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FD637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482EEF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0.03 V, 0.01%;</w:t>
      </w:r>
    </w:p>
    <w:p w14:paraId="4BB648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6.07 V, 2.63% ADMIS (4.5% MAX.)</w:t>
      </w:r>
      <w:r w:rsidRPr="004D01EE">
        <w:rPr>
          <w:rFonts w:ascii="Arial" w:eastAsiaTheme="minorEastAsia" w:hAnsi="Arial" w:cs="Arial"/>
          <w:noProof/>
          <w:szCs w:val="18"/>
        </w:rPr>
        <w:t>;</w:t>
      </w:r>
    </w:p>
    <w:p w14:paraId="2B0B69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EA7A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1652B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7142FF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4EEE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19149A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81A6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6DD1B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1B72BE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C1374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5AA3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7D4F8C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1040   Q(var): 503.7  </w:t>
      </w:r>
    </w:p>
    <w:p w14:paraId="6FD55B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4.5-2.18i;  IS = 0;  IT = 0;  IN = 4.5-2.18i  </w:t>
      </w:r>
    </w:p>
    <w:p w14:paraId="67142D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5;  IS = 0;  IT = 0;  IN = 5  </w:t>
      </w:r>
    </w:p>
    <w:p w14:paraId="0C1C2E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1FCB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EDEC1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5</w:t>
      </w:r>
    </w:p>
    <w:p w14:paraId="52AD52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5E51FE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AAD74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3B5B71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E269F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C29E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7582D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42.37;  S = 40;  T = 40;  N = 42.37  </w:t>
      </w:r>
    </w:p>
    <w:p w14:paraId="1CC58A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615BE8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3.08 V, 1.33%</w:t>
      </w:r>
      <w:r w:rsidRPr="004D01EE">
        <w:rPr>
          <w:rFonts w:ascii="Arial" w:eastAsiaTheme="minorEastAsia" w:hAnsi="Arial" w:cs="Arial"/>
          <w:noProof/>
          <w:szCs w:val="18"/>
        </w:rPr>
        <w:t>;</w:t>
      </w:r>
    </w:p>
    <w:p w14:paraId="1E031B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4D28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31147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90143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085E3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7B654E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8570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IG9-AL PASILLOS</w:t>
      </w:r>
    </w:p>
    <w:p w14:paraId="32291B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0D5F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1020 W </w:t>
      </w:r>
    </w:p>
    <w:p w14:paraId="122472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B36C2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1EC986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27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438C3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A25D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1020   Q(var): 494.01  </w:t>
      </w:r>
    </w:p>
    <w:p w14:paraId="6FD949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4.42-2.14i;  IS = 0;  IT = 0;  IN = 4.42-2.14i  </w:t>
      </w:r>
    </w:p>
    <w:p w14:paraId="7DD5D1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4.91;  IS = 0;  IT = 0;  IN = 4.91  </w:t>
      </w:r>
    </w:p>
    <w:p w14:paraId="0EC468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E9F9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E11A4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4.91</w:t>
      </w:r>
    </w:p>
    <w:p w14:paraId="35DD08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7B92F4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FBA4C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39215C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FD9B5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181E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E615F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43.44;  S = 40;  T = 40;  N = 43.44  </w:t>
      </w:r>
    </w:p>
    <w:p w14:paraId="68902B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3 V, 1.3%;</w:t>
      </w:r>
    </w:p>
    <w:p w14:paraId="7DEE87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6.08 V, 2.63% ADMIS (4.5% MAX.)</w:t>
      </w:r>
      <w:r w:rsidRPr="004D01EE">
        <w:rPr>
          <w:rFonts w:ascii="Arial" w:eastAsiaTheme="minorEastAsia" w:hAnsi="Arial" w:cs="Arial"/>
          <w:noProof/>
          <w:szCs w:val="18"/>
        </w:rPr>
        <w:t>;</w:t>
      </w:r>
    </w:p>
    <w:p w14:paraId="42DCEC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6D0E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2E4A0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EG9-EMERGENCIAS</w:t>
      </w:r>
    </w:p>
    <w:p w14:paraId="77FCAE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C251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40C1B2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1ED8B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Canalización: B1-Unip.Tubos Superf.o Emp.Obra</w:t>
      </w:r>
    </w:p>
    <w:p w14:paraId="70FF01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1EB37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B048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00D0EB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69E501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1186C9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DC87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95218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5D815D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6E080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DA90A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48FD5E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3B0EF5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7FBF0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741E7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265BC6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29CEF6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3.12 V, 1.35% ADMIS (4.5% MAX.)</w:t>
      </w:r>
      <w:r w:rsidRPr="004D01EE">
        <w:rPr>
          <w:rFonts w:ascii="Arial" w:eastAsiaTheme="minorEastAsia" w:hAnsi="Arial" w:cs="Arial"/>
          <w:noProof/>
          <w:szCs w:val="18"/>
        </w:rPr>
        <w:t>;</w:t>
      </w:r>
    </w:p>
    <w:p w14:paraId="03CDCF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9E8E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2DC5A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7A7893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B6AE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414CCA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F711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65AB9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193C7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D6886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F4A6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DA4E3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   Q(var): 96.86  </w:t>
      </w:r>
    </w:p>
    <w:p w14:paraId="69B5C5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-0.8-0.54i;  IT = 0;  IN = -0.8-0.54i  </w:t>
      </w:r>
    </w:p>
    <w:p w14:paraId="7D7072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0.96;  IT = 0;  IN = 0.96  </w:t>
      </w:r>
    </w:p>
    <w:p w14:paraId="5DE0B0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F25A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F8438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0.96</w:t>
      </w:r>
    </w:p>
    <w:p w14:paraId="6E7B60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0E434C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6E07E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2D65D5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6B3DD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53FF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A89D1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40.09;  T = 40;  N = 40.09  </w:t>
      </w:r>
    </w:p>
    <w:p w14:paraId="642A02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0.01 V, 0%;</w:t>
      </w:r>
    </w:p>
    <w:p w14:paraId="3AB7D5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2.02 V, 0.88%</w:t>
      </w:r>
      <w:r w:rsidRPr="004D01EE">
        <w:rPr>
          <w:rFonts w:ascii="Arial" w:eastAsiaTheme="minorEastAsia" w:hAnsi="Arial" w:cs="Arial"/>
          <w:noProof/>
          <w:szCs w:val="18"/>
        </w:rPr>
        <w:t>;</w:t>
      </w:r>
    </w:p>
    <w:p w14:paraId="397D6B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A1E4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CC8AD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9B37E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6023D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7EEBE7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1239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IG10-AL. ECOGRAFIA</w:t>
      </w:r>
    </w:p>
    <w:p w14:paraId="453845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D1EB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180 W </w:t>
      </w:r>
    </w:p>
    <w:p w14:paraId="024731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04AB5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D1984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7073C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A7BF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Potencias: P(w): 180   Q(var): 87.18  </w:t>
      </w:r>
    </w:p>
    <w:p w14:paraId="0D66BD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-0.72-0.49i;  IT = 0;  IN = -0.72-0.49i  </w:t>
      </w:r>
    </w:p>
    <w:p w14:paraId="3977B4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0.87;  IT = 0;  IN = 0.87  </w:t>
      </w:r>
    </w:p>
    <w:p w14:paraId="404C6B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D346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A5477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0.87</w:t>
      </w:r>
    </w:p>
    <w:p w14:paraId="357339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207FDD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46B02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78468E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5C3F0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FA84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DB539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40.11;  T = 40;  N = 40.11  </w:t>
      </w:r>
    </w:p>
    <w:p w14:paraId="7C767E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0.19 V, 0.08%;</w:t>
      </w:r>
    </w:p>
    <w:p w14:paraId="68DFF4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2.21 V, 0.96% ADMIS (4.5% MAX.)</w:t>
      </w:r>
      <w:r w:rsidRPr="004D01EE">
        <w:rPr>
          <w:rFonts w:ascii="Arial" w:eastAsiaTheme="minorEastAsia" w:hAnsi="Arial" w:cs="Arial"/>
          <w:noProof/>
          <w:szCs w:val="18"/>
        </w:rPr>
        <w:t>;</w:t>
      </w:r>
    </w:p>
    <w:p w14:paraId="72AD0F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4640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24E6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EG10-EMERGENCIAS</w:t>
      </w:r>
    </w:p>
    <w:p w14:paraId="1099AD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8FC3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104BFD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E3BEA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6BAEA3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5C4AA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DCCA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255F58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55D4F2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655540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9069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93E18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6E2E67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054912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F4942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88E98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318890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1554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0644E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331D32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021C82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2.05 V, 0.89% ADMIS (4.5% MAX.)</w:t>
      </w:r>
      <w:r w:rsidRPr="004D01EE">
        <w:rPr>
          <w:rFonts w:ascii="Arial" w:eastAsiaTheme="minorEastAsia" w:hAnsi="Arial" w:cs="Arial"/>
          <w:noProof/>
          <w:szCs w:val="18"/>
        </w:rPr>
        <w:t>;</w:t>
      </w:r>
    </w:p>
    <w:p w14:paraId="1AC3B7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62D2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732BA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02931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5D62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448D49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3BEB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4CB5B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88219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216B2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D0B0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0016D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   Q(var): 96.86  </w:t>
      </w:r>
    </w:p>
    <w:p w14:paraId="21E4EC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-0.8-0.54i;  IT = 0;  IN = -0.8-0.54i  </w:t>
      </w:r>
    </w:p>
    <w:p w14:paraId="6640C5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0.96;  IT = 0;  IN = 0.96  </w:t>
      </w:r>
    </w:p>
    <w:p w14:paraId="5DF604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06DA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BF4FC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0.96</w:t>
      </w:r>
    </w:p>
    <w:p w14:paraId="2086BF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6C6C2E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Nivel Aislamiento, Aislamiento: 0.6/1 kV, XLPE+Pol - No propagador incendio y emisión humos y opacidad reducida -. Desig. UNE: RZ1-K(AS) Cca-s1b,d1,a1</w:t>
      </w:r>
    </w:p>
    <w:p w14:paraId="0D481C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228609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0B1D53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15AC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D81BD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40.09;  T = 40;  N = 40.09  </w:t>
      </w:r>
    </w:p>
    <w:p w14:paraId="756027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0.01 V, 0%;</w:t>
      </w:r>
    </w:p>
    <w:p w14:paraId="04C53F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2.02 V, 0.88%</w:t>
      </w:r>
      <w:r w:rsidRPr="004D01EE">
        <w:rPr>
          <w:rFonts w:ascii="Arial" w:eastAsiaTheme="minorEastAsia" w:hAnsi="Arial" w:cs="Arial"/>
          <w:noProof/>
          <w:szCs w:val="18"/>
        </w:rPr>
        <w:t>;</w:t>
      </w:r>
    </w:p>
    <w:p w14:paraId="1E2518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283E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2FF54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85FA4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83F12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46A4ED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2E3F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IG11-AL. INTERVENC.</w:t>
      </w:r>
    </w:p>
    <w:p w14:paraId="4956A6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2D74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180 W </w:t>
      </w:r>
    </w:p>
    <w:p w14:paraId="16CEBD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4416D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D05F2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8451B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3FE0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180   Q(var): 87.18  </w:t>
      </w:r>
    </w:p>
    <w:p w14:paraId="239159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-0.72-0.49i;  IT = 0;  IN = -0.72-0.49i  </w:t>
      </w:r>
    </w:p>
    <w:p w14:paraId="1A11AB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0.87;  IT = 0;  IN = 0.87  </w:t>
      </w:r>
    </w:p>
    <w:p w14:paraId="32E66F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3F7F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80A03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0.87</w:t>
      </w:r>
    </w:p>
    <w:p w14:paraId="533318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A525C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4C4DB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3F2875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0E32E3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4191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B78EE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40.11;  T = 40;  N = 40.11  </w:t>
      </w:r>
    </w:p>
    <w:p w14:paraId="49753E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0.19 V, 0.08%;</w:t>
      </w:r>
    </w:p>
    <w:p w14:paraId="31FBA3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2.21 V, 0.96% ADMIS (4.5% MAX.)</w:t>
      </w:r>
      <w:r w:rsidRPr="004D01EE">
        <w:rPr>
          <w:rFonts w:ascii="Arial" w:eastAsiaTheme="minorEastAsia" w:hAnsi="Arial" w:cs="Arial"/>
          <w:noProof/>
          <w:szCs w:val="18"/>
        </w:rPr>
        <w:t>;</w:t>
      </w:r>
    </w:p>
    <w:p w14:paraId="1DBC2F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66FA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9EC0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EG11-EMERGENCIAS</w:t>
      </w:r>
    </w:p>
    <w:p w14:paraId="795B74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8976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6899C5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E4DC5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38B078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4F8D8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9625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502D57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7691A2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4C174F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5B4A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A5709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481CAF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0F88DB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067AD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7471A6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70739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2BA6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Caída de tensión:</w:t>
      </w:r>
    </w:p>
    <w:p w14:paraId="54A76D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362F41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4E0219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2.05 V, 0.89% ADMIS (4.5% MAX.)</w:t>
      </w:r>
      <w:r w:rsidRPr="004D01EE">
        <w:rPr>
          <w:rFonts w:ascii="Arial" w:eastAsiaTheme="minorEastAsia" w:hAnsi="Arial" w:cs="Arial"/>
          <w:noProof/>
          <w:szCs w:val="18"/>
        </w:rPr>
        <w:t>;</w:t>
      </w:r>
    </w:p>
    <w:p w14:paraId="41894C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5A6F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77E18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B849A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34A0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530D17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505C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DF19D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392707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95DA9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32C1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7B2FC5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   Q(var): 96.86  </w:t>
      </w:r>
    </w:p>
    <w:p w14:paraId="72C60C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-0.07+0.96i;  IN = -0.07+0.96i  </w:t>
      </w:r>
    </w:p>
    <w:p w14:paraId="32CF99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0.96;  IN = 0.96  </w:t>
      </w:r>
    </w:p>
    <w:p w14:paraId="614F4F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A387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E821F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0.96</w:t>
      </w:r>
    </w:p>
    <w:p w14:paraId="51030A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7CC202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9DD89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02E260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41AB39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C80D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5B344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40.09;  N = 40.09  </w:t>
      </w:r>
    </w:p>
    <w:p w14:paraId="7969E3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0.01 V, 0%;</w:t>
      </w:r>
    </w:p>
    <w:p w14:paraId="6E5971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6.01 V, 2.6%</w:t>
      </w:r>
      <w:r w:rsidRPr="004D01EE">
        <w:rPr>
          <w:rFonts w:ascii="Arial" w:eastAsiaTheme="minorEastAsia" w:hAnsi="Arial" w:cs="Arial"/>
          <w:noProof/>
          <w:szCs w:val="18"/>
        </w:rPr>
        <w:t>;</w:t>
      </w:r>
    </w:p>
    <w:p w14:paraId="786CF8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7926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DB461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1C1374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157E0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134D71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0E39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IG12-AL. CURAS</w:t>
      </w:r>
    </w:p>
    <w:p w14:paraId="45BA63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759B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180 W </w:t>
      </w:r>
    </w:p>
    <w:p w14:paraId="2CD37C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855E5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248CB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DBA76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575D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180   Q(var): 87.18  </w:t>
      </w:r>
    </w:p>
    <w:p w14:paraId="13A13E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-0.06+0.86i;  IN = -0.06+0.86i  </w:t>
      </w:r>
    </w:p>
    <w:p w14:paraId="2BEACE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0.87;  IN = 0.87  </w:t>
      </w:r>
    </w:p>
    <w:p w14:paraId="69F7F5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8D22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96676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0.87</w:t>
      </w:r>
    </w:p>
    <w:p w14:paraId="3AE14E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70946D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94391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003890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151646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98CF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B629B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40.11;  N = 40.11  </w:t>
      </w:r>
    </w:p>
    <w:p w14:paraId="60E42B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0.19 V, 0.08%;</w:t>
      </w:r>
    </w:p>
    <w:p w14:paraId="2C6F87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e(total): </w:t>
      </w:r>
      <w:r w:rsidRPr="004D01EE">
        <w:rPr>
          <w:rFonts w:ascii="Arial" w:eastAsiaTheme="minorEastAsia" w:hAnsi="Arial" w:cs="Arial"/>
          <w:b/>
          <w:bCs/>
          <w:noProof/>
          <w:szCs w:val="18"/>
        </w:rPr>
        <w:t xml:space="preserve"> TN = 6.2 V, 2.69% ADMIS (4.5% MAX.)</w:t>
      </w:r>
      <w:r w:rsidRPr="004D01EE">
        <w:rPr>
          <w:rFonts w:ascii="Arial" w:eastAsiaTheme="minorEastAsia" w:hAnsi="Arial" w:cs="Arial"/>
          <w:noProof/>
          <w:szCs w:val="18"/>
        </w:rPr>
        <w:t>;</w:t>
      </w:r>
    </w:p>
    <w:p w14:paraId="4DA1A3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0119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4E87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EG12-EMERGENCIAS</w:t>
      </w:r>
    </w:p>
    <w:p w14:paraId="65AF3B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E93B0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52DD8B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837B8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C9E0D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66FCB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DB4F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7D8922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10FE8A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101836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BDC61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09E4A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73AD59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5C601E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E9178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5DC691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25C968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BD66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F2293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3C8723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0.03 V, 0.01%;</w:t>
      </w:r>
    </w:p>
    <w:p w14:paraId="2762B6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6.04 V, 2.62% ADMIS (4.5% MAX.)</w:t>
      </w:r>
      <w:r w:rsidRPr="004D01EE">
        <w:rPr>
          <w:rFonts w:ascii="Arial" w:eastAsiaTheme="minorEastAsia" w:hAnsi="Arial" w:cs="Arial"/>
          <w:noProof/>
          <w:szCs w:val="18"/>
        </w:rPr>
        <w:t>;</w:t>
      </w:r>
    </w:p>
    <w:p w14:paraId="10FAE2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D9DF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854A6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28864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8619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0486E7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60DC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D04A5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64F17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33982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5F92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1D7347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200   Q(var): 96.86  </w:t>
      </w:r>
    </w:p>
    <w:p w14:paraId="6A9860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-0.8-0.54i;  IT = 0;  IN = -0.8-0.54i  </w:t>
      </w:r>
    </w:p>
    <w:p w14:paraId="72BB9E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0.96;  IT = 0;  IN = 0.96  </w:t>
      </w:r>
    </w:p>
    <w:p w14:paraId="22BC08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ADC0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EBD3A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0.96</w:t>
      </w:r>
    </w:p>
    <w:p w14:paraId="3C6A92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5F889B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6BDD7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0BFFDA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16A8A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3DAB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BDC8A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40.09;  T = 40;  N = 40.09  </w:t>
      </w:r>
    </w:p>
    <w:p w14:paraId="76AFCB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0.01 V, 0%;</w:t>
      </w:r>
    </w:p>
    <w:p w14:paraId="5126A3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2.02 V, 0.88%</w:t>
      </w:r>
      <w:r w:rsidRPr="004D01EE">
        <w:rPr>
          <w:rFonts w:ascii="Arial" w:eastAsiaTheme="minorEastAsia" w:hAnsi="Arial" w:cs="Arial"/>
          <w:noProof/>
          <w:szCs w:val="18"/>
        </w:rPr>
        <w:t>;</w:t>
      </w:r>
    </w:p>
    <w:p w14:paraId="524E55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4447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07266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FD1DF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17691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5CC625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A5CA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lastRenderedPageBreak/>
        <w:t>Cálculo de la Línea: IG13-AL. URGENCIAS</w:t>
      </w:r>
    </w:p>
    <w:p w14:paraId="4B440E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F72C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180 W </w:t>
      </w:r>
    </w:p>
    <w:p w14:paraId="017BA5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F9849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104BE1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A2800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B9D2F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180   Q(var): 87.18  </w:t>
      </w:r>
    </w:p>
    <w:p w14:paraId="58259C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-0.72-0.49i;  IT = 0;  IN = -0.72-0.49i  </w:t>
      </w:r>
    </w:p>
    <w:p w14:paraId="35FAEE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0.87;  IT = 0;  IN = 0.87  </w:t>
      </w:r>
    </w:p>
    <w:p w14:paraId="76A911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164C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58CD2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0.87</w:t>
      </w:r>
    </w:p>
    <w:p w14:paraId="267823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9E4AF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52E2A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573392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7082AF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96D1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4DCE0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40.11;  T = 40;  N = 40.11  </w:t>
      </w:r>
    </w:p>
    <w:p w14:paraId="78908C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0.19 V, 0.08%;</w:t>
      </w:r>
    </w:p>
    <w:p w14:paraId="5C5A35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2.21 V, 0.96% ADMIS (4.5% MAX.)</w:t>
      </w:r>
      <w:r w:rsidRPr="004D01EE">
        <w:rPr>
          <w:rFonts w:ascii="Arial" w:eastAsiaTheme="minorEastAsia" w:hAnsi="Arial" w:cs="Arial"/>
          <w:noProof/>
          <w:szCs w:val="18"/>
        </w:rPr>
        <w:t>;</w:t>
      </w:r>
    </w:p>
    <w:p w14:paraId="0BCBFA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525F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32AE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EG13-EMERGENCIAS</w:t>
      </w:r>
    </w:p>
    <w:p w14:paraId="3D5627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3BFD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7175E4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2C0CC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9721F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A1FB8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EF5B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12A2FB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118817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2CE8F1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F928D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45359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7C96E0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31D57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7B9F1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37476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75EB5E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8729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94A23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4C4E71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785DBA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2.05 V, 0.89% ADMIS (4.5% MAX.)</w:t>
      </w:r>
      <w:r w:rsidRPr="004D01EE">
        <w:rPr>
          <w:rFonts w:ascii="Arial" w:eastAsiaTheme="minorEastAsia" w:hAnsi="Arial" w:cs="Arial"/>
          <w:noProof/>
          <w:szCs w:val="18"/>
        </w:rPr>
        <w:t>;</w:t>
      </w:r>
    </w:p>
    <w:p w14:paraId="3EDB6D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2F92F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CB118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101F7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8CF9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325D9D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7A54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C1311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528CEF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3C070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A8F8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556283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Potencias: P(w): 290   Q(var): 140.45  </w:t>
      </w:r>
    </w:p>
    <w:p w14:paraId="3F6711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-0.1+1.39i;  IN = -0.1+1.39i  </w:t>
      </w:r>
    </w:p>
    <w:p w14:paraId="7027DC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1.4;  IN = 1.4  </w:t>
      </w:r>
    </w:p>
    <w:p w14:paraId="4432FE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65CA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3289D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1.4</w:t>
      </w:r>
    </w:p>
    <w:p w14:paraId="6838D3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670931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6AC58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7CC571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DA88C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255F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2D666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40.18;  N = 40.18  </w:t>
      </w:r>
    </w:p>
    <w:p w14:paraId="562AB1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0.01 V, 0%;</w:t>
      </w:r>
    </w:p>
    <w:p w14:paraId="3ED560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6.01 V, 2.6%</w:t>
      </w:r>
      <w:r w:rsidRPr="004D01EE">
        <w:rPr>
          <w:rFonts w:ascii="Arial" w:eastAsiaTheme="minorEastAsia" w:hAnsi="Arial" w:cs="Arial"/>
          <w:noProof/>
          <w:szCs w:val="18"/>
        </w:rPr>
        <w:t>;</w:t>
      </w:r>
    </w:p>
    <w:p w14:paraId="1AEDD3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E384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35222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103D5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2B20D4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258DBA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3DDB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IG14-AL. URGENCIAS</w:t>
      </w:r>
    </w:p>
    <w:p w14:paraId="651E7B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6F5F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270 W </w:t>
      </w:r>
    </w:p>
    <w:p w14:paraId="14A20F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843BF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4A1D11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8401F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1344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270   Q(var): 130.77  </w:t>
      </w:r>
    </w:p>
    <w:p w14:paraId="11489B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-0.09+1.3i;  IN = -0.09+1.3i  </w:t>
      </w:r>
    </w:p>
    <w:p w14:paraId="297CC8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1.3;  IN = 1.3  </w:t>
      </w:r>
    </w:p>
    <w:p w14:paraId="332B6D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41FA9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DA96E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1.3</w:t>
      </w:r>
    </w:p>
    <w:p w14:paraId="17FC22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3EC863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8AF8B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7176D5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76EC76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951B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B4E4A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40.24;  N = 40.24  </w:t>
      </w:r>
    </w:p>
    <w:p w14:paraId="459F74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0.29 V, 0.13%;</w:t>
      </w:r>
    </w:p>
    <w:p w14:paraId="11517C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6.3 V, 2.73% ADMIS (4.5% MAX.)</w:t>
      </w:r>
      <w:r w:rsidRPr="004D01EE">
        <w:rPr>
          <w:rFonts w:ascii="Arial" w:eastAsiaTheme="minorEastAsia" w:hAnsi="Arial" w:cs="Arial"/>
          <w:noProof/>
          <w:szCs w:val="18"/>
        </w:rPr>
        <w:t>;</w:t>
      </w:r>
    </w:p>
    <w:p w14:paraId="7E3056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F60E3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1584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EG14-EMERGENCIAS</w:t>
      </w:r>
    </w:p>
    <w:p w14:paraId="4B8B9D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2E7D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007F3F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CB6AF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7779F3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C8E49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9C45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1B1413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6C3CBE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715903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D95B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3871B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Intensidad(A)_T: 0.1</w:t>
      </w:r>
    </w:p>
    <w:p w14:paraId="212787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0481E4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61AFB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5420A2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02FDC1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F716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12972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1E0A12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0.03 V, 0.01%;</w:t>
      </w:r>
    </w:p>
    <w:p w14:paraId="037968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6.04 V, 2.62% ADMIS (4.5% MAX.)</w:t>
      </w:r>
      <w:r w:rsidRPr="004D01EE">
        <w:rPr>
          <w:rFonts w:ascii="Arial" w:eastAsiaTheme="minorEastAsia" w:hAnsi="Arial" w:cs="Arial"/>
          <w:noProof/>
          <w:szCs w:val="18"/>
        </w:rPr>
        <w:t>;</w:t>
      </w:r>
    </w:p>
    <w:p w14:paraId="639D8C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2FEF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0014A5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330AD0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EEE1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75F08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C321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FEFA1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570E83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2E4B0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4611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D0D92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3000   Q(var): 2250  </w:t>
      </w:r>
    </w:p>
    <w:p w14:paraId="3CB5AB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-14.93-6.38i;  IT = 0;  IN = -14.93-6.38i  </w:t>
      </w:r>
    </w:p>
    <w:p w14:paraId="208F3D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16.24;  IT = 0;  IN = 16.24  </w:t>
      </w:r>
    </w:p>
    <w:p w14:paraId="323C75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480F0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1A2B7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16.24</w:t>
      </w:r>
    </w:p>
    <w:p w14:paraId="0A647B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4BE233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3FE2F9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018F8F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B7D03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0903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2C62A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52.87;  T = 40;  N = 52.87  </w:t>
      </w:r>
    </w:p>
    <w:p w14:paraId="275E9C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0.06 V, 0.03%;</w:t>
      </w:r>
    </w:p>
    <w:p w14:paraId="7399AE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2.08 V, 0.9%</w:t>
      </w:r>
      <w:r w:rsidRPr="004D01EE">
        <w:rPr>
          <w:rFonts w:ascii="Arial" w:eastAsiaTheme="minorEastAsia" w:hAnsi="Arial" w:cs="Arial"/>
          <w:noProof/>
          <w:szCs w:val="18"/>
        </w:rPr>
        <w:t>;</w:t>
      </w:r>
    </w:p>
    <w:p w14:paraId="69D2F8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A6BC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609D5C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0FE7C4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5B32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TG1- S. ECO. Y MENORES</w:t>
      </w:r>
    </w:p>
    <w:p w14:paraId="4A99FC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89AC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1500 W </w:t>
      </w:r>
    </w:p>
    <w:p w14:paraId="0CB23D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CF774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C2F8C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36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7255B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F3A0A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1500   Q(var): 1125  </w:t>
      </w:r>
    </w:p>
    <w:p w14:paraId="609FB2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-7.47-3.19i;  IT = 0;  IN = -7.47-3.19i  </w:t>
      </w:r>
    </w:p>
    <w:p w14:paraId="698101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8.12;  IT = 0;  IN = 8.12  </w:t>
      </w:r>
    </w:p>
    <w:p w14:paraId="151960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A7F6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BA6AD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8.12</w:t>
      </w:r>
    </w:p>
    <w:p w14:paraId="1450C2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79470F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637D9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17A437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Diámetro exterior tubo: 20 mm.</w:t>
      </w:r>
    </w:p>
    <w:p w14:paraId="11F2E1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B653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6A82D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46.84;  T = 40;  N = 46.84  </w:t>
      </w:r>
    </w:p>
    <w:p w14:paraId="3CE3EC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3.55 V, 1.54%;</w:t>
      </w:r>
    </w:p>
    <w:p w14:paraId="0EFC15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5.63 V, 2.44% ADMIS (6.5% MAX.)</w:t>
      </w:r>
      <w:r w:rsidRPr="004D01EE">
        <w:rPr>
          <w:rFonts w:ascii="Arial" w:eastAsiaTheme="minorEastAsia" w:hAnsi="Arial" w:cs="Arial"/>
          <w:noProof/>
          <w:szCs w:val="18"/>
        </w:rPr>
        <w:t>;</w:t>
      </w:r>
    </w:p>
    <w:p w14:paraId="77CACE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6195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CA166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6D2F5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177D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TG2-S. CURAS</w:t>
      </w:r>
    </w:p>
    <w:p w14:paraId="0E3B5A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FCCF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1500 W </w:t>
      </w:r>
    </w:p>
    <w:p w14:paraId="1EA1AD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B8143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8FFB7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44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53E74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FFA8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1500   Q(var): 1125  </w:t>
      </w:r>
    </w:p>
    <w:p w14:paraId="65EE29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-7.47-3.19i;  IT = 0;  IN = -7.47-3.19i  </w:t>
      </w:r>
    </w:p>
    <w:p w14:paraId="7CC4B3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8.12;  IT = 0;  IN = 8.12  </w:t>
      </w:r>
    </w:p>
    <w:p w14:paraId="211876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7C00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A3038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8.12</w:t>
      </w:r>
    </w:p>
    <w:p w14:paraId="16EE29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9A835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5528A2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12E662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2B6EBF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C86A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DACD0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46.84;  T = 40;  N = 46.84  </w:t>
      </w:r>
    </w:p>
    <w:p w14:paraId="19C310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4.33 V, 1.88%;</w:t>
      </w:r>
    </w:p>
    <w:p w14:paraId="6B6385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6.41 V, 2.78% ADMIS (6.5% MAX.)</w:t>
      </w:r>
      <w:r w:rsidRPr="004D01EE">
        <w:rPr>
          <w:rFonts w:ascii="Arial" w:eastAsiaTheme="minorEastAsia" w:hAnsi="Arial" w:cs="Arial"/>
          <w:noProof/>
          <w:szCs w:val="18"/>
        </w:rPr>
        <w:t>;</w:t>
      </w:r>
    </w:p>
    <w:p w14:paraId="63F24E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1AC2F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5947C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4C896D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2AA8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328C49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F4F5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286B1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44642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668E7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794C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58977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3000   Q(var): 2250  </w:t>
      </w:r>
    </w:p>
    <w:p w14:paraId="65C384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12.99-9.74i;  IS = 0;  IT = 0;  IN = 12.99-9.74i  </w:t>
      </w:r>
    </w:p>
    <w:p w14:paraId="18C778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16.24;  IS = 0;  IT = 0;  IN = 16.24  </w:t>
      </w:r>
    </w:p>
    <w:p w14:paraId="376FA1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09C70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C8868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16.24</w:t>
      </w:r>
    </w:p>
    <w:p w14:paraId="380EB4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271CDF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19C99A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6648F1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17555F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40D6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F7AAA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52.87;  S = 40;  T = 40;  N = 52.87  </w:t>
      </w:r>
    </w:p>
    <w:p w14:paraId="4FEF10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0.06 V, 0.03%;</w:t>
      </w:r>
    </w:p>
    <w:p w14:paraId="215856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e(total): </w:t>
      </w:r>
      <w:r w:rsidRPr="004D01EE">
        <w:rPr>
          <w:rFonts w:ascii="Arial" w:eastAsiaTheme="minorEastAsia" w:hAnsi="Arial" w:cs="Arial"/>
          <w:b/>
          <w:bCs/>
          <w:noProof/>
          <w:szCs w:val="18"/>
        </w:rPr>
        <w:t xml:space="preserve"> RN = 3.11 V, 1.35%</w:t>
      </w:r>
      <w:r w:rsidRPr="004D01EE">
        <w:rPr>
          <w:rFonts w:ascii="Arial" w:eastAsiaTheme="minorEastAsia" w:hAnsi="Arial" w:cs="Arial"/>
          <w:noProof/>
          <w:szCs w:val="18"/>
        </w:rPr>
        <w:t>;</w:t>
      </w:r>
    </w:p>
    <w:p w14:paraId="550373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600D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FEC6E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2C5882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8E0B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TG3-C. URGENCIAS</w:t>
      </w:r>
    </w:p>
    <w:p w14:paraId="166A14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A405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1500 W </w:t>
      </w:r>
    </w:p>
    <w:p w14:paraId="7572C4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ED72F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30354F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36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83DA7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5031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1500   Q(var): 1125  </w:t>
      </w:r>
    </w:p>
    <w:p w14:paraId="5F82C8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6.5-4.87i;  IS = 0;  IT = 0;  IN = 6.5-4.87i  </w:t>
      </w:r>
    </w:p>
    <w:p w14:paraId="375C53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8.12;  IS = 0;  IT = 0;  IN = 8.12  </w:t>
      </w:r>
    </w:p>
    <w:p w14:paraId="6BF3A9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B4C4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ADE79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8.12</w:t>
      </w:r>
    </w:p>
    <w:p w14:paraId="63DE9F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E992E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5AB88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0942D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FA034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1DF8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8D3F7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46.84;  S = 40;  T = 40;  N = 46.84  </w:t>
      </w:r>
    </w:p>
    <w:p w14:paraId="06BAC8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3.57 V, 1.55%;</w:t>
      </w:r>
    </w:p>
    <w:p w14:paraId="46B286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6.68 V, 2.89% ADMIS (6.5% MAX.)</w:t>
      </w:r>
      <w:r w:rsidRPr="004D01EE">
        <w:rPr>
          <w:rFonts w:ascii="Arial" w:eastAsiaTheme="minorEastAsia" w:hAnsi="Arial" w:cs="Arial"/>
          <w:noProof/>
          <w:szCs w:val="18"/>
        </w:rPr>
        <w:t>;</w:t>
      </w:r>
    </w:p>
    <w:p w14:paraId="49E624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0C26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62CAA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2AA05E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4F5B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TG4-S. EXT. MUESTRAS</w:t>
      </w:r>
    </w:p>
    <w:p w14:paraId="306ED8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79D7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1500 W </w:t>
      </w:r>
    </w:p>
    <w:p w14:paraId="084C63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595BD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0C8908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44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02A2D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2310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1500   Q(var): 1125  </w:t>
      </w:r>
    </w:p>
    <w:p w14:paraId="753196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6.5-4.87i;  IS = 0;  IT = 0;  IN = 6.5-4.87i  </w:t>
      </w:r>
    </w:p>
    <w:p w14:paraId="0A710F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8.12;  IS = 0;  IT = 0;  IN = 8.12  </w:t>
      </w:r>
    </w:p>
    <w:p w14:paraId="2E66D4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E68C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C98AA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8.12</w:t>
      </w:r>
    </w:p>
    <w:p w14:paraId="67E1B0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82C6C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3B5C41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5D4B9C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38C1E7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E392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28680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46.84;  S = 40;  T = 40;  N = 46.84  </w:t>
      </w:r>
    </w:p>
    <w:p w14:paraId="4CEC5D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4.36 V, 1.89%;</w:t>
      </w:r>
    </w:p>
    <w:p w14:paraId="22DB41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7.47 V, 3.24% ADMIS (6.5% MAX.)</w:t>
      </w:r>
      <w:r w:rsidRPr="004D01EE">
        <w:rPr>
          <w:rFonts w:ascii="Arial" w:eastAsiaTheme="minorEastAsia" w:hAnsi="Arial" w:cs="Arial"/>
          <w:noProof/>
          <w:szCs w:val="18"/>
        </w:rPr>
        <w:t>;</w:t>
      </w:r>
    </w:p>
    <w:p w14:paraId="506163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2E1A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ABCF0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D6747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E26F2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lastRenderedPageBreak/>
        <w:t xml:space="preserve">Cálculo de la Línea: </w:t>
      </w:r>
    </w:p>
    <w:p w14:paraId="57207C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4668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nominal: 6 kVA</w:t>
      </w:r>
    </w:p>
    <w:p w14:paraId="6C3191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Indice carga c: 0.79 </w:t>
      </w:r>
    </w:p>
    <w:p w14:paraId="449CEE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36D16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1B02DD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3 m; Cos </w:t>
      </w:r>
      <w:r w:rsidRPr="004D01EE">
        <w:rPr>
          <w:rFonts w:ascii="Symbol" w:eastAsiaTheme="minorEastAsia" w:hAnsi="Symbol" w:cs="Symbol"/>
          <w:noProof/>
          <w:szCs w:val="18"/>
        </w:rPr>
        <w:t>j</w:t>
      </w:r>
      <w:r w:rsidRPr="004D01EE">
        <w:rPr>
          <w:rFonts w:ascii="Arial" w:eastAsiaTheme="minorEastAsia" w:hAnsi="Arial" w:cs="Arial"/>
          <w:noProof/>
          <w:szCs w:val="18"/>
        </w:rPr>
        <w:t>: 0.95;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7F063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32B7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5700   Q(var): 1873.5  </w:t>
      </w:r>
    </w:p>
    <w:p w14:paraId="00AAEA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-5.32+25.43i;  IN = -5.32+25.43i  </w:t>
      </w:r>
    </w:p>
    <w:p w14:paraId="37F9F6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25.98;  IN = 25.98  </w:t>
      </w:r>
    </w:p>
    <w:p w14:paraId="0B65AB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622E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F919E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25.98</w:t>
      </w:r>
    </w:p>
    <w:p w14:paraId="6073E8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2x6+TTx6mm²Cu</w:t>
      </w:r>
    </w:p>
    <w:p w14:paraId="59B093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60AF6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49 A. según ITC-BT-19 </w:t>
      </w:r>
    </w:p>
    <w:p w14:paraId="4DA4F4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4C5232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5600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65B0C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54.06;  N = 54.06  </w:t>
      </w:r>
    </w:p>
    <w:p w14:paraId="4E07A9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0.49 V, 0.21%;</w:t>
      </w:r>
    </w:p>
    <w:p w14:paraId="16EF62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6.49 V, 2.81% ADMIS (4.5% MAX.)</w:t>
      </w:r>
      <w:r w:rsidRPr="004D01EE">
        <w:rPr>
          <w:rFonts w:ascii="Arial" w:eastAsiaTheme="minorEastAsia" w:hAnsi="Arial" w:cs="Arial"/>
          <w:noProof/>
          <w:szCs w:val="18"/>
        </w:rPr>
        <w:t>;</w:t>
      </w:r>
    </w:p>
    <w:p w14:paraId="789BEB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976C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C3060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32 A. </w:t>
      </w:r>
    </w:p>
    <w:p w14:paraId="0705C2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030AF9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300 mA. Clase A "si" [s].</w:t>
      </w:r>
    </w:p>
    <w:p w14:paraId="56FFB3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94D2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SISTEMA ALIMENTACIÓN ININTERRUMPIDA </w:t>
      </w:r>
    </w:p>
    <w:p w14:paraId="2A4CC8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 </w:t>
      </w:r>
    </w:p>
    <w:p w14:paraId="5EC1F6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1702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57BD03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41C0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3A9466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1BBB8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SUBCUADRO AISLAMIENTO </w:t>
      </w:r>
      <w:r w:rsidRPr="004D01EE">
        <w:rPr>
          <w:rFonts w:ascii="Arial" w:eastAsiaTheme="minorEastAsia" w:hAnsi="Arial" w:cs="Arial"/>
          <w:noProof/>
          <w:szCs w:val="18"/>
        </w:rPr>
        <w:tab/>
        <w:t xml:space="preserve">     701 W</w:t>
      </w:r>
    </w:p>
    <w:p w14:paraId="44F68D86"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SUBCUADRO SAI        </w:t>
      </w:r>
      <w:r w:rsidRPr="004D01EE">
        <w:rPr>
          <w:rFonts w:ascii="Arial" w:eastAsiaTheme="minorEastAsia" w:hAnsi="Arial" w:cs="Arial"/>
          <w:noProof/>
          <w:szCs w:val="18"/>
        </w:rPr>
        <w:tab/>
        <w:t xml:space="preserve">    3000 W</w:t>
      </w:r>
    </w:p>
    <w:p w14:paraId="41A03934"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3701 W</w:t>
      </w:r>
    </w:p>
    <w:p w14:paraId="3ABF4C78"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57E5637F"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3701 </w:t>
      </w:r>
    </w:p>
    <w:p w14:paraId="1626D9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61A0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51E5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FCD18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3E9F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nominal: 1 kVA</w:t>
      </w:r>
    </w:p>
    <w:p w14:paraId="7F8983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Indice carga c: 0.88 </w:t>
      </w:r>
    </w:p>
    <w:p w14:paraId="5978B9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7667B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019F95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22E03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4A4A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800   Q(var): 600  </w:t>
      </w:r>
    </w:p>
    <w:p w14:paraId="2F0E85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0.52+4.3i;  IN = 0.52+4.3i  </w:t>
      </w:r>
    </w:p>
    <w:p w14:paraId="5B322D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4.33;  IN = 4.33  </w:t>
      </w:r>
    </w:p>
    <w:p w14:paraId="2EFED2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DAB7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61C51D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4.33</w:t>
      </w:r>
    </w:p>
    <w:p w14:paraId="6214EC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57C3F9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Nivel Aislamiento, Aislamiento: 450/750 V, Poliolef. - No propagador incendio y emisión humos y opacidad reducida -. Desig. UNE: H07Z1-K(AS) Cca-s1b,d1,a1</w:t>
      </w:r>
    </w:p>
    <w:p w14:paraId="1456BF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5EEF0E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41BC3C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329F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92D4F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41.41;  N = 41.41  </w:t>
      </w:r>
    </w:p>
    <w:p w14:paraId="7A4A72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0.78 V, 0.34%;</w:t>
      </w:r>
    </w:p>
    <w:p w14:paraId="151AA92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0.78 V, 0.34% ADMIS (3% MAX.)</w:t>
      </w:r>
      <w:r w:rsidRPr="004D01EE">
        <w:rPr>
          <w:rFonts w:ascii="Arial" w:eastAsiaTheme="minorEastAsia" w:hAnsi="Arial" w:cs="Arial"/>
          <w:noProof/>
          <w:szCs w:val="18"/>
        </w:rPr>
        <w:t>;</w:t>
      </w:r>
    </w:p>
    <w:p w14:paraId="3AD719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ECAF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B17B1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370FCF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9E9F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TRAFO INTERMEDIO </w:t>
      </w:r>
    </w:p>
    <w:p w14:paraId="044D42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 </w:t>
      </w:r>
    </w:p>
    <w:p w14:paraId="2309DC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54E6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702885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9346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75FF5E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DC838C"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SUBCUADRO AISLAMIENTO </w:t>
      </w:r>
      <w:r w:rsidRPr="004D01EE">
        <w:rPr>
          <w:rFonts w:ascii="Arial" w:eastAsiaTheme="minorEastAsia" w:hAnsi="Arial" w:cs="Arial"/>
          <w:noProof/>
          <w:szCs w:val="18"/>
        </w:rPr>
        <w:tab/>
        <w:t xml:space="preserve">     701 W</w:t>
      </w:r>
    </w:p>
    <w:p w14:paraId="06AF70CC"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701 W</w:t>
      </w:r>
    </w:p>
    <w:p w14:paraId="1386FAE8"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3C5463FC"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701 </w:t>
      </w:r>
    </w:p>
    <w:p w14:paraId="0C8C7B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7975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ADE3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SUBCUADRO AISLAMIENTO</w:t>
      </w:r>
    </w:p>
    <w:p w14:paraId="23F807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3A2E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 V.</w:t>
      </w:r>
    </w:p>
    <w:p w14:paraId="3C2492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E-Mult.Aire Dist.Pared &gt;= 0,3D</w:t>
      </w:r>
    </w:p>
    <w:p w14:paraId="620B83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EBFE4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AF80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31E8B1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701   Q(var): 525.75  </w:t>
      </w:r>
    </w:p>
    <w:p w14:paraId="46FB26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0.46+3.78i;  IN = 0.46+3.78i  </w:t>
      </w:r>
    </w:p>
    <w:p w14:paraId="2C077C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3.81;  IN = 3.81  </w:t>
      </w:r>
    </w:p>
    <w:p w14:paraId="36481E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7D9DE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C2862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3.81</w:t>
      </w:r>
    </w:p>
    <w:p w14:paraId="444A4C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715E39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6DF5C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01D988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5767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13140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40.71;  N = 40.71  </w:t>
      </w:r>
    </w:p>
    <w:p w14:paraId="397F7C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0.01 V, 0.01%;</w:t>
      </w:r>
    </w:p>
    <w:p w14:paraId="6ACF0A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0.01 V, 0.01%</w:t>
      </w:r>
      <w:r w:rsidRPr="004D01EE">
        <w:rPr>
          <w:rFonts w:ascii="Arial" w:eastAsiaTheme="minorEastAsia" w:hAnsi="Arial" w:cs="Arial"/>
          <w:noProof/>
          <w:szCs w:val="18"/>
        </w:rPr>
        <w:t>;</w:t>
      </w:r>
    </w:p>
    <w:p w14:paraId="23E318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24C2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Térmica en Final de Línea</w:t>
      </w:r>
    </w:p>
    <w:p w14:paraId="4F3494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2F3BA6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 en Final de Línea</w:t>
      </w:r>
    </w:p>
    <w:p w14:paraId="1E7DB5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 "si".</w:t>
      </w:r>
    </w:p>
    <w:p w14:paraId="57A4AB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4A7B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SUBCUADRO </w:t>
      </w:r>
    </w:p>
    <w:p w14:paraId="3B75D7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AISLAMIENTO </w:t>
      </w:r>
    </w:p>
    <w:p w14:paraId="32D2BDC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C77C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550786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C8E4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61FFE05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4DB04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SCA1-ELECTROBISTURÍ (T.A.) </w:t>
      </w:r>
      <w:r w:rsidRPr="004D01EE">
        <w:rPr>
          <w:rFonts w:ascii="Arial" w:eastAsiaTheme="minorEastAsia" w:hAnsi="Arial" w:cs="Arial"/>
          <w:noProof/>
          <w:szCs w:val="18"/>
        </w:rPr>
        <w:tab/>
        <w:t xml:space="preserve">     700 W</w:t>
      </w:r>
    </w:p>
    <w:p w14:paraId="2F70BC1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SCA2-CETAC           </w:t>
      </w:r>
      <w:r w:rsidRPr="004D01EE">
        <w:rPr>
          <w:rFonts w:ascii="Arial" w:eastAsiaTheme="minorEastAsia" w:hAnsi="Arial" w:cs="Arial"/>
          <w:noProof/>
          <w:szCs w:val="18"/>
        </w:rPr>
        <w:tab/>
        <w:t xml:space="preserve">       1 W</w:t>
      </w:r>
    </w:p>
    <w:p w14:paraId="12EC4A1F"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701 W</w:t>
      </w:r>
    </w:p>
    <w:p w14:paraId="0DE44E99"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0AA7F410"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701 </w:t>
      </w:r>
    </w:p>
    <w:p w14:paraId="684AD14B"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194C0F07"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Reparto de Fases - Líneas Monofásicas</w:t>
      </w:r>
    </w:p>
    <w:p w14:paraId="15E93EC9"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R (W): 0 </w:t>
      </w:r>
    </w:p>
    <w:p w14:paraId="301A642F"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S (W): 0 </w:t>
      </w:r>
    </w:p>
    <w:p w14:paraId="7F823DA1"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T (W): 701 </w:t>
      </w:r>
    </w:p>
    <w:p w14:paraId="428352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020D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0D7C4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SCA1-ELECTROBISTURÍ (T.A.)</w:t>
      </w:r>
    </w:p>
    <w:p w14:paraId="30A655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3944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700 W </w:t>
      </w:r>
    </w:p>
    <w:p w14:paraId="4816D8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 V.</w:t>
      </w:r>
    </w:p>
    <w:p w14:paraId="2F70DF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8442C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A7A77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4EDE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700   Q(var): 525  </w:t>
      </w:r>
    </w:p>
    <w:p w14:paraId="47AF32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0.46+3.78i;  IN = 0.46+3.78i  </w:t>
      </w:r>
    </w:p>
    <w:p w14:paraId="271E24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3.8;  IN = 3.8  </w:t>
      </w:r>
    </w:p>
    <w:p w14:paraId="4A62C8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BD66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F0BEE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3.8</w:t>
      </w:r>
    </w:p>
    <w:p w14:paraId="67CD39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2x2.5mm²Cu</w:t>
      </w:r>
    </w:p>
    <w:p w14:paraId="471091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61AC1B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229952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6F0845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4FB6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C197E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41.5;  N = 41.5  </w:t>
      </w:r>
    </w:p>
    <w:p w14:paraId="692090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0.69 V, 0.3%;</w:t>
      </w:r>
    </w:p>
    <w:p w14:paraId="215AF92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0.7 V, 0.31% ADMIS (5% MAX.)</w:t>
      </w:r>
      <w:r w:rsidRPr="004D01EE">
        <w:rPr>
          <w:rFonts w:ascii="Arial" w:eastAsiaTheme="minorEastAsia" w:hAnsi="Arial" w:cs="Arial"/>
          <w:noProof/>
          <w:szCs w:val="18"/>
        </w:rPr>
        <w:t>;</w:t>
      </w:r>
    </w:p>
    <w:p w14:paraId="3A15A2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0A54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4ABD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SCA2-CETAC</w:t>
      </w:r>
    </w:p>
    <w:p w14:paraId="7C472D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9BFC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1 W </w:t>
      </w:r>
    </w:p>
    <w:p w14:paraId="683456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 V.</w:t>
      </w:r>
    </w:p>
    <w:p w14:paraId="3AE796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617D5F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1BD5B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6CDB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   Q(var): 0.75  </w:t>
      </w:r>
    </w:p>
    <w:p w14:paraId="033363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+0.01i;  IN = +0.01i  </w:t>
      </w:r>
    </w:p>
    <w:p w14:paraId="657AD4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0.01;  IN = 0.01  </w:t>
      </w:r>
    </w:p>
    <w:p w14:paraId="34453B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0073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F534C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0.01</w:t>
      </w:r>
    </w:p>
    <w:p w14:paraId="299C3F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A4067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3C177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000A5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3E799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FD6B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31818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4E7A35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e(parcial):  TN = 0 V, 0%;</w:t>
      </w:r>
    </w:p>
    <w:p w14:paraId="417187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0.01 V, 0.01% ADMIS (5% MAX.)</w:t>
      </w:r>
      <w:r w:rsidRPr="004D01EE">
        <w:rPr>
          <w:rFonts w:ascii="Arial" w:eastAsiaTheme="minorEastAsia" w:hAnsi="Arial" w:cs="Arial"/>
          <w:noProof/>
          <w:szCs w:val="18"/>
        </w:rPr>
        <w:t>;</w:t>
      </w:r>
    </w:p>
    <w:p w14:paraId="3B70C1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C166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989FA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6D5682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CBC6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CÁLCULO DE EMBARRADO SUBCUADRO AISLAMIENTO</w:t>
      </w:r>
    </w:p>
    <w:p w14:paraId="66953A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FE80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Datos </w:t>
      </w:r>
    </w:p>
    <w:p w14:paraId="0F9586A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5B4C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Metal: Cu </w:t>
      </w:r>
    </w:p>
    <w:p w14:paraId="278CB5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Estado pletinas: desnudas </w:t>
      </w:r>
    </w:p>
    <w:p w14:paraId="5C0C2D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nº pletinas por fase: 1 </w:t>
      </w:r>
    </w:p>
    <w:p w14:paraId="5A3CD0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pletinas, d(cm): 10 </w:t>
      </w:r>
    </w:p>
    <w:p w14:paraId="6A2983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apoyos, L(cm): 25 </w:t>
      </w:r>
    </w:p>
    <w:p w14:paraId="55B5E5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Tiempo duración c.c. (s): 0.5 </w:t>
      </w:r>
    </w:p>
    <w:p w14:paraId="3E25A1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C1CB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Pletina adoptada</w:t>
      </w:r>
    </w:p>
    <w:p w14:paraId="59B734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737F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Sección (mm²): 24 </w:t>
      </w:r>
    </w:p>
    <w:p w14:paraId="3DE7098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Ancho (mm): 12 </w:t>
      </w:r>
    </w:p>
    <w:p w14:paraId="636583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Espesor (mm): 2 </w:t>
      </w:r>
    </w:p>
    <w:p w14:paraId="48715C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Wx, Ix, Wy, Iy (cm</w:t>
      </w:r>
      <w:r w:rsidRPr="004D01EE">
        <w:rPr>
          <w:rFonts w:ascii="Arial" w:eastAsiaTheme="minorEastAsia" w:hAnsi="Arial" w:cs="Arial"/>
          <w:noProof/>
          <w:position w:val="6"/>
          <w:szCs w:val="18"/>
        </w:rPr>
        <w:t>3</w:t>
      </w:r>
      <w:r w:rsidRPr="004D01EE">
        <w:rPr>
          <w:rFonts w:ascii="Arial" w:eastAsiaTheme="minorEastAsia" w:hAnsi="Arial" w:cs="Arial"/>
          <w:noProof/>
          <w:szCs w:val="18"/>
        </w:rPr>
        <w:t>,cm</w:t>
      </w:r>
      <w:r w:rsidRPr="004D01EE">
        <w:rPr>
          <w:rFonts w:ascii="Arial" w:eastAsiaTheme="minorEastAsia" w:hAnsi="Arial" w:cs="Arial"/>
          <w:noProof/>
          <w:position w:val="6"/>
          <w:szCs w:val="18"/>
        </w:rPr>
        <w:t>4</w:t>
      </w:r>
      <w:r w:rsidRPr="004D01EE">
        <w:rPr>
          <w:rFonts w:ascii="Arial" w:eastAsiaTheme="minorEastAsia" w:hAnsi="Arial" w:cs="Arial"/>
          <w:noProof/>
          <w:szCs w:val="18"/>
        </w:rPr>
        <w:t xml:space="preserve">) : 0.048, 0.0288, 0.008, 0.0008 </w:t>
      </w:r>
    </w:p>
    <w:p w14:paraId="40098A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 admisible del embarrado (A): 110 </w:t>
      </w:r>
    </w:p>
    <w:p w14:paraId="49186D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2F87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a) Cálculo electrodinámico</w:t>
      </w:r>
    </w:p>
    <w:p w14:paraId="3F8130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2705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r>
      <w:r w:rsidRPr="004D01EE">
        <w:rPr>
          <w:rFonts w:ascii="Symbol" w:eastAsiaTheme="minorEastAsia" w:hAnsi="Symbol" w:cs="Symbol"/>
          <w:noProof/>
          <w:szCs w:val="18"/>
        </w:rPr>
        <w:t>s</w:t>
      </w:r>
      <w:r w:rsidRPr="004D01EE">
        <w:rPr>
          <w:rFonts w:ascii="Arial" w:eastAsiaTheme="minorEastAsia" w:hAnsi="Arial" w:cs="Arial"/>
          <w:noProof/>
          <w:szCs w:val="18"/>
        </w:rPr>
        <w:t xml:space="preserve">max = Ipcc² · L² / ( 60 · d · Wx · n) =0.15² · 25² /(60 · 10 · 0.048 · 1) = 0.461 &lt;= 1200 kg/cm² Cu </w:t>
      </w:r>
    </w:p>
    <w:p w14:paraId="25F92F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972D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b) Cálculo térmico, por intensidad admisible</w:t>
      </w:r>
    </w:p>
    <w:p w14:paraId="39B3B3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08A4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Ical = 3.81 A </w:t>
      </w:r>
    </w:p>
    <w:p w14:paraId="6CAC82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Iadm = 110 A </w:t>
      </w:r>
    </w:p>
    <w:p w14:paraId="3107DD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B788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ECFB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c) Comprobación por solicitación térmica en cortocircuito</w:t>
      </w:r>
    </w:p>
    <w:p w14:paraId="6A6BD9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7EA8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Ipcc = 0.15 kA </w:t>
      </w:r>
    </w:p>
    <w:p w14:paraId="041680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Icccs = Kc · S /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tcc) = 164 · 24 · 1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0.5) = 5.57 kA </w:t>
      </w:r>
    </w:p>
    <w:p w14:paraId="6E503B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18FF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1613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2AF5F1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40C4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7B7B7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E07C1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A9846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E638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410FCC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3000   Q(var): 2250  </w:t>
      </w:r>
    </w:p>
    <w:p w14:paraId="1628CD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1.94+16.12i;  IN = 1.94+16.12i  </w:t>
      </w:r>
    </w:p>
    <w:p w14:paraId="36735C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16.24;  IN = 16.24  </w:t>
      </w:r>
    </w:p>
    <w:p w14:paraId="02BF8BF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6872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705D2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16.24</w:t>
      </w:r>
    </w:p>
    <w:p w14:paraId="056327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2x6+TTx6mm²Cu</w:t>
      </w:r>
    </w:p>
    <w:p w14:paraId="47F86D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09E28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57 A. según ITC-BT-19 </w:t>
      </w:r>
    </w:p>
    <w:p w14:paraId="6E82D5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2C4027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45B2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0E696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44.06;  N = 44.06  </w:t>
      </w:r>
    </w:p>
    <w:p w14:paraId="59204D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0.02 V, 0.01%;</w:t>
      </w:r>
    </w:p>
    <w:p w14:paraId="4736FB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0.02 V, 0.01%</w:t>
      </w:r>
      <w:r w:rsidRPr="004D01EE">
        <w:rPr>
          <w:rFonts w:ascii="Arial" w:eastAsiaTheme="minorEastAsia" w:hAnsi="Arial" w:cs="Arial"/>
          <w:noProof/>
          <w:szCs w:val="18"/>
        </w:rPr>
        <w:t>;</w:t>
      </w:r>
    </w:p>
    <w:p w14:paraId="234DCE3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AEC5B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88CDE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20 A. </w:t>
      </w:r>
    </w:p>
    <w:p w14:paraId="2F4F8D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A0365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SUBCUADRO SAI</w:t>
      </w:r>
    </w:p>
    <w:p w14:paraId="0F57F6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89DB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FA663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D482D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4FC67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2090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66428F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3000   Q(var): 2250  </w:t>
      </w:r>
    </w:p>
    <w:p w14:paraId="2286E5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1.94+16.12i;  IN = 1.94+16.12i  </w:t>
      </w:r>
    </w:p>
    <w:p w14:paraId="2C1F69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16.24;  IN = 16.24  </w:t>
      </w:r>
    </w:p>
    <w:p w14:paraId="4C2B5C9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8C6C7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42905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16.24</w:t>
      </w:r>
    </w:p>
    <w:p w14:paraId="74C46F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2EF507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091AF5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6A52A3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F5D6D3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3413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EEE2F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52.87;  N = 52.87  </w:t>
      </w:r>
    </w:p>
    <w:p w14:paraId="428E68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3.05 V, 1.32%;</w:t>
      </w:r>
    </w:p>
    <w:p w14:paraId="6C590F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3.07 V, 1.33%</w:t>
      </w:r>
      <w:r w:rsidRPr="004D01EE">
        <w:rPr>
          <w:rFonts w:ascii="Arial" w:eastAsiaTheme="minorEastAsia" w:hAnsi="Arial" w:cs="Arial"/>
          <w:noProof/>
          <w:szCs w:val="18"/>
        </w:rPr>
        <w:t>;</w:t>
      </w:r>
    </w:p>
    <w:p w14:paraId="2FC38D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17274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Térmica en Final de Línea</w:t>
      </w:r>
    </w:p>
    <w:p w14:paraId="1F4BDF1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20 A. </w:t>
      </w:r>
    </w:p>
    <w:p w14:paraId="3CB928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61FE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SUBCUADRO </w:t>
      </w:r>
    </w:p>
    <w:p w14:paraId="1879E2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SAI </w:t>
      </w:r>
    </w:p>
    <w:p w14:paraId="16F73B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5A383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0CE965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F305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3623D0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04CD00"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REF. VAC. 1          </w:t>
      </w:r>
      <w:r w:rsidRPr="004D01EE">
        <w:rPr>
          <w:rFonts w:ascii="Arial" w:eastAsiaTheme="minorEastAsia" w:hAnsi="Arial" w:cs="Arial"/>
          <w:noProof/>
          <w:szCs w:val="18"/>
        </w:rPr>
        <w:tab/>
        <w:t xml:space="preserve">     500 W</w:t>
      </w:r>
    </w:p>
    <w:p w14:paraId="2E3944A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REF. VAC 2           </w:t>
      </w:r>
      <w:r w:rsidRPr="004D01EE">
        <w:rPr>
          <w:rFonts w:ascii="Arial" w:eastAsiaTheme="minorEastAsia" w:hAnsi="Arial" w:cs="Arial"/>
          <w:noProof/>
          <w:szCs w:val="18"/>
        </w:rPr>
        <w:tab/>
        <w:t xml:space="preserve">     500 W</w:t>
      </w:r>
    </w:p>
    <w:p w14:paraId="660C8C38"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REF. VAC. 3          </w:t>
      </w:r>
      <w:r w:rsidRPr="004D01EE">
        <w:rPr>
          <w:rFonts w:ascii="Arial" w:eastAsiaTheme="minorEastAsia" w:hAnsi="Arial" w:cs="Arial"/>
          <w:noProof/>
          <w:szCs w:val="18"/>
        </w:rPr>
        <w:tab/>
        <w:t xml:space="preserve">     500 W</w:t>
      </w:r>
    </w:p>
    <w:p w14:paraId="0A6C255A"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REF. VAC 4           </w:t>
      </w:r>
      <w:r w:rsidRPr="004D01EE">
        <w:rPr>
          <w:rFonts w:ascii="Arial" w:eastAsiaTheme="minorEastAsia" w:hAnsi="Arial" w:cs="Arial"/>
          <w:noProof/>
          <w:szCs w:val="18"/>
        </w:rPr>
        <w:tab/>
        <w:t xml:space="preserve">     500 W</w:t>
      </w:r>
    </w:p>
    <w:p w14:paraId="71E19B79"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REF. VAC. 5          </w:t>
      </w:r>
      <w:r w:rsidRPr="004D01EE">
        <w:rPr>
          <w:rFonts w:ascii="Arial" w:eastAsiaTheme="minorEastAsia" w:hAnsi="Arial" w:cs="Arial"/>
          <w:noProof/>
          <w:szCs w:val="18"/>
        </w:rPr>
        <w:tab/>
        <w:t xml:space="preserve">     500 W</w:t>
      </w:r>
    </w:p>
    <w:p w14:paraId="7716707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REF. VAC 6           </w:t>
      </w:r>
      <w:r w:rsidRPr="004D01EE">
        <w:rPr>
          <w:rFonts w:ascii="Arial" w:eastAsiaTheme="minorEastAsia" w:hAnsi="Arial" w:cs="Arial"/>
          <w:noProof/>
          <w:szCs w:val="18"/>
        </w:rPr>
        <w:tab/>
        <w:t xml:space="preserve">     500 W</w:t>
      </w:r>
    </w:p>
    <w:p w14:paraId="32E624E2"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3000 W</w:t>
      </w:r>
    </w:p>
    <w:p w14:paraId="4221B1DE"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21B15B3B"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Fuerza (W): 3000 </w:t>
      </w:r>
    </w:p>
    <w:p w14:paraId="2C05A826"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701078BE"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Reparto de Fases - Líneas Monofásicas</w:t>
      </w:r>
    </w:p>
    <w:p w14:paraId="42F5010B"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R (W): 0 </w:t>
      </w:r>
    </w:p>
    <w:p w14:paraId="4C35CBC0"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S (W): 0 </w:t>
      </w:r>
    </w:p>
    <w:p w14:paraId="46D66CE6"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T (W): 3000 </w:t>
      </w:r>
    </w:p>
    <w:p w14:paraId="2B1C9F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2C4D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A7E3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6DC6F8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53655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08B52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4BEB6C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1C086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FB0B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46F1AB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   Q(var): 750  </w:t>
      </w:r>
    </w:p>
    <w:p w14:paraId="4045F2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0.65+5.37i;  IN = 0.65+5.37i  </w:t>
      </w:r>
    </w:p>
    <w:p w14:paraId="567EB6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5.41;  IN = 5.41  </w:t>
      </w:r>
    </w:p>
    <w:p w14:paraId="5619CA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8758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15EAB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5.41</w:t>
      </w:r>
    </w:p>
    <w:p w14:paraId="27F145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6E0F35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87D4F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5A4FDB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449FF0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6E01D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ED486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41.43;  N = 41.43  </w:t>
      </w:r>
    </w:p>
    <w:p w14:paraId="5A3EA2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0.65 V, 0.28%;</w:t>
      </w:r>
    </w:p>
    <w:p w14:paraId="2FDF01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3.72 V, 1.61%</w:t>
      </w:r>
      <w:r w:rsidRPr="004D01EE">
        <w:rPr>
          <w:rFonts w:ascii="Arial" w:eastAsiaTheme="minorEastAsia" w:hAnsi="Arial" w:cs="Arial"/>
          <w:noProof/>
          <w:szCs w:val="18"/>
        </w:rPr>
        <w:t>;</w:t>
      </w:r>
    </w:p>
    <w:p w14:paraId="1936CA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5FBA9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02995F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50F1D4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7F3B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REF. VAC. 1</w:t>
      </w:r>
    </w:p>
    <w:p w14:paraId="74170C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57BB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500 W </w:t>
      </w:r>
    </w:p>
    <w:p w14:paraId="47C15B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FD26A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639F1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7F456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3A2D5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68DAF3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0.32+2.69i;  IN = 0.32+2.69i  </w:t>
      </w:r>
    </w:p>
    <w:p w14:paraId="32CCAD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2.71;  IN = 2.71  </w:t>
      </w:r>
    </w:p>
    <w:p w14:paraId="71280E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B264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ED3AB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2.71</w:t>
      </w:r>
    </w:p>
    <w:p w14:paraId="79664E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64E11C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B0C05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073E7D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36401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8B7C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830E8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40.76;  N = 40.76  </w:t>
      </w:r>
    </w:p>
    <w:p w14:paraId="474B58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0.48 V, 0.21%;</w:t>
      </w:r>
    </w:p>
    <w:p w14:paraId="309EC5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4.2 V, 1.82% ADMIS (5% MAX.)</w:t>
      </w:r>
      <w:r w:rsidRPr="004D01EE">
        <w:rPr>
          <w:rFonts w:ascii="Arial" w:eastAsiaTheme="minorEastAsia" w:hAnsi="Arial" w:cs="Arial"/>
          <w:noProof/>
          <w:szCs w:val="18"/>
        </w:rPr>
        <w:t>;</w:t>
      </w:r>
    </w:p>
    <w:p w14:paraId="55FF23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0A11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55021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E23AA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59D5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REF. VAC 2</w:t>
      </w:r>
    </w:p>
    <w:p w14:paraId="664E22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E80AC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500 W </w:t>
      </w:r>
    </w:p>
    <w:p w14:paraId="09685F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4177B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3F2E5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8541E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E1894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0FF48F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0.32+2.69i;  IN = 0.32+2.69i  </w:t>
      </w:r>
    </w:p>
    <w:p w14:paraId="343837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2.71;  IN = 2.71  </w:t>
      </w:r>
    </w:p>
    <w:p w14:paraId="6BBA47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44735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AEA7C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2.71</w:t>
      </w:r>
    </w:p>
    <w:p w14:paraId="30A81E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3CADD1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3416E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3038ED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303FE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3686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15CC08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40.76;  N = 40.76  </w:t>
      </w:r>
    </w:p>
    <w:p w14:paraId="4F6281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0.48 V, 0.21%;</w:t>
      </w:r>
    </w:p>
    <w:p w14:paraId="10FC21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4.2 V, 1.82% ADMIS (5% MAX.)</w:t>
      </w:r>
      <w:r w:rsidRPr="004D01EE">
        <w:rPr>
          <w:rFonts w:ascii="Arial" w:eastAsiaTheme="minorEastAsia" w:hAnsi="Arial" w:cs="Arial"/>
          <w:noProof/>
          <w:szCs w:val="18"/>
        </w:rPr>
        <w:t>;</w:t>
      </w:r>
    </w:p>
    <w:p w14:paraId="33A52F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316AE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83B86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1EB4C1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76CCE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4442CF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1A2C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12185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E0D18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7836B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C6FC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27BE8D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   Q(var): 750  </w:t>
      </w:r>
    </w:p>
    <w:p w14:paraId="544C16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0.65+5.37i;  IN = 0.65+5.37i  </w:t>
      </w:r>
    </w:p>
    <w:p w14:paraId="05FEA1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5.41;  IN = 5.41  </w:t>
      </w:r>
    </w:p>
    <w:p w14:paraId="148160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2564D9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3EA971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5.41</w:t>
      </w:r>
    </w:p>
    <w:p w14:paraId="59B3C2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60290F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224539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54ADA2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24475C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AA2D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BAFFB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41.43;  N = 41.43  </w:t>
      </w:r>
    </w:p>
    <w:p w14:paraId="294C0A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0.65 V, 0.28%;</w:t>
      </w:r>
    </w:p>
    <w:p w14:paraId="653E0B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3.72 V, 1.61%</w:t>
      </w:r>
      <w:r w:rsidRPr="004D01EE">
        <w:rPr>
          <w:rFonts w:ascii="Arial" w:eastAsiaTheme="minorEastAsia" w:hAnsi="Arial" w:cs="Arial"/>
          <w:noProof/>
          <w:szCs w:val="18"/>
        </w:rPr>
        <w:t>;</w:t>
      </w:r>
    </w:p>
    <w:p w14:paraId="183B02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E0E5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10E1B6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3E25FA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05C7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REF. VAC. 3</w:t>
      </w:r>
    </w:p>
    <w:p w14:paraId="42C241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1599A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500 W </w:t>
      </w:r>
    </w:p>
    <w:p w14:paraId="5595CA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E8E0F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5AF14B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5E704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A407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41B611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0.32+2.69i;  IN = 0.32+2.69i  </w:t>
      </w:r>
    </w:p>
    <w:p w14:paraId="00C6E5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2.71;  IN = 2.71  </w:t>
      </w:r>
    </w:p>
    <w:p w14:paraId="694EF4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501E4F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Calentamiento: </w:t>
      </w:r>
    </w:p>
    <w:p w14:paraId="04BA82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2.71</w:t>
      </w:r>
    </w:p>
    <w:p w14:paraId="022377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5ADBC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51248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796716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02D8E7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456A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009F1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40.76;  N = 40.76  </w:t>
      </w:r>
    </w:p>
    <w:p w14:paraId="5877C5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0.48 V, 0.21%;</w:t>
      </w:r>
    </w:p>
    <w:p w14:paraId="05D785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4.2 V, 1.82% ADMIS (5% MAX.)</w:t>
      </w:r>
      <w:r w:rsidRPr="004D01EE">
        <w:rPr>
          <w:rFonts w:ascii="Arial" w:eastAsiaTheme="minorEastAsia" w:hAnsi="Arial" w:cs="Arial"/>
          <w:noProof/>
          <w:szCs w:val="18"/>
        </w:rPr>
        <w:t>;</w:t>
      </w:r>
    </w:p>
    <w:p w14:paraId="383B1A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712B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69EA2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6EDCED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9FC3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REF. VAC 4</w:t>
      </w:r>
    </w:p>
    <w:p w14:paraId="0820FC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830A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500 W </w:t>
      </w:r>
    </w:p>
    <w:p w14:paraId="623E2C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64B67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15BF74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CEC63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BC62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2D2030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0.32+2.69i;  IN = 0.32+2.69i  </w:t>
      </w:r>
    </w:p>
    <w:p w14:paraId="46F258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2.71;  IN = 2.71  </w:t>
      </w:r>
    </w:p>
    <w:p w14:paraId="5A3810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DC73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B3A9B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2.71</w:t>
      </w:r>
    </w:p>
    <w:p w14:paraId="0276D76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431F6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BD286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68759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518330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F1BD8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50153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40.76;  N = 40.76  </w:t>
      </w:r>
    </w:p>
    <w:p w14:paraId="5EDF57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0.48 V, 0.21%;</w:t>
      </w:r>
    </w:p>
    <w:p w14:paraId="391F73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4.2 V, 1.82% ADMIS (5% MAX.)</w:t>
      </w:r>
      <w:r w:rsidRPr="004D01EE">
        <w:rPr>
          <w:rFonts w:ascii="Arial" w:eastAsiaTheme="minorEastAsia" w:hAnsi="Arial" w:cs="Arial"/>
          <w:noProof/>
          <w:szCs w:val="18"/>
        </w:rPr>
        <w:t>;</w:t>
      </w:r>
    </w:p>
    <w:p w14:paraId="069F94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2119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7D254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7B0E66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920D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6826FCD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BE4F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1EE26A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184D14E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027CC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CA97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412F4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1000   Q(var): 750  </w:t>
      </w:r>
    </w:p>
    <w:p w14:paraId="663972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0.65+5.37i;  IN = 0.65+5.37i  </w:t>
      </w:r>
    </w:p>
    <w:p w14:paraId="44EBF4E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5.41;  IN = 5.41  </w:t>
      </w:r>
    </w:p>
    <w:p w14:paraId="2B1ECA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73B80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0AEB56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5.41</w:t>
      </w:r>
    </w:p>
    <w:p w14:paraId="6970D9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295005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7DFE3F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I.ad. a 40°C (Fc=1)  32 A. según ITC-BT-19 </w:t>
      </w:r>
    </w:p>
    <w:p w14:paraId="1DDA35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7500C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4F159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A09DE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41.43;  N = 41.43  </w:t>
      </w:r>
    </w:p>
    <w:p w14:paraId="579A2A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0.65 V, 0.28%;</w:t>
      </w:r>
    </w:p>
    <w:p w14:paraId="506D37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3.72 V, 1.61%</w:t>
      </w:r>
      <w:r w:rsidRPr="004D01EE">
        <w:rPr>
          <w:rFonts w:ascii="Arial" w:eastAsiaTheme="minorEastAsia" w:hAnsi="Arial" w:cs="Arial"/>
          <w:noProof/>
          <w:szCs w:val="18"/>
        </w:rPr>
        <w:t>;</w:t>
      </w:r>
    </w:p>
    <w:p w14:paraId="0907BF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4530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3E5201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40 A. Sens. Int.: 30 mA. Clase AC.</w:t>
      </w:r>
    </w:p>
    <w:p w14:paraId="6B1DBD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FA84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REF. VAC. 5</w:t>
      </w:r>
    </w:p>
    <w:p w14:paraId="1BA8D0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6518A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500 W </w:t>
      </w:r>
    </w:p>
    <w:p w14:paraId="71409E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71253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75121E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33319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A6EA3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3190AD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0.32+2.69i;  IN = 0.32+2.69i  </w:t>
      </w:r>
    </w:p>
    <w:p w14:paraId="165430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2.71;  IN = 2.71  </w:t>
      </w:r>
    </w:p>
    <w:p w14:paraId="36D258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9937D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6FFB5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2.71</w:t>
      </w:r>
    </w:p>
    <w:p w14:paraId="6ADD28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4171D6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7464F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6F5CC7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556E23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D5177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395E28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40.76;  N = 40.76  </w:t>
      </w:r>
    </w:p>
    <w:p w14:paraId="6C3228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0.48 V, 0.21%;</w:t>
      </w:r>
    </w:p>
    <w:p w14:paraId="5B55EF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4.2 V, 1.82% ADMIS (5% MAX.)</w:t>
      </w:r>
      <w:r w:rsidRPr="004D01EE">
        <w:rPr>
          <w:rFonts w:ascii="Arial" w:eastAsiaTheme="minorEastAsia" w:hAnsi="Arial" w:cs="Arial"/>
          <w:noProof/>
          <w:szCs w:val="18"/>
        </w:rPr>
        <w:t>;</w:t>
      </w:r>
    </w:p>
    <w:p w14:paraId="0AC9B7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78EF7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2A9F80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0D9E35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656F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REF. VAC 6</w:t>
      </w:r>
    </w:p>
    <w:p w14:paraId="136390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ABAC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500 W </w:t>
      </w:r>
    </w:p>
    <w:p w14:paraId="6DF962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1346FFE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A1-Unip.Tubos Empot.,Pared Aisl.</w:t>
      </w:r>
    </w:p>
    <w:p w14:paraId="25D460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F791E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48FCF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500   Q(var): 375  </w:t>
      </w:r>
    </w:p>
    <w:p w14:paraId="5C296D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0.32+2.69i;  IN = 0.32+2.69i  </w:t>
      </w:r>
    </w:p>
    <w:p w14:paraId="3C4D3C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2.71;  IN = 2.71  </w:t>
      </w:r>
    </w:p>
    <w:p w14:paraId="7A2135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2054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E4BBC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2.71</w:t>
      </w:r>
    </w:p>
    <w:p w14:paraId="1A7F61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2x2.5+TTx2.5mm²Cu</w:t>
      </w:r>
    </w:p>
    <w:p w14:paraId="23BC9F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1640AE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17 A. según ITC-BT-19 </w:t>
      </w:r>
    </w:p>
    <w:p w14:paraId="4A6B72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171656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EE22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0AD92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40.76;  N = 40.76  </w:t>
      </w:r>
    </w:p>
    <w:p w14:paraId="3DD6BC2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e(parcial):  TN = 0.48 V, 0.21%;</w:t>
      </w:r>
    </w:p>
    <w:p w14:paraId="71FD27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4.2 V, 1.82% ADMIS (5% MAX.)</w:t>
      </w:r>
      <w:r w:rsidRPr="004D01EE">
        <w:rPr>
          <w:rFonts w:ascii="Arial" w:eastAsiaTheme="minorEastAsia" w:hAnsi="Arial" w:cs="Arial"/>
          <w:noProof/>
          <w:szCs w:val="18"/>
        </w:rPr>
        <w:t>;</w:t>
      </w:r>
    </w:p>
    <w:p w14:paraId="17E4BC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2507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50AA82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384BD0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77F2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CÁLCULO DE EMBARRADO SUBCUADRO SAI</w:t>
      </w:r>
    </w:p>
    <w:p w14:paraId="4790E3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75C8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Datos </w:t>
      </w:r>
    </w:p>
    <w:p w14:paraId="6DA525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A184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Metal: Cu </w:t>
      </w:r>
    </w:p>
    <w:p w14:paraId="16623C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Estado pletinas: desnudas </w:t>
      </w:r>
    </w:p>
    <w:p w14:paraId="51A527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nº pletinas por fase: 1 </w:t>
      </w:r>
    </w:p>
    <w:p w14:paraId="47D69B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pletinas, d(cm): 10 </w:t>
      </w:r>
    </w:p>
    <w:p w14:paraId="0F2499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apoyos, L(cm): 25 </w:t>
      </w:r>
    </w:p>
    <w:p w14:paraId="0A158E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Tiempo duración c.c. (s): 0.5 </w:t>
      </w:r>
    </w:p>
    <w:p w14:paraId="780394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5FF3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Pletina adoptada</w:t>
      </w:r>
    </w:p>
    <w:p w14:paraId="4816F4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3B568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Sección (mm²): 24 </w:t>
      </w:r>
    </w:p>
    <w:p w14:paraId="516BD7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Ancho (mm): 12 </w:t>
      </w:r>
    </w:p>
    <w:p w14:paraId="31459A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Espesor (mm): 2 </w:t>
      </w:r>
    </w:p>
    <w:p w14:paraId="564B7A5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Wx, Ix, Wy, Iy (cm</w:t>
      </w:r>
      <w:r w:rsidRPr="004D01EE">
        <w:rPr>
          <w:rFonts w:ascii="Arial" w:eastAsiaTheme="minorEastAsia" w:hAnsi="Arial" w:cs="Arial"/>
          <w:noProof/>
          <w:position w:val="6"/>
          <w:szCs w:val="18"/>
        </w:rPr>
        <w:t>3</w:t>
      </w:r>
      <w:r w:rsidRPr="004D01EE">
        <w:rPr>
          <w:rFonts w:ascii="Arial" w:eastAsiaTheme="minorEastAsia" w:hAnsi="Arial" w:cs="Arial"/>
          <w:noProof/>
          <w:szCs w:val="18"/>
        </w:rPr>
        <w:t>,cm</w:t>
      </w:r>
      <w:r w:rsidRPr="004D01EE">
        <w:rPr>
          <w:rFonts w:ascii="Arial" w:eastAsiaTheme="minorEastAsia" w:hAnsi="Arial" w:cs="Arial"/>
          <w:noProof/>
          <w:position w:val="6"/>
          <w:szCs w:val="18"/>
        </w:rPr>
        <w:t>4</w:t>
      </w:r>
      <w:r w:rsidRPr="004D01EE">
        <w:rPr>
          <w:rFonts w:ascii="Arial" w:eastAsiaTheme="minorEastAsia" w:hAnsi="Arial" w:cs="Arial"/>
          <w:noProof/>
          <w:szCs w:val="18"/>
        </w:rPr>
        <w:t xml:space="preserve">) : 0.048, 0.0288, 0.008, 0.0008 </w:t>
      </w:r>
    </w:p>
    <w:p w14:paraId="28A175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 admisible del embarrado (A): 110 </w:t>
      </w:r>
    </w:p>
    <w:p w14:paraId="551A5A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FCAE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a) Cálculo electrodinámico</w:t>
      </w:r>
    </w:p>
    <w:p w14:paraId="6EB8F3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5DBD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r>
      <w:r w:rsidRPr="004D01EE">
        <w:rPr>
          <w:rFonts w:ascii="Symbol" w:eastAsiaTheme="minorEastAsia" w:hAnsi="Symbol" w:cs="Symbol"/>
          <w:noProof/>
          <w:szCs w:val="18"/>
        </w:rPr>
        <w:t>s</w:t>
      </w:r>
      <w:r w:rsidRPr="004D01EE">
        <w:rPr>
          <w:rFonts w:ascii="Arial" w:eastAsiaTheme="minorEastAsia" w:hAnsi="Arial" w:cs="Arial"/>
          <w:noProof/>
          <w:szCs w:val="18"/>
        </w:rPr>
        <w:t xml:space="preserve">max = Ipcc² · L² / ( 60 · d · Wx · n) =0.58² · 25² /(60 · 10 · 0.048 · 1) = 7.198 &lt;= 1200 kg/cm² Cu </w:t>
      </w:r>
    </w:p>
    <w:p w14:paraId="4F4970D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7BED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b) Cálculo térmico, por intensidad admisible</w:t>
      </w:r>
    </w:p>
    <w:p w14:paraId="60564D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E49E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Ical = 16.24 A </w:t>
      </w:r>
    </w:p>
    <w:p w14:paraId="02A6F0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Iadm = 110 A </w:t>
      </w:r>
    </w:p>
    <w:p w14:paraId="59594F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25A60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4459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c) Comprobación por solicitación térmica en cortocircuito</w:t>
      </w:r>
    </w:p>
    <w:p w14:paraId="092C7C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9F9B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Ipcc = 0.58 kA </w:t>
      </w:r>
    </w:p>
    <w:p w14:paraId="2825C7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Icccs = Kc · S /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tcc) = 164 · 24 · 1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0.5) = 5.57 kA </w:t>
      </w:r>
    </w:p>
    <w:p w14:paraId="4C5006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1E91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CAECA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CÁLCULO DE EMBARRADO SUBC. G. MODULOS 1-3</w:t>
      </w:r>
    </w:p>
    <w:p w14:paraId="33E4FA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62B1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Datos </w:t>
      </w:r>
    </w:p>
    <w:p w14:paraId="4F2EA3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3F67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Metal: Cu </w:t>
      </w:r>
    </w:p>
    <w:p w14:paraId="5A6261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Estado pletinas: desnudas </w:t>
      </w:r>
    </w:p>
    <w:p w14:paraId="0B33FF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nº pletinas por fase: 1 </w:t>
      </w:r>
    </w:p>
    <w:p w14:paraId="64DB08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pletinas, d(cm): 10 </w:t>
      </w:r>
    </w:p>
    <w:p w14:paraId="41EBE6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apoyos, L(cm): 25 </w:t>
      </w:r>
    </w:p>
    <w:p w14:paraId="11FA59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Tiempo duración c.c. (s): 0.5 </w:t>
      </w:r>
    </w:p>
    <w:p w14:paraId="4C49FA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271AA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Pletina adoptada</w:t>
      </w:r>
    </w:p>
    <w:p w14:paraId="703681D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20C5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Sección (mm²): 24 </w:t>
      </w:r>
    </w:p>
    <w:p w14:paraId="6238B9F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Ancho (mm): 12 </w:t>
      </w:r>
    </w:p>
    <w:p w14:paraId="354428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Espesor (mm): 2 </w:t>
      </w:r>
    </w:p>
    <w:p w14:paraId="12C35D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Wx, Ix, Wy, Iy (cm</w:t>
      </w:r>
      <w:r w:rsidRPr="004D01EE">
        <w:rPr>
          <w:rFonts w:ascii="Arial" w:eastAsiaTheme="minorEastAsia" w:hAnsi="Arial" w:cs="Arial"/>
          <w:noProof/>
          <w:position w:val="6"/>
          <w:szCs w:val="18"/>
        </w:rPr>
        <w:t>3</w:t>
      </w:r>
      <w:r w:rsidRPr="004D01EE">
        <w:rPr>
          <w:rFonts w:ascii="Arial" w:eastAsiaTheme="minorEastAsia" w:hAnsi="Arial" w:cs="Arial"/>
          <w:noProof/>
          <w:szCs w:val="18"/>
        </w:rPr>
        <w:t>,cm</w:t>
      </w:r>
      <w:r w:rsidRPr="004D01EE">
        <w:rPr>
          <w:rFonts w:ascii="Arial" w:eastAsiaTheme="minorEastAsia" w:hAnsi="Arial" w:cs="Arial"/>
          <w:noProof/>
          <w:position w:val="6"/>
          <w:szCs w:val="18"/>
        </w:rPr>
        <w:t>4</w:t>
      </w:r>
      <w:r w:rsidRPr="004D01EE">
        <w:rPr>
          <w:rFonts w:ascii="Arial" w:eastAsiaTheme="minorEastAsia" w:hAnsi="Arial" w:cs="Arial"/>
          <w:noProof/>
          <w:szCs w:val="18"/>
        </w:rPr>
        <w:t xml:space="preserve">) : 0.048, 0.0288, 0.008, 0.0008 </w:t>
      </w:r>
    </w:p>
    <w:p w14:paraId="6BEE06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 admisible del embarrado (A): 110 </w:t>
      </w:r>
    </w:p>
    <w:p w14:paraId="257D17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FB54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a) Cálculo electrodinámico</w:t>
      </w:r>
    </w:p>
    <w:p w14:paraId="26EB6B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08CB4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r>
      <w:r w:rsidRPr="004D01EE">
        <w:rPr>
          <w:rFonts w:ascii="Symbol" w:eastAsiaTheme="minorEastAsia" w:hAnsi="Symbol" w:cs="Symbol"/>
          <w:noProof/>
          <w:szCs w:val="18"/>
        </w:rPr>
        <w:t>s</w:t>
      </w:r>
      <w:r w:rsidRPr="004D01EE">
        <w:rPr>
          <w:rFonts w:ascii="Arial" w:eastAsiaTheme="minorEastAsia" w:hAnsi="Arial" w:cs="Arial"/>
          <w:noProof/>
          <w:szCs w:val="18"/>
        </w:rPr>
        <w:t xml:space="preserve">max = Ipcc² · L² / ( 60 · d · Wx · n) =2.4² · 25² /(60 · 10 · 0.048 · 1) = 124.618 &lt;= 1200 kg/cm² Cu </w:t>
      </w:r>
    </w:p>
    <w:p w14:paraId="20F9BC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C3856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b) Cálculo térmico, por intensidad admisible</w:t>
      </w:r>
    </w:p>
    <w:p w14:paraId="12E196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664D7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Ical = 43.51 A </w:t>
      </w:r>
    </w:p>
    <w:p w14:paraId="36B6C7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Iadm = 110 A </w:t>
      </w:r>
    </w:p>
    <w:p w14:paraId="1D14B5C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E8DF0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662795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c) Comprobación por solicitación térmica en cortocircuito</w:t>
      </w:r>
    </w:p>
    <w:p w14:paraId="6AD4F1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4ACD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Ipcc = 2.4 kA </w:t>
      </w:r>
    </w:p>
    <w:p w14:paraId="7EB213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Icccs = Kc · S /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tcc) = 164 · 24 · 1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0.5) = 5.57 kA </w:t>
      </w:r>
    </w:p>
    <w:p w14:paraId="1093C5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07FA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D2869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SUBC. G. MODULOS 4-5</w:t>
      </w:r>
    </w:p>
    <w:p w14:paraId="32665A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BC31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1DD0A7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68B69B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55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0.9;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0.9; Cos </w:t>
      </w:r>
      <w:r w:rsidRPr="004D01EE">
        <w:rPr>
          <w:rFonts w:ascii="Symbol" w:eastAsiaTheme="minorEastAsia" w:hAnsi="Symbol" w:cs="Symbol"/>
          <w:noProof/>
          <w:szCs w:val="18"/>
        </w:rPr>
        <w:t>j</w:t>
      </w:r>
      <w:r w:rsidRPr="004D01EE">
        <w:rPr>
          <w:rFonts w:ascii="Arial" w:eastAsiaTheme="minorEastAsia" w:hAnsi="Arial" w:cs="Arial"/>
          <w:noProof/>
          <w:szCs w:val="18"/>
        </w:rPr>
        <w:t>_T :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0702B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4CD0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5FDF23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2604   Q(var): 1261.17  </w:t>
      </w:r>
    </w:p>
    <w:p w14:paraId="0E56AC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4.22-2.04i;  IS = -3.68-2.5i;  IT = -0.25+3.39i;  IN = 0.29-1.15i  </w:t>
      </w:r>
    </w:p>
    <w:p w14:paraId="2E1BFB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4.69;  IS = 4.45;  IT = 3.4;  IN = 1.19  </w:t>
      </w:r>
    </w:p>
    <w:p w14:paraId="028F4A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1CE8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605D10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4.69</w:t>
      </w:r>
    </w:p>
    <w:p w14:paraId="683140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4x6+TTx6mm²Cu</w:t>
      </w:r>
    </w:p>
    <w:p w14:paraId="44864B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6F1889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49 A. según ITC-BT-19 </w:t>
      </w:r>
    </w:p>
    <w:p w14:paraId="1B6063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5BE710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6D49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DA157C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40.46;  S = 40.41;  T = 40.24;  N = 40.03  </w:t>
      </w:r>
    </w:p>
    <w:p w14:paraId="11B03F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31851BD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0.78 V, 0.34%; SN = 0.83 V, 0.36%; TN = 0.33 V, 0.14%;</w:t>
      </w:r>
    </w:p>
    <w:p w14:paraId="5A8ABF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1.22 V, 0.31%; ST = 1.02 V, 0.25%; TR = 1.13 V, 0.28%;</w:t>
      </w:r>
    </w:p>
    <w:p w14:paraId="17D256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7B3F42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1.01 V, 0.44%;</w:t>
      </w:r>
      <w:r w:rsidRPr="004D01EE">
        <w:rPr>
          <w:rFonts w:ascii="Arial" w:eastAsiaTheme="minorEastAsia" w:hAnsi="Arial" w:cs="Arial"/>
          <w:b/>
          <w:bCs/>
          <w:noProof/>
          <w:szCs w:val="18"/>
        </w:rPr>
        <w:t xml:space="preserve"> SN = 1.05 V, 0.46%</w:t>
      </w:r>
      <w:r w:rsidRPr="004D01EE">
        <w:rPr>
          <w:rFonts w:ascii="Arial" w:eastAsiaTheme="minorEastAsia" w:hAnsi="Arial" w:cs="Arial"/>
          <w:noProof/>
          <w:szCs w:val="18"/>
        </w:rPr>
        <w:t>; TN = 0.59 V, 0.26%;</w:t>
      </w:r>
    </w:p>
    <w:p w14:paraId="44EE99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1.62 V, 0.4%; ST = 1.43 V, 0.36%; TR = 1.54 V, 0.39%;</w:t>
      </w:r>
    </w:p>
    <w:p w14:paraId="1084BB6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16B6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Termica en Principio de Línea</w:t>
      </w:r>
    </w:p>
    <w:p w14:paraId="356493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10 A. </w:t>
      </w:r>
    </w:p>
    <w:p w14:paraId="6E846C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Térmica en Final de Línea</w:t>
      </w:r>
    </w:p>
    <w:p w14:paraId="6941CA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Tetrapolar Int. 10 A. </w:t>
      </w:r>
    </w:p>
    <w:p w14:paraId="1C045B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 en Principio de Línea</w:t>
      </w:r>
    </w:p>
    <w:p w14:paraId="6E33C35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40 A. Sens. Int.: 300 mA. Clase AC [s].</w:t>
      </w:r>
    </w:p>
    <w:p w14:paraId="52D954D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698A8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 xml:space="preserve">SUBCUADRO </w:t>
      </w:r>
    </w:p>
    <w:p w14:paraId="598616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 G. MODULOS 4-5 </w:t>
      </w:r>
    </w:p>
    <w:p w14:paraId="081A86E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CB6AB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DEMANDA DE POTENCIAS</w:t>
      </w:r>
    </w:p>
    <w:p w14:paraId="06D88E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CE1EF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Potencia total instalada:</w:t>
      </w:r>
    </w:p>
    <w:p w14:paraId="42A701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BFC9CE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IG1-AL PASILLOS      </w:t>
      </w:r>
      <w:r w:rsidRPr="004D01EE">
        <w:rPr>
          <w:rFonts w:ascii="Arial" w:eastAsiaTheme="minorEastAsia" w:hAnsi="Arial" w:cs="Arial"/>
          <w:noProof/>
          <w:szCs w:val="18"/>
        </w:rPr>
        <w:tab/>
        <w:t xml:space="preserve">     904 W</w:t>
      </w:r>
    </w:p>
    <w:p w14:paraId="451BAFF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EG1-EMERGENCIAS      </w:t>
      </w:r>
      <w:r w:rsidRPr="004D01EE">
        <w:rPr>
          <w:rFonts w:ascii="Arial" w:eastAsiaTheme="minorEastAsia" w:hAnsi="Arial" w:cs="Arial"/>
          <w:noProof/>
          <w:szCs w:val="18"/>
        </w:rPr>
        <w:tab/>
        <w:t xml:space="preserve">      20 W</w:t>
      </w:r>
    </w:p>
    <w:p w14:paraId="523B82F5"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IG2-AL PASILLOS      </w:t>
      </w:r>
      <w:r w:rsidRPr="004D01EE">
        <w:rPr>
          <w:rFonts w:ascii="Arial" w:eastAsiaTheme="minorEastAsia" w:hAnsi="Arial" w:cs="Arial"/>
          <w:noProof/>
          <w:szCs w:val="18"/>
        </w:rPr>
        <w:tab/>
        <w:t xml:space="preserve">     954 W</w:t>
      </w:r>
    </w:p>
    <w:p w14:paraId="501BC91E"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EG2-EMERGENCIAS      </w:t>
      </w:r>
      <w:r w:rsidRPr="004D01EE">
        <w:rPr>
          <w:rFonts w:ascii="Arial" w:eastAsiaTheme="minorEastAsia" w:hAnsi="Arial" w:cs="Arial"/>
          <w:noProof/>
          <w:szCs w:val="18"/>
        </w:rPr>
        <w:tab/>
        <w:t xml:space="preserve">      20 W</w:t>
      </w:r>
    </w:p>
    <w:p w14:paraId="54FF751D"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IG3-AL PASILLOS      </w:t>
      </w:r>
      <w:r w:rsidRPr="004D01EE">
        <w:rPr>
          <w:rFonts w:ascii="Arial" w:eastAsiaTheme="minorEastAsia" w:hAnsi="Arial" w:cs="Arial"/>
          <w:noProof/>
          <w:szCs w:val="18"/>
        </w:rPr>
        <w:tab/>
        <w:t xml:space="preserve">     686 W</w:t>
      </w:r>
    </w:p>
    <w:p w14:paraId="673CC4FB" w14:textId="77777777" w:rsidR="004D01EE" w:rsidRPr="004D01EE" w:rsidRDefault="004D01EE" w:rsidP="004D01EE">
      <w:pPr>
        <w:widowControl w:val="0"/>
        <w:tabs>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EG3-EMERGENCIAS      </w:t>
      </w:r>
      <w:r w:rsidRPr="004D01EE">
        <w:rPr>
          <w:rFonts w:ascii="Arial" w:eastAsiaTheme="minorEastAsia" w:hAnsi="Arial" w:cs="Arial"/>
          <w:noProof/>
          <w:szCs w:val="18"/>
        </w:rPr>
        <w:tab/>
        <w:t xml:space="preserve">      20 W</w:t>
      </w:r>
    </w:p>
    <w:p w14:paraId="215DBD28"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TOTAL.... </w:t>
      </w:r>
      <w:r w:rsidRPr="004D01EE">
        <w:rPr>
          <w:rFonts w:ascii="Arial" w:eastAsiaTheme="minorEastAsia" w:hAnsi="Arial" w:cs="Arial"/>
          <w:noProof/>
          <w:szCs w:val="18"/>
        </w:rPr>
        <w:tab/>
        <w:t xml:space="preserve">    2604 W</w:t>
      </w:r>
    </w:p>
    <w:p w14:paraId="242E778F"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25AD5C21"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Instalada Alumbrado (W): 2604 </w:t>
      </w:r>
    </w:p>
    <w:p w14:paraId="06B413CA"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4567EFE5"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Reparto de Fases - Líneas Monofásicas</w:t>
      </w:r>
    </w:p>
    <w:p w14:paraId="3F6AF0EB"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R (W): 974 </w:t>
      </w:r>
    </w:p>
    <w:p w14:paraId="04A94137"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S (W): 924 </w:t>
      </w:r>
    </w:p>
    <w:p w14:paraId="6C378649" w14:textId="77777777" w:rsidR="004D01EE" w:rsidRPr="004D01EE" w:rsidRDefault="004D01EE" w:rsidP="004D01EE">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Fase T (W): 706 </w:t>
      </w:r>
    </w:p>
    <w:p w14:paraId="29279E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EFB1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8225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70EB65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B096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E9308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29B45A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6EECF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2AD99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28DF76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924   Q(var): 447.51  </w:t>
      </w:r>
    </w:p>
    <w:p w14:paraId="1FD93B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-3.68-2.5i;  IT = 0;  IN = -3.68-2.5i  </w:t>
      </w:r>
    </w:p>
    <w:p w14:paraId="6BDE60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4.45;  IT = 0;  IN = 4.45  </w:t>
      </w:r>
    </w:p>
    <w:p w14:paraId="4D28EC4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5FE7C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EF820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4.45</w:t>
      </w:r>
    </w:p>
    <w:p w14:paraId="0FFF58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51E195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562BAB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645D9AD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60932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E9B5C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5F007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41.87;  T = 40;  N = 41.87  </w:t>
      </w:r>
    </w:p>
    <w:p w14:paraId="145638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4AD099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1.08 V, 0.47%</w:t>
      </w:r>
      <w:r w:rsidRPr="004D01EE">
        <w:rPr>
          <w:rFonts w:ascii="Arial" w:eastAsiaTheme="minorEastAsia" w:hAnsi="Arial" w:cs="Arial"/>
          <w:noProof/>
          <w:szCs w:val="18"/>
        </w:rPr>
        <w:t>;</w:t>
      </w:r>
    </w:p>
    <w:p w14:paraId="3F9FAE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F872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355AD2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785B0E6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845C2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075472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C858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IG1-AL PASILLOS</w:t>
      </w:r>
    </w:p>
    <w:p w14:paraId="19F4AE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CBD6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904 W </w:t>
      </w:r>
    </w:p>
    <w:p w14:paraId="58F4F0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7C398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35C65E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70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1614D9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8D868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904   Q(var): 437.83  </w:t>
      </w:r>
    </w:p>
    <w:p w14:paraId="61250C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-3.6-2.44i;  IT = 0;  IN = -3.6-2.44i  </w:t>
      </w:r>
    </w:p>
    <w:p w14:paraId="654AAC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4.35;  IT = 0;  IN = 4.35  </w:t>
      </w:r>
    </w:p>
    <w:p w14:paraId="7CDABD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E973B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ADF63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4.35</w:t>
      </w:r>
    </w:p>
    <w:p w14:paraId="26F048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B2888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Nivel Aislamiento, Aislamiento: 450/750 V, Poliolef. - No propagador incendio y emisión humos y opacidad reducida -. Desig. </w:t>
      </w:r>
      <w:r w:rsidRPr="004D01EE">
        <w:rPr>
          <w:rFonts w:ascii="Arial" w:eastAsiaTheme="minorEastAsia" w:hAnsi="Arial" w:cs="Arial"/>
          <w:noProof/>
          <w:szCs w:val="18"/>
        </w:rPr>
        <w:lastRenderedPageBreak/>
        <w:t>UNE: H07Z1-K(AS) Cca-s1b,d1,a1</w:t>
      </w:r>
    </w:p>
    <w:p w14:paraId="0CF829E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276D1C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1FE8455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B8AF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443202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42.7;  T = 40;  N = 42.7  </w:t>
      </w:r>
    </w:p>
    <w:p w14:paraId="4D8618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6.86 V, 2.97%;</w:t>
      </w:r>
    </w:p>
    <w:p w14:paraId="2C78D7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7.94 V, 3.44% ADMIS (4.5% MAX.)</w:t>
      </w:r>
      <w:r w:rsidRPr="004D01EE">
        <w:rPr>
          <w:rFonts w:ascii="Arial" w:eastAsiaTheme="minorEastAsia" w:hAnsi="Arial" w:cs="Arial"/>
          <w:noProof/>
          <w:szCs w:val="18"/>
        </w:rPr>
        <w:t>;</w:t>
      </w:r>
    </w:p>
    <w:p w14:paraId="32E7C24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1588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26F94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EG1-EMERGENCIAS</w:t>
      </w:r>
    </w:p>
    <w:p w14:paraId="5335F7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864E7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321BB3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6BBF2E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05646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8E8A7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6374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02856A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-0.08-0.05i;  IT = 0;  IN = -0.08-0.05i  </w:t>
      </w:r>
    </w:p>
    <w:p w14:paraId="5356F5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0.1;  IT = 0;  IN = 0.1  </w:t>
      </w:r>
    </w:p>
    <w:p w14:paraId="4A1804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84872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54289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0.1</w:t>
      </w:r>
    </w:p>
    <w:p w14:paraId="149B86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2D8C69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7EB2B5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28E804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68006D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88B9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F5002A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1B8345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0.03 V, 0.01%;</w:t>
      </w:r>
    </w:p>
    <w:p w14:paraId="161957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1.11 V, 0.48% ADMIS (4.5% MAX.)</w:t>
      </w:r>
      <w:r w:rsidRPr="004D01EE">
        <w:rPr>
          <w:rFonts w:ascii="Arial" w:eastAsiaTheme="minorEastAsia" w:hAnsi="Arial" w:cs="Arial"/>
          <w:noProof/>
          <w:szCs w:val="18"/>
        </w:rPr>
        <w:t>;</w:t>
      </w:r>
    </w:p>
    <w:p w14:paraId="6535690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D09FF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13A1EE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4641EB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F3A0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Cálculo de la Línea: </w:t>
      </w:r>
    </w:p>
    <w:p w14:paraId="424F1E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49A6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472DC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5592DC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E1651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93E34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227FB9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974   Q(var): 471.73  </w:t>
      </w:r>
    </w:p>
    <w:p w14:paraId="18EF4B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4.22-2.04i;  IS = 0;  IT = 0;  IN = 4.22-2.04i  </w:t>
      </w:r>
    </w:p>
    <w:p w14:paraId="2F3B3B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4.69;  IS = 0;  IT = 0;  IN = 4.69  </w:t>
      </w:r>
    </w:p>
    <w:p w14:paraId="0E64BE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E8AF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E9C3C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4.69</w:t>
      </w:r>
    </w:p>
    <w:p w14:paraId="4ACECF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7AE8C7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F3124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2B3F7C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DA3AC0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0B3D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9329B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42.08;  S = 40;  T = 40;  N = 42.08  </w:t>
      </w:r>
    </w:p>
    <w:p w14:paraId="758B28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7694B2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e(total): </w:t>
      </w:r>
      <w:r w:rsidRPr="004D01EE">
        <w:rPr>
          <w:rFonts w:ascii="Arial" w:eastAsiaTheme="minorEastAsia" w:hAnsi="Arial" w:cs="Arial"/>
          <w:b/>
          <w:bCs/>
          <w:noProof/>
          <w:szCs w:val="18"/>
        </w:rPr>
        <w:t xml:space="preserve"> RN = 1.04 V, 0.45%</w:t>
      </w:r>
      <w:r w:rsidRPr="004D01EE">
        <w:rPr>
          <w:rFonts w:ascii="Arial" w:eastAsiaTheme="minorEastAsia" w:hAnsi="Arial" w:cs="Arial"/>
          <w:noProof/>
          <w:szCs w:val="18"/>
        </w:rPr>
        <w:t>;</w:t>
      </w:r>
    </w:p>
    <w:p w14:paraId="419219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D99A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2FB2A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589C240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791F4BA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40A726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8E49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IG2-AL PASILLOS</w:t>
      </w:r>
    </w:p>
    <w:p w14:paraId="589D7B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935B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954 W </w:t>
      </w:r>
    </w:p>
    <w:p w14:paraId="2C3B9B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05C65A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5951D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62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64A99ED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A4013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954   Q(var): 462.04  </w:t>
      </w:r>
    </w:p>
    <w:p w14:paraId="6730247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4.13-2i;  IS = 0;  IT = 0;  IN = 4.13-2i  </w:t>
      </w:r>
    </w:p>
    <w:p w14:paraId="3CF4DB3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4.59;  IS = 0;  IT = 0;  IN = 4.59  </w:t>
      </w:r>
    </w:p>
    <w:p w14:paraId="188B17A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1795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42C381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4.59</w:t>
      </w:r>
    </w:p>
    <w:p w14:paraId="613C5F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6417F7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68C368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4C145B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4401F0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80BA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A6D5D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43.01;  S = 40;  T = 40;  N = 43.01  </w:t>
      </w:r>
    </w:p>
    <w:p w14:paraId="509CA8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6.41 V, 2.78%;</w:t>
      </w:r>
    </w:p>
    <w:p w14:paraId="24EE45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7.45 V, 3.23% ADMIS (4.5% MAX.)</w:t>
      </w:r>
      <w:r w:rsidRPr="004D01EE">
        <w:rPr>
          <w:rFonts w:ascii="Arial" w:eastAsiaTheme="minorEastAsia" w:hAnsi="Arial" w:cs="Arial"/>
          <w:noProof/>
          <w:szCs w:val="18"/>
        </w:rPr>
        <w:t>;</w:t>
      </w:r>
    </w:p>
    <w:p w14:paraId="63F04B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980B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03D0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EG2-EMERGENCIAS</w:t>
      </w:r>
    </w:p>
    <w:p w14:paraId="3571C91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3D5B4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71E311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F2708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078C61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F891DD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49E91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407EFA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0.09-0.04i;  IS = 0;  IT = 0;  IN = 0.09-0.04i  </w:t>
      </w:r>
    </w:p>
    <w:p w14:paraId="6260E6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0.1;  IS = 0;  IT = 0;  IN = 0.1  </w:t>
      </w:r>
    </w:p>
    <w:p w14:paraId="3A7590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B46F6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C62AB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0.1</w:t>
      </w:r>
    </w:p>
    <w:p w14:paraId="704CDB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4F81F9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485C42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670C5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7F67E3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939EB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6D3C40B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3B8BD1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0.03 V, 0.01%;</w:t>
      </w:r>
    </w:p>
    <w:p w14:paraId="7DE468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1.07 V, 0.46% ADMIS (4.5% MAX.)</w:t>
      </w:r>
      <w:r w:rsidRPr="004D01EE">
        <w:rPr>
          <w:rFonts w:ascii="Arial" w:eastAsiaTheme="minorEastAsia" w:hAnsi="Arial" w:cs="Arial"/>
          <w:noProof/>
          <w:szCs w:val="18"/>
        </w:rPr>
        <w:t>;</w:t>
      </w:r>
    </w:p>
    <w:p w14:paraId="3E8685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9C6B9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7CEC7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2C520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F8EC6C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lastRenderedPageBreak/>
        <w:t xml:space="preserve">Cálculo de la Línea: </w:t>
      </w:r>
    </w:p>
    <w:p w14:paraId="036C7D5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1224A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7164DD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2DB57CD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0.3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2682F3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B468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C1C20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706   Q(var): 341.93  </w:t>
      </w:r>
    </w:p>
    <w:p w14:paraId="2E14AD5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-0.25+3.39i;  IN = -0.25+3.39i  </w:t>
      </w:r>
    </w:p>
    <w:p w14:paraId="6A4AE8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3.4;  IN = 3.4  </w:t>
      </w:r>
    </w:p>
    <w:p w14:paraId="56BAE78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B523C8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7CE8F0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3.4</w:t>
      </w:r>
    </w:p>
    <w:p w14:paraId="0F5555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2x1.5+TTx1.5mm²Cu</w:t>
      </w:r>
    </w:p>
    <w:p w14:paraId="57B4C3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 - No propagador incendio y emisión humos y opacidad reducida -. Desig. UNE: RZ1-K(AS) Cca-s1b,d1,a1</w:t>
      </w:r>
    </w:p>
    <w:p w14:paraId="4CCF49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23 A. según ITC-BT-19 </w:t>
      </w:r>
    </w:p>
    <w:p w14:paraId="4741B5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3EE6024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F1555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D641A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41.09;  N = 41.09  </w:t>
      </w:r>
    </w:p>
    <w:p w14:paraId="0449A7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0.02 V, 0.01%;</w:t>
      </w:r>
    </w:p>
    <w:p w14:paraId="18A2BD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0.61 V, 0.27%</w:t>
      </w:r>
      <w:r w:rsidRPr="004D01EE">
        <w:rPr>
          <w:rFonts w:ascii="Arial" w:eastAsiaTheme="minorEastAsia" w:hAnsi="Arial" w:cs="Arial"/>
          <w:noProof/>
          <w:szCs w:val="18"/>
        </w:rPr>
        <w:t>;</w:t>
      </w:r>
    </w:p>
    <w:p w14:paraId="364C19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798E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25994C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71AE9F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321CED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5309232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095DA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IG3-AL PASILLOS</w:t>
      </w:r>
    </w:p>
    <w:p w14:paraId="2FE919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C8453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686 W </w:t>
      </w:r>
    </w:p>
    <w:p w14:paraId="1B84A6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4AFEE02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2EE948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58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469E83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27F7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686   Q(var): 332.24  </w:t>
      </w:r>
    </w:p>
    <w:p w14:paraId="7A5E45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-0.24+3.29i;  IN = -0.24+3.29i  </w:t>
      </w:r>
    </w:p>
    <w:p w14:paraId="0D99CD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3.3;  IN = 3.3  </w:t>
      </w:r>
    </w:p>
    <w:p w14:paraId="607EA0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4CEAB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379FB1D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3.3</w:t>
      </w:r>
    </w:p>
    <w:p w14:paraId="0476CE9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5CE03A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214013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324AF47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0090B41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A58FD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30754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41.55;  N = 41.55  </w:t>
      </w:r>
    </w:p>
    <w:p w14:paraId="5B2F28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4.3 V, 1.86%;</w:t>
      </w:r>
    </w:p>
    <w:p w14:paraId="3B23F5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4.91 V, 2.13% ADMIS (4.5% MAX.)</w:t>
      </w:r>
      <w:r w:rsidRPr="004D01EE">
        <w:rPr>
          <w:rFonts w:ascii="Arial" w:eastAsiaTheme="minorEastAsia" w:hAnsi="Arial" w:cs="Arial"/>
          <w:noProof/>
          <w:szCs w:val="18"/>
        </w:rPr>
        <w:t>;</w:t>
      </w:r>
    </w:p>
    <w:p w14:paraId="6D91C6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77EC4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FAFE4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EG3-EMERGENCIAS</w:t>
      </w:r>
    </w:p>
    <w:p w14:paraId="49DE60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32683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20 W </w:t>
      </w:r>
    </w:p>
    <w:p w14:paraId="278CC52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5E74AA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B1-Unip.Tubos Superf.o Emp.Obra</w:t>
      </w:r>
    </w:p>
    <w:p w14:paraId="3CC5C2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0.9;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9C01C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A03B3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20   Q(var): 9.69  </w:t>
      </w:r>
    </w:p>
    <w:p w14:paraId="6B0128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0;  IT = -0.01+0.1i;  IN = -0.01+0.1i  </w:t>
      </w:r>
    </w:p>
    <w:p w14:paraId="26692C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0;  IT = 0.1;  IN = 0.1  </w:t>
      </w:r>
    </w:p>
    <w:p w14:paraId="2BD809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9EBE7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A2BC4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Intensidad(A)_T: 0.1</w:t>
      </w:r>
    </w:p>
    <w:p w14:paraId="4C244F0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Unipolares 2x1.5+TTx1.5mm²Cu</w:t>
      </w:r>
    </w:p>
    <w:p w14:paraId="27F88BE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450/750 V, Poliolef. - No propagador incendio y emisión humos y opacidad reducida -. Desig. UNE: H07Z1-K(AS) Cca-s1b,d1,a1</w:t>
      </w:r>
    </w:p>
    <w:p w14:paraId="051BAD8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14.5 A. según ITC-BT-19 </w:t>
      </w:r>
    </w:p>
    <w:p w14:paraId="11DDE0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16 mm.</w:t>
      </w:r>
    </w:p>
    <w:p w14:paraId="07FA660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2887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9DAE1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  T = 40;  N = 40  </w:t>
      </w:r>
    </w:p>
    <w:p w14:paraId="4D0C87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TN = 0.03 V, 0.01%;</w:t>
      </w:r>
    </w:p>
    <w:p w14:paraId="74A46A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TN = 0.64 V, 0.28% ADMIS (4.5% MAX.)</w:t>
      </w:r>
      <w:r w:rsidRPr="004D01EE">
        <w:rPr>
          <w:rFonts w:ascii="Arial" w:eastAsiaTheme="minorEastAsia" w:hAnsi="Arial" w:cs="Arial"/>
          <w:noProof/>
          <w:szCs w:val="18"/>
        </w:rPr>
        <w:t>;</w:t>
      </w:r>
    </w:p>
    <w:p w14:paraId="628E577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BDA4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4B4A84C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10 A. </w:t>
      </w:r>
    </w:p>
    <w:p w14:paraId="04D5614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9027C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b/>
          <w:bCs/>
          <w:noProof/>
          <w:szCs w:val="18"/>
        </w:rPr>
      </w:pPr>
      <w:r w:rsidRPr="004D01EE">
        <w:rPr>
          <w:rFonts w:ascii="Arial" w:eastAsiaTheme="minorEastAsia" w:hAnsi="Arial" w:cs="Arial"/>
          <w:b/>
          <w:bCs/>
          <w:noProof/>
          <w:szCs w:val="18"/>
        </w:rPr>
        <w:t>CÁLCULO DE EMBARRADO SUBC. G. MODULOS 4-5</w:t>
      </w:r>
    </w:p>
    <w:p w14:paraId="3F73BB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5F496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 xml:space="preserve">Datos </w:t>
      </w:r>
    </w:p>
    <w:p w14:paraId="23518D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B6F14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Metal: Cu </w:t>
      </w:r>
    </w:p>
    <w:p w14:paraId="275359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Estado pletinas: desnudas </w:t>
      </w:r>
    </w:p>
    <w:p w14:paraId="43A731F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nº pletinas por fase: 1 </w:t>
      </w:r>
    </w:p>
    <w:p w14:paraId="00344C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pletinas, d(cm): 10 </w:t>
      </w:r>
    </w:p>
    <w:p w14:paraId="716BD6E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Separación entre apoyos, L(cm): 25 </w:t>
      </w:r>
    </w:p>
    <w:p w14:paraId="511F90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Tiempo duración c.c. (s): 0.5 </w:t>
      </w:r>
    </w:p>
    <w:p w14:paraId="42FBD0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801C3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Pletina adoptada</w:t>
      </w:r>
    </w:p>
    <w:p w14:paraId="3AC72E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64B85F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Sección (mm²): 24 </w:t>
      </w:r>
    </w:p>
    <w:p w14:paraId="1A5E8A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Ancho (mm): 12 </w:t>
      </w:r>
    </w:p>
    <w:p w14:paraId="37E204B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Espesor (mm): 2 </w:t>
      </w:r>
    </w:p>
    <w:p w14:paraId="74DB8F9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Wx, Ix, Wy, Iy (cm</w:t>
      </w:r>
      <w:r w:rsidRPr="004D01EE">
        <w:rPr>
          <w:rFonts w:ascii="Arial" w:eastAsiaTheme="minorEastAsia" w:hAnsi="Arial" w:cs="Arial"/>
          <w:noProof/>
          <w:position w:val="6"/>
          <w:szCs w:val="18"/>
        </w:rPr>
        <w:t>3</w:t>
      </w:r>
      <w:r w:rsidRPr="004D01EE">
        <w:rPr>
          <w:rFonts w:ascii="Arial" w:eastAsiaTheme="minorEastAsia" w:hAnsi="Arial" w:cs="Arial"/>
          <w:noProof/>
          <w:szCs w:val="18"/>
        </w:rPr>
        <w:t>,cm</w:t>
      </w:r>
      <w:r w:rsidRPr="004D01EE">
        <w:rPr>
          <w:rFonts w:ascii="Arial" w:eastAsiaTheme="minorEastAsia" w:hAnsi="Arial" w:cs="Arial"/>
          <w:noProof/>
          <w:position w:val="6"/>
          <w:szCs w:val="18"/>
        </w:rPr>
        <w:t>4</w:t>
      </w:r>
      <w:r w:rsidRPr="004D01EE">
        <w:rPr>
          <w:rFonts w:ascii="Arial" w:eastAsiaTheme="minorEastAsia" w:hAnsi="Arial" w:cs="Arial"/>
          <w:noProof/>
          <w:szCs w:val="18"/>
        </w:rPr>
        <w:t xml:space="preserve">) : 0.048, 0.0288, 0.008, 0.0008 </w:t>
      </w:r>
    </w:p>
    <w:p w14:paraId="262137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 admisible del embarrado (A): 110 </w:t>
      </w:r>
    </w:p>
    <w:p w14:paraId="634E9B9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9B35B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a) Cálculo electrodinámico</w:t>
      </w:r>
    </w:p>
    <w:p w14:paraId="50CEE1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BA6B2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r>
      <w:r w:rsidRPr="004D01EE">
        <w:rPr>
          <w:rFonts w:ascii="Symbol" w:eastAsiaTheme="minorEastAsia" w:hAnsi="Symbol" w:cs="Symbol"/>
          <w:noProof/>
          <w:szCs w:val="18"/>
        </w:rPr>
        <w:t>s</w:t>
      </w:r>
      <w:r w:rsidRPr="004D01EE">
        <w:rPr>
          <w:rFonts w:ascii="Arial" w:eastAsiaTheme="minorEastAsia" w:hAnsi="Arial" w:cs="Arial"/>
          <w:noProof/>
          <w:szCs w:val="18"/>
        </w:rPr>
        <w:t xml:space="preserve">max = Ipcc² · L² / ( 60 · d · Wx · n) =1.48² · 25² /(60 · 10 · 0.048 · 1) = 47.684 &lt;= 1200 kg/cm² Cu </w:t>
      </w:r>
    </w:p>
    <w:p w14:paraId="351102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88EBD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b) Cálculo térmico, por intensidad admisible</w:t>
      </w:r>
    </w:p>
    <w:p w14:paraId="471A79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A9B7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Ical = 4.69 A </w:t>
      </w:r>
    </w:p>
    <w:p w14:paraId="52FA5E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Iadm = 110 A </w:t>
      </w:r>
    </w:p>
    <w:p w14:paraId="6A1A285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88B2A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DDF3C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u w:val="single"/>
        </w:rPr>
        <w:t>c) Comprobación por solicitación térmica en cortocircuito</w:t>
      </w:r>
    </w:p>
    <w:p w14:paraId="582D31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8BE091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Ipcc = 1.48 kA </w:t>
      </w:r>
    </w:p>
    <w:p w14:paraId="0D6ECE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Icccs = Kc · S /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tcc) = 164 · 24 · 1 / (1000 · </w:t>
      </w:r>
      <w:r w:rsidRPr="004D01EE">
        <w:rPr>
          <w:rFonts w:ascii="Symbol" w:eastAsiaTheme="minorEastAsia" w:hAnsi="Symbol" w:cs="Symbol"/>
          <w:noProof/>
          <w:szCs w:val="18"/>
        </w:rPr>
        <w:t>Ö</w:t>
      </w:r>
      <w:r w:rsidRPr="004D01EE">
        <w:rPr>
          <w:rFonts w:ascii="Arial" w:eastAsiaTheme="minorEastAsia" w:hAnsi="Arial" w:cs="Arial"/>
          <w:noProof/>
          <w:szCs w:val="18"/>
        </w:rPr>
        <w:t xml:space="preserve">0.5) = 5.57 kA </w:t>
      </w:r>
    </w:p>
    <w:p w14:paraId="6EEA8D5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73D2F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158F20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0C4AD0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2477A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Tensión de servicio: 400 V.</w:t>
      </w:r>
    </w:p>
    <w:p w14:paraId="6B0E14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1632C1F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_R : 0.84; Cos </w:t>
      </w:r>
      <w:r w:rsidRPr="004D01EE">
        <w:rPr>
          <w:rFonts w:ascii="Symbol" w:eastAsiaTheme="minorEastAsia" w:hAnsi="Symbol" w:cs="Symbol"/>
          <w:noProof/>
          <w:szCs w:val="18"/>
        </w:rPr>
        <w:t>j</w:t>
      </w:r>
      <w:r w:rsidRPr="004D01EE">
        <w:rPr>
          <w:rFonts w:ascii="Arial" w:eastAsiaTheme="minorEastAsia" w:hAnsi="Arial" w:cs="Arial"/>
          <w:noProof/>
          <w:szCs w:val="18"/>
        </w:rPr>
        <w:t xml:space="preserve">_S : 0.84; Cos </w:t>
      </w:r>
      <w:r w:rsidRPr="004D01EE">
        <w:rPr>
          <w:rFonts w:ascii="Symbol" w:eastAsiaTheme="minorEastAsia" w:hAnsi="Symbol" w:cs="Symbol"/>
          <w:noProof/>
          <w:szCs w:val="18"/>
        </w:rPr>
        <w:t>j</w:t>
      </w:r>
      <w:r w:rsidRPr="004D01EE">
        <w:rPr>
          <w:rFonts w:ascii="Arial" w:eastAsiaTheme="minorEastAsia" w:hAnsi="Arial" w:cs="Arial"/>
          <w:noProof/>
          <w:szCs w:val="18"/>
        </w:rPr>
        <w:t>_T : 0.84;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447D9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7F3D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R = 1; S = 1; T = 1;  </w:t>
      </w:r>
    </w:p>
    <w:p w14:paraId="0357BB2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6292.91   Q(var): 4064.82  </w:t>
      </w:r>
    </w:p>
    <w:p w14:paraId="57B4980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9.08-5.87i;  IS = -9.62-4.93i;  IT = 0.54+10.8i;  IN = 0  </w:t>
      </w:r>
    </w:p>
    <w:p w14:paraId="4639D1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10.81;  IS = 10.81;  IT = 10.81;  IN = 0  </w:t>
      </w:r>
    </w:p>
    <w:p w14:paraId="331432F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F3DD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2E7846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13.52</w:t>
      </w:r>
    </w:p>
    <w:p w14:paraId="57452A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Tetrapolares 4x6+TTx6mm²Cu</w:t>
      </w:r>
    </w:p>
    <w:p w14:paraId="13781E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023E10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49 A. según ITC-BT-19 </w:t>
      </w:r>
    </w:p>
    <w:p w14:paraId="21FA422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18C78E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AA29E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BB71D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42.43;  S = 42.43;  T = 42.43;  N = 40  </w:t>
      </w:r>
    </w:p>
    <w:p w14:paraId="0B059E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719760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0.29 V, 0.13%; SN = 0.29 V, 0.13%; TN = 0.29 V, 0.13%;</w:t>
      </w:r>
    </w:p>
    <w:p w14:paraId="575D9E2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0.5 V, 0.13%; ST = 0.5 V, 0.13%; TR = 0.5 V, 0.13%;</w:t>
      </w:r>
    </w:p>
    <w:p w14:paraId="3D89636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5AB6944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0.51 V, 0.22%; SN = 0.51 V, 0.22%;</w:t>
      </w:r>
      <w:r w:rsidRPr="004D01EE">
        <w:rPr>
          <w:rFonts w:ascii="Arial" w:eastAsiaTheme="minorEastAsia" w:hAnsi="Arial" w:cs="Arial"/>
          <w:b/>
          <w:bCs/>
          <w:noProof/>
          <w:szCs w:val="18"/>
        </w:rPr>
        <w:t xml:space="preserve"> TN = 0.55 V, 0.24%</w:t>
      </w:r>
      <w:r w:rsidRPr="004D01EE">
        <w:rPr>
          <w:rFonts w:ascii="Arial" w:eastAsiaTheme="minorEastAsia" w:hAnsi="Arial" w:cs="Arial"/>
          <w:noProof/>
          <w:szCs w:val="18"/>
        </w:rPr>
        <w:t>;</w:t>
      </w:r>
    </w:p>
    <w:p w14:paraId="2963FE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0.9 V, 0.22%; ST = 0.91 V, 0.23%; TR = 0.91 V, 0.23%;</w:t>
      </w:r>
    </w:p>
    <w:p w14:paraId="7C256F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3380B8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81F92C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Tetrapolar Int.: 25 A. Sens. Int.: 300 mA. Clase AC.</w:t>
      </w:r>
    </w:p>
    <w:p w14:paraId="4E4FFB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77B61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G1-GRUPO PCI</w:t>
      </w:r>
    </w:p>
    <w:p w14:paraId="2491E68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449B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5500 W </w:t>
      </w:r>
    </w:p>
    <w:p w14:paraId="3F0BD07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400 V.</w:t>
      </w:r>
    </w:p>
    <w:p w14:paraId="4349F2B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06F2711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7 m; Cos </w:t>
      </w:r>
      <w:r w:rsidRPr="004D01EE">
        <w:rPr>
          <w:rFonts w:ascii="Symbol" w:eastAsiaTheme="minorEastAsia" w:hAnsi="Symbol" w:cs="Symbol"/>
          <w:noProof/>
          <w:szCs w:val="18"/>
        </w:rPr>
        <w:t>j</w:t>
      </w:r>
      <w:r w:rsidRPr="004D01EE">
        <w:rPr>
          <w:rFonts w:ascii="Arial" w:eastAsiaTheme="minorEastAsia" w:hAnsi="Arial" w:cs="Arial"/>
          <w:noProof/>
          <w:szCs w:val="18"/>
        </w:rPr>
        <w:t>: 0.84;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/m): 0.08; r: 0.87</w:t>
      </w:r>
    </w:p>
    <w:p w14:paraId="1DE941D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88ECD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6292.91   Q(var): 4064.82  </w:t>
      </w:r>
    </w:p>
    <w:p w14:paraId="396271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9.08-5.87i;  IS = -9.62-4.93i;  IT = 0.54+10.8i;  IN = 0  </w:t>
      </w:r>
    </w:p>
    <w:p w14:paraId="109F4A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10.81;  IS = 10.81;  IT = 10.81;  IN = 0  </w:t>
      </w:r>
    </w:p>
    <w:p w14:paraId="49F2C36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13EB5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5DC52DF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13.52</w:t>
      </w:r>
    </w:p>
    <w:p w14:paraId="70802C7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Tripolares 3x6+TTx6mm²Cu</w:t>
      </w:r>
    </w:p>
    <w:p w14:paraId="003807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008129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763425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25 mm.</w:t>
      </w:r>
    </w:p>
    <w:p w14:paraId="49972FF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818C1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78C8B9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45.71;  S = 45.71;  T = 45.71;  N = 40  </w:t>
      </w:r>
    </w:p>
    <w:p w14:paraId="4790447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e(parcial): </w:t>
      </w:r>
    </w:p>
    <w:p w14:paraId="049F14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0.2 V, 0.09%; SN = 0.2 V, 0.09%; TN = 0.2 V, 0.09%;</w:t>
      </w:r>
    </w:p>
    <w:p w14:paraId="65D8834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0.35 V, 0.09%; ST = 0.35 V, 0.09%; TR = 0.35 V, 0.09%;</w:t>
      </w:r>
    </w:p>
    <w:p w14:paraId="3E307B0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p>
    <w:p w14:paraId="64ECA5A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Simple: RN = 0.72 V, 0.31%; SN = 0.71 V, 0.31%;</w:t>
      </w:r>
      <w:r w:rsidRPr="004D01EE">
        <w:rPr>
          <w:rFonts w:ascii="Arial" w:eastAsiaTheme="minorEastAsia" w:hAnsi="Arial" w:cs="Arial"/>
          <w:b/>
          <w:bCs/>
          <w:noProof/>
          <w:szCs w:val="18"/>
        </w:rPr>
        <w:t xml:space="preserve"> TN = 0.75 V, 0.33% ADMIS (6.5% MAX.)</w:t>
      </w:r>
      <w:r w:rsidRPr="004D01EE">
        <w:rPr>
          <w:rFonts w:ascii="Arial" w:eastAsiaTheme="minorEastAsia" w:hAnsi="Arial" w:cs="Arial"/>
          <w:noProof/>
          <w:szCs w:val="18"/>
        </w:rPr>
        <w:t>;</w:t>
      </w:r>
    </w:p>
    <w:p w14:paraId="659B66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Compuesta:  RS = 1.25 V, 0.31%; ST = 1.27 V, 0.32%; TR = 1.26 V, 0.31%;</w:t>
      </w:r>
    </w:p>
    <w:p w14:paraId="15ACF31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6F6B2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612B40C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Tripolar Int. 16 A. </w:t>
      </w:r>
    </w:p>
    <w:p w14:paraId="5360EF6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Elemento de Maniobra:</w:t>
      </w:r>
    </w:p>
    <w:p w14:paraId="48CE20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Interruptor Tripolar In: 16 A.</w:t>
      </w:r>
    </w:p>
    <w:p w14:paraId="26BB40C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8B0312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1A5BC8B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2F087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7D639E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71BA2C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0E51C5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206AD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053B43B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   Q(var): 187.5  </w:t>
      </w:r>
    </w:p>
    <w:p w14:paraId="4DA1CE7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-1.24-0.53i;  IT = 0;  IN = -1.24-0.53i  </w:t>
      </w:r>
    </w:p>
    <w:p w14:paraId="537ACF9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  IT = 0;  IN = 1.35  </w:t>
      </w:r>
    </w:p>
    <w:p w14:paraId="297BF4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360E3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6F99EB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w:t>
      </w:r>
    </w:p>
    <w:p w14:paraId="314A448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09346A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3AE980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2AFAC05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70B2CD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685BB8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2376E6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40.09;  T = 40;  N = 40.09  </w:t>
      </w:r>
    </w:p>
    <w:p w14:paraId="2371F38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0.16 V, 0.07%;</w:t>
      </w:r>
    </w:p>
    <w:p w14:paraId="65977FE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0.38 V, 0.17%</w:t>
      </w:r>
      <w:r w:rsidRPr="004D01EE">
        <w:rPr>
          <w:rFonts w:ascii="Arial" w:eastAsiaTheme="minorEastAsia" w:hAnsi="Arial" w:cs="Arial"/>
          <w:noProof/>
          <w:szCs w:val="18"/>
        </w:rPr>
        <w:t>;</w:t>
      </w:r>
    </w:p>
    <w:p w14:paraId="00123A7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65A1C5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59FDC3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77494A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1BAD0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G2-CENTRAL PCI</w:t>
      </w:r>
    </w:p>
    <w:p w14:paraId="06D923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44439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 W </w:t>
      </w:r>
    </w:p>
    <w:p w14:paraId="7CE2DC4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2629DF3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2F64529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36C2158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EC069E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   Q(var): 187.5  </w:t>
      </w:r>
    </w:p>
    <w:p w14:paraId="46ABB3E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0;  IS = -1.24-0.53i;  IT = 0;  IN = -1.24-0.53i  </w:t>
      </w:r>
    </w:p>
    <w:p w14:paraId="4421C83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0;  IS = 1.35;  IT = 0;  IN = 1.35  </w:t>
      </w:r>
    </w:p>
    <w:p w14:paraId="5F09AB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101AA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7E54C1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Intensidad(A)_S: 1.35</w:t>
      </w:r>
    </w:p>
    <w:p w14:paraId="02A54EB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1AC8E6E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284FA0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11CF80F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609356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F6E27B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FF756A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  S = 40.23;  T = 40;  N = 40.23  </w:t>
      </w:r>
    </w:p>
    <w:p w14:paraId="1EC4FC9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SN = 0.24 V, 0.11%;</w:t>
      </w:r>
    </w:p>
    <w:p w14:paraId="061B339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SN = 0.62 V, 0.27% ADMIS (6.5% MAX.)</w:t>
      </w:r>
      <w:r w:rsidRPr="004D01EE">
        <w:rPr>
          <w:rFonts w:ascii="Arial" w:eastAsiaTheme="minorEastAsia" w:hAnsi="Arial" w:cs="Arial"/>
          <w:noProof/>
          <w:szCs w:val="18"/>
        </w:rPr>
        <w:t>;</w:t>
      </w:r>
    </w:p>
    <w:p w14:paraId="5C967E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8DFD2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263516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5DAE520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38E6CC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DIF. C</w:t>
      </w:r>
    </w:p>
    <w:p w14:paraId="09EEEC2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DE644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lastRenderedPageBreak/>
        <w:t>- Tensión de servicio: 230.94 V.</w:t>
      </w:r>
    </w:p>
    <w:p w14:paraId="75EFDB4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E-Unip.o Mult.Bandeja Perfor</w:t>
      </w:r>
    </w:p>
    <w:p w14:paraId="0DBBBA5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10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75E9429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0ACC5F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Coeficiente de simultaneidad: 1 </w:t>
      </w:r>
    </w:p>
    <w:p w14:paraId="4F34760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   Q(var): 187.5  </w:t>
      </w:r>
    </w:p>
    <w:p w14:paraId="2AA0620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1.08-0.81i;  IS = 0;  IT = 0;  IN = 1.08-0.81i  </w:t>
      </w:r>
    </w:p>
    <w:p w14:paraId="65DC7F1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  IS = 0;  IT = 0;  IN = 1.35  </w:t>
      </w:r>
    </w:p>
    <w:p w14:paraId="5703FD6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1C474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0AE7753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w:t>
      </w:r>
    </w:p>
    <w:p w14:paraId="6C88939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4E924B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5D549F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32 A. según ITC-BT-19 </w:t>
      </w:r>
    </w:p>
    <w:p w14:paraId="1274598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Dimensiones bandeja: 500x100 mm (Bandeja compartida: BANDP1). Sección útil: 38200 mm².</w:t>
      </w:r>
    </w:p>
    <w:p w14:paraId="149AAC5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CD15BF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56C209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40.09;  S = 40;  T = 40;  N = 40.09  </w:t>
      </w:r>
    </w:p>
    <w:p w14:paraId="6D043C0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0.16 V, 0.07%;</w:t>
      </w:r>
    </w:p>
    <w:p w14:paraId="567F3AA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0.39 V, 0.17%</w:t>
      </w:r>
      <w:r w:rsidRPr="004D01EE">
        <w:rPr>
          <w:rFonts w:ascii="Arial" w:eastAsiaTheme="minorEastAsia" w:hAnsi="Arial" w:cs="Arial"/>
          <w:noProof/>
          <w:szCs w:val="18"/>
        </w:rPr>
        <w:t>;</w:t>
      </w:r>
    </w:p>
    <w:p w14:paraId="69F9BA0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61D86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Protección diferencial:</w:t>
      </w:r>
    </w:p>
    <w:p w14:paraId="40B80D6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Inter. Dif. Bipolar Int.: 25 A. Sens. Int.: 30 mA. Clase AC.</w:t>
      </w:r>
    </w:p>
    <w:p w14:paraId="6FE64F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17B449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noProof/>
          <w:szCs w:val="18"/>
          <w:u w:val="single"/>
        </w:rPr>
        <w:t>Cálculo de la Línea: G3-CENTRAL INTRUSION</w:t>
      </w:r>
    </w:p>
    <w:p w14:paraId="2103DFF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CB4426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 nominal: 250 W </w:t>
      </w:r>
    </w:p>
    <w:p w14:paraId="1A6529D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Tensión de servicio: 230.94 V.</w:t>
      </w:r>
    </w:p>
    <w:p w14:paraId="3601DE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Canalización: A2-Mult.Tubos Empot.,Pared Aisl.</w:t>
      </w:r>
    </w:p>
    <w:p w14:paraId="00C9D74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Longitud: 15 m; Cos </w:t>
      </w:r>
      <w:r w:rsidRPr="004D01EE">
        <w:rPr>
          <w:rFonts w:ascii="Symbol" w:eastAsiaTheme="minorEastAsia" w:hAnsi="Symbol" w:cs="Symbol"/>
          <w:noProof/>
          <w:szCs w:val="18"/>
        </w:rPr>
        <w:t>j</w:t>
      </w:r>
      <w:r w:rsidRPr="004D01EE">
        <w:rPr>
          <w:rFonts w:ascii="Arial" w:eastAsiaTheme="minorEastAsia" w:hAnsi="Arial" w:cs="Arial"/>
          <w:noProof/>
          <w:szCs w:val="18"/>
        </w:rPr>
        <w:t>: 0.8; Xu(m</w:t>
      </w:r>
      <w:r w:rsidRPr="004D01EE">
        <w:rPr>
          <w:rFonts w:ascii="Symbol" w:eastAsiaTheme="minorEastAsia" w:hAnsi="Symbol" w:cs="Symbol"/>
          <w:sz w:val="24"/>
          <w:szCs w:val="24"/>
          <w:lang w:val="es-ES_tradnl"/>
        </w:rPr>
        <w:t>W</w:t>
      </w:r>
      <w:r w:rsidRPr="004D01EE">
        <w:rPr>
          <w:rFonts w:ascii="Arial" w:eastAsiaTheme="minorEastAsia" w:hAnsi="Arial" w:cs="Arial"/>
          <w:noProof/>
          <w:szCs w:val="18"/>
        </w:rPr>
        <w:t xml:space="preserve">/m): 0.08; </w:t>
      </w:r>
    </w:p>
    <w:p w14:paraId="5A541BC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BB67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Potencias: P(w): 250   Q(var): 187.5  </w:t>
      </w:r>
    </w:p>
    <w:p w14:paraId="1B90EBB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fasores: IR = 1.08-0.81i;  IS = 0;  IT = 0;  IN = 1.08-0.81i  </w:t>
      </w:r>
    </w:p>
    <w:p w14:paraId="21AEA1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Intensidades valor eficaz: IR = 1.35;  IS = 0;  IT = 0;  IN = 1.35  </w:t>
      </w:r>
    </w:p>
    <w:p w14:paraId="4369CD7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CFCBFE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Calentamiento: </w:t>
      </w:r>
    </w:p>
    <w:p w14:paraId="1759C63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Intensidad(A)_R: 1.35</w:t>
      </w:r>
    </w:p>
    <w:p w14:paraId="6A15537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Se eligen conductores Bipolares 2x2.5+TTx2.5mm²Cu</w:t>
      </w:r>
    </w:p>
    <w:p w14:paraId="4F30CEC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1E78B4F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I.ad. a 40°C (Fc=1)  20 A. según ITC-BT-19 </w:t>
      </w:r>
    </w:p>
    <w:p w14:paraId="17C3C6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Diámetro exterior tubo: 20 mm.</w:t>
      </w:r>
    </w:p>
    <w:p w14:paraId="4C944AE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00B8B1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Caída de tensión:</w:t>
      </w:r>
    </w:p>
    <w:p w14:paraId="05E3CA2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Temperatura cable (ºC):  R = 40.23;  S = 40;  T = 40;  N = 40.23  </w:t>
      </w:r>
    </w:p>
    <w:p w14:paraId="0ECED0B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e(parcial):  RN = 0.24 V, 0.11%;</w:t>
      </w:r>
    </w:p>
    <w:p w14:paraId="2F2A16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e(total): </w:t>
      </w:r>
      <w:r w:rsidRPr="004D01EE">
        <w:rPr>
          <w:rFonts w:ascii="Arial" w:eastAsiaTheme="minorEastAsia" w:hAnsi="Arial" w:cs="Arial"/>
          <w:b/>
          <w:bCs/>
          <w:noProof/>
          <w:szCs w:val="18"/>
        </w:rPr>
        <w:t xml:space="preserve"> RN = 0.63 V, 0.27% ADMIS (6.5% MAX.)</w:t>
      </w:r>
      <w:r w:rsidRPr="004D01EE">
        <w:rPr>
          <w:rFonts w:ascii="Arial" w:eastAsiaTheme="minorEastAsia" w:hAnsi="Arial" w:cs="Arial"/>
          <w:noProof/>
          <w:szCs w:val="18"/>
        </w:rPr>
        <w:t>;</w:t>
      </w:r>
    </w:p>
    <w:p w14:paraId="7CAF4AA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BCED9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Prot. Térmica:</w:t>
      </w:r>
    </w:p>
    <w:p w14:paraId="797CF9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I. Mag. Bipolar Int. 16 A. </w:t>
      </w:r>
    </w:p>
    <w:p w14:paraId="4A6E00B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791D457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Los resultados obtenidos se reflejan en las siguientes tablas:</w:t>
      </w:r>
    </w:p>
    <w:p w14:paraId="72FEC4C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2D05C3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Cuadro General de Mando y Protección </w:t>
      </w:r>
    </w:p>
    <w:p w14:paraId="7E6E73E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4D01EE" w:rsidRPr="004D01EE" w14:paraId="5D9B7E3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E627C6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534A661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683B338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4234C49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7D65D88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473165F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4D20F51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0468519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310E276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070B753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Dimensiones(mm) Tubo,Canal,Band.</w:t>
            </w:r>
          </w:p>
        </w:tc>
      </w:tr>
      <w:tr w:rsidR="004D01EE" w:rsidRPr="004D01EE" w14:paraId="2C562C0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144E9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DESCARGA DE TRAFO</w:t>
            </w:r>
          </w:p>
        </w:tc>
        <w:tc>
          <w:tcPr>
            <w:tcW w:w="800" w:type="dxa"/>
            <w:tcBorders>
              <w:top w:val="single" w:sz="4" w:space="0" w:color="auto"/>
              <w:left w:val="single" w:sz="4" w:space="0" w:color="auto"/>
              <w:bottom w:val="single" w:sz="4" w:space="0" w:color="auto"/>
              <w:right w:val="single" w:sz="4" w:space="0" w:color="auto"/>
            </w:tcBorders>
            <w:vAlign w:val="center"/>
          </w:tcPr>
          <w:p w14:paraId="3BC958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302733.06</w:t>
            </w:r>
          </w:p>
        </w:tc>
        <w:tc>
          <w:tcPr>
            <w:tcW w:w="800" w:type="dxa"/>
            <w:tcBorders>
              <w:top w:val="single" w:sz="4" w:space="0" w:color="auto"/>
              <w:left w:val="single" w:sz="4" w:space="0" w:color="auto"/>
              <w:bottom w:val="single" w:sz="4" w:space="0" w:color="auto"/>
              <w:right w:val="single" w:sz="4" w:space="0" w:color="auto"/>
            </w:tcBorders>
            <w:vAlign w:val="center"/>
          </w:tcPr>
          <w:p w14:paraId="36488A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8043C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2(4x240)Cu</w:t>
            </w:r>
          </w:p>
        </w:tc>
        <w:tc>
          <w:tcPr>
            <w:tcW w:w="750" w:type="dxa"/>
            <w:tcBorders>
              <w:top w:val="single" w:sz="4" w:space="0" w:color="auto"/>
              <w:left w:val="single" w:sz="4" w:space="0" w:color="auto"/>
              <w:bottom w:val="single" w:sz="4" w:space="0" w:color="auto"/>
              <w:right w:val="single" w:sz="4" w:space="0" w:color="auto"/>
            </w:tcBorders>
            <w:vAlign w:val="center"/>
          </w:tcPr>
          <w:p w14:paraId="7589D4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472.45</w:t>
            </w:r>
          </w:p>
        </w:tc>
        <w:tc>
          <w:tcPr>
            <w:tcW w:w="700" w:type="dxa"/>
            <w:tcBorders>
              <w:top w:val="single" w:sz="4" w:space="0" w:color="auto"/>
              <w:left w:val="single" w:sz="4" w:space="0" w:color="auto"/>
              <w:bottom w:val="single" w:sz="4" w:space="0" w:color="auto"/>
              <w:right w:val="single" w:sz="4" w:space="0" w:color="auto"/>
            </w:tcBorders>
            <w:vAlign w:val="center"/>
          </w:tcPr>
          <w:p w14:paraId="43A34E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978</w:t>
            </w:r>
          </w:p>
        </w:tc>
        <w:tc>
          <w:tcPr>
            <w:tcW w:w="700" w:type="dxa"/>
            <w:tcBorders>
              <w:top w:val="single" w:sz="4" w:space="0" w:color="auto"/>
              <w:left w:val="single" w:sz="4" w:space="0" w:color="auto"/>
              <w:bottom w:val="single" w:sz="4" w:space="0" w:color="auto"/>
              <w:right w:val="single" w:sz="4" w:space="0" w:color="auto"/>
            </w:tcBorders>
            <w:vAlign w:val="center"/>
          </w:tcPr>
          <w:p w14:paraId="6AF99A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0.11</w:t>
            </w:r>
          </w:p>
        </w:tc>
        <w:tc>
          <w:tcPr>
            <w:tcW w:w="750" w:type="dxa"/>
            <w:tcBorders>
              <w:top w:val="single" w:sz="4" w:space="0" w:color="auto"/>
              <w:left w:val="single" w:sz="4" w:space="0" w:color="auto"/>
              <w:bottom w:val="single" w:sz="4" w:space="0" w:color="auto"/>
              <w:right w:val="single" w:sz="4" w:space="0" w:color="auto"/>
            </w:tcBorders>
            <w:vAlign w:val="center"/>
          </w:tcPr>
          <w:p w14:paraId="04B302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0.11</w:t>
            </w:r>
          </w:p>
        </w:tc>
        <w:tc>
          <w:tcPr>
            <w:tcW w:w="1500" w:type="dxa"/>
            <w:tcBorders>
              <w:top w:val="single" w:sz="4" w:space="0" w:color="auto"/>
              <w:left w:val="single" w:sz="4" w:space="0" w:color="auto"/>
              <w:bottom w:val="single" w:sz="4" w:space="0" w:color="auto"/>
              <w:right w:val="single" w:sz="4" w:space="0" w:color="auto"/>
            </w:tcBorders>
            <w:vAlign w:val="center"/>
          </w:tcPr>
          <w:p w14:paraId="62853B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200x60</w:t>
            </w:r>
          </w:p>
        </w:tc>
      </w:tr>
      <w:tr w:rsidR="004D01EE" w:rsidRPr="004D01EE" w14:paraId="684D04E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0E30E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21A9C9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74288.41</w:t>
            </w:r>
          </w:p>
        </w:tc>
        <w:tc>
          <w:tcPr>
            <w:tcW w:w="800" w:type="dxa"/>
            <w:tcBorders>
              <w:top w:val="single" w:sz="4" w:space="0" w:color="auto"/>
              <w:left w:val="single" w:sz="4" w:space="0" w:color="auto"/>
              <w:bottom w:val="single" w:sz="4" w:space="0" w:color="auto"/>
              <w:right w:val="single" w:sz="4" w:space="0" w:color="auto"/>
            </w:tcBorders>
            <w:vAlign w:val="center"/>
          </w:tcPr>
          <w:p w14:paraId="099B0F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CA4A5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4x70+TTx70Cu</w:t>
            </w:r>
          </w:p>
        </w:tc>
        <w:tc>
          <w:tcPr>
            <w:tcW w:w="750" w:type="dxa"/>
            <w:tcBorders>
              <w:top w:val="single" w:sz="4" w:space="0" w:color="auto"/>
              <w:left w:val="single" w:sz="4" w:space="0" w:color="auto"/>
              <w:bottom w:val="single" w:sz="4" w:space="0" w:color="auto"/>
              <w:right w:val="single" w:sz="4" w:space="0" w:color="auto"/>
            </w:tcBorders>
            <w:vAlign w:val="center"/>
          </w:tcPr>
          <w:p w14:paraId="7361F4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121.23</w:t>
            </w:r>
          </w:p>
        </w:tc>
        <w:tc>
          <w:tcPr>
            <w:tcW w:w="700" w:type="dxa"/>
            <w:tcBorders>
              <w:top w:val="single" w:sz="4" w:space="0" w:color="auto"/>
              <w:left w:val="single" w:sz="4" w:space="0" w:color="auto"/>
              <w:bottom w:val="single" w:sz="4" w:space="0" w:color="auto"/>
              <w:right w:val="single" w:sz="4" w:space="0" w:color="auto"/>
            </w:tcBorders>
            <w:vAlign w:val="center"/>
          </w:tcPr>
          <w:p w14:paraId="0FF15E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223</w:t>
            </w:r>
          </w:p>
        </w:tc>
        <w:tc>
          <w:tcPr>
            <w:tcW w:w="700" w:type="dxa"/>
            <w:tcBorders>
              <w:top w:val="single" w:sz="4" w:space="0" w:color="auto"/>
              <w:left w:val="single" w:sz="4" w:space="0" w:color="auto"/>
              <w:bottom w:val="single" w:sz="4" w:space="0" w:color="auto"/>
              <w:right w:val="single" w:sz="4" w:space="0" w:color="auto"/>
            </w:tcBorders>
            <w:vAlign w:val="center"/>
          </w:tcPr>
          <w:p w14:paraId="39CBA5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w:t>
            </w:r>
          </w:p>
        </w:tc>
        <w:tc>
          <w:tcPr>
            <w:tcW w:w="750" w:type="dxa"/>
            <w:tcBorders>
              <w:top w:val="single" w:sz="4" w:space="0" w:color="auto"/>
              <w:left w:val="single" w:sz="4" w:space="0" w:color="auto"/>
              <w:bottom w:val="single" w:sz="4" w:space="0" w:color="auto"/>
              <w:right w:val="single" w:sz="4" w:space="0" w:color="auto"/>
            </w:tcBorders>
            <w:vAlign w:val="center"/>
          </w:tcPr>
          <w:p w14:paraId="54A6F4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w:t>
            </w:r>
          </w:p>
        </w:tc>
        <w:tc>
          <w:tcPr>
            <w:tcW w:w="1500" w:type="dxa"/>
            <w:tcBorders>
              <w:top w:val="single" w:sz="4" w:space="0" w:color="auto"/>
              <w:left w:val="single" w:sz="4" w:space="0" w:color="auto"/>
              <w:bottom w:val="single" w:sz="4" w:space="0" w:color="auto"/>
              <w:right w:val="single" w:sz="4" w:space="0" w:color="auto"/>
            </w:tcBorders>
            <w:vAlign w:val="center"/>
          </w:tcPr>
          <w:p w14:paraId="23F0CF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E62912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DC2D7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CENTRAL MEDIDA</w:t>
            </w:r>
          </w:p>
        </w:tc>
        <w:tc>
          <w:tcPr>
            <w:tcW w:w="800" w:type="dxa"/>
            <w:tcBorders>
              <w:top w:val="single" w:sz="4" w:space="0" w:color="auto"/>
              <w:left w:val="single" w:sz="4" w:space="0" w:color="auto"/>
              <w:bottom w:val="single" w:sz="4" w:space="0" w:color="auto"/>
              <w:right w:val="single" w:sz="4" w:space="0" w:color="auto"/>
            </w:tcBorders>
            <w:vAlign w:val="center"/>
          </w:tcPr>
          <w:p w14:paraId="66C02D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800" w:type="dxa"/>
            <w:tcBorders>
              <w:top w:val="single" w:sz="4" w:space="0" w:color="auto"/>
              <w:left w:val="single" w:sz="4" w:space="0" w:color="auto"/>
              <w:bottom w:val="single" w:sz="4" w:space="0" w:color="auto"/>
              <w:right w:val="single" w:sz="4" w:space="0" w:color="auto"/>
            </w:tcBorders>
            <w:vAlign w:val="center"/>
          </w:tcPr>
          <w:p w14:paraId="758DB3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819E2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41F4C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00" w:type="dxa"/>
            <w:tcBorders>
              <w:top w:val="single" w:sz="4" w:space="0" w:color="auto"/>
              <w:left w:val="single" w:sz="4" w:space="0" w:color="auto"/>
              <w:bottom w:val="single" w:sz="4" w:space="0" w:color="auto"/>
              <w:right w:val="single" w:sz="4" w:space="0" w:color="auto"/>
            </w:tcBorders>
            <w:vAlign w:val="center"/>
          </w:tcPr>
          <w:p w14:paraId="6FCCB5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12.5</w:t>
            </w:r>
          </w:p>
        </w:tc>
        <w:tc>
          <w:tcPr>
            <w:tcW w:w="700" w:type="dxa"/>
            <w:tcBorders>
              <w:top w:val="single" w:sz="4" w:space="0" w:color="auto"/>
              <w:left w:val="single" w:sz="4" w:space="0" w:color="auto"/>
              <w:bottom w:val="single" w:sz="4" w:space="0" w:color="auto"/>
              <w:right w:val="single" w:sz="4" w:space="0" w:color="auto"/>
            </w:tcBorders>
            <w:vAlign w:val="center"/>
          </w:tcPr>
          <w:p w14:paraId="1B6E15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69494A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1500" w:type="dxa"/>
            <w:tcBorders>
              <w:top w:val="single" w:sz="4" w:space="0" w:color="auto"/>
              <w:left w:val="single" w:sz="4" w:space="0" w:color="auto"/>
              <w:bottom w:val="single" w:sz="4" w:space="0" w:color="auto"/>
              <w:right w:val="single" w:sz="4" w:space="0" w:color="auto"/>
            </w:tcBorders>
            <w:vAlign w:val="center"/>
          </w:tcPr>
          <w:p w14:paraId="3BCB39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49A1BC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66725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Bateria Condensadores</w:t>
            </w:r>
          </w:p>
        </w:tc>
        <w:tc>
          <w:tcPr>
            <w:tcW w:w="800" w:type="dxa"/>
            <w:tcBorders>
              <w:top w:val="single" w:sz="4" w:space="0" w:color="auto"/>
              <w:left w:val="single" w:sz="4" w:space="0" w:color="auto"/>
              <w:bottom w:val="single" w:sz="4" w:space="0" w:color="auto"/>
              <w:right w:val="single" w:sz="4" w:space="0" w:color="auto"/>
            </w:tcBorders>
            <w:vAlign w:val="center"/>
          </w:tcPr>
          <w:p w14:paraId="5E17E4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800" w:type="dxa"/>
            <w:tcBorders>
              <w:top w:val="single" w:sz="4" w:space="0" w:color="auto"/>
              <w:left w:val="single" w:sz="4" w:space="0" w:color="auto"/>
              <w:bottom w:val="single" w:sz="4" w:space="0" w:color="auto"/>
              <w:right w:val="single" w:sz="4" w:space="0" w:color="auto"/>
            </w:tcBorders>
            <w:vAlign w:val="center"/>
          </w:tcPr>
          <w:p w14:paraId="55A95D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5D6D5B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3x70+TTx35Cu</w:t>
            </w:r>
          </w:p>
        </w:tc>
        <w:tc>
          <w:tcPr>
            <w:tcW w:w="750" w:type="dxa"/>
            <w:tcBorders>
              <w:top w:val="single" w:sz="4" w:space="0" w:color="auto"/>
              <w:left w:val="single" w:sz="4" w:space="0" w:color="auto"/>
              <w:bottom w:val="single" w:sz="4" w:space="0" w:color="auto"/>
              <w:right w:val="single" w:sz="4" w:space="0" w:color="auto"/>
            </w:tcBorders>
            <w:vAlign w:val="center"/>
          </w:tcPr>
          <w:p w14:paraId="474D69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150.72</w:t>
            </w:r>
          </w:p>
        </w:tc>
        <w:tc>
          <w:tcPr>
            <w:tcW w:w="700" w:type="dxa"/>
            <w:tcBorders>
              <w:top w:val="single" w:sz="4" w:space="0" w:color="auto"/>
              <w:left w:val="single" w:sz="4" w:space="0" w:color="auto"/>
              <w:bottom w:val="single" w:sz="4" w:space="0" w:color="auto"/>
              <w:right w:val="single" w:sz="4" w:space="0" w:color="auto"/>
            </w:tcBorders>
            <w:vAlign w:val="center"/>
          </w:tcPr>
          <w:p w14:paraId="7FCDEC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w:t>
            </w:r>
          </w:p>
        </w:tc>
        <w:tc>
          <w:tcPr>
            <w:tcW w:w="700" w:type="dxa"/>
            <w:tcBorders>
              <w:top w:val="single" w:sz="4" w:space="0" w:color="auto"/>
              <w:left w:val="single" w:sz="4" w:space="0" w:color="auto"/>
              <w:bottom w:val="single" w:sz="4" w:space="0" w:color="auto"/>
              <w:right w:val="single" w:sz="4" w:space="0" w:color="auto"/>
            </w:tcBorders>
            <w:vAlign w:val="center"/>
          </w:tcPr>
          <w:p w14:paraId="19FB38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-0.03</w:t>
            </w:r>
          </w:p>
        </w:tc>
        <w:tc>
          <w:tcPr>
            <w:tcW w:w="750" w:type="dxa"/>
            <w:tcBorders>
              <w:top w:val="single" w:sz="4" w:space="0" w:color="auto"/>
              <w:left w:val="single" w:sz="4" w:space="0" w:color="auto"/>
              <w:bottom w:val="single" w:sz="4" w:space="0" w:color="auto"/>
              <w:right w:val="single" w:sz="4" w:space="0" w:color="auto"/>
            </w:tcBorders>
            <w:vAlign w:val="center"/>
          </w:tcPr>
          <w:p w14:paraId="55C57E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1500" w:type="dxa"/>
            <w:tcBorders>
              <w:top w:val="single" w:sz="4" w:space="0" w:color="auto"/>
              <w:left w:val="single" w:sz="4" w:space="0" w:color="auto"/>
              <w:bottom w:val="single" w:sz="4" w:space="0" w:color="auto"/>
              <w:right w:val="single" w:sz="4" w:space="0" w:color="auto"/>
            </w:tcBorders>
            <w:vAlign w:val="center"/>
          </w:tcPr>
          <w:p w14:paraId="149A75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63</w:t>
            </w:r>
          </w:p>
        </w:tc>
      </w:tr>
      <w:tr w:rsidR="004D01EE" w:rsidRPr="004D01EE" w14:paraId="43F665D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7291D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 MODULOS 1-3</w:t>
            </w:r>
          </w:p>
        </w:tc>
        <w:tc>
          <w:tcPr>
            <w:tcW w:w="800" w:type="dxa"/>
            <w:tcBorders>
              <w:top w:val="single" w:sz="4" w:space="0" w:color="auto"/>
              <w:left w:val="single" w:sz="4" w:space="0" w:color="auto"/>
              <w:bottom w:val="single" w:sz="4" w:space="0" w:color="auto"/>
              <w:right w:val="single" w:sz="4" w:space="0" w:color="auto"/>
            </w:tcBorders>
            <w:vAlign w:val="center"/>
          </w:tcPr>
          <w:p w14:paraId="6F57E1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60251.38</w:t>
            </w:r>
          </w:p>
        </w:tc>
        <w:tc>
          <w:tcPr>
            <w:tcW w:w="800" w:type="dxa"/>
            <w:tcBorders>
              <w:top w:val="single" w:sz="4" w:space="0" w:color="auto"/>
              <w:left w:val="single" w:sz="4" w:space="0" w:color="auto"/>
              <w:bottom w:val="single" w:sz="4" w:space="0" w:color="auto"/>
              <w:right w:val="single" w:sz="4" w:space="0" w:color="auto"/>
            </w:tcBorders>
            <w:vAlign w:val="center"/>
          </w:tcPr>
          <w:p w14:paraId="1960D9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w:t>
            </w:r>
          </w:p>
        </w:tc>
        <w:tc>
          <w:tcPr>
            <w:tcW w:w="1450" w:type="dxa"/>
            <w:tcBorders>
              <w:top w:val="single" w:sz="4" w:space="0" w:color="auto"/>
              <w:left w:val="single" w:sz="4" w:space="0" w:color="auto"/>
              <w:bottom w:val="single" w:sz="4" w:space="0" w:color="auto"/>
              <w:right w:val="single" w:sz="4" w:space="0" w:color="auto"/>
            </w:tcBorders>
            <w:vAlign w:val="center"/>
          </w:tcPr>
          <w:p w14:paraId="33927A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4x25+TTx16Cu</w:t>
            </w:r>
          </w:p>
        </w:tc>
        <w:tc>
          <w:tcPr>
            <w:tcW w:w="750" w:type="dxa"/>
            <w:tcBorders>
              <w:top w:val="single" w:sz="4" w:space="0" w:color="auto"/>
              <w:left w:val="single" w:sz="4" w:space="0" w:color="auto"/>
              <w:bottom w:val="single" w:sz="4" w:space="0" w:color="auto"/>
              <w:right w:val="single" w:sz="4" w:space="0" w:color="auto"/>
            </w:tcBorders>
            <w:vAlign w:val="center"/>
          </w:tcPr>
          <w:p w14:paraId="156EA5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110.95</w:t>
            </w:r>
          </w:p>
        </w:tc>
        <w:tc>
          <w:tcPr>
            <w:tcW w:w="700" w:type="dxa"/>
            <w:tcBorders>
              <w:top w:val="single" w:sz="4" w:space="0" w:color="auto"/>
              <w:left w:val="single" w:sz="4" w:space="0" w:color="auto"/>
              <w:bottom w:val="single" w:sz="4" w:space="0" w:color="auto"/>
              <w:right w:val="single" w:sz="4" w:space="0" w:color="auto"/>
            </w:tcBorders>
            <w:vAlign w:val="center"/>
          </w:tcPr>
          <w:p w14:paraId="50BF93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115</w:t>
            </w:r>
          </w:p>
        </w:tc>
        <w:tc>
          <w:tcPr>
            <w:tcW w:w="700" w:type="dxa"/>
            <w:tcBorders>
              <w:top w:val="single" w:sz="4" w:space="0" w:color="auto"/>
              <w:left w:val="single" w:sz="4" w:space="0" w:color="auto"/>
              <w:bottom w:val="single" w:sz="4" w:space="0" w:color="auto"/>
              <w:right w:val="single" w:sz="4" w:space="0" w:color="auto"/>
            </w:tcBorders>
            <w:vAlign w:val="center"/>
          </w:tcPr>
          <w:p w14:paraId="60925D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2.68</w:t>
            </w:r>
          </w:p>
        </w:tc>
        <w:tc>
          <w:tcPr>
            <w:tcW w:w="750" w:type="dxa"/>
            <w:tcBorders>
              <w:top w:val="single" w:sz="4" w:space="0" w:color="auto"/>
              <w:left w:val="single" w:sz="4" w:space="0" w:color="auto"/>
              <w:bottom w:val="single" w:sz="4" w:space="0" w:color="auto"/>
              <w:right w:val="single" w:sz="4" w:space="0" w:color="auto"/>
            </w:tcBorders>
            <w:vAlign w:val="center"/>
          </w:tcPr>
          <w:p w14:paraId="6A14DE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2.79</w:t>
            </w:r>
          </w:p>
        </w:tc>
        <w:tc>
          <w:tcPr>
            <w:tcW w:w="1500" w:type="dxa"/>
            <w:tcBorders>
              <w:top w:val="single" w:sz="4" w:space="0" w:color="auto"/>
              <w:left w:val="single" w:sz="4" w:space="0" w:color="auto"/>
              <w:bottom w:val="single" w:sz="4" w:space="0" w:color="auto"/>
              <w:right w:val="single" w:sz="4" w:space="0" w:color="auto"/>
            </w:tcBorders>
            <w:vAlign w:val="center"/>
          </w:tcPr>
          <w:p w14:paraId="3DA6D2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15CE54D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EAE25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 MODULOS 4-5</w:t>
            </w:r>
          </w:p>
        </w:tc>
        <w:tc>
          <w:tcPr>
            <w:tcW w:w="800" w:type="dxa"/>
            <w:tcBorders>
              <w:top w:val="single" w:sz="4" w:space="0" w:color="auto"/>
              <w:left w:val="single" w:sz="4" w:space="0" w:color="auto"/>
              <w:bottom w:val="single" w:sz="4" w:space="0" w:color="auto"/>
              <w:right w:val="single" w:sz="4" w:space="0" w:color="auto"/>
            </w:tcBorders>
            <w:vAlign w:val="center"/>
          </w:tcPr>
          <w:p w14:paraId="59F1C4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47712.6</w:t>
            </w:r>
          </w:p>
        </w:tc>
        <w:tc>
          <w:tcPr>
            <w:tcW w:w="800" w:type="dxa"/>
            <w:tcBorders>
              <w:top w:val="single" w:sz="4" w:space="0" w:color="auto"/>
              <w:left w:val="single" w:sz="4" w:space="0" w:color="auto"/>
              <w:bottom w:val="single" w:sz="4" w:space="0" w:color="auto"/>
              <w:right w:val="single" w:sz="4" w:space="0" w:color="auto"/>
            </w:tcBorders>
            <w:vAlign w:val="center"/>
          </w:tcPr>
          <w:p w14:paraId="2B15B0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7A1EF6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4x25+TTx16Cu</w:t>
            </w:r>
          </w:p>
        </w:tc>
        <w:tc>
          <w:tcPr>
            <w:tcW w:w="750" w:type="dxa"/>
            <w:tcBorders>
              <w:top w:val="single" w:sz="4" w:space="0" w:color="auto"/>
              <w:left w:val="single" w:sz="4" w:space="0" w:color="auto"/>
              <w:bottom w:val="single" w:sz="4" w:space="0" w:color="auto"/>
              <w:right w:val="single" w:sz="4" w:space="0" w:color="auto"/>
            </w:tcBorders>
            <w:vAlign w:val="center"/>
          </w:tcPr>
          <w:p w14:paraId="10D72A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87.25</w:t>
            </w:r>
          </w:p>
        </w:tc>
        <w:tc>
          <w:tcPr>
            <w:tcW w:w="700" w:type="dxa"/>
            <w:tcBorders>
              <w:top w:val="single" w:sz="4" w:space="0" w:color="auto"/>
              <w:left w:val="single" w:sz="4" w:space="0" w:color="auto"/>
              <w:bottom w:val="single" w:sz="4" w:space="0" w:color="auto"/>
              <w:right w:val="single" w:sz="4" w:space="0" w:color="auto"/>
            </w:tcBorders>
            <w:vAlign w:val="center"/>
          </w:tcPr>
          <w:p w14:paraId="298E66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115</w:t>
            </w:r>
          </w:p>
        </w:tc>
        <w:tc>
          <w:tcPr>
            <w:tcW w:w="700" w:type="dxa"/>
            <w:tcBorders>
              <w:top w:val="single" w:sz="4" w:space="0" w:color="auto"/>
              <w:left w:val="single" w:sz="4" w:space="0" w:color="auto"/>
              <w:bottom w:val="single" w:sz="4" w:space="0" w:color="auto"/>
              <w:right w:val="single" w:sz="4" w:space="0" w:color="auto"/>
            </w:tcBorders>
            <w:vAlign w:val="center"/>
          </w:tcPr>
          <w:p w14:paraId="56FD3D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1.57</w:t>
            </w:r>
          </w:p>
        </w:tc>
        <w:tc>
          <w:tcPr>
            <w:tcW w:w="750" w:type="dxa"/>
            <w:tcBorders>
              <w:top w:val="single" w:sz="4" w:space="0" w:color="auto"/>
              <w:left w:val="single" w:sz="4" w:space="0" w:color="auto"/>
              <w:bottom w:val="single" w:sz="4" w:space="0" w:color="auto"/>
              <w:right w:val="single" w:sz="4" w:space="0" w:color="auto"/>
            </w:tcBorders>
            <w:vAlign w:val="center"/>
          </w:tcPr>
          <w:p w14:paraId="4C3D28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1.67</w:t>
            </w:r>
          </w:p>
        </w:tc>
        <w:tc>
          <w:tcPr>
            <w:tcW w:w="1500" w:type="dxa"/>
            <w:tcBorders>
              <w:top w:val="single" w:sz="4" w:space="0" w:color="auto"/>
              <w:left w:val="single" w:sz="4" w:space="0" w:color="auto"/>
              <w:bottom w:val="single" w:sz="4" w:space="0" w:color="auto"/>
              <w:right w:val="single" w:sz="4" w:space="0" w:color="auto"/>
            </w:tcBorders>
            <w:vAlign w:val="center"/>
          </w:tcPr>
          <w:p w14:paraId="614E59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D79D81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79A3F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377B2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7360</w:t>
            </w:r>
          </w:p>
        </w:tc>
        <w:tc>
          <w:tcPr>
            <w:tcW w:w="800" w:type="dxa"/>
            <w:tcBorders>
              <w:top w:val="single" w:sz="4" w:space="0" w:color="auto"/>
              <w:left w:val="single" w:sz="4" w:space="0" w:color="auto"/>
              <w:bottom w:val="single" w:sz="4" w:space="0" w:color="auto"/>
              <w:right w:val="single" w:sz="4" w:space="0" w:color="auto"/>
            </w:tcBorders>
            <w:vAlign w:val="center"/>
          </w:tcPr>
          <w:p w14:paraId="020558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22FF3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2x4+TTx4Cu</w:t>
            </w:r>
          </w:p>
        </w:tc>
        <w:tc>
          <w:tcPr>
            <w:tcW w:w="750" w:type="dxa"/>
            <w:tcBorders>
              <w:top w:val="single" w:sz="4" w:space="0" w:color="auto"/>
              <w:left w:val="single" w:sz="4" w:space="0" w:color="auto"/>
              <w:bottom w:val="single" w:sz="4" w:space="0" w:color="auto"/>
              <w:right w:val="single" w:sz="4" w:space="0" w:color="auto"/>
            </w:tcBorders>
            <w:vAlign w:val="center"/>
          </w:tcPr>
          <w:p w14:paraId="24988D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31.87</w:t>
            </w:r>
          </w:p>
        </w:tc>
        <w:tc>
          <w:tcPr>
            <w:tcW w:w="700" w:type="dxa"/>
            <w:tcBorders>
              <w:top w:val="single" w:sz="4" w:space="0" w:color="auto"/>
              <w:left w:val="single" w:sz="4" w:space="0" w:color="auto"/>
              <w:bottom w:val="single" w:sz="4" w:space="0" w:color="auto"/>
              <w:right w:val="single" w:sz="4" w:space="0" w:color="auto"/>
            </w:tcBorders>
            <w:vAlign w:val="center"/>
          </w:tcPr>
          <w:p w14:paraId="0B85FA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2DEF62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1.51</w:t>
            </w:r>
          </w:p>
        </w:tc>
        <w:tc>
          <w:tcPr>
            <w:tcW w:w="750" w:type="dxa"/>
            <w:tcBorders>
              <w:top w:val="single" w:sz="4" w:space="0" w:color="auto"/>
              <w:left w:val="single" w:sz="4" w:space="0" w:color="auto"/>
              <w:bottom w:val="single" w:sz="4" w:space="0" w:color="auto"/>
              <w:right w:val="single" w:sz="4" w:space="0" w:color="auto"/>
            </w:tcBorders>
            <w:vAlign w:val="center"/>
          </w:tcPr>
          <w:p w14:paraId="53930D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1.61</w:t>
            </w:r>
          </w:p>
        </w:tc>
        <w:tc>
          <w:tcPr>
            <w:tcW w:w="1500" w:type="dxa"/>
            <w:tcBorders>
              <w:top w:val="single" w:sz="4" w:space="0" w:color="auto"/>
              <w:left w:val="single" w:sz="4" w:space="0" w:color="auto"/>
              <w:bottom w:val="single" w:sz="4" w:space="0" w:color="auto"/>
              <w:right w:val="single" w:sz="4" w:space="0" w:color="auto"/>
            </w:tcBorders>
            <w:vAlign w:val="center"/>
          </w:tcPr>
          <w:p w14:paraId="4B8C39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FB1EE4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66326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VE1-RECARGA VE</w:t>
            </w:r>
          </w:p>
        </w:tc>
        <w:tc>
          <w:tcPr>
            <w:tcW w:w="800" w:type="dxa"/>
            <w:tcBorders>
              <w:top w:val="single" w:sz="4" w:space="0" w:color="auto"/>
              <w:left w:val="single" w:sz="4" w:space="0" w:color="auto"/>
              <w:bottom w:val="single" w:sz="4" w:space="0" w:color="auto"/>
              <w:right w:val="single" w:sz="4" w:space="0" w:color="auto"/>
            </w:tcBorders>
            <w:vAlign w:val="center"/>
          </w:tcPr>
          <w:p w14:paraId="44BF14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7360</w:t>
            </w:r>
          </w:p>
        </w:tc>
        <w:tc>
          <w:tcPr>
            <w:tcW w:w="800" w:type="dxa"/>
            <w:tcBorders>
              <w:top w:val="single" w:sz="4" w:space="0" w:color="auto"/>
              <w:left w:val="single" w:sz="4" w:space="0" w:color="auto"/>
              <w:bottom w:val="single" w:sz="4" w:space="0" w:color="auto"/>
              <w:right w:val="single" w:sz="4" w:space="0" w:color="auto"/>
            </w:tcBorders>
            <w:vAlign w:val="center"/>
          </w:tcPr>
          <w:p w14:paraId="718090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C38B5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2x6+TTx6Cu</w:t>
            </w:r>
          </w:p>
        </w:tc>
        <w:tc>
          <w:tcPr>
            <w:tcW w:w="750" w:type="dxa"/>
            <w:tcBorders>
              <w:top w:val="single" w:sz="4" w:space="0" w:color="auto"/>
              <w:left w:val="single" w:sz="4" w:space="0" w:color="auto"/>
              <w:bottom w:val="single" w:sz="4" w:space="0" w:color="auto"/>
              <w:right w:val="single" w:sz="4" w:space="0" w:color="auto"/>
            </w:tcBorders>
            <w:vAlign w:val="center"/>
          </w:tcPr>
          <w:p w14:paraId="568A2B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31.87</w:t>
            </w:r>
          </w:p>
        </w:tc>
        <w:tc>
          <w:tcPr>
            <w:tcW w:w="700" w:type="dxa"/>
            <w:tcBorders>
              <w:top w:val="single" w:sz="4" w:space="0" w:color="auto"/>
              <w:left w:val="single" w:sz="4" w:space="0" w:color="auto"/>
              <w:bottom w:val="single" w:sz="4" w:space="0" w:color="auto"/>
              <w:right w:val="single" w:sz="4" w:space="0" w:color="auto"/>
            </w:tcBorders>
            <w:vAlign w:val="center"/>
          </w:tcPr>
          <w:p w14:paraId="0DBA60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w:t>
            </w:r>
          </w:p>
        </w:tc>
        <w:tc>
          <w:tcPr>
            <w:tcW w:w="700" w:type="dxa"/>
            <w:tcBorders>
              <w:top w:val="single" w:sz="4" w:space="0" w:color="auto"/>
              <w:left w:val="single" w:sz="4" w:space="0" w:color="auto"/>
              <w:bottom w:val="single" w:sz="4" w:space="0" w:color="auto"/>
              <w:right w:val="single" w:sz="4" w:space="0" w:color="auto"/>
            </w:tcBorders>
            <w:vAlign w:val="center"/>
          </w:tcPr>
          <w:p w14:paraId="42186B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w:t>
            </w:r>
          </w:p>
        </w:tc>
        <w:tc>
          <w:tcPr>
            <w:tcW w:w="750" w:type="dxa"/>
            <w:tcBorders>
              <w:top w:val="single" w:sz="4" w:space="0" w:color="auto"/>
              <w:left w:val="single" w:sz="4" w:space="0" w:color="auto"/>
              <w:bottom w:val="single" w:sz="4" w:space="0" w:color="auto"/>
              <w:right w:val="single" w:sz="4" w:space="0" w:color="auto"/>
            </w:tcBorders>
            <w:vAlign w:val="center"/>
          </w:tcPr>
          <w:p w14:paraId="3DDD33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3.82</w:t>
            </w:r>
          </w:p>
        </w:tc>
        <w:tc>
          <w:tcPr>
            <w:tcW w:w="1500" w:type="dxa"/>
            <w:tcBorders>
              <w:top w:val="single" w:sz="4" w:space="0" w:color="auto"/>
              <w:left w:val="single" w:sz="4" w:space="0" w:color="auto"/>
              <w:bottom w:val="single" w:sz="4" w:space="0" w:color="auto"/>
              <w:right w:val="single" w:sz="4" w:space="0" w:color="auto"/>
            </w:tcBorders>
            <w:vAlign w:val="center"/>
          </w:tcPr>
          <w:p w14:paraId="6A0D6A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w:t>
            </w:r>
          </w:p>
        </w:tc>
      </w:tr>
      <w:tr w:rsidR="004D01EE" w:rsidRPr="004D01EE" w14:paraId="403093E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0F93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892EB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7360</w:t>
            </w:r>
          </w:p>
        </w:tc>
        <w:tc>
          <w:tcPr>
            <w:tcW w:w="800" w:type="dxa"/>
            <w:tcBorders>
              <w:top w:val="single" w:sz="4" w:space="0" w:color="auto"/>
              <w:left w:val="single" w:sz="4" w:space="0" w:color="auto"/>
              <w:bottom w:val="single" w:sz="4" w:space="0" w:color="auto"/>
              <w:right w:val="single" w:sz="4" w:space="0" w:color="auto"/>
            </w:tcBorders>
            <w:vAlign w:val="center"/>
          </w:tcPr>
          <w:p w14:paraId="1771E6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7942D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2x4+TTx4Cu</w:t>
            </w:r>
          </w:p>
        </w:tc>
        <w:tc>
          <w:tcPr>
            <w:tcW w:w="750" w:type="dxa"/>
            <w:tcBorders>
              <w:top w:val="single" w:sz="4" w:space="0" w:color="auto"/>
              <w:left w:val="single" w:sz="4" w:space="0" w:color="auto"/>
              <w:bottom w:val="single" w:sz="4" w:space="0" w:color="auto"/>
              <w:right w:val="single" w:sz="4" w:space="0" w:color="auto"/>
            </w:tcBorders>
            <w:vAlign w:val="center"/>
          </w:tcPr>
          <w:p w14:paraId="5AB02B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31.87</w:t>
            </w:r>
          </w:p>
        </w:tc>
        <w:tc>
          <w:tcPr>
            <w:tcW w:w="700" w:type="dxa"/>
            <w:tcBorders>
              <w:top w:val="single" w:sz="4" w:space="0" w:color="auto"/>
              <w:left w:val="single" w:sz="4" w:space="0" w:color="auto"/>
              <w:bottom w:val="single" w:sz="4" w:space="0" w:color="auto"/>
              <w:right w:val="single" w:sz="4" w:space="0" w:color="auto"/>
            </w:tcBorders>
            <w:vAlign w:val="center"/>
          </w:tcPr>
          <w:p w14:paraId="33796B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421FC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1.51</w:t>
            </w:r>
          </w:p>
        </w:tc>
        <w:tc>
          <w:tcPr>
            <w:tcW w:w="750" w:type="dxa"/>
            <w:tcBorders>
              <w:top w:val="single" w:sz="4" w:space="0" w:color="auto"/>
              <w:left w:val="single" w:sz="4" w:space="0" w:color="auto"/>
              <w:bottom w:val="single" w:sz="4" w:space="0" w:color="auto"/>
              <w:right w:val="single" w:sz="4" w:space="0" w:color="auto"/>
            </w:tcBorders>
            <w:vAlign w:val="center"/>
          </w:tcPr>
          <w:p w14:paraId="36D59A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1.61</w:t>
            </w:r>
          </w:p>
        </w:tc>
        <w:tc>
          <w:tcPr>
            <w:tcW w:w="1500" w:type="dxa"/>
            <w:tcBorders>
              <w:top w:val="single" w:sz="4" w:space="0" w:color="auto"/>
              <w:left w:val="single" w:sz="4" w:space="0" w:color="auto"/>
              <w:bottom w:val="single" w:sz="4" w:space="0" w:color="auto"/>
              <w:right w:val="single" w:sz="4" w:space="0" w:color="auto"/>
            </w:tcBorders>
            <w:vAlign w:val="center"/>
          </w:tcPr>
          <w:p w14:paraId="3BA190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C797D6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2A5E6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VE2-RECARGA VE</w:t>
            </w:r>
          </w:p>
        </w:tc>
        <w:tc>
          <w:tcPr>
            <w:tcW w:w="800" w:type="dxa"/>
            <w:tcBorders>
              <w:top w:val="single" w:sz="4" w:space="0" w:color="auto"/>
              <w:left w:val="single" w:sz="4" w:space="0" w:color="auto"/>
              <w:bottom w:val="single" w:sz="4" w:space="0" w:color="auto"/>
              <w:right w:val="single" w:sz="4" w:space="0" w:color="auto"/>
            </w:tcBorders>
            <w:vAlign w:val="center"/>
          </w:tcPr>
          <w:p w14:paraId="518396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7360</w:t>
            </w:r>
          </w:p>
        </w:tc>
        <w:tc>
          <w:tcPr>
            <w:tcW w:w="800" w:type="dxa"/>
            <w:tcBorders>
              <w:top w:val="single" w:sz="4" w:space="0" w:color="auto"/>
              <w:left w:val="single" w:sz="4" w:space="0" w:color="auto"/>
              <w:bottom w:val="single" w:sz="4" w:space="0" w:color="auto"/>
              <w:right w:val="single" w:sz="4" w:space="0" w:color="auto"/>
            </w:tcBorders>
            <w:vAlign w:val="center"/>
          </w:tcPr>
          <w:p w14:paraId="403F79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E2A95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2x6+TTx6Cu</w:t>
            </w:r>
          </w:p>
        </w:tc>
        <w:tc>
          <w:tcPr>
            <w:tcW w:w="750" w:type="dxa"/>
            <w:tcBorders>
              <w:top w:val="single" w:sz="4" w:space="0" w:color="auto"/>
              <w:left w:val="single" w:sz="4" w:space="0" w:color="auto"/>
              <w:bottom w:val="single" w:sz="4" w:space="0" w:color="auto"/>
              <w:right w:val="single" w:sz="4" w:space="0" w:color="auto"/>
            </w:tcBorders>
            <w:vAlign w:val="center"/>
          </w:tcPr>
          <w:p w14:paraId="22AB5C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31.87</w:t>
            </w:r>
          </w:p>
        </w:tc>
        <w:tc>
          <w:tcPr>
            <w:tcW w:w="700" w:type="dxa"/>
            <w:tcBorders>
              <w:top w:val="single" w:sz="4" w:space="0" w:color="auto"/>
              <w:left w:val="single" w:sz="4" w:space="0" w:color="auto"/>
              <w:bottom w:val="single" w:sz="4" w:space="0" w:color="auto"/>
              <w:right w:val="single" w:sz="4" w:space="0" w:color="auto"/>
            </w:tcBorders>
            <w:vAlign w:val="center"/>
          </w:tcPr>
          <w:p w14:paraId="231643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w:t>
            </w:r>
          </w:p>
        </w:tc>
        <w:tc>
          <w:tcPr>
            <w:tcW w:w="700" w:type="dxa"/>
            <w:tcBorders>
              <w:top w:val="single" w:sz="4" w:space="0" w:color="auto"/>
              <w:left w:val="single" w:sz="4" w:space="0" w:color="auto"/>
              <w:bottom w:val="single" w:sz="4" w:space="0" w:color="auto"/>
              <w:right w:val="single" w:sz="4" w:space="0" w:color="auto"/>
            </w:tcBorders>
            <w:vAlign w:val="center"/>
          </w:tcPr>
          <w:p w14:paraId="283229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w:t>
            </w:r>
          </w:p>
        </w:tc>
        <w:tc>
          <w:tcPr>
            <w:tcW w:w="750" w:type="dxa"/>
            <w:tcBorders>
              <w:top w:val="single" w:sz="4" w:space="0" w:color="auto"/>
              <w:left w:val="single" w:sz="4" w:space="0" w:color="auto"/>
              <w:bottom w:val="single" w:sz="4" w:space="0" w:color="auto"/>
              <w:right w:val="single" w:sz="4" w:space="0" w:color="auto"/>
            </w:tcBorders>
            <w:vAlign w:val="center"/>
          </w:tcPr>
          <w:p w14:paraId="276219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3.81</w:t>
            </w:r>
          </w:p>
        </w:tc>
        <w:tc>
          <w:tcPr>
            <w:tcW w:w="1500" w:type="dxa"/>
            <w:tcBorders>
              <w:top w:val="single" w:sz="4" w:space="0" w:color="auto"/>
              <w:left w:val="single" w:sz="4" w:space="0" w:color="auto"/>
              <w:bottom w:val="single" w:sz="4" w:space="0" w:color="auto"/>
              <w:right w:val="single" w:sz="4" w:space="0" w:color="auto"/>
            </w:tcBorders>
            <w:vAlign w:val="center"/>
          </w:tcPr>
          <w:p w14:paraId="796ED8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w:t>
            </w:r>
          </w:p>
        </w:tc>
      </w:tr>
      <w:tr w:rsidR="004D01EE" w:rsidRPr="004D01EE" w14:paraId="0094B7B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BCD3F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1BFB6C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177EDF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94344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49802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769CCC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w:t>
            </w:r>
          </w:p>
        </w:tc>
        <w:tc>
          <w:tcPr>
            <w:tcW w:w="700" w:type="dxa"/>
            <w:tcBorders>
              <w:top w:val="single" w:sz="4" w:space="0" w:color="auto"/>
              <w:left w:val="single" w:sz="4" w:space="0" w:color="auto"/>
              <w:bottom w:val="single" w:sz="4" w:space="0" w:color="auto"/>
              <w:right w:val="single" w:sz="4" w:space="0" w:color="auto"/>
            </w:tcBorders>
            <w:vAlign w:val="center"/>
          </w:tcPr>
          <w:p w14:paraId="785612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0.14</w:t>
            </w:r>
          </w:p>
        </w:tc>
        <w:tc>
          <w:tcPr>
            <w:tcW w:w="750" w:type="dxa"/>
            <w:tcBorders>
              <w:top w:val="single" w:sz="4" w:space="0" w:color="auto"/>
              <w:left w:val="single" w:sz="4" w:space="0" w:color="auto"/>
              <w:bottom w:val="single" w:sz="4" w:space="0" w:color="auto"/>
              <w:right w:val="single" w:sz="4" w:space="0" w:color="auto"/>
            </w:tcBorders>
            <w:vAlign w:val="center"/>
          </w:tcPr>
          <w:p w14:paraId="19217C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0.25</w:t>
            </w:r>
          </w:p>
        </w:tc>
        <w:tc>
          <w:tcPr>
            <w:tcW w:w="1500" w:type="dxa"/>
            <w:tcBorders>
              <w:top w:val="single" w:sz="4" w:space="0" w:color="auto"/>
              <w:left w:val="single" w:sz="4" w:space="0" w:color="auto"/>
              <w:bottom w:val="single" w:sz="4" w:space="0" w:color="auto"/>
              <w:right w:val="single" w:sz="4" w:space="0" w:color="auto"/>
            </w:tcBorders>
            <w:vAlign w:val="center"/>
          </w:tcPr>
          <w:p w14:paraId="34AA33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204A7D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457FE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PUERTA PARKING</w:t>
            </w:r>
          </w:p>
        </w:tc>
        <w:tc>
          <w:tcPr>
            <w:tcW w:w="800" w:type="dxa"/>
            <w:tcBorders>
              <w:top w:val="single" w:sz="4" w:space="0" w:color="auto"/>
              <w:left w:val="single" w:sz="4" w:space="0" w:color="auto"/>
              <w:bottom w:val="single" w:sz="4" w:space="0" w:color="auto"/>
              <w:right w:val="single" w:sz="4" w:space="0" w:color="auto"/>
            </w:tcBorders>
            <w:vAlign w:val="center"/>
          </w:tcPr>
          <w:p w14:paraId="1ED148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5DD54B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AC8EF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99DC1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640C16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EB52F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0.33</w:t>
            </w:r>
          </w:p>
        </w:tc>
        <w:tc>
          <w:tcPr>
            <w:tcW w:w="750" w:type="dxa"/>
            <w:tcBorders>
              <w:top w:val="single" w:sz="4" w:space="0" w:color="auto"/>
              <w:left w:val="single" w:sz="4" w:space="0" w:color="auto"/>
              <w:bottom w:val="single" w:sz="4" w:space="0" w:color="auto"/>
              <w:right w:val="single" w:sz="4" w:space="0" w:color="auto"/>
            </w:tcBorders>
            <w:vAlign w:val="center"/>
          </w:tcPr>
          <w:p w14:paraId="47E96D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0.59</w:t>
            </w:r>
          </w:p>
        </w:tc>
        <w:tc>
          <w:tcPr>
            <w:tcW w:w="1500" w:type="dxa"/>
            <w:tcBorders>
              <w:top w:val="single" w:sz="4" w:space="0" w:color="auto"/>
              <w:left w:val="single" w:sz="4" w:space="0" w:color="auto"/>
              <w:bottom w:val="single" w:sz="4" w:space="0" w:color="auto"/>
              <w:right w:val="single" w:sz="4" w:space="0" w:color="auto"/>
            </w:tcBorders>
            <w:vAlign w:val="center"/>
          </w:tcPr>
          <w:p w14:paraId="611E49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r>
      <w:tr w:rsidR="004D01EE" w:rsidRPr="004D01EE" w14:paraId="2320FE6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7A77C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F6330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3B4F40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A75DE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2x2.5Cu</w:t>
            </w:r>
          </w:p>
        </w:tc>
        <w:tc>
          <w:tcPr>
            <w:tcW w:w="750" w:type="dxa"/>
            <w:tcBorders>
              <w:top w:val="single" w:sz="4" w:space="0" w:color="auto"/>
              <w:left w:val="single" w:sz="4" w:space="0" w:color="auto"/>
              <w:bottom w:val="single" w:sz="4" w:space="0" w:color="auto"/>
              <w:right w:val="single" w:sz="4" w:space="0" w:color="auto"/>
            </w:tcBorders>
            <w:vAlign w:val="center"/>
          </w:tcPr>
          <w:p w14:paraId="46D844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71C118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17D257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7B681E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0.11</w:t>
            </w:r>
          </w:p>
        </w:tc>
        <w:tc>
          <w:tcPr>
            <w:tcW w:w="1500" w:type="dxa"/>
            <w:tcBorders>
              <w:top w:val="single" w:sz="4" w:space="0" w:color="auto"/>
              <w:left w:val="single" w:sz="4" w:space="0" w:color="auto"/>
              <w:bottom w:val="single" w:sz="4" w:space="0" w:color="auto"/>
              <w:right w:val="single" w:sz="4" w:space="0" w:color="auto"/>
            </w:tcBorders>
            <w:vAlign w:val="center"/>
          </w:tcPr>
          <w:p w14:paraId="646574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5FCAD4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3CC37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RESERVA</w:t>
            </w:r>
          </w:p>
        </w:tc>
        <w:tc>
          <w:tcPr>
            <w:tcW w:w="800" w:type="dxa"/>
            <w:tcBorders>
              <w:top w:val="single" w:sz="4" w:space="0" w:color="auto"/>
              <w:left w:val="single" w:sz="4" w:space="0" w:color="auto"/>
              <w:bottom w:val="single" w:sz="4" w:space="0" w:color="auto"/>
              <w:right w:val="single" w:sz="4" w:space="0" w:color="auto"/>
            </w:tcBorders>
            <w:vAlign w:val="center"/>
          </w:tcPr>
          <w:p w14:paraId="0C8BDF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6D02DF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22349B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744B8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027172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5549B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29E3AC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0.11</w:t>
            </w:r>
          </w:p>
        </w:tc>
        <w:tc>
          <w:tcPr>
            <w:tcW w:w="1500" w:type="dxa"/>
            <w:tcBorders>
              <w:top w:val="single" w:sz="4" w:space="0" w:color="auto"/>
              <w:left w:val="single" w:sz="4" w:space="0" w:color="auto"/>
              <w:bottom w:val="single" w:sz="4" w:space="0" w:color="auto"/>
              <w:right w:val="single" w:sz="4" w:space="0" w:color="auto"/>
            </w:tcBorders>
            <w:vAlign w:val="center"/>
          </w:tcPr>
          <w:p w14:paraId="1E61B8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0A8561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98F63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CE2DA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432</w:t>
            </w:r>
          </w:p>
        </w:tc>
        <w:tc>
          <w:tcPr>
            <w:tcW w:w="800" w:type="dxa"/>
            <w:tcBorders>
              <w:top w:val="single" w:sz="4" w:space="0" w:color="auto"/>
              <w:left w:val="single" w:sz="4" w:space="0" w:color="auto"/>
              <w:bottom w:val="single" w:sz="4" w:space="0" w:color="auto"/>
              <w:right w:val="single" w:sz="4" w:space="0" w:color="auto"/>
            </w:tcBorders>
            <w:vAlign w:val="center"/>
          </w:tcPr>
          <w:p w14:paraId="65E319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4463A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750" w:type="dxa"/>
            <w:tcBorders>
              <w:top w:val="single" w:sz="4" w:space="0" w:color="auto"/>
              <w:left w:val="single" w:sz="4" w:space="0" w:color="auto"/>
              <w:bottom w:val="single" w:sz="4" w:space="0" w:color="auto"/>
              <w:right w:val="single" w:sz="4" w:space="0" w:color="auto"/>
            </w:tcBorders>
            <w:vAlign w:val="center"/>
          </w:tcPr>
          <w:p w14:paraId="253A8F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2.08</w:t>
            </w:r>
          </w:p>
        </w:tc>
        <w:tc>
          <w:tcPr>
            <w:tcW w:w="700" w:type="dxa"/>
            <w:tcBorders>
              <w:top w:val="single" w:sz="4" w:space="0" w:color="auto"/>
              <w:left w:val="single" w:sz="4" w:space="0" w:color="auto"/>
              <w:bottom w:val="single" w:sz="4" w:space="0" w:color="auto"/>
              <w:right w:val="single" w:sz="4" w:space="0" w:color="auto"/>
            </w:tcBorders>
            <w:vAlign w:val="center"/>
          </w:tcPr>
          <w:p w14:paraId="52AC83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w:t>
            </w:r>
          </w:p>
        </w:tc>
        <w:tc>
          <w:tcPr>
            <w:tcW w:w="700" w:type="dxa"/>
            <w:tcBorders>
              <w:top w:val="single" w:sz="4" w:space="0" w:color="auto"/>
              <w:left w:val="single" w:sz="4" w:space="0" w:color="auto"/>
              <w:bottom w:val="single" w:sz="4" w:space="0" w:color="auto"/>
              <w:right w:val="single" w:sz="4" w:space="0" w:color="auto"/>
            </w:tcBorders>
            <w:vAlign w:val="center"/>
          </w:tcPr>
          <w:p w14:paraId="3F47E8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44B0FD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0.16</w:t>
            </w:r>
          </w:p>
        </w:tc>
        <w:tc>
          <w:tcPr>
            <w:tcW w:w="1500" w:type="dxa"/>
            <w:tcBorders>
              <w:top w:val="single" w:sz="4" w:space="0" w:color="auto"/>
              <w:left w:val="single" w:sz="4" w:space="0" w:color="auto"/>
              <w:bottom w:val="single" w:sz="4" w:space="0" w:color="auto"/>
              <w:right w:val="single" w:sz="4" w:space="0" w:color="auto"/>
            </w:tcBorders>
            <w:vAlign w:val="center"/>
          </w:tcPr>
          <w:p w14:paraId="54F546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434AA09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4FCAE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AE1-ALUMBRADO EXTERIOR</w:t>
            </w:r>
          </w:p>
        </w:tc>
        <w:tc>
          <w:tcPr>
            <w:tcW w:w="800" w:type="dxa"/>
            <w:tcBorders>
              <w:top w:val="single" w:sz="4" w:space="0" w:color="auto"/>
              <w:left w:val="single" w:sz="4" w:space="0" w:color="auto"/>
              <w:bottom w:val="single" w:sz="4" w:space="0" w:color="auto"/>
              <w:right w:val="single" w:sz="4" w:space="0" w:color="auto"/>
            </w:tcBorders>
            <w:vAlign w:val="center"/>
          </w:tcPr>
          <w:p w14:paraId="5CB919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432</w:t>
            </w:r>
          </w:p>
        </w:tc>
        <w:tc>
          <w:tcPr>
            <w:tcW w:w="800" w:type="dxa"/>
            <w:tcBorders>
              <w:top w:val="single" w:sz="4" w:space="0" w:color="auto"/>
              <w:left w:val="single" w:sz="4" w:space="0" w:color="auto"/>
              <w:bottom w:val="single" w:sz="4" w:space="0" w:color="auto"/>
              <w:right w:val="single" w:sz="4" w:space="0" w:color="auto"/>
            </w:tcBorders>
            <w:vAlign w:val="center"/>
          </w:tcPr>
          <w:p w14:paraId="4417BB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90</w:t>
            </w:r>
          </w:p>
        </w:tc>
        <w:tc>
          <w:tcPr>
            <w:tcW w:w="1450" w:type="dxa"/>
            <w:tcBorders>
              <w:top w:val="single" w:sz="4" w:space="0" w:color="auto"/>
              <w:left w:val="single" w:sz="4" w:space="0" w:color="auto"/>
              <w:bottom w:val="single" w:sz="4" w:space="0" w:color="auto"/>
              <w:right w:val="single" w:sz="4" w:space="0" w:color="auto"/>
            </w:tcBorders>
            <w:vAlign w:val="center"/>
          </w:tcPr>
          <w:p w14:paraId="5D8D85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750" w:type="dxa"/>
            <w:tcBorders>
              <w:top w:val="single" w:sz="4" w:space="0" w:color="auto"/>
              <w:left w:val="single" w:sz="4" w:space="0" w:color="auto"/>
              <w:bottom w:val="single" w:sz="4" w:space="0" w:color="auto"/>
              <w:right w:val="single" w:sz="4" w:space="0" w:color="auto"/>
            </w:tcBorders>
            <w:vAlign w:val="center"/>
          </w:tcPr>
          <w:p w14:paraId="193A6B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2.08</w:t>
            </w:r>
          </w:p>
        </w:tc>
        <w:tc>
          <w:tcPr>
            <w:tcW w:w="700" w:type="dxa"/>
            <w:tcBorders>
              <w:top w:val="single" w:sz="4" w:space="0" w:color="auto"/>
              <w:left w:val="single" w:sz="4" w:space="0" w:color="auto"/>
              <w:bottom w:val="single" w:sz="4" w:space="0" w:color="auto"/>
              <w:right w:val="single" w:sz="4" w:space="0" w:color="auto"/>
            </w:tcBorders>
            <w:vAlign w:val="center"/>
          </w:tcPr>
          <w:p w14:paraId="7130A1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w:t>
            </w:r>
          </w:p>
        </w:tc>
        <w:tc>
          <w:tcPr>
            <w:tcW w:w="700" w:type="dxa"/>
            <w:tcBorders>
              <w:top w:val="single" w:sz="4" w:space="0" w:color="auto"/>
              <w:left w:val="single" w:sz="4" w:space="0" w:color="auto"/>
              <w:bottom w:val="single" w:sz="4" w:space="0" w:color="auto"/>
              <w:right w:val="single" w:sz="4" w:space="0" w:color="auto"/>
            </w:tcBorders>
            <w:vAlign w:val="center"/>
          </w:tcPr>
          <w:p w14:paraId="71B0C1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w:t>
            </w:r>
          </w:p>
        </w:tc>
        <w:tc>
          <w:tcPr>
            <w:tcW w:w="750" w:type="dxa"/>
            <w:tcBorders>
              <w:top w:val="single" w:sz="4" w:space="0" w:color="auto"/>
              <w:left w:val="single" w:sz="4" w:space="0" w:color="auto"/>
              <w:bottom w:val="single" w:sz="4" w:space="0" w:color="auto"/>
              <w:right w:val="single" w:sz="4" w:space="0" w:color="auto"/>
            </w:tcBorders>
            <w:vAlign w:val="center"/>
          </w:tcPr>
          <w:p w14:paraId="24F6A4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w:t>
            </w:r>
          </w:p>
        </w:tc>
        <w:tc>
          <w:tcPr>
            <w:tcW w:w="1500" w:type="dxa"/>
            <w:tcBorders>
              <w:top w:val="single" w:sz="4" w:space="0" w:color="auto"/>
              <w:left w:val="single" w:sz="4" w:space="0" w:color="auto"/>
              <w:bottom w:val="single" w:sz="4" w:space="0" w:color="auto"/>
              <w:right w:val="single" w:sz="4" w:space="0" w:color="auto"/>
            </w:tcBorders>
            <w:vAlign w:val="center"/>
          </w:tcPr>
          <w:p w14:paraId="2518CB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w:t>
            </w:r>
          </w:p>
        </w:tc>
      </w:tr>
      <w:tr w:rsidR="004D01EE" w:rsidRPr="004D01EE" w14:paraId="77A4806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0FF74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318F2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800" w:type="dxa"/>
            <w:tcBorders>
              <w:top w:val="single" w:sz="4" w:space="0" w:color="auto"/>
              <w:left w:val="single" w:sz="4" w:space="0" w:color="auto"/>
              <w:bottom w:val="single" w:sz="4" w:space="0" w:color="auto"/>
              <w:right w:val="single" w:sz="4" w:space="0" w:color="auto"/>
            </w:tcBorders>
            <w:vAlign w:val="center"/>
          </w:tcPr>
          <w:p w14:paraId="6F27D0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58348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750" w:type="dxa"/>
            <w:tcBorders>
              <w:top w:val="single" w:sz="4" w:space="0" w:color="auto"/>
              <w:left w:val="single" w:sz="4" w:space="0" w:color="auto"/>
              <w:bottom w:val="single" w:sz="4" w:space="0" w:color="auto"/>
              <w:right w:val="single" w:sz="4" w:space="0" w:color="auto"/>
            </w:tcBorders>
            <w:vAlign w:val="center"/>
          </w:tcPr>
          <w:p w14:paraId="788EE3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w:t>
            </w:r>
          </w:p>
        </w:tc>
        <w:tc>
          <w:tcPr>
            <w:tcW w:w="700" w:type="dxa"/>
            <w:tcBorders>
              <w:top w:val="single" w:sz="4" w:space="0" w:color="auto"/>
              <w:left w:val="single" w:sz="4" w:space="0" w:color="auto"/>
              <w:bottom w:val="single" w:sz="4" w:space="0" w:color="auto"/>
              <w:right w:val="single" w:sz="4" w:space="0" w:color="auto"/>
            </w:tcBorders>
            <w:vAlign w:val="center"/>
          </w:tcPr>
          <w:p w14:paraId="1CB7E6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w:t>
            </w:r>
          </w:p>
        </w:tc>
        <w:tc>
          <w:tcPr>
            <w:tcW w:w="700" w:type="dxa"/>
            <w:tcBorders>
              <w:top w:val="single" w:sz="4" w:space="0" w:color="auto"/>
              <w:left w:val="single" w:sz="4" w:space="0" w:color="auto"/>
              <w:bottom w:val="single" w:sz="4" w:space="0" w:color="auto"/>
              <w:right w:val="single" w:sz="4" w:space="0" w:color="auto"/>
            </w:tcBorders>
            <w:vAlign w:val="center"/>
          </w:tcPr>
          <w:p w14:paraId="56015A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0.02</w:t>
            </w:r>
          </w:p>
        </w:tc>
        <w:tc>
          <w:tcPr>
            <w:tcW w:w="750" w:type="dxa"/>
            <w:tcBorders>
              <w:top w:val="single" w:sz="4" w:space="0" w:color="auto"/>
              <w:left w:val="single" w:sz="4" w:space="0" w:color="auto"/>
              <w:bottom w:val="single" w:sz="4" w:space="0" w:color="auto"/>
              <w:right w:val="single" w:sz="4" w:space="0" w:color="auto"/>
            </w:tcBorders>
            <w:vAlign w:val="center"/>
          </w:tcPr>
          <w:p w14:paraId="0CFC17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0.13</w:t>
            </w:r>
          </w:p>
        </w:tc>
        <w:tc>
          <w:tcPr>
            <w:tcW w:w="1500" w:type="dxa"/>
            <w:tcBorders>
              <w:top w:val="single" w:sz="4" w:space="0" w:color="auto"/>
              <w:left w:val="single" w:sz="4" w:space="0" w:color="auto"/>
              <w:bottom w:val="single" w:sz="4" w:space="0" w:color="auto"/>
              <w:right w:val="single" w:sz="4" w:space="0" w:color="auto"/>
            </w:tcBorders>
            <w:vAlign w:val="center"/>
          </w:tcPr>
          <w:p w14:paraId="3E30F7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D55934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CDF2E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AE2-ALUMBRADO EXTERIOR</w:t>
            </w:r>
          </w:p>
        </w:tc>
        <w:tc>
          <w:tcPr>
            <w:tcW w:w="800" w:type="dxa"/>
            <w:tcBorders>
              <w:top w:val="single" w:sz="4" w:space="0" w:color="auto"/>
              <w:left w:val="single" w:sz="4" w:space="0" w:color="auto"/>
              <w:bottom w:val="single" w:sz="4" w:space="0" w:color="auto"/>
              <w:right w:val="single" w:sz="4" w:space="0" w:color="auto"/>
            </w:tcBorders>
            <w:vAlign w:val="center"/>
          </w:tcPr>
          <w:p w14:paraId="18FE8C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800" w:type="dxa"/>
            <w:tcBorders>
              <w:top w:val="single" w:sz="4" w:space="0" w:color="auto"/>
              <w:left w:val="single" w:sz="4" w:space="0" w:color="auto"/>
              <w:bottom w:val="single" w:sz="4" w:space="0" w:color="auto"/>
              <w:right w:val="single" w:sz="4" w:space="0" w:color="auto"/>
            </w:tcBorders>
            <w:vAlign w:val="center"/>
          </w:tcPr>
          <w:p w14:paraId="785CC0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75</w:t>
            </w:r>
          </w:p>
        </w:tc>
        <w:tc>
          <w:tcPr>
            <w:tcW w:w="1450" w:type="dxa"/>
            <w:tcBorders>
              <w:top w:val="single" w:sz="4" w:space="0" w:color="auto"/>
              <w:left w:val="single" w:sz="4" w:space="0" w:color="auto"/>
              <w:bottom w:val="single" w:sz="4" w:space="0" w:color="auto"/>
              <w:right w:val="single" w:sz="4" w:space="0" w:color="auto"/>
            </w:tcBorders>
            <w:vAlign w:val="center"/>
          </w:tcPr>
          <w:p w14:paraId="194854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750" w:type="dxa"/>
            <w:tcBorders>
              <w:top w:val="single" w:sz="4" w:space="0" w:color="auto"/>
              <w:left w:val="single" w:sz="4" w:space="0" w:color="auto"/>
              <w:bottom w:val="single" w:sz="4" w:space="0" w:color="auto"/>
              <w:right w:val="single" w:sz="4" w:space="0" w:color="auto"/>
            </w:tcBorders>
            <w:vAlign w:val="center"/>
          </w:tcPr>
          <w:p w14:paraId="06F0F3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w:t>
            </w:r>
          </w:p>
        </w:tc>
        <w:tc>
          <w:tcPr>
            <w:tcW w:w="700" w:type="dxa"/>
            <w:tcBorders>
              <w:top w:val="single" w:sz="4" w:space="0" w:color="auto"/>
              <w:left w:val="single" w:sz="4" w:space="0" w:color="auto"/>
              <w:bottom w:val="single" w:sz="4" w:space="0" w:color="auto"/>
              <w:right w:val="single" w:sz="4" w:space="0" w:color="auto"/>
            </w:tcBorders>
            <w:vAlign w:val="center"/>
          </w:tcPr>
          <w:p w14:paraId="64AFF4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39</w:t>
            </w:r>
          </w:p>
        </w:tc>
        <w:tc>
          <w:tcPr>
            <w:tcW w:w="700" w:type="dxa"/>
            <w:tcBorders>
              <w:top w:val="single" w:sz="4" w:space="0" w:color="auto"/>
              <w:left w:val="single" w:sz="4" w:space="0" w:color="auto"/>
              <w:bottom w:val="single" w:sz="4" w:space="0" w:color="auto"/>
              <w:right w:val="single" w:sz="4" w:space="0" w:color="auto"/>
            </w:tcBorders>
            <w:vAlign w:val="center"/>
          </w:tcPr>
          <w:p w14:paraId="4D3C0D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0.13</w:t>
            </w:r>
          </w:p>
        </w:tc>
        <w:tc>
          <w:tcPr>
            <w:tcW w:w="750" w:type="dxa"/>
            <w:tcBorders>
              <w:top w:val="single" w:sz="4" w:space="0" w:color="auto"/>
              <w:left w:val="single" w:sz="4" w:space="0" w:color="auto"/>
              <w:bottom w:val="single" w:sz="4" w:space="0" w:color="auto"/>
              <w:right w:val="single" w:sz="4" w:space="0" w:color="auto"/>
            </w:tcBorders>
            <w:vAlign w:val="center"/>
          </w:tcPr>
          <w:p w14:paraId="13F03D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0.26</w:t>
            </w:r>
          </w:p>
        </w:tc>
        <w:tc>
          <w:tcPr>
            <w:tcW w:w="1500" w:type="dxa"/>
            <w:tcBorders>
              <w:top w:val="single" w:sz="4" w:space="0" w:color="auto"/>
              <w:left w:val="single" w:sz="4" w:space="0" w:color="auto"/>
              <w:bottom w:val="single" w:sz="4" w:space="0" w:color="auto"/>
              <w:right w:val="single" w:sz="4" w:space="0" w:color="auto"/>
            </w:tcBorders>
            <w:vAlign w:val="center"/>
          </w:tcPr>
          <w:p w14:paraId="02792A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42638B6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7005B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3CD75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706</w:t>
            </w:r>
          </w:p>
        </w:tc>
        <w:tc>
          <w:tcPr>
            <w:tcW w:w="800" w:type="dxa"/>
            <w:tcBorders>
              <w:top w:val="single" w:sz="4" w:space="0" w:color="auto"/>
              <w:left w:val="single" w:sz="4" w:space="0" w:color="auto"/>
              <w:bottom w:val="single" w:sz="4" w:space="0" w:color="auto"/>
              <w:right w:val="single" w:sz="4" w:space="0" w:color="auto"/>
            </w:tcBorders>
            <w:vAlign w:val="center"/>
          </w:tcPr>
          <w:p w14:paraId="3C30D0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7BC61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750" w:type="dxa"/>
            <w:tcBorders>
              <w:top w:val="single" w:sz="4" w:space="0" w:color="auto"/>
              <w:left w:val="single" w:sz="4" w:space="0" w:color="auto"/>
              <w:bottom w:val="single" w:sz="4" w:space="0" w:color="auto"/>
              <w:right w:val="single" w:sz="4" w:space="0" w:color="auto"/>
            </w:tcBorders>
            <w:vAlign w:val="center"/>
          </w:tcPr>
          <w:p w14:paraId="50F8F7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w:t>
            </w:r>
          </w:p>
        </w:tc>
        <w:tc>
          <w:tcPr>
            <w:tcW w:w="700" w:type="dxa"/>
            <w:tcBorders>
              <w:top w:val="single" w:sz="4" w:space="0" w:color="auto"/>
              <w:left w:val="single" w:sz="4" w:space="0" w:color="auto"/>
              <w:bottom w:val="single" w:sz="4" w:space="0" w:color="auto"/>
              <w:right w:val="single" w:sz="4" w:space="0" w:color="auto"/>
            </w:tcBorders>
            <w:vAlign w:val="center"/>
          </w:tcPr>
          <w:p w14:paraId="7A4B6A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w:t>
            </w:r>
          </w:p>
        </w:tc>
        <w:tc>
          <w:tcPr>
            <w:tcW w:w="700" w:type="dxa"/>
            <w:tcBorders>
              <w:top w:val="single" w:sz="4" w:space="0" w:color="auto"/>
              <w:left w:val="single" w:sz="4" w:space="0" w:color="auto"/>
              <w:bottom w:val="single" w:sz="4" w:space="0" w:color="auto"/>
              <w:right w:val="single" w:sz="4" w:space="0" w:color="auto"/>
            </w:tcBorders>
            <w:vAlign w:val="center"/>
          </w:tcPr>
          <w:p w14:paraId="3A41AD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04BA60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0.11</w:t>
            </w:r>
          </w:p>
        </w:tc>
        <w:tc>
          <w:tcPr>
            <w:tcW w:w="1500" w:type="dxa"/>
            <w:tcBorders>
              <w:top w:val="single" w:sz="4" w:space="0" w:color="auto"/>
              <w:left w:val="single" w:sz="4" w:space="0" w:color="auto"/>
              <w:bottom w:val="single" w:sz="4" w:space="0" w:color="auto"/>
              <w:right w:val="single" w:sz="4" w:space="0" w:color="auto"/>
            </w:tcBorders>
            <w:vAlign w:val="center"/>
          </w:tcPr>
          <w:p w14:paraId="7D019F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FBDEAB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FE77D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AE3-ALUMBRADO EXTERIOR</w:t>
            </w:r>
          </w:p>
        </w:tc>
        <w:tc>
          <w:tcPr>
            <w:tcW w:w="800" w:type="dxa"/>
            <w:tcBorders>
              <w:top w:val="single" w:sz="4" w:space="0" w:color="auto"/>
              <w:left w:val="single" w:sz="4" w:space="0" w:color="auto"/>
              <w:bottom w:val="single" w:sz="4" w:space="0" w:color="auto"/>
              <w:right w:val="single" w:sz="4" w:space="0" w:color="auto"/>
            </w:tcBorders>
            <w:vAlign w:val="center"/>
          </w:tcPr>
          <w:p w14:paraId="6EC59E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546</w:t>
            </w:r>
          </w:p>
        </w:tc>
        <w:tc>
          <w:tcPr>
            <w:tcW w:w="800" w:type="dxa"/>
            <w:tcBorders>
              <w:top w:val="single" w:sz="4" w:space="0" w:color="auto"/>
              <w:left w:val="single" w:sz="4" w:space="0" w:color="auto"/>
              <w:bottom w:val="single" w:sz="4" w:space="0" w:color="auto"/>
              <w:right w:val="single" w:sz="4" w:space="0" w:color="auto"/>
            </w:tcBorders>
            <w:vAlign w:val="center"/>
          </w:tcPr>
          <w:p w14:paraId="2E66B3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w:t>
            </w:r>
          </w:p>
        </w:tc>
        <w:tc>
          <w:tcPr>
            <w:tcW w:w="1450" w:type="dxa"/>
            <w:tcBorders>
              <w:top w:val="single" w:sz="4" w:space="0" w:color="auto"/>
              <w:left w:val="single" w:sz="4" w:space="0" w:color="auto"/>
              <w:bottom w:val="single" w:sz="4" w:space="0" w:color="auto"/>
              <w:right w:val="single" w:sz="4" w:space="0" w:color="auto"/>
            </w:tcBorders>
            <w:vAlign w:val="center"/>
          </w:tcPr>
          <w:p w14:paraId="350D0A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750" w:type="dxa"/>
            <w:tcBorders>
              <w:top w:val="single" w:sz="4" w:space="0" w:color="auto"/>
              <w:left w:val="single" w:sz="4" w:space="0" w:color="auto"/>
              <w:bottom w:val="single" w:sz="4" w:space="0" w:color="auto"/>
              <w:right w:val="single" w:sz="4" w:space="0" w:color="auto"/>
            </w:tcBorders>
            <w:vAlign w:val="center"/>
          </w:tcPr>
          <w:p w14:paraId="505CA0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2.63</w:t>
            </w:r>
          </w:p>
        </w:tc>
        <w:tc>
          <w:tcPr>
            <w:tcW w:w="700" w:type="dxa"/>
            <w:tcBorders>
              <w:top w:val="single" w:sz="4" w:space="0" w:color="auto"/>
              <w:left w:val="single" w:sz="4" w:space="0" w:color="auto"/>
              <w:bottom w:val="single" w:sz="4" w:space="0" w:color="auto"/>
              <w:right w:val="single" w:sz="4" w:space="0" w:color="auto"/>
            </w:tcBorders>
            <w:vAlign w:val="center"/>
          </w:tcPr>
          <w:p w14:paraId="0C7A67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39</w:t>
            </w:r>
          </w:p>
        </w:tc>
        <w:tc>
          <w:tcPr>
            <w:tcW w:w="700" w:type="dxa"/>
            <w:tcBorders>
              <w:top w:val="single" w:sz="4" w:space="0" w:color="auto"/>
              <w:left w:val="single" w:sz="4" w:space="0" w:color="auto"/>
              <w:bottom w:val="single" w:sz="4" w:space="0" w:color="auto"/>
              <w:right w:val="single" w:sz="4" w:space="0" w:color="auto"/>
            </w:tcBorders>
            <w:vAlign w:val="center"/>
          </w:tcPr>
          <w:p w14:paraId="4EDC6C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0.77</w:t>
            </w:r>
          </w:p>
        </w:tc>
        <w:tc>
          <w:tcPr>
            <w:tcW w:w="750" w:type="dxa"/>
            <w:tcBorders>
              <w:top w:val="single" w:sz="4" w:space="0" w:color="auto"/>
              <w:left w:val="single" w:sz="4" w:space="0" w:color="auto"/>
              <w:bottom w:val="single" w:sz="4" w:space="0" w:color="auto"/>
              <w:right w:val="single" w:sz="4" w:space="0" w:color="auto"/>
            </w:tcBorders>
            <w:vAlign w:val="center"/>
          </w:tcPr>
          <w:p w14:paraId="7944AE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0.89</w:t>
            </w:r>
          </w:p>
        </w:tc>
        <w:tc>
          <w:tcPr>
            <w:tcW w:w="1500" w:type="dxa"/>
            <w:tcBorders>
              <w:top w:val="single" w:sz="4" w:space="0" w:color="auto"/>
              <w:left w:val="single" w:sz="4" w:space="0" w:color="auto"/>
              <w:bottom w:val="single" w:sz="4" w:space="0" w:color="auto"/>
              <w:right w:val="single" w:sz="4" w:space="0" w:color="auto"/>
            </w:tcBorders>
            <w:vAlign w:val="center"/>
          </w:tcPr>
          <w:p w14:paraId="5AF7CE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11AEFA1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3E384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AEM3-EMERGENCIAS EXTERIOR</w:t>
            </w:r>
          </w:p>
        </w:tc>
        <w:tc>
          <w:tcPr>
            <w:tcW w:w="800" w:type="dxa"/>
            <w:tcBorders>
              <w:top w:val="single" w:sz="4" w:space="0" w:color="auto"/>
              <w:left w:val="single" w:sz="4" w:space="0" w:color="auto"/>
              <w:bottom w:val="single" w:sz="4" w:space="0" w:color="auto"/>
              <w:right w:val="single" w:sz="4" w:space="0" w:color="auto"/>
            </w:tcBorders>
            <w:vAlign w:val="center"/>
          </w:tcPr>
          <w:p w14:paraId="2A5CC1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160</w:t>
            </w:r>
          </w:p>
        </w:tc>
        <w:tc>
          <w:tcPr>
            <w:tcW w:w="800" w:type="dxa"/>
            <w:tcBorders>
              <w:top w:val="single" w:sz="4" w:space="0" w:color="auto"/>
              <w:left w:val="single" w:sz="4" w:space="0" w:color="auto"/>
              <w:bottom w:val="single" w:sz="4" w:space="0" w:color="auto"/>
              <w:right w:val="single" w:sz="4" w:space="0" w:color="auto"/>
            </w:tcBorders>
            <w:vAlign w:val="center"/>
          </w:tcPr>
          <w:p w14:paraId="438ABF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w:t>
            </w:r>
          </w:p>
        </w:tc>
        <w:tc>
          <w:tcPr>
            <w:tcW w:w="1450" w:type="dxa"/>
            <w:tcBorders>
              <w:top w:val="single" w:sz="4" w:space="0" w:color="auto"/>
              <w:left w:val="single" w:sz="4" w:space="0" w:color="auto"/>
              <w:bottom w:val="single" w:sz="4" w:space="0" w:color="auto"/>
              <w:right w:val="single" w:sz="4" w:space="0" w:color="auto"/>
            </w:tcBorders>
            <w:vAlign w:val="center"/>
          </w:tcPr>
          <w:p w14:paraId="3CE950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750" w:type="dxa"/>
            <w:tcBorders>
              <w:top w:val="single" w:sz="4" w:space="0" w:color="auto"/>
              <w:left w:val="single" w:sz="4" w:space="0" w:color="auto"/>
              <w:bottom w:val="single" w:sz="4" w:space="0" w:color="auto"/>
              <w:right w:val="single" w:sz="4" w:space="0" w:color="auto"/>
            </w:tcBorders>
            <w:vAlign w:val="center"/>
          </w:tcPr>
          <w:p w14:paraId="5DC059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0.77</w:t>
            </w:r>
          </w:p>
        </w:tc>
        <w:tc>
          <w:tcPr>
            <w:tcW w:w="700" w:type="dxa"/>
            <w:tcBorders>
              <w:top w:val="single" w:sz="4" w:space="0" w:color="auto"/>
              <w:left w:val="single" w:sz="4" w:space="0" w:color="auto"/>
              <w:bottom w:val="single" w:sz="4" w:space="0" w:color="auto"/>
              <w:right w:val="single" w:sz="4" w:space="0" w:color="auto"/>
            </w:tcBorders>
            <w:vAlign w:val="center"/>
          </w:tcPr>
          <w:p w14:paraId="374375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39</w:t>
            </w:r>
          </w:p>
        </w:tc>
        <w:tc>
          <w:tcPr>
            <w:tcW w:w="700" w:type="dxa"/>
            <w:tcBorders>
              <w:top w:val="single" w:sz="4" w:space="0" w:color="auto"/>
              <w:left w:val="single" w:sz="4" w:space="0" w:color="auto"/>
              <w:bottom w:val="single" w:sz="4" w:space="0" w:color="auto"/>
              <w:right w:val="single" w:sz="4" w:space="0" w:color="auto"/>
            </w:tcBorders>
            <w:vAlign w:val="center"/>
          </w:tcPr>
          <w:p w14:paraId="321009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0.23</w:t>
            </w:r>
          </w:p>
        </w:tc>
        <w:tc>
          <w:tcPr>
            <w:tcW w:w="750" w:type="dxa"/>
            <w:tcBorders>
              <w:top w:val="single" w:sz="4" w:space="0" w:color="auto"/>
              <w:left w:val="single" w:sz="4" w:space="0" w:color="auto"/>
              <w:bottom w:val="single" w:sz="4" w:space="0" w:color="auto"/>
              <w:right w:val="single" w:sz="4" w:space="0" w:color="auto"/>
            </w:tcBorders>
            <w:vAlign w:val="center"/>
          </w:tcPr>
          <w:p w14:paraId="2C51C5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0.34</w:t>
            </w:r>
          </w:p>
        </w:tc>
        <w:tc>
          <w:tcPr>
            <w:tcW w:w="1500" w:type="dxa"/>
            <w:tcBorders>
              <w:top w:val="single" w:sz="4" w:space="0" w:color="auto"/>
              <w:left w:val="single" w:sz="4" w:space="0" w:color="auto"/>
              <w:bottom w:val="single" w:sz="4" w:space="0" w:color="auto"/>
              <w:right w:val="single" w:sz="4" w:space="0" w:color="auto"/>
            </w:tcBorders>
            <w:vAlign w:val="center"/>
          </w:tcPr>
          <w:p w14:paraId="57FFF6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36288F0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0BC40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0FCD4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546</w:t>
            </w:r>
          </w:p>
        </w:tc>
        <w:tc>
          <w:tcPr>
            <w:tcW w:w="800" w:type="dxa"/>
            <w:tcBorders>
              <w:top w:val="single" w:sz="4" w:space="0" w:color="auto"/>
              <w:left w:val="single" w:sz="4" w:space="0" w:color="auto"/>
              <w:bottom w:val="single" w:sz="4" w:space="0" w:color="auto"/>
              <w:right w:val="single" w:sz="4" w:space="0" w:color="auto"/>
            </w:tcBorders>
            <w:vAlign w:val="center"/>
          </w:tcPr>
          <w:p w14:paraId="0E7B65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F0045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750" w:type="dxa"/>
            <w:tcBorders>
              <w:top w:val="single" w:sz="4" w:space="0" w:color="auto"/>
              <w:left w:val="single" w:sz="4" w:space="0" w:color="auto"/>
              <w:bottom w:val="single" w:sz="4" w:space="0" w:color="auto"/>
              <w:right w:val="single" w:sz="4" w:space="0" w:color="auto"/>
            </w:tcBorders>
            <w:vAlign w:val="center"/>
          </w:tcPr>
          <w:p w14:paraId="387CD4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2.63</w:t>
            </w:r>
          </w:p>
        </w:tc>
        <w:tc>
          <w:tcPr>
            <w:tcW w:w="700" w:type="dxa"/>
            <w:tcBorders>
              <w:top w:val="single" w:sz="4" w:space="0" w:color="auto"/>
              <w:left w:val="single" w:sz="4" w:space="0" w:color="auto"/>
              <w:bottom w:val="single" w:sz="4" w:space="0" w:color="auto"/>
              <w:right w:val="single" w:sz="4" w:space="0" w:color="auto"/>
            </w:tcBorders>
            <w:vAlign w:val="center"/>
          </w:tcPr>
          <w:p w14:paraId="27E30C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w:t>
            </w:r>
          </w:p>
        </w:tc>
        <w:tc>
          <w:tcPr>
            <w:tcW w:w="700" w:type="dxa"/>
            <w:tcBorders>
              <w:top w:val="single" w:sz="4" w:space="0" w:color="auto"/>
              <w:left w:val="single" w:sz="4" w:space="0" w:color="auto"/>
              <w:bottom w:val="single" w:sz="4" w:space="0" w:color="auto"/>
              <w:right w:val="single" w:sz="4" w:space="0" w:color="auto"/>
            </w:tcBorders>
            <w:vAlign w:val="center"/>
          </w:tcPr>
          <w:p w14:paraId="4C6700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2696B3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0.18</w:t>
            </w:r>
          </w:p>
        </w:tc>
        <w:tc>
          <w:tcPr>
            <w:tcW w:w="1500" w:type="dxa"/>
            <w:tcBorders>
              <w:top w:val="single" w:sz="4" w:space="0" w:color="auto"/>
              <w:left w:val="single" w:sz="4" w:space="0" w:color="auto"/>
              <w:bottom w:val="single" w:sz="4" w:space="0" w:color="auto"/>
              <w:right w:val="single" w:sz="4" w:space="0" w:color="auto"/>
            </w:tcBorders>
            <w:vAlign w:val="center"/>
          </w:tcPr>
          <w:p w14:paraId="7E76FF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F9468C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D0401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AE4-ALUMBRADO EXTERIOR</w:t>
            </w:r>
          </w:p>
        </w:tc>
        <w:tc>
          <w:tcPr>
            <w:tcW w:w="800" w:type="dxa"/>
            <w:tcBorders>
              <w:top w:val="single" w:sz="4" w:space="0" w:color="auto"/>
              <w:left w:val="single" w:sz="4" w:space="0" w:color="auto"/>
              <w:bottom w:val="single" w:sz="4" w:space="0" w:color="auto"/>
              <w:right w:val="single" w:sz="4" w:space="0" w:color="auto"/>
            </w:tcBorders>
            <w:vAlign w:val="center"/>
          </w:tcPr>
          <w:p w14:paraId="2DBC10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546</w:t>
            </w:r>
          </w:p>
        </w:tc>
        <w:tc>
          <w:tcPr>
            <w:tcW w:w="800" w:type="dxa"/>
            <w:tcBorders>
              <w:top w:val="single" w:sz="4" w:space="0" w:color="auto"/>
              <w:left w:val="single" w:sz="4" w:space="0" w:color="auto"/>
              <w:bottom w:val="single" w:sz="4" w:space="0" w:color="auto"/>
              <w:right w:val="single" w:sz="4" w:space="0" w:color="auto"/>
            </w:tcBorders>
            <w:vAlign w:val="center"/>
          </w:tcPr>
          <w:p w14:paraId="22E34A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175</w:t>
            </w:r>
          </w:p>
        </w:tc>
        <w:tc>
          <w:tcPr>
            <w:tcW w:w="1450" w:type="dxa"/>
            <w:tcBorders>
              <w:top w:val="single" w:sz="4" w:space="0" w:color="auto"/>
              <w:left w:val="single" w:sz="4" w:space="0" w:color="auto"/>
              <w:bottom w:val="single" w:sz="4" w:space="0" w:color="auto"/>
              <w:right w:val="single" w:sz="4" w:space="0" w:color="auto"/>
            </w:tcBorders>
            <w:vAlign w:val="center"/>
          </w:tcPr>
          <w:p w14:paraId="04A2F7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750" w:type="dxa"/>
            <w:tcBorders>
              <w:top w:val="single" w:sz="4" w:space="0" w:color="auto"/>
              <w:left w:val="single" w:sz="4" w:space="0" w:color="auto"/>
              <w:bottom w:val="single" w:sz="4" w:space="0" w:color="auto"/>
              <w:right w:val="single" w:sz="4" w:space="0" w:color="auto"/>
            </w:tcBorders>
            <w:vAlign w:val="center"/>
          </w:tcPr>
          <w:p w14:paraId="7AF223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2.63</w:t>
            </w:r>
          </w:p>
        </w:tc>
        <w:tc>
          <w:tcPr>
            <w:tcW w:w="700" w:type="dxa"/>
            <w:tcBorders>
              <w:top w:val="single" w:sz="4" w:space="0" w:color="auto"/>
              <w:left w:val="single" w:sz="4" w:space="0" w:color="auto"/>
              <w:bottom w:val="single" w:sz="4" w:space="0" w:color="auto"/>
              <w:right w:val="single" w:sz="4" w:space="0" w:color="auto"/>
            </w:tcBorders>
            <w:vAlign w:val="center"/>
          </w:tcPr>
          <w:p w14:paraId="364842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39</w:t>
            </w:r>
          </w:p>
        </w:tc>
        <w:tc>
          <w:tcPr>
            <w:tcW w:w="700" w:type="dxa"/>
            <w:tcBorders>
              <w:top w:val="single" w:sz="4" w:space="0" w:color="auto"/>
              <w:left w:val="single" w:sz="4" w:space="0" w:color="auto"/>
              <w:bottom w:val="single" w:sz="4" w:space="0" w:color="auto"/>
              <w:right w:val="single" w:sz="4" w:space="0" w:color="auto"/>
            </w:tcBorders>
            <w:vAlign w:val="center"/>
          </w:tcPr>
          <w:p w14:paraId="0D2F35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1.12</w:t>
            </w:r>
          </w:p>
        </w:tc>
        <w:tc>
          <w:tcPr>
            <w:tcW w:w="750" w:type="dxa"/>
            <w:tcBorders>
              <w:top w:val="single" w:sz="4" w:space="0" w:color="auto"/>
              <w:left w:val="single" w:sz="4" w:space="0" w:color="auto"/>
              <w:bottom w:val="single" w:sz="4" w:space="0" w:color="auto"/>
              <w:right w:val="single" w:sz="4" w:space="0" w:color="auto"/>
            </w:tcBorders>
            <w:vAlign w:val="center"/>
          </w:tcPr>
          <w:p w14:paraId="672E0E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w:t>
            </w:r>
          </w:p>
        </w:tc>
        <w:tc>
          <w:tcPr>
            <w:tcW w:w="1500" w:type="dxa"/>
            <w:tcBorders>
              <w:top w:val="single" w:sz="4" w:space="0" w:color="auto"/>
              <w:left w:val="single" w:sz="4" w:space="0" w:color="auto"/>
              <w:bottom w:val="single" w:sz="4" w:space="0" w:color="auto"/>
              <w:right w:val="single" w:sz="4" w:space="0" w:color="auto"/>
            </w:tcBorders>
            <w:vAlign w:val="center"/>
          </w:tcPr>
          <w:p w14:paraId="6D0122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6762B67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B8384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 CLIMA Y ACS</w:t>
            </w:r>
          </w:p>
        </w:tc>
        <w:tc>
          <w:tcPr>
            <w:tcW w:w="800" w:type="dxa"/>
            <w:tcBorders>
              <w:top w:val="single" w:sz="4" w:space="0" w:color="auto"/>
              <w:left w:val="single" w:sz="4" w:space="0" w:color="auto"/>
              <w:bottom w:val="single" w:sz="4" w:space="0" w:color="auto"/>
              <w:right w:val="single" w:sz="4" w:space="0" w:color="auto"/>
            </w:tcBorders>
            <w:vAlign w:val="center"/>
          </w:tcPr>
          <w:p w14:paraId="5F6E2C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103420.68</w:t>
            </w:r>
          </w:p>
        </w:tc>
        <w:tc>
          <w:tcPr>
            <w:tcW w:w="800" w:type="dxa"/>
            <w:tcBorders>
              <w:top w:val="single" w:sz="4" w:space="0" w:color="auto"/>
              <w:left w:val="single" w:sz="4" w:space="0" w:color="auto"/>
              <w:bottom w:val="single" w:sz="4" w:space="0" w:color="auto"/>
              <w:right w:val="single" w:sz="4" w:space="0" w:color="auto"/>
            </w:tcBorders>
            <w:vAlign w:val="center"/>
          </w:tcPr>
          <w:p w14:paraId="20A98B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w:t>
            </w:r>
          </w:p>
        </w:tc>
        <w:tc>
          <w:tcPr>
            <w:tcW w:w="1450" w:type="dxa"/>
            <w:tcBorders>
              <w:top w:val="single" w:sz="4" w:space="0" w:color="auto"/>
              <w:left w:val="single" w:sz="4" w:space="0" w:color="auto"/>
              <w:bottom w:val="single" w:sz="4" w:space="0" w:color="auto"/>
              <w:right w:val="single" w:sz="4" w:space="0" w:color="auto"/>
            </w:tcBorders>
            <w:vAlign w:val="center"/>
          </w:tcPr>
          <w:p w14:paraId="236846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4x70+TTx35Cu</w:t>
            </w:r>
          </w:p>
        </w:tc>
        <w:tc>
          <w:tcPr>
            <w:tcW w:w="750" w:type="dxa"/>
            <w:tcBorders>
              <w:top w:val="single" w:sz="4" w:space="0" w:color="auto"/>
              <w:left w:val="single" w:sz="4" w:space="0" w:color="auto"/>
              <w:bottom w:val="single" w:sz="4" w:space="0" w:color="auto"/>
              <w:right w:val="single" w:sz="4" w:space="0" w:color="auto"/>
            </w:tcBorders>
            <w:vAlign w:val="center"/>
          </w:tcPr>
          <w:p w14:paraId="726952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198.21</w:t>
            </w:r>
          </w:p>
        </w:tc>
        <w:tc>
          <w:tcPr>
            <w:tcW w:w="700" w:type="dxa"/>
            <w:tcBorders>
              <w:top w:val="single" w:sz="4" w:space="0" w:color="auto"/>
              <w:left w:val="single" w:sz="4" w:space="0" w:color="auto"/>
              <w:bottom w:val="single" w:sz="4" w:space="0" w:color="auto"/>
              <w:right w:val="single" w:sz="4" w:space="0" w:color="auto"/>
            </w:tcBorders>
            <w:vAlign w:val="center"/>
          </w:tcPr>
          <w:p w14:paraId="4D8310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223</w:t>
            </w:r>
          </w:p>
        </w:tc>
        <w:tc>
          <w:tcPr>
            <w:tcW w:w="700" w:type="dxa"/>
            <w:tcBorders>
              <w:top w:val="single" w:sz="4" w:space="0" w:color="auto"/>
              <w:left w:val="single" w:sz="4" w:space="0" w:color="auto"/>
              <w:bottom w:val="single" w:sz="4" w:space="0" w:color="auto"/>
              <w:right w:val="single" w:sz="4" w:space="0" w:color="auto"/>
            </w:tcBorders>
            <w:vAlign w:val="center"/>
          </w:tcPr>
          <w:p w14:paraId="381310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0.34</w:t>
            </w:r>
          </w:p>
        </w:tc>
        <w:tc>
          <w:tcPr>
            <w:tcW w:w="750" w:type="dxa"/>
            <w:tcBorders>
              <w:top w:val="single" w:sz="4" w:space="0" w:color="auto"/>
              <w:left w:val="single" w:sz="4" w:space="0" w:color="auto"/>
              <w:bottom w:val="single" w:sz="4" w:space="0" w:color="auto"/>
              <w:right w:val="single" w:sz="4" w:space="0" w:color="auto"/>
            </w:tcBorders>
            <w:vAlign w:val="center"/>
          </w:tcPr>
          <w:p w14:paraId="4E79B4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0.45</w:t>
            </w:r>
          </w:p>
        </w:tc>
        <w:tc>
          <w:tcPr>
            <w:tcW w:w="1500" w:type="dxa"/>
            <w:tcBorders>
              <w:top w:val="single" w:sz="4" w:space="0" w:color="auto"/>
              <w:left w:val="single" w:sz="4" w:space="0" w:color="auto"/>
              <w:bottom w:val="single" w:sz="4" w:space="0" w:color="auto"/>
              <w:right w:val="single" w:sz="4" w:space="0" w:color="auto"/>
            </w:tcBorders>
            <w:vAlign w:val="center"/>
          </w:tcPr>
          <w:p w14:paraId="2E0741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D43DD0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0FEE9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SUBCUADRO RTIC</w:t>
            </w:r>
          </w:p>
        </w:tc>
        <w:tc>
          <w:tcPr>
            <w:tcW w:w="800" w:type="dxa"/>
            <w:tcBorders>
              <w:top w:val="single" w:sz="4" w:space="0" w:color="auto"/>
              <w:left w:val="single" w:sz="4" w:space="0" w:color="auto"/>
              <w:bottom w:val="single" w:sz="4" w:space="0" w:color="auto"/>
              <w:right w:val="single" w:sz="4" w:space="0" w:color="auto"/>
            </w:tcBorders>
            <w:vAlign w:val="center"/>
          </w:tcPr>
          <w:p w14:paraId="5E5DCB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43121.5</w:t>
            </w:r>
          </w:p>
        </w:tc>
        <w:tc>
          <w:tcPr>
            <w:tcW w:w="800" w:type="dxa"/>
            <w:tcBorders>
              <w:top w:val="single" w:sz="4" w:space="0" w:color="auto"/>
              <w:left w:val="single" w:sz="4" w:space="0" w:color="auto"/>
              <w:bottom w:val="single" w:sz="4" w:space="0" w:color="auto"/>
              <w:right w:val="single" w:sz="4" w:space="0" w:color="auto"/>
            </w:tcBorders>
            <w:vAlign w:val="center"/>
          </w:tcPr>
          <w:p w14:paraId="4F56B0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42</w:t>
            </w:r>
          </w:p>
        </w:tc>
        <w:tc>
          <w:tcPr>
            <w:tcW w:w="1450" w:type="dxa"/>
            <w:tcBorders>
              <w:top w:val="single" w:sz="4" w:space="0" w:color="auto"/>
              <w:left w:val="single" w:sz="4" w:space="0" w:color="auto"/>
              <w:bottom w:val="single" w:sz="4" w:space="0" w:color="auto"/>
              <w:right w:val="single" w:sz="4" w:space="0" w:color="auto"/>
            </w:tcBorders>
            <w:vAlign w:val="center"/>
          </w:tcPr>
          <w:p w14:paraId="4BAB9A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4x25+TTx16Cu</w:t>
            </w:r>
          </w:p>
        </w:tc>
        <w:tc>
          <w:tcPr>
            <w:tcW w:w="750" w:type="dxa"/>
            <w:tcBorders>
              <w:top w:val="single" w:sz="4" w:space="0" w:color="auto"/>
              <w:left w:val="single" w:sz="4" w:space="0" w:color="auto"/>
              <w:bottom w:val="single" w:sz="4" w:space="0" w:color="auto"/>
              <w:right w:val="single" w:sz="4" w:space="0" w:color="auto"/>
            </w:tcBorders>
            <w:vAlign w:val="center"/>
          </w:tcPr>
          <w:p w14:paraId="115F06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72.13</w:t>
            </w:r>
          </w:p>
        </w:tc>
        <w:tc>
          <w:tcPr>
            <w:tcW w:w="700" w:type="dxa"/>
            <w:tcBorders>
              <w:top w:val="single" w:sz="4" w:space="0" w:color="auto"/>
              <w:left w:val="single" w:sz="4" w:space="0" w:color="auto"/>
              <w:bottom w:val="single" w:sz="4" w:space="0" w:color="auto"/>
              <w:right w:val="single" w:sz="4" w:space="0" w:color="auto"/>
            </w:tcBorders>
            <w:vAlign w:val="center"/>
          </w:tcPr>
          <w:p w14:paraId="057962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115</w:t>
            </w:r>
          </w:p>
        </w:tc>
        <w:tc>
          <w:tcPr>
            <w:tcW w:w="700" w:type="dxa"/>
            <w:tcBorders>
              <w:top w:val="single" w:sz="4" w:space="0" w:color="auto"/>
              <w:left w:val="single" w:sz="4" w:space="0" w:color="auto"/>
              <w:bottom w:val="single" w:sz="4" w:space="0" w:color="auto"/>
              <w:right w:val="single" w:sz="4" w:space="0" w:color="auto"/>
            </w:tcBorders>
            <w:vAlign w:val="center"/>
          </w:tcPr>
          <w:p w14:paraId="1CCDEA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1.11</w:t>
            </w:r>
          </w:p>
        </w:tc>
        <w:tc>
          <w:tcPr>
            <w:tcW w:w="750" w:type="dxa"/>
            <w:tcBorders>
              <w:top w:val="single" w:sz="4" w:space="0" w:color="auto"/>
              <w:left w:val="single" w:sz="4" w:space="0" w:color="auto"/>
              <w:bottom w:val="single" w:sz="4" w:space="0" w:color="auto"/>
              <w:right w:val="single" w:sz="4" w:space="0" w:color="auto"/>
            </w:tcBorders>
            <w:vAlign w:val="center"/>
          </w:tcPr>
          <w:p w14:paraId="22A2F0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1.21</w:t>
            </w:r>
          </w:p>
        </w:tc>
        <w:tc>
          <w:tcPr>
            <w:tcW w:w="1500" w:type="dxa"/>
            <w:tcBorders>
              <w:top w:val="single" w:sz="4" w:space="0" w:color="auto"/>
              <w:left w:val="single" w:sz="4" w:space="0" w:color="auto"/>
              <w:bottom w:val="single" w:sz="4" w:space="0" w:color="auto"/>
              <w:right w:val="single" w:sz="4" w:space="0" w:color="auto"/>
            </w:tcBorders>
            <w:vAlign w:val="center"/>
          </w:tcPr>
          <w:p w14:paraId="5FEB9F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499F62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F82FF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 G. MODULOS 1-3</w:t>
            </w:r>
          </w:p>
        </w:tc>
        <w:tc>
          <w:tcPr>
            <w:tcW w:w="800" w:type="dxa"/>
            <w:tcBorders>
              <w:top w:val="single" w:sz="4" w:space="0" w:color="auto"/>
              <w:left w:val="single" w:sz="4" w:space="0" w:color="auto"/>
              <w:bottom w:val="single" w:sz="4" w:space="0" w:color="auto"/>
              <w:right w:val="single" w:sz="4" w:space="0" w:color="auto"/>
            </w:tcBorders>
            <w:vAlign w:val="center"/>
          </w:tcPr>
          <w:p w14:paraId="3F93A6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21770</w:t>
            </w:r>
          </w:p>
        </w:tc>
        <w:tc>
          <w:tcPr>
            <w:tcW w:w="800" w:type="dxa"/>
            <w:tcBorders>
              <w:top w:val="single" w:sz="4" w:space="0" w:color="auto"/>
              <w:left w:val="single" w:sz="4" w:space="0" w:color="auto"/>
              <w:bottom w:val="single" w:sz="4" w:space="0" w:color="auto"/>
              <w:right w:val="single" w:sz="4" w:space="0" w:color="auto"/>
            </w:tcBorders>
            <w:vAlign w:val="center"/>
          </w:tcPr>
          <w:p w14:paraId="1E7514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0C9E41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4x10+TTx10Cu</w:t>
            </w:r>
          </w:p>
        </w:tc>
        <w:tc>
          <w:tcPr>
            <w:tcW w:w="750" w:type="dxa"/>
            <w:tcBorders>
              <w:top w:val="single" w:sz="4" w:space="0" w:color="auto"/>
              <w:left w:val="single" w:sz="4" w:space="0" w:color="auto"/>
              <w:bottom w:val="single" w:sz="4" w:space="0" w:color="auto"/>
              <w:right w:val="single" w:sz="4" w:space="0" w:color="auto"/>
            </w:tcBorders>
            <w:vAlign w:val="center"/>
          </w:tcPr>
          <w:p w14:paraId="2E31FE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43.51</w:t>
            </w:r>
          </w:p>
        </w:tc>
        <w:tc>
          <w:tcPr>
            <w:tcW w:w="700" w:type="dxa"/>
            <w:tcBorders>
              <w:top w:val="single" w:sz="4" w:space="0" w:color="auto"/>
              <w:left w:val="single" w:sz="4" w:space="0" w:color="auto"/>
              <w:bottom w:val="single" w:sz="4" w:space="0" w:color="auto"/>
              <w:right w:val="single" w:sz="4" w:space="0" w:color="auto"/>
            </w:tcBorders>
            <w:vAlign w:val="center"/>
          </w:tcPr>
          <w:p w14:paraId="4EFCE3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68</w:t>
            </w:r>
          </w:p>
        </w:tc>
        <w:tc>
          <w:tcPr>
            <w:tcW w:w="700" w:type="dxa"/>
            <w:tcBorders>
              <w:top w:val="single" w:sz="4" w:space="0" w:color="auto"/>
              <w:left w:val="single" w:sz="4" w:space="0" w:color="auto"/>
              <w:bottom w:val="single" w:sz="4" w:space="0" w:color="auto"/>
              <w:right w:val="single" w:sz="4" w:space="0" w:color="auto"/>
            </w:tcBorders>
            <w:vAlign w:val="center"/>
          </w:tcPr>
          <w:p w14:paraId="56BBA9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2.49</w:t>
            </w:r>
          </w:p>
        </w:tc>
        <w:tc>
          <w:tcPr>
            <w:tcW w:w="750" w:type="dxa"/>
            <w:tcBorders>
              <w:top w:val="single" w:sz="4" w:space="0" w:color="auto"/>
              <w:left w:val="single" w:sz="4" w:space="0" w:color="auto"/>
              <w:bottom w:val="single" w:sz="4" w:space="0" w:color="auto"/>
              <w:right w:val="single" w:sz="4" w:space="0" w:color="auto"/>
            </w:tcBorders>
            <w:vAlign w:val="center"/>
          </w:tcPr>
          <w:p w14:paraId="785619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w:t>
            </w:r>
          </w:p>
        </w:tc>
        <w:tc>
          <w:tcPr>
            <w:tcW w:w="1500" w:type="dxa"/>
            <w:tcBorders>
              <w:top w:val="single" w:sz="4" w:space="0" w:color="auto"/>
              <w:left w:val="single" w:sz="4" w:space="0" w:color="auto"/>
              <w:bottom w:val="single" w:sz="4" w:space="0" w:color="auto"/>
              <w:right w:val="single" w:sz="4" w:space="0" w:color="auto"/>
            </w:tcBorders>
            <w:vAlign w:val="center"/>
          </w:tcPr>
          <w:p w14:paraId="1A233A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4484BC4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1857A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 G. MODULOS 4-5</w:t>
            </w:r>
          </w:p>
        </w:tc>
        <w:tc>
          <w:tcPr>
            <w:tcW w:w="800" w:type="dxa"/>
            <w:tcBorders>
              <w:top w:val="single" w:sz="4" w:space="0" w:color="auto"/>
              <w:left w:val="single" w:sz="4" w:space="0" w:color="auto"/>
              <w:bottom w:val="single" w:sz="4" w:space="0" w:color="auto"/>
              <w:right w:val="single" w:sz="4" w:space="0" w:color="auto"/>
            </w:tcBorders>
            <w:vAlign w:val="center"/>
          </w:tcPr>
          <w:p w14:paraId="68B2D6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2604</w:t>
            </w:r>
          </w:p>
        </w:tc>
        <w:tc>
          <w:tcPr>
            <w:tcW w:w="800" w:type="dxa"/>
            <w:tcBorders>
              <w:top w:val="single" w:sz="4" w:space="0" w:color="auto"/>
              <w:left w:val="single" w:sz="4" w:space="0" w:color="auto"/>
              <w:bottom w:val="single" w:sz="4" w:space="0" w:color="auto"/>
              <w:right w:val="single" w:sz="4" w:space="0" w:color="auto"/>
            </w:tcBorders>
            <w:vAlign w:val="center"/>
          </w:tcPr>
          <w:p w14:paraId="2FEA8B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53EEAB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4x6+TTx6Cu</w:t>
            </w:r>
          </w:p>
        </w:tc>
        <w:tc>
          <w:tcPr>
            <w:tcW w:w="750" w:type="dxa"/>
            <w:tcBorders>
              <w:top w:val="single" w:sz="4" w:space="0" w:color="auto"/>
              <w:left w:val="single" w:sz="4" w:space="0" w:color="auto"/>
              <w:bottom w:val="single" w:sz="4" w:space="0" w:color="auto"/>
              <w:right w:val="single" w:sz="4" w:space="0" w:color="auto"/>
            </w:tcBorders>
            <w:vAlign w:val="center"/>
          </w:tcPr>
          <w:p w14:paraId="0630F6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4.69</w:t>
            </w:r>
          </w:p>
        </w:tc>
        <w:tc>
          <w:tcPr>
            <w:tcW w:w="700" w:type="dxa"/>
            <w:tcBorders>
              <w:top w:val="single" w:sz="4" w:space="0" w:color="auto"/>
              <w:left w:val="single" w:sz="4" w:space="0" w:color="auto"/>
              <w:bottom w:val="single" w:sz="4" w:space="0" w:color="auto"/>
              <w:right w:val="single" w:sz="4" w:space="0" w:color="auto"/>
            </w:tcBorders>
            <w:vAlign w:val="center"/>
          </w:tcPr>
          <w:p w14:paraId="1F7E1B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w:t>
            </w:r>
          </w:p>
        </w:tc>
        <w:tc>
          <w:tcPr>
            <w:tcW w:w="700" w:type="dxa"/>
            <w:tcBorders>
              <w:top w:val="single" w:sz="4" w:space="0" w:color="auto"/>
              <w:left w:val="single" w:sz="4" w:space="0" w:color="auto"/>
              <w:bottom w:val="single" w:sz="4" w:space="0" w:color="auto"/>
              <w:right w:val="single" w:sz="4" w:space="0" w:color="auto"/>
            </w:tcBorders>
            <w:vAlign w:val="center"/>
          </w:tcPr>
          <w:p w14:paraId="43E253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0.36</w:t>
            </w:r>
          </w:p>
        </w:tc>
        <w:tc>
          <w:tcPr>
            <w:tcW w:w="750" w:type="dxa"/>
            <w:tcBorders>
              <w:top w:val="single" w:sz="4" w:space="0" w:color="auto"/>
              <w:left w:val="single" w:sz="4" w:space="0" w:color="auto"/>
              <w:bottom w:val="single" w:sz="4" w:space="0" w:color="auto"/>
              <w:right w:val="single" w:sz="4" w:space="0" w:color="auto"/>
            </w:tcBorders>
            <w:vAlign w:val="center"/>
          </w:tcPr>
          <w:p w14:paraId="5CAE9D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0.46</w:t>
            </w:r>
          </w:p>
        </w:tc>
        <w:tc>
          <w:tcPr>
            <w:tcW w:w="1500" w:type="dxa"/>
            <w:tcBorders>
              <w:top w:val="single" w:sz="4" w:space="0" w:color="auto"/>
              <w:left w:val="single" w:sz="4" w:space="0" w:color="auto"/>
              <w:bottom w:val="single" w:sz="4" w:space="0" w:color="auto"/>
              <w:right w:val="single" w:sz="4" w:space="0" w:color="auto"/>
            </w:tcBorders>
            <w:vAlign w:val="center"/>
          </w:tcPr>
          <w:p w14:paraId="31DB48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EA4AFC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3371D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646EA6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6292.91</w:t>
            </w:r>
          </w:p>
        </w:tc>
        <w:tc>
          <w:tcPr>
            <w:tcW w:w="800" w:type="dxa"/>
            <w:tcBorders>
              <w:top w:val="single" w:sz="4" w:space="0" w:color="auto"/>
              <w:left w:val="single" w:sz="4" w:space="0" w:color="auto"/>
              <w:bottom w:val="single" w:sz="4" w:space="0" w:color="auto"/>
              <w:right w:val="single" w:sz="4" w:space="0" w:color="auto"/>
            </w:tcBorders>
            <w:vAlign w:val="center"/>
          </w:tcPr>
          <w:p w14:paraId="040384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5FC79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4x6+TTx6Cu</w:t>
            </w:r>
          </w:p>
        </w:tc>
        <w:tc>
          <w:tcPr>
            <w:tcW w:w="750" w:type="dxa"/>
            <w:tcBorders>
              <w:top w:val="single" w:sz="4" w:space="0" w:color="auto"/>
              <w:left w:val="single" w:sz="4" w:space="0" w:color="auto"/>
              <w:bottom w:val="single" w:sz="4" w:space="0" w:color="auto"/>
              <w:right w:val="single" w:sz="4" w:space="0" w:color="auto"/>
            </w:tcBorders>
            <w:vAlign w:val="center"/>
          </w:tcPr>
          <w:p w14:paraId="11D1FC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10.81</w:t>
            </w:r>
          </w:p>
        </w:tc>
        <w:tc>
          <w:tcPr>
            <w:tcW w:w="700" w:type="dxa"/>
            <w:tcBorders>
              <w:top w:val="single" w:sz="4" w:space="0" w:color="auto"/>
              <w:left w:val="single" w:sz="4" w:space="0" w:color="auto"/>
              <w:bottom w:val="single" w:sz="4" w:space="0" w:color="auto"/>
              <w:right w:val="single" w:sz="4" w:space="0" w:color="auto"/>
            </w:tcBorders>
            <w:vAlign w:val="center"/>
          </w:tcPr>
          <w:p w14:paraId="3FD5BE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w:t>
            </w:r>
          </w:p>
        </w:tc>
        <w:tc>
          <w:tcPr>
            <w:tcW w:w="700" w:type="dxa"/>
            <w:tcBorders>
              <w:top w:val="single" w:sz="4" w:space="0" w:color="auto"/>
              <w:left w:val="single" w:sz="4" w:space="0" w:color="auto"/>
              <w:bottom w:val="single" w:sz="4" w:space="0" w:color="auto"/>
              <w:right w:val="single" w:sz="4" w:space="0" w:color="auto"/>
            </w:tcBorders>
            <w:vAlign w:val="center"/>
          </w:tcPr>
          <w:p w14:paraId="05E9B5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0.13</w:t>
            </w:r>
          </w:p>
        </w:tc>
        <w:tc>
          <w:tcPr>
            <w:tcW w:w="750" w:type="dxa"/>
            <w:tcBorders>
              <w:top w:val="single" w:sz="4" w:space="0" w:color="auto"/>
              <w:left w:val="single" w:sz="4" w:space="0" w:color="auto"/>
              <w:bottom w:val="single" w:sz="4" w:space="0" w:color="auto"/>
              <w:right w:val="single" w:sz="4" w:space="0" w:color="auto"/>
            </w:tcBorders>
            <w:vAlign w:val="center"/>
          </w:tcPr>
          <w:p w14:paraId="71F6C7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0.24</w:t>
            </w:r>
          </w:p>
        </w:tc>
        <w:tc>
          <w:tcPr>
            <w:tcW w:w="1500" w:type="dxa"/>
            <w:tcBorders>
              <w:top w:val="single" w:sz="4" w:space="0" w:color="auto"/>
              <w:left w:val="single" w:sz="4" w:space="0" w:color="auto"/>
              <w:bottom w:val="single" w:sz="4" w:space="0" w:color="auto"/>
              <w:right w:val="single" w:sz="4" w:space="0" w:color="auto"/>
            </w:tcBorders>
            <w:vAlign w:val="center"/>
          </w:tcPr>
          <w:p w14:paraId="234F92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1B72CE9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EF973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G1-GRUPO PCI</w:t>
            </w:r>
          </w:p>
        </w:tc>
        <w:tc>
          <w:tcPr>
            <w:tcW w:w="800" w:type="dxa"/>
            <w:tcBorders>
              <w:top w:val="single" w:sz="4" w:space="0" w:color="auto"/>
              <w:left w:val="single" w:sz="4" w:space="0" w:color="auto"/>
              <w:bottom w:val="single" w:sz="4" w:space="0" w:color="auto"/>
              <w:right w:val="single" w:sz="4" w:space="0" w:color="auto"/>
            </w:tcBorders>
            <w:vAlign w:val="center"/>
          </w:tcPr>
          <w:p w14:paraId="52C3D9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6292.91</w:t>
            </w:r>
          </w:p>
        </w:tc>
        <w:tc>
          <w:tcPr>
            <w:tcW w:w="800" w:type="dxa"/>
            <w:tcBorders>
              <w:top w:val="single" w:sz="4" w:space="0" w:color="auto"/>
              <w:left w:val="single" w:sz="4" w:space="0" w:color="auto"/>
              <w:bottom w:val="single" w:sz="4" w:space="0" w:color="auto"/>
              <w:right w:val="single" w:sz="4" w:space="0" w:color="auto"/>
            </w:tcBorders>
            <w:vAlign w:val="center"/>
          </w:tcPr>
          <w:p w14:paraId="3E76AD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w:t>
            </w:r>
          </w:p>
        </w:tc>
        <w:tc>
          <w:tcPr>
            <w:tcW w:w="1450" w:type="dxa"/>
            <w:tcBorders>
              <w:top w:val="single" w:sz="4" w:space="0" w:color="auto"/>
              <w:left w:val="single" w:sz="4" w:space="0" w:color="auto"/>
              <w:bottom w:val="single" w:sz="4" w:space="0" w:color="auto"/>
              <w:right w:val="single" w:sz="4" w:space="0" w:color="auto"/>
            </w:tcBorders>
            <w:vAlign w:val="center"/>
          </w:tcPr>
          <w:p w14:paraId="69DAF8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3x6+TTx6Cu</w:t>
            </w:r>
          </w:p>
        </w:tc>
        <w:tc>
          <w:tcPr>
            <w:tcW w:w="750" w:type="dxa"/>
            <w:tcBorders>
              <w:top w:val="single" w:sz="4" w:space="0" w:color="auto"/>
              <w:left w:val="single" w:sz="4" w:space="0" w:color="auto"/>
              <w:bottom w:val="single" w:sz="4" w:space="0" w:color="auto"/>
              <w:right w:val="single" w:sz="4" w:space="0" w:color="auto"/>
            </w:tcBorders>
            <w:vAlign w:val="center"/>
          </w:tcPr>
          <w:p w14:paraId="10890D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10.81</w:t>
            </w:r>
          </w:p>
        </w:tc>
        <w:tc>
          <w:tcPr>
            <w:tcW w:w="700" w:type="dxa"/>
            <w:tcBorders>
              <w:top w:val="single" w:sz="4" w:space="0" w:color="auto"/>
              <w:left w:val="single" w:sz="4" w:space="0" w:color="auto"/>
              <w:bottom w:val="single" w:sz="4" w:space="0" w:color="auto"/>
              <w:right w:val="single" w:sz="4" w:space="0" w:color="auto"/>
            </w:tcBorders>
            <w:vAlign w:val="center"/>
          </w:tcPr>
          <w:p w14:paraId="74D3CB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7C408D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0.09</w:t>
            </w:r>
          </w:p>
        </w:tc>
        <w:tc>
          <w:tcPr>
            <w:tcW w:w="750" w:type="dxa"/>
            <w:tcBorders>
              <w:top w:val="single" w:sz="4" w:space="0" w:color="auto"/>
              <w:left w:val="single" w:sz="4" w:space="0" w:color="auto"/>
              <w:bottom w:val="single" w:sz="4" w:space="0" w:color="auto"/>
              <w:right w:val="single" w:sz="4" w:space="0" w:color="auto"/>
            </w:tcBorders>
            <w:vAlign w:val="center"/>
          </w:tcPr>
          <w:p w14:paraId="5382C0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0.33</w:t>
            </w:r>
          </w:p>
        </w:tc>
        <w:tc>
          <w:tcPr>
            <w:tcW w:w="1500" w:type="dxa"/>
            <w:tcBorders>
              <w:top w:val="single" w:sz="4" w:space="0" w:color="auto"/>
              <w:left w:val="single" w:sz="4" w:space="0" w:color="auto"/>
              <w:bottom w:val="single" w:sz="4" w:space="0" w:color="auto"/>
              <w:right w:val="single" w:sz="4" w:space="0" w:color="auto"/>
            </w:tcBorders>
            <w:vAlign w:val="center"/>
          </w:tcPr>
          <w:p w14:paraId="5A0F63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2116DB1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E6B2F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111A40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w:t>
            </w:r>
          </w:p>
        </w:tc>
        <w:tc>
          <w:tcPr>
            <w:tcW w:w="800" w:type="dxa"/>
            <w:tcBorders>
              <w:top w:val="single" w:sz="4" w:space="0" w:color="auto"/>
              <w:left w:val="single" w:sz="4" w:space="0" w:color="auto"/>
              <w:bottom w:val="single" w:sz="4" w:space="0" w:color="auto"/>
              <w:right w:val="single" w:sz="4" w:space="0" w:color="auto"/>
            </w:tcBorders>
            <w:vAlign w:val="center"/>
          </w:tcPr>
          <w:p w14:paraId="37332C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12C71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10F7D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w:t>
            </w:r>
          </w:p>
        </w:tc>
        <w:tc>
          <w:tcPr>
            <w:tcW w:w="700" w:type="dxa"/>
            <w:tcBorders>
              <w:top w:val="single" w:sz="4" w:space="0" w:color="auto"/>
              <w:left w:val="single" w:sz="4" w:space="0" w:color="auto"/>
              <w:bottom w:val="single" w:sz="4" w:space="0" w:color="auto"/>
              <w:right w:val="single" w:sz="4" w:space="0" w:color="auto"/>
            </w:tcBorders>
            <w:vAlign w:val="center"/>
          </w:tcPr>
          <w:p w14:paraId="2A5E20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780CB6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1ABC6C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0.17</w:t>
            </w:r>
          </w:p>
        </w:tc>
        <w:tc>
          <w:tcPr>
            <w:tcW w:w="1500" w:type="dxa"/>
            <w:tcBorders>
              <w:top w:val="single" w:sz="4" w:space="0" w:color="auto"/>
              <w:left w:val="single" w:sz="4" w:space="0" w:color="auto"/>
              <w:bottom w:val="single" w:sz="4" w:space="0" w:color="auto"/>
              <w:right w:val="single" w:sz="4" w:space="0" w:color="auto"/>
            </w:tcBorders>
            <w:vAlign w:val="center"/>
          </w:tcPr>
          <w:p w14:paraId="49962B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52CA07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E037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G2-CENTRAL PCI</w:t>
            </w:r>
          </w:p>
        </w:tc>
        <w:tc>
          <w:tcPr>
            <w:tcW w:w="800" w:type="dxa"/>
            <w:tcBorders>
              <w:top w:val="single" w:sz="4" w:space="0" w:color="auto"/>
              <w:left w:val="single" w:sz="4" w:space="0" w:color="auto"/>
              <w:bottom w:val="single" w:sz="4" w:space="0" w:color="auto"/>
              <w:right w:val="single" w:sz="4" w:space="0" w:color="auto"/>
            </w:tcBorders>
            <w:vAlign w:val="center"/>
          </w:tcPr>
          <w:p w14:paraId="28CF7E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w:t>
            </w:r>
          </w:p>
        </w:tc>
        <w:tc>
          <w:tcPr>
            <w:tcW w:w="800" w:type="dxa"/>
            <w:tcBorders>
              <w:top w:val="single" w:sz="4" w:space="0" w:color="auto"/>
              <w:left w:val="single" w:sz="4" w:space="0" w:color="auto"/>
              <w:bottom w:val="single" w:sz="4" w:space="0" w:color="auto"/>
              <w:right w:val="single" w:sz="4" w:space="0" w:color="auto"/>
            </w:tcBorders>
            <w:vAlign w:val="center"/>
          </w:tcPr>
          <w:p w14:paraId="3B3DA5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70D6E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958E3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w:t>
            </w:r>
          </w:p>
        </w:tc>
        <w:tc>
          <w:tcPr>
            <w:tcW w:w="700" w:type="dxa"/>
            <w:tcBorders>
              <w:top w:val="single" w:sz="4" w:space="0" w:color="auto"/>
              <w:left w:val="single" w:sz="4" w:space="0" w:color="auto"/>
              <w:bottom w:val="single" w:sz="4" w:space="0" w:color="auto"/>
              <w:right w:val="single" w:sz="4" w:space="0" w:color="auto"/>
            </w:tcBorders>
            <w:vAlign w:val="center"/>
          </w:tcPr>
          <w:p w14:paraId="121628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771B4F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0.11</w:t>
            </w:r>
          </w:p>
        </w:tc>
        <w:tc>
          <w:tcPr>
            <w:tcW w:w="750" w:type="dxa"/>
            <w:tcBorders>
              <w:top w:val="single" w:sz="4" w:space="0" w:color="auto"/>
              <w:left w:val="single" w:sz="4" w:space="0" w:color="auto"/>
              <w:bottom w:val="single" w:sz="4" w:space="0" w:color="auto"/>
              <w:right w:val="single" w:sz="4" w:space="0" w:color="auto"/>
            </w:tcBorders>
            <w:vAlign w:val="center"/>
          </w:tcPr>
          <w:p w14:paraId="6DBFD5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0.27</w:t>
            </w:r>
          </w:p>
        </w:tc>
        <w:tc>
          <w:tcPr>
            <w:tcW w:w="1500" w:type="dxa"/>
            <w:tcBorders>
              <w:top w:val="single" w:sz="4" w:space="0" w:color="auto"/>
              <w:left w:val="single" w:sz="4" w:space="0" w:color="auto"/>
              <w:bottom w:val="single" w:sz="4" w:space="0" w:color="auto"/>
              <w:right w:val="single" w:sz="4" w:space="0" w:color="auto"/>
            </w:tcBorders>
            <w:vAlign w:val="center"/>
          </w:tcPr>
          <w:p w14:paraId="736718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EAE9E3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C14C9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3489C0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w:t>
            </w:r>
          </w:p>
        </w:tc>
        <w:tc>
          <w:tcPr>
            <w:tcW w:w="800" w:type="dxa"/>
            <w:tcBorders>
              <w:top w:val="single" w:sz="4" w:space="0" w:color="auto"/>
              <w:left w:val="single" w:sz="4" w:space="0" w:color="auto"/>
              <w:bottom w:val="single" w:sz="4" w:space="0" w:color="auto"/>
              <w:right w:val="single" w:sz="4" w:space="0" w:color="auto"/>
            </w:tcBorders>
            <w:vAlign w:val="center"/>
          </w:tcPr>
          <w:p w14:paraId="23ABA3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ABAC8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AA507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w:t>
            </w:r>
          </w:p>
        </w:tc>
        <w:tc>
          <w:tcPr>
            <w:tcW w:w="700" w:type="dxa"/>
            <w:tcBorders>
              <w:top w:val="single" w:sz="4" w:space="0" w:color="auto"/>
              <w:left w:val="single" w:sz="4" w:space="0" w:color="auto"/>
              <w:bottom w:val="single" w:sz="4" w:space="0" w:color="auto"/>
              <w:right w:val="single" w:sz="4" w:space="0" w:color="auto"/>
            </w:tcBorders>
            <w:vAlign w:val="center"/>
          </w:tcPr>
          <w:p w14:paraId="682A0F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09DD5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322315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0.17</w:t>
            </w:r>
          </w:p>
        </w:tc>
        <w:tc>
          <w:tcPr>
            <w:tcW w:w="1500" w:type="dxa"/>
            <w:tcBorders>
              <w:top w:val="single" w:sz="4" w:space="0" w:color="auto"/>
              <w:left w:val="single" w:sz="4" w:space="0" w:color="auto"/>
              <w:bottom w:val="single" w:sz="4" w:space="0" w:color="auto"/>
              <w:right w:val="single" w:sz="4" w:space="0" w:color="auto"/>
            </w:tcBorders>
            <w:vAlign w:val="center"/>
          </w:tcPr>
          <w:p w14:paraId="06F98D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C0B7EA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BF946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G3-CENTRAL INTRUSION</w:t>
            </w:r>
          </w:p>
        </w:tc>
        <w:tc>
          <w:tcPr>
            <w:tcW w:w="800" w:type="dxa"/>
            <w:tcBorders>
              <w:top w:val="single" w:sz="4" w:space="0" w:color="auto"/>
              <w:left w:val="single" w:sz="4" w:space="0" w:color="auto"/>
              <w:bottom w:val="single" w:sz="4" w:space="0" w:color="auto"/>
              <w:right w:val="single" w:sz="4" w:space="0" w:color="auto"/>
            </w:tcBorders>
            <w:vAlign w:val="center"/>
          </w:tcPr>
          <w:p w14:paraId="251D18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w:t>
            </w:r>
          </w:p>
        </w:tc>
        <w:tc>
          <w:tcPr>
            <w:tcW w:w="800" w:type="dxa"/>
            <w:tcBorders>
              <w:top w:val="single" w:sz="4" w:space="0" w:color="auto"/>
              <w:left w:val="single" w:sz="4" w:space="0" w:color="auto"/>
              <w:bottom w:val="single" w:sz="4" w:space="0" w:color="auto"/>
              <w:right w:val="single" w:sz="4" w:space="0" w:color="auto"/>
            </w:tcBorders>
            <w:vAlign w:val="center"/>
          </w:tcPr>
          <w:p w14:paraId="6832BF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DEA00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522D8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w:t>
            </w:r>
          </w:p>
        </w:tc>
        <w:tc>
          <w:tcPr>
            <w:tcW w:w="700" w:type="dxa"/>
            <w:tcBorders>
              <w:top w:val="single" w:sz="4" w:space="0" w:color="auto"/>
              <w:left w:val="single" w:sz="4" w:space="0" w:color="auto"/>
              <w:bottom w:val="single" w:sz="4" w:space="0" w:color="auto"/>
              <w:right w:val="single" w:sz="4" w:space="0" w:color="auto"/>
            </w:tcBorders>
            <w:vAlign w:val="center"/>
          </w:tcPr>
          <w:p w14:paraId="74E39B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5AD3EF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0.11</w:t>
            </w:r>
          </w:p>
        </w:tc>
        <w:tc>
          <w:tcPr>
            <w:tcW w:w="750" w:type="dxa"/>
            <w:tcBorders>
              <w:top w:val="single" w:sz="4" w:space="0" w:color="auto"/>
              <w:left w:val="single" w:sz="4" w:space="0" w:color="auto"/>
              <w:bottom w:val="single" w:sz="4" w:space="0" w:color="auto"/>
              <w:right w:val="single" w:sz="4" w:space="0" w:color="auto"/>
            </w:tcBorders>
            <w:vAlign w:val="center"/>
          </w:tcPr>
          <w:p w14:paraId="0FA65B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0.27</w:t>
            </w:r>
          </w:p>
        </w:tc>
        <w:tc>
          <w:tcPr>
            <w:tcW w:w="1500" w:type="dxa"/>
            <w:tcBorders>
              <w:top w:val="single" w:sz="4" w:space="0" w:color="auto"/>
              <w:left w:val="single" w:sz="4" w:space="0" w:color="auto"/>
              <w:bottom w:val="single" w:sz="4" w:space="0" w:color="auto"/>
              <w:right w:val="single" w:sz="4" w:space="0" w:color="auto"/>
            </w:tcBorders>
            <w:vAlign w:val="center"/>
          </w:tcPr>
          <w:p w14:paraId="7C08E3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bl>
    <w:p w14:paraId="6005F96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03E85B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4D01EE" w:rsidRPr="004D01EE" w14:paraId="0C82C00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99CA36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6934C1A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27F57EA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1008B0D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3875490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068057D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04B7482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Ikmaxf </w:t>
            </w:r>
          </w:p>
          <w:p w14:paraId="0656A5C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4521A47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Ikminf </w:t>
            </w:r>
          </w:p>
          <w:p w14:paraId="36AE804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5F7B2B7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Curva </w:t>
            </w:r>
          </w:p>
          <w:p w14:paraId="133F0C49"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74C70BC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131AF70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Fase</w:t>
            </w:r>
          </w:p>
        </w:tc>
      </w:tr>
      <w:tr w:rsidR="004D01EE" w:rsidRPr="004D01EE" w14:paraId="078E0F3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F0C83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DESCARGA DE TRAFO</w:t>
            </w:r>
          </w:p>
        </w:tc>
        <w:tc>
          <w:tcPr>
            <w:tcW w:w="700" w:type="dxa"/>
            <w:tcBorders>
              <w:top w:val="single" w:sz="4" w:space="0" w:color="auto"/>
              <w:left w:val="single" w:sz="4" w:space="0" w:color="auto"/>
              <w:bottom w:val="single" w:sz="4" w:space="0" w:color="auto"/>
              <w:right w:val="single" w:sz="4" w:space="0" w:color="auto"/>
            </w:tcBorders>
            <w:vAlign w:val="center"/>
          </w:tcPr>
          <w:p w14:paraId="6E1565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5EB90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2(4x240)Cu</w:t>
            </w:r>
          </w:p>
        </w:tc>
        <w:tc>
          <w:tcPr>
            <w:tcW w:w="650" w:type="dxa"/>
            <w:tcBorders>
              <w:top w:val="single" w:sz="4" w:space="0" w:color="auto"/>
              <w:left w:val="single" w:sz="4" w:space="0" w:color="auto"/>
              <w:bottom w:val="single" w:sz="4" w:space="0" w:color="auto"/>
              <w:right w:val="single" w:sz="4" w:space="0" w:color="auto"/>
            </w:tcBorders>
            <w:vAlign w:val="center"/>
          </w:tcPr>
          <w:p w14:paraId="7916E7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EC62E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600" w:type="dxa"/>
            <w:tcBorders>
              <w:top w:val="single" w:sz="4" w:space="0" w:color="auto"/>
              <w:left w:val="single" w:sz="4" w:space="0" w:color="auto"/>
              <w:bottom w:val="single" w:sz="4" w:space="0" w:color="auto"/>
              <w:right w:val="single" w:sz="4" w:space="0" w:color="auto"/>
            </w:tcBorders>
            <w:vAlign w:val="center"/>
          </w:tcPr>
          <w:p w14:paraId="13E59A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14.427</w:t>
            </w:r>
          </w:p>
        </w:tc>
        <w:tc>
          <w:tcPr>
            <w:tcW w:w="850" w:type="dxa"/>
            <w:tcBorders>
              <w:top w:val="single" w:sz="4" w:space="0" w:color="auto"/>
              <w:left w:val="single" w:sz="4" w:space="0" w:color="auto"/>
              <w:bottom w:val="single" w:sz="4" w:space="0" w:color="auto"/>
              <w:right w:val="single" w:sz="4" w:space="0" w:color="auto"/>
            </w:tcBorders>
            <w:vAlign w:val="center"/>
          </w:tcPr>
          <w:p w14:paraId="6A5F8F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11268.29</w:t>
            </w:r>
          </w:p>
        </w:tc>
        <w:tc>
          <w:tcPr>
            <w:tcW w:w="900" w:type="dxa"/>
            <w:tcBorders>
              <w:top w:val="single" w:sz="4" w:space="0" w:color="auto"/>
              <w:left w:val="single" w:sz="4" w:space="0" w:color="auto"/>
              <w:bottom w:val="single" w:sz="4" w:space="0" w:color="auto"/>
              <w:right w:val="single" w:sz="4" w:space="0" w:color="auto"/>
            </w:tcBorders>
            <w:vAlign w:val="center"/>
          </w:tcPr>
          <w:p w14:paraId="6F1386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630;10 In</w:t>
            </w:r>
          </w:p>
        </w:tc>
        <w:tc>
          <w:tcPr>
            <w:tcW w:w="650" w:type="dxa"/>
            <w:tcBorders>
              <w:top w:val="single" w:sz="4" w:space="0" w:color="auto"/>
              <w:left w:val="single" w:sz="4" w:space="0" w:color="auto"/>
              <w:bottom w:val="single" w:sz="4" w:space="0" w:color="auto"/>
              <w:right w:val="single" w:sz="4" w:space="0" w:color="auto"/>
            </w:tcBorders>
            <w:vAlign w:val="center"/>
          </w:tcPr>
          <w:p w14:paraId="5B28C5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638AE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01D0483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FEAE5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16150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2D509A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4x70+TTx70Cu</w:t>
            </w:r>
          </w:p>
        </w:tc>
        <w:tc>
          <w:tcPr>
            <w:tcW w:w="650" w:type="dxa"/>
            <w:tcBorders>
              <w:top w:val="single" w:sz="4" w:space="0" w:color="auto"/>
              <w:left w:val="single" w:sz="4" w:space="0" w:color="auto"/>
              <w:bottom w:val="single" w:sz="4" w:space="0" w:color="auto"/>
              <w:right w:val="single" w:sz="4" w:space="0" w:color="auto"/>
            </w:tcBorders>
            <w:vAlign w:val="center"/>
          </w:tcPr>
          <w:p w14:paraId="083AF5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1.389</w:t>
            </w:r>
          </w:p>
        </w:tc>
        <w:tc>
          <w:tcPr>
            <w:tcW w:w="650" w:type="dxa"/>
            <w:tcBorders>
              <w:top w:val="single" w:sz="4" w:space="0" w:color="auto"/>
              <w:left w:val="single" w:sz="4" w:space="0" w:color="auto"/>
              <w:bottom w:val="single" w:sz="4" w:space="0" w:color="auto"/>
              <w:right w:val="single" w:sz="4" w:space="0" w:color="auto"/>
            </w:tcBorders>
            <w:vAlign w:val="center"/>
          </w:tcPr>
          <w:p w14:paraId="58EBDE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BB7FD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1.373</w:t>
            </w:r>
          </w:p>
        </w:tc>
        <w:tc>
          <w:tcPr>
            <w:tcW w:w="850" w:type="dxa"/>
            <w:tcBorders>
              <w:top w:val="single" w:sz="4" w:space="0" w:color="auto"/>
              <w:left w:val="single" w:sz="4" w:space="0" w:color="auto"/>
              <w:bottom w:val="single" w:sz="4" w:space="0" w:color="auto"/>
              <w:right w:val="single" w:sz="4" w:space="0" w:color="auto"/>
            </w:tcBorders>
            <w:vAlign w:val="center"/>
          </w:tcPr>
          <w:p w14:paraId="0C789F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1073.85</w:t>
            </w:r>
          </w:p>
        </w:tc>
        <w:tc>
          <w:tcPr>
            <w:tcW w:w="900" w:type="dxa"/>
            <w:tcBorders>
              <w:top w:val="single" w:sz="4" w:space="0" w:color="auto"/>
              <w:left w:val="single" w:sz="4" w:space="0" w:color="auto"/>
              <w:bottom w:val="single" w:sz="4" w:space="0" w:color="auto"/>
              <w:right w:val="single" w:sz="4" w:space="0" w:color="auto"/>
            </w:tcBorders>
            <w:vAlign w:val="center"/>
          </w:tcPr>
          <w:p w14:paraId="0A8A2B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125;10 In</w:t>
            </w:r>
          </w:p>
        </w:tc>
        <w:tc>
          <w:tcPr>
            <w:tcW w:w="650" w:type="dxa"/>
            <w:tcBorders>
              <w:top w:val="single" w:sz="4" w:space="0" w:color="auto"/>
              <w:left w:val="single" w:sz="4" w:space="0" w:color="auto"/>
              <w:bottom w:val="single" w:sz="4" w:space="0" w:color="auto"/>
              <w:right w:val="single" w:sz="4" w:space="0" w:color="auto"/>
            </w:tcBorders>
            <w:vAlign w:val="center"/>
          </w:tcPr>
          <w:p w14:paraId="71C467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6BA3D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406EC7D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701B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CENTRAL MEDIDA</w:t>
            </w:r>
          </w:p>
        </w:tc>
        <w:tc>
          <w:tcPr>
            <w:tcW w:w="700" w:type="dxa"/>
            <w:tcBorders>
              <w:top w:val="single" w:sz="4" w:space="0" w:color="auto"/>
              <w:left w:val="single" w:sz="4" w:space="0" w:color="auto"/>
              <w:bottom w:val="single" w:sz="4" w:space="0" w:color="auto"/>
              <w:right w:val="single" w:sz="4" w:space="0" w:color="auto"/>
            </w:tcBorders>
            <w:vAlign w:val="center"/>
          </w:tcPr>
          <w:p w14:paraId="1DEA91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ACEA2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44226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28CCBE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51AE08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12.014</w:t>
            </w:r>
          </w:p>
        </w:tc>
        <w:tc>
          <w:tcPr>
            <w:tcW w:w="850" w:type="dxa"/>
            <w:tcBorders>
              <w:top w:val="single" w:sz="4" w:space="0" w:color="auto"/>
              <w:left w:val="single" w:sz="4" w:space="0" w:color="auto"/>
              <w:bottom w:val="single" w:sz="4" w:space="0" w:color="auto"/>
              <w:right w:val="single" w:sz="4" w:space="0" w:color="auto"/>
            </w:tcBorders>
            <w:vAlign w:val="center"/>
          </w:tcPr>
          <w:p w14:paraId="1C9A8F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9544.86</w:t>
            </w:r>
          </w:p>
        </w:tc>
        <w:tc>
          <w:tcPr>
            <w:tcW w:w="900" w:type="dxa"/>
            <w:tcBorders>
              <w:top w:val="single" w:sz="4" w:space="0" w:color="auto"/>
              <w:left w:val="single" w:sz="4" w:space="0" w:color="auto"/>
              <w:bottom w:val="single" w:sz="4" w:space="0" w:color="auto"/>
              <w:right w:val="single" w:sz="4" w:space="0" w:color="auto"/>
            </w:tcBorders>
            <w:vAlign w:val="center"/>
          </w:tcPr>
          <w:p w14:paraId="7081C0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CD43B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4F545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4F4C33F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F5A5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Bateria Condensadores</w:t>
            </w:r>
          </w:p>
        </w:tc>
        <w:tc>
          <w:tcPr>
            <w:tcW w:w="700" w:type="dxa"/>
            <w:tcBorders>
              <w:top w:val="single" w:sz="4" w:space="0" w:color="auto"/>
              <w:left w:val="single" w:sz="4" w:space="0" w:color="auto"/>
              <w:bottom w:val="single" w:sz="4" w:space="0" w:color="auto"/>
              <w:right w:val="single" w:sz="4" w:space="0" w:color="auto"/>
            </w:tcBorders>
            <w:vAlign w:val="center"/>
          </w:tcPr>
          <w:p w14:paraId="0EDFC4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39746A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3x70+TTx35Cu</w:t>
            </w:r>
          </w:p>
        </w:tc>
        <w:tc>
          <w:tcPr>
            <w:tcW w:w="650" w:type="dxa"/>
            <w:tcBorders>
              <w:top w:val="single" w:sz="4" w:space="0" w:color="auto"/>
              <w:left w:val="single" w:sz="4" w:space="0" w:color="auto"/>
              <w:bottom w:val="single" w:sz="4" w:space="0" w:color="auto"/>
              <w:right w:val="single" w:sz="4" w:space="0" w:color="auto"/>
            </w:tcBorders>
            <w:vAlign w:val="center"/>
          </w:tcPr>
          <w:p w14:paraId="423301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14.427</w:t>
            </w:r>
          </w:p>
        </w:tc>
        <w:tc>
          <w:tcPr>
            <w:tcW w:w="650" w:type="dxa"/>
            <w:tcBorders>
              <w:top w:val="single" w:sz="4" w:space="0" w:color="auto"/>
              <w:left w:val="single" w:sz="4" w:space="0" w:color="auto"/>
              <w:bottom w:val="single" w:sz="4" w:space="0" w:color="auto"/>
              <w:right w:val="single" w:sz="4" w:space="0" w:color="auto"/>
            </w:tcBorders>
            <w:vAlign w:val="center"/>
          </w:tcPr>
          <w:p w14:paraId="39BA9A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46BA3C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13.825</w:t>
            </w:r>
          </w:p>
        </w:tc>
        <w:tc>
          <w:tcPr>
            <w:tcW w:w="850" w:type="dxa"/>
            <w:tcBorders>
              <w:top w:val="single" w:sz="4" w:space="0" w:color="auto"/>
              <w:left w:val="single" w:sz="4" w:space="0" w:color="auto"/>
              <w:bottom w:val="single" w:sz="4" w:space="0" w:color="auto"/>
              <w:right w:val="single" w:sz="4" w:space="0" w:color="auto"/>
            </w:tcBorders>
            <w:vAlign w:val="center"/>
          </w:tcPr>
          <w:p w14:paraId="71A7D1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10550.58</w:t>
            </w:r>
          </w:p>
        </w:tc>
        <w:tc>
          <w:tcPr>
            <w:tcW w:w="900" w:type="dxa"/>
            <w:tcBorders>
              <w:top w:val="single" w:sz="4" w:space="0" w:color="auto"/>
              <w:left w:val="single" w:sz="4" w:space="0" w:color="auto"/>
              <w:bottom w:val="single" w:sz="4" w:space="0" w:color="auto"/>
              <w:right w:val="single" w:sz="4" w:space="0" w:color="auto"/>
            </w:tcBorders>
            <w:vAlign w:val="center"/>
          </w:tcPr>
          <w:p w14:paraId="4E24B2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160;10 In</w:t>
            </w:r>
          </w:p>
        </w:tc>
        <w:tc>
          <w:tcPr>
            <w:tcW w:w="650" w:type="dxa"/>
            <w:tcBorders>
              <w:top w:val="single" w:sz="4" w:space="0" w:color="auto"/>
              <w:left w:val="single" w:sz="4" w:space="0" w:color="auto"/>
              <w:bottom w:val="single" w:sz="4" w:space="0" w:color="auto"/>
              <w:right w:val="single" w:sz="4" w:space="0" w:color="auto"/>
            </w:tcBorders>
            <w:vAlign w:val="center"/>
          </w:tcPr>
          <w:p w14:paraId="70E720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DDCEB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42FE019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97316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 MODULOS 1-3</w:t>
            </w:r>
          </w:p>
        </w:tc>
        <w:tc>
          <w:tcPr>
            <w:tcW w:w="700" w:type="dxa"/>
            <w:tcBorders>
              <w:top w:val="single" w:sz="4" w:space="0" w:color="auto"/>
              <w:left w:val="single" w:sz="4" w:space="0" w:color="auto"/>
              <w:bottom w:val="single" w:sz="4" w:space="0" w:color="auto"/>
              <w:right w:val="single" w:sz="4" w:space="0" w:color="auto"/>
            </w:tcBorders>
            <w:vAlign w:val="center"/>
          </w:tcPr>
          <w:p w14:paraId="0F2B53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w:t>
            </w:r>
          </w:p>
        </w:tc>
        <w:tc>
          <w:tcPr>
            <w:tcW w:w="1450" w:type="dxa"/>
            <w:tcBorders>
              <w:top w:val="single" w:sz="4" w:space="0" w:color="auto"/>
              <w:left w:val="single" w:sz="4" w:space="0" w:color="auto"/>
              <w:bottom w:val="single" w:sz="4" w:space="0" w:color="auto"/>
              <w:right w:val="single" w:sz="4" w:space="0" w:color="auto"/>
            </w:tcBorders>
            <w:vAlign w:val="center"/>
          </w:tcPr>
          <w:p w14:paraId="0C4072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4x25+TTx16Cu</w:t>
            </w:r>
          </w:p>
        </w:tc>
        <w:tc>
          <w:tcPr>
            <w:tcW w:w="650" w:type="dxa"/>
            <w:tcBorders>
              <w:top w:val="single" w:sz="4" w:space="0" w:color="auto"/>
              <w:left w:val="single" w:sz="4" w:space="0" w:color="auto"/>
              <w:bottom w:val="single" w:sz="4" w:space="0" w:color="auto"/>
              <w:right w:val="single" w:sz="4" w:space="0" w:color="auto"/>
            </w:tcBorders>
            <w:vAlign w:val="center"/>
          </w:tcPr>
          <w:p w14:paraId="1F6863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14.427</w:t>
            </w:r>
          </w:p>
        </w:tc>
        <w:tc>
          <w:tcPr>
            <w:tcW w:w="650" w:type="dxa"/>
            <w:tcBorders>
              <w:top w:val="single" w:sz="4" w:space="0" w:color="auto"/>
              <w:left w:val="single" w:sz="4" w:space="0" w:color="auto"/>
              <w:bottom w:val="single" w:sz="4" w:space="0" w:color="auto"/>
              <w:right w:val="single" w:sz="4" w:space="0" w:color="auto"/>
            </w:tcBorders>
            <w:vAlign w:val="center"/>
          </w:tcPr>
          <w:p w14:paraId="02BAAF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15|10</w:t>
            </w:r>
          </w:p>
        </w:tc>
        <w:tc>
          <w:tcPr>
            <w:tcW w:w="600" w:type="dxa"/>
            <w:tcBorders>
              <w:top w:val="single" w:sz="4" w:space="0" w:color="auto"/>
              <w:left w:val="single" w:sz="4" w:space="0" w:color="auto"/>
              <w:bottom w:val="single" w:sz="4" w:space="0" w:color="auto"/>
              <w:right w:val="single" w:sz="4" w:space="0" w:color="auto"/>
            </w:tcBorders>
            <w:vAlign w:val="center"/>
          </w:tcPr>
          <w:p w14:paraId="4EDE36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4.263</w:t>
            </w:r>
          </w:p>
        </w:tc>
        <w:tc>
          <w:tcPr>
            <w:tcW w:w="850" w:type="dxa"/>
            <w:tcBorders>
              <w:top w:val="single" w:sz="4" w:space="0" w:color="auto"/>
              <w:left w:val="single" w:sz="4" w:space="0" w:color="auto"/>
              <w:bottom w:val="single" w:sz="4" w:space="0" w:color="auto"/>
              <w:right w:val="single" w:sz="4" w:space="0" w:color="auto"/>
            </w:tcBorders>
            <w:vAlign w:val="center"/>
          </w:tcPr>
          <w:p w14:paraId="3DD3E8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1148.35</w:t>
            </w:r>
          </w:p>
        </w:tc>
        <w:tc>
          <w:tcPr>
            <w:tcW w:w="900" w:type="dxa"/>
            <w:tcBorders>
              <w:top w:val="single" w:sz="4" w:space="0" w:color="auto"/>
              <w:left w:val="single" w:sz="4" w:space="0" w:color="auto"/>
              <w:bottom w:val="single" w:sz="4" w:space="0" w:color="auto"/>
              <w:right w:val="single" w:sz="4" w:space="0" w:color="auto"/>
            </w:tcBorders>
            <w:vAlign w:val="center"/>
          </w:tcPr>
          <w:p w14:paraId="0599CF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125;10 In|125;10 In</w:t>
            </w:r>
          </w:p>
        </w:tc>
        <w:tc>
          <w:tcPr>
            <w:tcW w:w="650" w:type="dxa"/>
            <w:tcBorders>
              <w:top w:val="single" w:sz="4" w:space="0" w:color="auto"/>
              <w:left w:val="single" w:sz="4" w:space="0" w:color="auto"/>
              <w:bottom w:val="single" w:sz="4" w:space="0" w:color="auto"/>
              <w:right w:val="single" w:sz="4" w:space="0" w:color="auto"/>
            </w:tcBorders>
            <w:vAlign w:val="center"/>
          </w:tcPr>
          <w:p w14:paraId="78CCE4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779B4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67231AB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590AD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 MODULOS 4-5</w:t>
            </w:r>
          </w:p>
        </w:tc>
        <w:tc>
          <w:tcPr>
            <w:tcW w:w="700" w:type="dxa"/>
            <w:tcBorders>
              <w:top w:val="single" w:sz="4" w:space="0" w:color="auto"/>
              <w:left w:val="single" w:sz="4" w:space="0" w:color="auto"/>
              <w:bottom w:val="single" w:sz="4" w:space="0" w:color="auto"/>
              <w:right w:val="single" w:sz="4" w:space="0" w:color="auto"/>
            </w:tcBorders>
            <w:vAlign w:val="center"/>
          </w:tcPr>
          <w:p w14:paraId="3A5008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2B71C4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4x25+TTx16Cu</w:t>
            </w:r>
          </w:p>
        </w:tc>
        <w:tc>
          <w:tcPr>
            <w:tcW w:w="650" w:type="dxa"/>
            <w:tcBorders>
              <w:top w:val="single" w:sz="4" w:space="0" w:color="auto"/>
              <w:left w:val="single" w:sz="4" w:space="0" w:color="auto"/>
              <w:bottom w:val="single" w:sz="4" w:space="0" w:color="auto"/>
              <w:right w:val="single" w:sz="4" w:space="0" w:color="auto"/>
            </w:tcBorders>
            <w:vAlign w:val="center"/>
          </w:tcPr>
          <w:p w14:paraId="467E13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14.427</w:t>
            </w:r>
          </w:p>
        </w:tc>
        <w:tc>
          <w:tcPr>
            <w:tcW w:w="650" w:type="dxa"/>
            <w:tcBorders>
              <w:top w:val="single" w:sz="4" w:space="0" w:color="auto"/>
              <w:left w:val="single" w:sz="4" w:space="0" w:color="auto"/>
              <w:bottom w:val="single" w:sz="4" w:space="0" w:color="auto"/>
              <w:right w:val="single" w:sz="4" w:space="0" w:color="auto"/>
            </w:tcBorders>
            <w:vAlign w:val="center"/>
          </w:tcPr>
          <w:p w14:paraId="6DC8D7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15|10</w:t>
            </w:r>
          </w:p>
        </w:tc>
        <w:tc>
          <w:tcPr>
            <w:tcW w:w="600" w:type="dxa"/>
            <w:tcBorders>
              <w:top w:val="single" w:sz="4" w:space="0" w:color="auto"/>
              <w:left w:val="single" w:sz="4" w:space="0" w:color="auto"/>
              <w:bottom w:val="single" w:sz="4" w:space="0" w:color="auto"/>
              <w:right w:val="single" w:sz="4" w:space="0" w:color="auto"/>
            </w:tcBorders>
            <w:vAlign w:val="center"/>
          </w:tcPr>
          <w:p w14:paraId="4CF7F5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5.164</w:t>
            </w:r>
          </w:p>
        </w:tc>
        <w:tc>
          <w:tcPr>
            <w:tcW w:w="850" w:type="dxa"/>
            <w:tcBorders>
              <w:top w:val="single" w:sz="4" w:space="0" w:color="auto"/>
              <w:left w:val="single" w:sz="4" w:space="0" w:color="auto"/>
              <w:bottom w:val="single" w:sz="4" w:space="0" w:color="auto"/>
              <w:right w:val="single" w:sz="4" w:space="0" w:color="auto"/>
            </w:tcBorders>
            <w:vAlign w:val="center"/>
          </w:tcPr>
          <w:p w14:paraId="5F8830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1445.56</w:t>
            </w:r>
          </w:p>
        </w:tc>
        <w:tc>
          <w:tcPr>
            <w:tcW w:w="900" w:type="dxa"/>
            <w:tcBorders>
              <w:top w:val="single" w:sz="4" w:space="0" w:color="auto"/>
              <w:left w:val="single" w:sz="4" w:space="0" w:color="auto"/>
              <w:bottom w:val="single" w:sz="4" w:space="0" w:color="auto"/>
              <w:right w:val="single" w:sz="4" w:space="0" w:color="auto"/>
            </w:tcBorders>
            <w:vAlign w:val="center"/>
          </w:tcPr>
          <w:p w14:paraId="06C31E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100;C|100;C</w:t>
            </w:r>
          </w:p>
        </w:tc>
        <w:tc>
          <w:tcPr>
            <w:tcW w:w="650" w:type="dxa"/>
            <w:tcBorders>
              <w:top w:val="single" w:sz="4" w:space="0" w:color="auto"/>
              <w:left w:val="single" w:sz="4" w:space="0" w:color="auto"/>
              <w:bottom w:val="single" w:sz="4" w:space="0" w:color="auto"/>
              <w:right w:val="single" w:sz="4" w:space="0" w:color="auto"/>
            </w:tcBorders>
            <w:vAlign w:val="center"/>
          </w:tcPr>
          <w:p w14:paraId="06816B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DFD3D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71135E5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8C491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81D55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8719D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2x4+TTx4Cu</w:t>
            </w:r>
          </w:p>
        </w:tc>
        <w:tc>
          <w:tcPr>
            <w:tcW w:w="650" w:type="dxa"/>
            <w:tcBorders>
              <w:top w:val="single" w:sz="4" w:space="0" w:color="auto"/>
              <w:left w:val="single" w:sz="4" w:space="0" w:color="auto"/>
              <w:bottom w:val="single" w:sz="4" w:space="0" w:color="auto"/>
              <w:right w:val="single" w:sz="4" w:space="0" w:color="auto"/>
            </w:tcBorders>
            <w:vAlign w:val="center"/>
          </w:tcPr>
          <w:p w14:paraId="19AE2D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4A0833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7A6BD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2.619</w:t>
            </w:r>
          </w:p>
        </w:tc>
        <w:tc>
          <w:tcPr>
            <w:tcW w:w="850" w:type="dxa"/>
            <w:tcBorders>
              <w:top w:val="single" w:sz="4" w:space="0" w:color="auto"/>
              <w:left w:val="single" w:sz="4" w:space="0" w:color="auto"/>
              <w:bottom w:val="single" w:sz="4" w:space="0" w:color="auto"/>
              <w:right w:val="single" w:sz="4" w:space="0" w:color="auto"/>
            </w:tcBorders>
            <w:vAlign w:val="center"/>
          </w:tcPr>
          <w:p w14:paraId="12D099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1288.26</w:t>
            </w:r>
          </w:p>
        </w:tc>
        <w:tc>
          <w:tcPr>
            <w:tcW w:w="900" w:type="dxa"/>
            <w:tcBorders>
              <w:top w:val="single" w:sz="4" w:space="0" w:color="auto"/>
              <w:left w:val="single" w:sz="4" w:space="0" w:color="auto"/>
              <w:bottom w:val="single" w:sz="4" w:space="0" w:color="auto"/>
              <w:right w:val="single" w:sz="4" w:space="0" w:color="auto"/>
            </w:tcBorders>
            <w:vAlign w:val="center"/>
          </w:tcPr>
          <w:p w14:paraId="678B14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DA161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32E44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1A6CDB6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F1639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VE1-RECARGA VE</w:t>
            </w:r>
          </w:p>
        </w:tc>
        <w:tc>
          <w:tcPr>
            <w:tcW w:w="700" w:type="dxa"/>
            <w:tcBorders>
              <w:top w:val="single" w:sz="4" w:space="0" w:color="auto"/>
              <w:left w:val="single" w:sz="4" w:space="0" w:color="auto"/>
              <w:bottom w:val="single" w:sz="4" w:space="0" w:color="auto"/>
              <w:right w:val="single" w:sz="4" w:space="0" w:color="auto"/>
            </w:tcBorders>
            <w:vAlign w:val="center"/>
          </w:tcPr>
          <w:p w14:paraId="62A693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2B68C0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2x6+TTx6Cu</w:t>
            </w:r>
          </w:p>
        </w:tc>
        <w:tc>
          <w:tcPr>
            <w:tcW w:w="650" w:type="dxa"/>
            <w:tcBorders>
              <w:top w:val="single" w:sz="4" w:space="0" w:color="auto"/>
              <w:left w:val="single" w:sz="4" w:space="0" w:color="auto"/>
              <w:bottom w:val="single" w:sz="4" w:space="0" w:color="auto"/>
              <w:right w:val="single" w:sz="4" w:space="0" w:color="auto"/>
            </w:tcBorders>
            <w:vAlign w:val="center"/>
          </w:tcPr>
          <w:p w14:paraId="6CB831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2.619</w:t>
            </w:r>
          </w:p>
        </w:tc>
        <w:tc>
          <w:tcPr>
            <w:tcW w:w="650" w:type="dxa"/>
            <w:tcBorders>
              <w:top w:val="single" w:sz="4" w:space="0" w:color="auto"/>
              <w:left w:val="single" w:sz="4" w:space="0" w:color="auto"/>
              <w:bottom w:val="single" w:sz="4" w:space="0" w:color="auto"/>
              <w:right w:val="single" w:sz="4" w:space="0" w:color="auto"/>
            </w:tcBorders>
            <w:vAlign w:val="center"/>
          </w:tcPr>
          <w:p w14:paraId="715CCA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FD6BE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1.03</w:t>
            </w:r>
          </w:p>
        </w:tc>
        <w:tc>
          <w:tcPr>
            <w:tcW w:w="850" w:type="dxa"/>
            <w:tcBorders>
              <w:top w:val="single" w:sz="4" w:space="0" w:color="auto"/>
              <w:left w:val="single" w:sz="4" w:space="0" w:color="auto"/>
              <w:bottom w:val="single" w:sz="4" w:space="0" w:color="auto"/>
              <w:right w:val="single" w:sz="4" w:space="0" w:color="auto"/>
            </w:tcBorders>
            <w:vAlign w:val="center"/>
          </w:tcPr>
          <w:p w14:paraId="3C5C2A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494.8</w:t>
            </w:r>
          </w:p>
        </w:tc>
        <w:tc>
          <w:tcPr>
            <w:tcW w:w="900" w:type="dxa"/>
            <w:tcBorders>
              <w:top w:val="single" w:sz="4" w:space="0" w:color="auto"/>
              <w:left w:val="single" w:sz="4" w:space="0" w:color="auto"/>
              <w:bottom w:val="single" w:sz="4" w:space="0" w:color="auto"/>
              <w:right w:val="single" w:sz="4" w:space="0" w:color="auto"/>
            </w:tcBorders>
            <w:vAlign w:val="center"/>
          </w:tcPr>
          <w:p w14:paraId="36DA9F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32;C</w:t>
            </w:r>
          </w:p>
        </w:tc>
        <w:tc>
          <w:tcPr>
            <w:tcW w:w="650" w:type="dxa"/>
            <w:tcBorders>
              <w:top w:val="single" w:sz="4" w:space="0" w:color="auto"/>
              <w:left w:val="single" w:sz="4" w:space="0" w:color="auto"/>
              <w:bottom w:val="single" w:sz="4" w:space="0" w:color="auto"/>
              <w:right w:val="single" w:sz="4" w:space="0" w:color="auto"/>
            </w:tcBorders>
            <w:vAlign w:val="center"/>
          </w:tcPr>
          <w:p w14:paraId="7C1C1D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D978F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6C17525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D295A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66EA7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E1F18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2x4+TTx4Cu</w:t>
            </w:r>
          </w:p>
        </w:tc>
        <w:tc>
          <w:tcPr>
            <w:tcW w:w="650" w:type="dxa"/>
            <w:tcBorders>
              <w:top w:val="single" w:sz="4" w:space="0" w:color="auto"/>
              <w:left w:val="single" w:sz="4" w:space="0" w:color="auto"/>
              <w:bottom w:val="single" w:sz="4" w:space="0" w:color="auto"/>
              <w:right w:val="single" w:sz="4" w:space="0" w:color="auto"/>
            </w:tcBorders>
            <w:vAlign w:val="center"/>
          </w:tcPr>
          <w:p w14:paraId="7A0C1F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3E16D9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DAF40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2.619</w:t>
            </w:r>
          </w:p>
        </w:tc>
        <w:tc>
          <w:tcPr>
            <w:tcW w:w="850" w:type="dxa"/>
            <w:tcBorders>
              <w:top w:val="single" w:sz="4" w:space="0" w:color="auto"/>
              <w:left w:val="single" w:sz="4" w:space="0" w:color="auto"/>
              <w:bottom w:val="single" w:sz="4" w:space="0" w:color="auto"/>
              <w:right w:val="single" w:sz="4" w:space="0" w:color="auto"/>
            </w:tcBorders>
            <w:vAlign w:val="center"/>
          </w:tcPr>
          <w:p w14:paraId="1759C2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1288.26</w:t>
            </w:r>
          </w:p>
        </w:tc>
        <w:tc>
          <w:tcPr>
            <w:tcW w:w="900" w:type="dxa"/>
            <w:tcBorders>
              <w:top w:val="single" w:sz="4" w:space="0" w:color="auto"/>
              <w:left w:val="single" w:sz="4" w:space="0" w:color="auto"/>
              <w:bottom w:val="single" w:sz="4" w:space="0" w:color="auto"/>
              <w:right w:val="single" w:sz="4" w:space="0" w:color="auto"/>
            </w:tcBorders>
            <w:vAlign w:val="center"/>
          </w:tcPr>
          <w:p w14:paraId="697AED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BE98C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9D2EE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196103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5BFDF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VE2-RECARGA VE</w:t>
            </w:r>
          </w:p>
        </w:tc>
        <w:tc>
          <w:tcPr>
            <w:tcW w:w="700" w:type="dxa"/>
            <w:tcBorders>
              <w:top w:val="single" w:sz="4" w:space="0" w:color="auto"/>
              <w:left w:val="single" w:sz="4" w:space="0" w:color="auto"/>
              <w:bottom w:val="single" w:sz="4" w:space="0" w:color="auto"/>
              <w:right w:val="single" w:sz="4" w:space="0" w:color="auto"/>
            </w:tcBorders>
            <w:vAlign w:val="center"/>
          </w:tcPr>
          <w:p w14:paraId="3CF1EF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2886E2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2x6+TTx6Cu</w:t>
            </w:r>
          </w:p>
        </w:tc>
        <w:tc>
          <w:tcPr>
            <w:tcW w:w="650" w:type="dxa"/>
            <w:tcBorders>
              <w:top w:val="single" w:sz="4" w:space="0" w:color="auto"/>
              <w:left w:val="single" w:sz="4" w:space="0" w:color="auto"/>
              <w:bottom w:val="single" w:sz="4" w:space="0" w:color="auto"/>
              <w:right w:val="single" w:sz="4" w:space="0" w:color="auto"/>
            </w:tcBorders>
            <w:vAlign w:val="center"/>
          </w:tcPr>
          <w:p w14:paraId="59AC35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2.619</w:t>
            </w:r>
          </w:p>
        </w:tc>
        <w:tc>
          <w:tcPr>
            <w:tcW w:w="650" w:type="dxa"/>
            <w:tcBorders>
              <w:top w:val="single" w:sz="4" w:space="0" w:color="auto"/>
              <w:left w:val="single" w:sz="4" w:space="0" w:color="auto"/>
              <w:bottom w:val="single" w:sz="4" w:space="0" w:color="auto"/>
              <w:right w:val="single" w:sz="4" w:space="0" w:color="auto"/>
            </w:tcBorders>
            <w:vAlign w:val="center"/>
          </w:tcPr>
          <w:p w14:paraId="3E8294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28EFA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1.03</w:t>
            </w:r>
          </w:p>
        </w:tc>
        <w:tc>
          <w:tcPr>
            <w:tcW w:w="850" w:type="dxa"/>
            <w:tcBorders>
              <w:top w:val="single" w:sz="4" w:space="0" w:color="auto"/>
              <w:left w:val="single" w:sz="4" w:space="0" w:color="auto"/>
              <w:bottom w:val="single" w:sz="4" w:space="0" w:color="auto"/>
              <w:right w:val="single" w:sz="4" w:space="0" w:color="auto"/>
            </w:tcBorders>
            <w:vAlign w:val="center"/>
          </w:tcPr>
          <w:p w14:paraId="3231D2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494.8</w:t>
            </w:r>
          </w:p>
        </w:tc>
        <w:tc>
          <w:tcPr>
            <w:tcW w:w="900" w:type="dxa"/>
            <w:tcBorders>
              <w:top w:val="single" w:sz="4" w:space="0" w:color="auto"/>
              <w:left w:val="single" w:sz="4" w:space="0" w:color="auto"/>
              <w:bottom w:val="single" w:sz="4" w:space="0" w:color="auto"/>
              <w:right w:val="single" w:sz="4" w:space="0" w:color="auto"/>
            </w:tcBorders>
            <w:vAlign w:val="center"/>
          </w:tcPr>
          <w:p w14:paraId="3C6159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32;C</w:t>
            </w:r>
          </w:p>
        </w:tc>
        <w:tc>
          <w:tcPr>
            <w:tcW w:w="650" w:type="dxa"/>
            <w:tcBorders>
              <w:top w:val="single" w:sz="4" w:space="0" w:color="auto"/>
              <w:left w:val="single" w:sz="4" w:space="0" w:color="auto"/>
              <w:bottom w:val="single" w:sz="4" w:space="0" w:color="auto"/>
              <w:right w:val="single" w:sz="4" w:space="0" w:color="auto"/>
            </w:tcBorders>
            <w:vAlign w:val="center"/>
          </w:tcPr>
          <w:p w14:paraId="7DBB7F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D2939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31680E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F9DA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002F72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755E3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4FCB2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1D4EFD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A5FA6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1.688</w:t>
            </w:r>
          </w:p>
        </w:tc>
        <w:tc>
          <w:tcPr>
            <w:tcW w:w="850" w:type="dxa"/>
            <w:tcBorders>
              <w:top w:val="single" w:sz="4" w:space="0" w:color="auto"/>
              <w:left w:val="single" w:sz="4" w:space="0" w:color="auto"/>
              <w:bottom w:val="single" w:sz="4" w:space="0" w:color="auto"/>
              <w:right w:val="single" w:sz="4" w:space="0" w:color="auto"/>
            </w:tcBorders>
            <w:vAlign w:val="center"/>
          </w:tcPr>
          <w:p w14:paraId="42746A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817.38</w:t>
            </w:r>
          </w:p>
        </w:tc>
        <w:tc>
          <w:tcPr>
            <w:tcW w:w="900" w:type="dxa"/>
            <w:tcBorders>
              <w:top w:val="single" w:sz="4" w:space="0" w:color="auto"/>
              <w:left w:val="single" w:sz="4" w:space="0" w:color="auto"/>
              <w:bottom w:val="single" w:sz="4" w:space="0" w:color="auto"/>
              <w:right w:val="single" w:sz="4" w:space="0" w:color="auto"/>
            </w:tcBorders>
            <w:vAlign w:val="center"/>
          </w:tcPr>
          <w:p w14:paraId="0717FB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E091E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EE285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F88D6C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5B5D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PUERTA PARKING</w:t>
            </w:r>
          </w:p>
        </w:tc>
        <w:tc>
          <w:tcPr>
            <w:tcW w:w="700" w:type="dxa"/>
            <w:tcBorders>
              <w:top w:val="single" w:sz="4" w:space="0" w:color="auto"/>
              <w:left w:val="single" w:sz="4" w:space="0" w:color="auto"/>
              <w:bottom w:val="single" w:sz="4" w:space="0" w:color="auto"/>
              <w:right w:val="single" w:sz="4" w:space="0" w:color="auto"/>
            </w:tcBorders>
            <w:vAlign w:val="center"/>
          </w:tcPr>
          <w:p w14:paraId="491B29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21637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95940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1.688</w:t>
            </w:r>
          </w:p>
        </w:tc>
        <w:tc>
          <w:tcPr>
            <w:tcW w:w="650" w:type="dxa"/>
            <w:tcBorders>
              <w:top w:val="single" w:sz="4" w:space="0" w:color="auto"/>
              <w:left w:val="single" w:sz="4" w:space="0" w:color="auto"/>
              <w:bottom w:val="single" w:sz="4" w:space="0" w:color="auto"/>
              <w:right w:val="single" w:sz="4" w:space="0" w:color="auto"/>
            </w:tcBorders>
            <w:vAlign w:val="center"/>
          </w:tcPr>
          <w:p w14:paraId="101395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A6C68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0.497</w:t>
            </w:r>
          </w:p>
        </w:tc>
        <w:tc>
          <w:tcPr>
            <w:tcW w:w="850" w:type="dxa"/>
            <w:tcBorders>
              <w:top w:val="single" w:sz="4" w:space="0" w:color="auto"/>
              <w:left w:val="single" w:sz="4" w:space="0" w:color="auto"/>
              <w:bottom w:val="single" w:sz="4" w:space="0" w:color="auto"/>
              <w:right w:val="single" w:sz="4" w:space="0" w:color="auto"/>
            </w:tcBorders>
            <w:vAlign w:val="center"/>
          </w:tcPr>
          <w:p w14:paraId="0BEB9C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237.31</w:t>
            </w:r>
          </w:p>
        </w:tc>
        <w:tc>
          <w:tcPr>
            <w:tcW w:w="900" w:type="dxa"/>
            <w:tcBorders>
              <w:top w:val="single" w:sz="4" w:space="0" w:color="auto"/>
              <w:left w:val="single" w:sz="4" w:space="0" w:color="auto"/>
              <w:bottom w:val="single" w:sz="4" w:space="0" w:color="auto"/>
              <w:right w:val="single" w:sz="4" w:space="0" w:color="auto"/>
            </w:tcBorders>
            <w:vAlign w:val="center"/>
          </w:tcPr>
          <w:p w14:paraId="68CCE0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6D61D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F461B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15EA6FC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FA38E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0AAC6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29045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2x2.5Cu</w:t>
            </w:r>
          </w:p>
        </w:tc>
        <w:tc>
          <w:tcPr>
            <w:tcW w:w="650" w:type="dxa"/>
            <w:tcBorders>
              <w:top w:val="single" w:sz="4" w:space="0" w:color="auto"/>
              <w:left w:val="single" w:sz="4" w:space="0" w:color="auto"/>
              <w:bottom w:val="single" w:sz="4" w:space="0" w:color="auto"/>
              <w:right w:val="single" w:sz="4" w:space="0" w:color="auto"/>
            </w:tcBorders>
            <w:vAlign w:val="center"/>
          </w:tcPr>
          <w:p w14:paraId="13CADC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688431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26833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1.688</w:t>
            </w:r>
          </w:p>
        </w:tc>
        <w:tc>
          <w:tcPr>
            <w:tcW w:w="850" w:type="dxa"/>
            <w:tcBorders>
              <w:top w:val="single" w:sz="4" w:space="0" w:color="auto"/>
              <w:left w:val="single" w:sz="4" w:space="0" w:color="auto"/>
              <w:bottom w:val="single" w:sz="4" w:space="0" w:color="auto"/>
              <w:right w:val="single" w:sz="4" w:space="0" w:color="auto"/>
            </w:tcBorders>
            <w:vAlign w:val="center"/>
          </w:tcPr>
          <w:p w14:paraId="628601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817.38</w:t>
            </w:r>
          </w:p>
        </w:tc>
        <w:tc>
          <w:tcPr>
            <w:tcW w:w="900" w:type="dxa"/>
            <w:tcBorders>
              <w:top w:val="single" w:sz="4" w:space="0" w:color="auto"/>
              <w:left w:val="single" w:sz="4" w:space="0" w:color="auto"/>
              <w:bottom w:val="single" w:sz="4" w:space="0" w:color="auto"/>
              <w:right w:val="single" w:sz="4" w:space="0" w:color="auto"/>
            </w:tcBorders>
            <w:vAlign w:val="center"/>
          </w:tcPr>
          <w:p w14:paraId="49F33E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3A8C9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D4973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07023E3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DD010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RESERVA</w:t>
            </w:r>
          </w:p>
        </w:tc>
        <w:tc>
          <w:tcPr>
            <w:tcW w:w="700" w:type="dxa"/>
            <w:tcBorders>
              <w:top w:val="single" w:sz="4" w:space="0" w:color="auto"/>
              <w:left w:val="single" w:sz="4" w:space="0" w:color="auto"/>
              <w:bottom w:val="single" w:sz="4" w:space="0" w:color="auto"/>
              <w:right w:val="single" w:sz="4" w:space="0" w:color="auto"/>
            </w:tcBorders>
            <w:vAlign w:val="center"/>
          </w:tcPr>
          <w:p w14:paraId="121A74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1C06BD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9A04B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1.688</w:t>
            </w:r>
          </w:p>
        </w:tc>
        <w:tc>
          <w:tcPr>
            <w:tcW w:w="650" w:type="dxa"/>
            <w:tcBorders>
              <w:top w:val="single" w:sz="4" w:space="0" w:color="auto"/>
              <w:left w:val="single" w:sz="4" w:space="0" w:color="auto"/>
              <w:bottom w:val="single" w:sz="4" w:space="0" w:color="auto"/>
              <w:right w:val="single" w:sz="4" w:space="0" w:color="auto"/>
            </w:tcBorders>
            <w:vAlign w:val="center"/>
          </w:tcPr>
          <w:p w14:paraId="2577F8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67D0F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1.541</w:t>
            </w:r>
          </w:p>
        </w:tc>
        <w:tc>
          <w:tcPr>
            <w:tcW w:w="850" w:type="dxa"/>
            <w:tcBorders>
              <w:top w:val="single" w:sz="4" w:space="0" w:color="auto"/>
              <w:left w:val="single" w:sz="4" w:space="0" w:color="auto"/>
              <w:bottom w:val="single" w:sz="4" w:space="0" w:color="auto"/>
              <w:right w:val="single" w:sz="4" w:space="0" w:color="auto"/>
            </w:tcBorders>
            <w:vAlign w:val="center"/>
          </w:tcPr>
          <w:p w14:paraId="06DB46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757.17</w:t>
            </w:r>
          </w:p>
        </w:tc>
        <w:tc>
          <w:tcPr>
            <w:tcW w:w="900" w:type="dxa"/>
            <w:tcBorders>
              <w:top w:val="single" w:sz="4" w:space="0" w:color="auto"/>
              <w:left w:val="single" w:sz="4" w:space="0" w:color="auto"/>
              <w:bottom w:val="single" w:sz="4" w:space="0" w:color="auto"/>
              <w:right w:val="single" w:sz="4" w:space="0" w:color="auto"/>
            </w:tcBorders>
            <w:vAlign w:val="center"/>
          </w:tcPr>
          <w:p w14:paraId="25261A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1D452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97C77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A40A2A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C1901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665381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C8D6B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650" w:type="dxa"/>
            <w:tcBorders>
              <w:top w:val="single" w:sz="4" w:space="0" w:color="auto"/>
              <w:left w:val="single" w:sz="4" w:space="0" w:color="auto"/>
              <w:bottom w:val="single" w:sz="4" w:space="0" w:color="auto"/>
              <w:right w:val="single" w:sz="4" w:space="0" w:color="auto"/>
            </w:tcBorders>
            <w:vAlign w:val="center"/>
          </w:tcPr>
          <w:p w14:paraId="4857C8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6AC69D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089A1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3.751</w:t>
            </w:r>
          </w:p>
        </w:tc>
        <w:tc>
          <w:tcPr>
            <w:tcW w:w="850" w:type="dxa"/>
            <w:tcBorders>
              <w:top w:val="single" w:sz="4" w:space="0" w:color="auto"/>
              <w:left w:val="single" w:sz="4" w:space="0" w:color="auto"/>
              <w:bottom w:val="single" w:sz="4" w:space="0" w:color="auto"/>
              <w:right w:val="single" w:sz="4" w:space="0" w:color="auto"/>
            </w:tcBorders>
            <w:vAlign w:val="center"/>
          </w:tcPr>
          <w:p w14:paraId="1AF4E6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1890.39</w:t>
            </w:r>
          </w:p>
        </w:tc>
        <w:tc>
          <w:tcPr>
            <w:tcW w:w="900" w:type="dxa"/>
            <w:tcBorders>
              <w:top w:val="single" w:sz="4" w:space="0" w:color="auto"/>
              <w:left w:val="single" w:sz="4" w:space="0" w:color="auto"/>
              <w:bottom w:val="single" w:sz="4" w:space="0" w:color="auto"/>
              <w:right w:val="single" w:sz="4" w:space="0" w:color="auto"/>
            </w:tcBorders>
            <w:vAlign w:val="center"/>
          </w:tcPr>
          <w:p w14:paraId="403FDB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CE499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8EBD4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B09676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CAD9B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AE1-ALUMBRADO EXTERIOR</w:t>
            </w:r>
          </w:p>
        </w:tc>
        <w:tc>
          <w:tcPr>
            <w:tcW w:w="700" w:type="dxa"/>
            <w:tcBorders>
              <w:top w:val="single" w:sz="4" w:space="0" w:color="auto"/>
              <w:left w:val="single" w:sz="4" w:space="0" w:color="auto"/>
              <w:bottom w:val="single" w:sz="4" w:space="0" w:color="auto"/>
              <w:right w:val="single" w:sz="4" w:space="0" w:color="auto"/>
            </w:tcBorders>
            <w:vAlign w:val="center"/>
          </w:tcPr>
          <w:p w14:paraId="7B287B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90</w:t>
            </w:r>
          </w:p>
        </w:tc>
        <w:tc>
          <w:tcPr>
            <w:tcW w:w="1450" w:type="dxa"/>
            <w:tcBorders>
              <w:top w:val="single" w:sz="4" w:space="0" w:color="auto"/>
              <w:left w:val="single" w:sz="4" w:space="0" w:color="auto"/>
              <w:bottom w:val="single" w:sz="4" w:space="0" w:color="auto"/>
              <w:right w:val="single" w:sz="4" w:space="0" w:color="auto"/>
            </w:tcBorders>
            <w:vAlign w:val="center"/>
          </w:tcPr>
          <w:p w14:paraId="5B0575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650" w:type="dxa"/>
            <w:tcBorders>
              <w:top w:val="single" w:sz="4" w:space="0" w:color="auto"/>
              <w:left w:val="single" w:sz="4" w:space="0" w:color="auto"/>
              <w:bottom w:val="single" w:sz="4" w:space="0" w:color="auto"/>
              <w:right w:val="single" w:sz="4" w:space="0" w:color="auto"/>
            </w:tcBorders>
            <w:vAlign w:val="center"/>
          </w:tcPr>
          <w:p w14:paraId="7B6800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3.751</w:t>
            </w:r>
          </w:p>
        </w:tc>
        <w:tc>
          <w:tcPr>
            <w:tcW w:w="650" w:type="dxa"/>
            <w:tcBorders>
              <w:top w:val="single" w:sz="4" w:space="0" w:color="auto"/>
              <w:left w:val="single" w:sz="4" w:space="0" w:color="auto"/>
              <w:bottom w:val="single" w:sz="4" w:space="0" w:color="auto"/>
              <w:right w:val="single" w:sz="4" w:space="0" w:color="auto"/>
            </w:tcBorders>
            <w:vAlign w:val="center"/>
          </w:tcPr>
          <w:p w14:paraId="5FDDE4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E91E3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0.418</w:t>
            </w:r>
          </w:p>
        </w:tc>
        <w:tc>
          <w:tcPr>
            <w:tcW w:w="850" w:type="dxa"/>
            <w:tcBorders>
              <w:top w:val="single" w:sz="4" w:space="0" w:color="auto"/>
              <w:left w:val="single" w:sz="4" w:space="0" w:color="auto"/>
              <w:bottom w:val="single" w:sz="4" w:space="0" w:color="auto"/>
              <w:right w:val="single" w:sz="4" w:space="0" w:color="auto"/>
            </w:tcBorders>
            <w:vAlign w:val="center"/>
          </w:tcPr>
          <w:p w14:paraId="1DE1AD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199.49</w:t>
            </w:r>
          </w:p>
        </w:tc>
        <w:tc>
          <w:tcPr>
            <w:tcW w:w="900" w:type="dxa"/>
            <w:tcBorders>
              <w:top w:val="single" w:sz="4" w:space="0" w:color="auto"/>
              <w:left w:val="single" w:sz="4" w:space="0" w:color="auto"/>
              <w:bottom w:val="single" w:sz="4" w:space="0" w:color="auto"/>
              <w:right w:val="single" w:sz="4" w:space="0" w:color="auto"/>
            </w:tcBorders>
            <w:vAlign w:val="center"/>
          </w:tcPr>
          <w:p w14:paraId="75D930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81C6C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572AA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0A6C2D2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2D02C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758C3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348A8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650" w:type="dxa"/>
            <w:tcBorders>
              <w:top w:val="single" w:sz="4" w:space="0" w:color="auto"/>
              <w:left w:val="single" w:sz="4" w:space="0" w:color="auto"/>
              <w:bottom w:val="single" w:sz="4" w:space="0" w:color="auto"/>
              <w:right w:val="single" w:sz="4" w:space="0" w:color="auto"/>
            </w:tcBorders>
            <w:vAlign w:val="center"/>
          </w:tcPr>
          <w:p w14:paraId="3562EC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2F1AFA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90424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3.751</w:t>
            </w:r>
          </w:p>
        </w:tc>
        <w:tc>
          <w:tcPr>
            <w:tcW w:w="850" w:type="dxa"/>
            <w:tcBorders>
              <w:top w:val="single" w:sz="4" w:space="0" w:color="auto"/>
              <w:left w:val="single" w:sz="4" w:space="0" w:color="auto"/>
              <w:bottom w:val="single" w:sz="4" w:space="0" w:color="auto"/>
              <w:right w:val="single" w:sz="4" w:space="0" w:color="auto"/>
            </w:tcBorders>
            <w:vAlign w:val="center"/>
          </w:tcPr>
          <w:p w14:paraId="6EF6EE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1890.39</w:t>
            </w:r>
          </w:p>
        </w:tc>
        <w:tc>
          <w:tcPr>
            <w:tcW w:w="900" w:type="dxa"/>
            <w:tcBorders>
              <w:top w:val="single" w:sz="4" w:space="0" w:color="auto"/>
              <w:left w:val="single" w:sz="4" w:space="0" w:color="auto"/>
              <w:bottom w:val="single" w:sz="4" w:space="0" w:color="auto"/>
              <w:right w:val="single" w:sz="4" w:space="0" w:color="auto"/>
            </w:tcBorders>
            <w:vAlign w:val="center"/>
          </w:tcPr>
          <w:p w14:paraId="122E29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00858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B26CB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45BFC0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30E25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AE2-ALUMBRADO EXTERIOR</w:t>
            </w:r>
          </w:p>
        </w:tc>
        <w:tc>
          <w:tcPr>
            <w:tcW w:w="700" w:type="dxa"/>
            <w:tcBorders>
              <w:top w:val="single" w:sz="4" w:space="0" w:color="auto"/>
              <w:left w:val="single" w:sz="4" w:space="0" w:color="auto"/>
              <w:bottom w:val="single" w:sz="4" w:space="0" w:color="auto"/>
              <w:right w:val="single" w:sz="4" w:space="0" w:color="auto"/>
            </w:tcBorders>
            <w:vAlign w:val="center"/>
          </w:tcPr>
          <w:p w14:paraId="00B296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75</w:t>
            </w:r>
          </w:p>
        </w:tc>
        <w:tc>
          <w:tcPr>
            <w:tcW w:w="1450" w:type="dxa"/>
            <w:tcBorders>
              <w:top w:val="single" w:sz="4" w:space="0" w:color="auto"/>
              <w:left w:val="single" w:sz="4" w:space="0" w:color="auto"/>
              <w:bottom w:val="single" w:sz="4" w:space="0" w:color="auto"/>
              <w:right w:val="single" w:sz="4" w:space="0" w:color="auto"/>
            </w:tcBorders>
            <w:vAlign w:val="center"/>
          </w:tcPr>
          <w:p w14:paraId="5E4401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650" w:type="dxa"/>
            <w:tcBorders>
              <w:top w:val="single" w:sz="4" w:space="0" w:color="auto"/>
              <w:left w:val="single" w:sz="4" w:space="0" w:color="auto"/>
              <w:bottom w:val="single" w:sz="4" w:space="0" w:color="auto"/>
              <w:right w:val="single" w:sz="4" w:space="0" w:color="auto"/>
            </w:tcBorders>
            <w:vAlign w:val="center"/>
          </w:tcPr>
          <w:p w14:paraId="72086D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3.751</w:t>
            </w:r>
          </w:p>
        </w:tc>
        <w:tc>
          <w:tcPr>
            <w:tcW w:w="650" w:type="dxa"/>
            <w:tcBorders>
              <w:top w:val="single" w:sz="4" w:space="0" w:color="auto"/>
              <w:left w:val="single" w:sz="4" w:space="0" w:color="auto"/>
              <w:bottom w:val="single" w:sz="4" w:space="0" w:color="auto"/>
              <w:right w:val="single" w:sz="4" w:space="0" w:color="auto"/>
            </w:tcBorders>
            <w:vAlign w:val="center"/>
          </w:tcPr>
          <w:p w14:paraId="486DFE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EDAB9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0.491</w:t>
            </w:r>
          </w:p>
        </w:tc>
        <w:tc>
          <w:tcPr>
            <w:tcW w:w="850" w:type="dxa"/>
            <w:tcBorders>
              <w:top w:val="single" w:sz="4" w:space="0" w:color="auto"/>
              <w:left w:val="single" w:sz="4" w:space="0" w:color="auto"/>
              <w:bottom w:val="single" w:sz="4" w:space="0" w:color="auto"/>
              <w:right w:val="single" w:sz="4" w:space="0" w:color="auto"/>
            </w:tcBorders>
            <w:vAlign w:val="center"/>
          </w:tcPr>
          <w:p w14:paraId="67FEA1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234.48</w:t>
            </w:r>
          </w:p>
        </w:tc>
        <w:tc>
          <w:tcPr>
            <w:tcW w:w="900" w:type="dxa"/>
            <w:tcBorders>
              <w:top w:val="single" w:sz="4" w:space="0" w:color="auto"/>
              <w:left w:val="single" w:sz="4" w:space="0" w:color="auto"/>
              <w:bottom w:val="single" w:sz="4" w:space="0" w:color="auto"/>
              <w:right w:val="single" w:sz="4" w:space="0" w:color="auto"/>
            </w:tcBorders>
            <w:vAlign w:val="center"/>
          </w:tcPr>
          <w:p w14:paraId="2E80E7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2481D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3A176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F2DC66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7E046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1F0F7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456AA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650" w:type="dxa"/>
            <w:tcBorders>
              <w:top w:val="single" w:sz="4" w:space="0" w:color="auto"/>
              <w:left w:val="single" w:sz="4" w:space="0" w:color="auto"/>
              <w:bottom w:val="single" w:sz="4" w:space="0" w:color="auto"/>
              <w:right w:val="single" w:sz="4" w:space="0" w:color="auto"/>
            </w:tcBorders>
            <w:vAlign w:val="center"/>
          </w:tcPr>
          <w:p w14:paraId="4BD12F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3329A2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5F5A08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13.654</w:t>
            </w:r>
          </w:p>
        </w:tc>
        <w:tc>
          <w:tcPr>
            <w:tcW w:w="850" w:type="dxa"/>
            <w:tcBorders>
              <w:top w:val="single" w:sz="4" w:space="0" w:color="auto"/>
              <w:left w:val="single" w:sz="4" w:space="0" w:color="auto"/>
              <w:bottom w:val="single" w:sz="4" w:space="0" w:color="auto"/>
              <w:right w:val="single" w:sz="4" w:space="0" w:color="auto"/>
            </w:tcBorders>
            <w:vAlign w:val="center"/>
          </w:tcPr>
          <w:p w14:paraId="1C1148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11771.18</w:t>
            </w:r>
          </w:p>
        </w:tc>
        <w:tc>
          <w:tcPr>
            <w:tcW w:w="900" w:type="dxa"/>
            <w:tcBorders>
              <w:top w:val="single" w:sz="4" w:space="0" w:color="auto"/>
              <w:left w:val="single" w:sz="4" w:space="0" w:color="auto"/>
              <w:bottom w:val="single" w:sz="4" w:space="0" w:color="auto"/>
              <w:right w:val="single" w:sz="4" w:space="0" w:color="auto"/>
            </w:tcBorders>
            <w:vAlign w:val="center"/>
          </w:tcPr>
          <w:p w14:paraId="5E261C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7140A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6D9DE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D8682A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A215D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AE3-ALUMBRADO EXTERIOR</w:t>
            </w:r>
          </w:p>
        </w:tc>
        <w:tc>
          <w:tcPr>
            <w:tcW w:w="700" w:type="dxa"/>
            <w:tcBorders>
              <w:top w:val="single" w:sz="4" w:space="0" w:color="auto"/>
              <w:left w:val="single" w:sz="4" w:space="0" w:color="auto"/>
              <w:bottom w:val="single" w:sz="4" w:space="0" w:color="auto"/>
              <w:right w:val="single" w:sz="4" w:space="0" w:color="auto"/>
            </w:tcBorders>
            <w:vAlign w:val="center"/>
          </w:tcPr>
          <w:p w14:paraId="0D1FCD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w:t>
            </w:r>
          </w:p>
        </w:tc>
        <w:tc>
          <w:tcPr>
            <w:tcW w:w="1450" w:type="dxa"/>
            <w:tcBorders>
              <w:top w:val="single" w:sz="4" w:space="0" w:color="auto"/>
              <w:left w:val="single" w:sz="4" w:space="0" w:color="auto"/>
              <w:bottom w:val="single" w:sz="4" w:space="0" w:color="auto"/>
              <w:right w:val="single" w:sz="4" w:space="0" w:color="auto"/>
            </w:tcBorders>
            <w:vAlign w:val="center"/>
          </w:tcPr>
          <w:p w14:paraId="182683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650" w:type="dxa"/>
            <w:tcBorders>
              <w:top w:val="single" w:sz="4" w:space="0" w:color="auto"/>
              <w:left w:val="single" w:sz="4" w:space="0" w:color="auto"/>
              <w:bottom w:val="single" w:sz="4" w:space="0" w:color="auto"/>
              <w:right w:val="single" w:sz="4" w:space="0" w:color="auto"/>
            </w:tcBorders>
            <w:vAlign w:val="center"/>
          </w:tcPr>
          <w:p w14:paraId="1882D8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13.654</w:t>
            </w:r>
          </w:p>
        </w:tc>
        <w:tc>
          <w:tcPr>
            <w:tcW w:w="650" w:type="dxa"/>
            <w:tcBorders>
              <w:top w:val="single" w:sz="4" w:space="0" w:color="auto"/>
              <w:left w:val="single" w:sz="4" w:space="0" w:color="auto"/>
              <w:bottom w:val="single" w:sz="4" w:space="0" w:color="auto"/>
              <w:right w:val="single" w:sz="4" w:space="0" w:color="auto"/>
            </w:tcBorders>
            <w:vAlign w:val="center"/>
          </w:tcPr>
          <w:p w14:paraId="6EC0EB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A11B3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0.348</w:t>
            </w:r>
          </w:p>
        </w:tc>
        <w:tc>
          <w:tcPr>
            <w:tcW w:w="850" w:type="dxa"/>
            <w:tcBorders>
              <w:top w:val="single" w:sz="4" w:space="0" w:color="auto"/>
              <w:left w:val="single" w:sz="4" w:space="0" w:color="auto"/>
              <w:bottom w:val="single" w:sz="4" w:space="0" w:color="auto"/>
              <w:right w:val="single" w:sz="4" w:space="0" w:color="auto"/>
            </w:tcBorders>
            <w:vAlign w:val="center"/>
          </w:tcPr>
          <w:p w14:paraId="14291D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165.98</w:t>
            </w:r>
          </w:p>
        </w:tc>
        <w:tc>
          <w:tcPr>
            <w:tcW w:w="900" w:type="dxa"/>
            <w:tcBorders>
              <w:top w:val="single" w:sz="4" w:space="0" w:color="auto"/>
              <w:left w:val="single" w:sz="4" w:space="0" w:color="auto"/>
              <w:bottom w:val="single" w:sz="4" w:space="0" w:color="auto"/>
              <w:right w:val="single" w:sz="4" w:space="0" w:color="auto"/>
            </w:tcBorders>
            <w:vAlign w:val="center"/>
          </w:tcPr>
          <w:p w14:paraId="08622D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96594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8F22B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5DBEB55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C4F29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AEM3-EMERGENCIAS EXTERIOR</w:t>
            </w:r>
          </w:p>
        </w:tc>
        <w:tc>
          <w:tcPr>
            <w:tcW w:w="700" w:type="dxa"/>
            <w:tcBorders>
              <w:top w:val="single" w:sz="4" w:space="0" w:color="auto"/>
              <w:left w:val="single" w:sz="4" w:space="0" w:color="auto"/>
              <w:bottom w:val="single" w:sz="4" w:space="0" w:color="auto"/>
              <w:right w:val="single" w:sz="4" w:space="0" w:color="auto"/>
            </w:tcBorders>
            <w:vAlign w:val="center"/>
          </w:tcPr>
          <w:p w14:paraId="43EC25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w:t>
            </w:r>
          </w:p>
        </w:tc>
        <w:tc>
          <w:tcPr>
            <w:tcW w:w="1450" w:type="dxa"/>
            <w:tcBorders>
              <w:top w:val="single" w:sz="4" w:space="0" w:color="auto"/>
              <w:left w:val="single" w:sz="4" w:space="0" w:color="auto"/>
              <w:bottom w:val="single" w:sz="4" w:space="0" w:color="auto"/>
              <w:right w:val="single" w:sz="4" w:space="0" w:color="auto"/>
            </w:tcBorders>
            <w:vAlign w:val="center"/>
          </w:tcPr>
          <w:p w14:paraId="556969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650" w:type="dxa"/>
            <w:tcBorders>
              <w:top w:val="single" w:sz="4" w:space="0" w:color="auto"/>
              <w:left w:val="single" w:sz="4" w:space="0" w:color="auto"/>
              <w:bottom w:val="single" w:sz="4" w:space="0" w:color="auto"/>
              <w:right w:val="single" w:sz="4" w:space="0" w:color="auto"/>
            </w:tcBorders>
            <w:vAlign w:val="center"/>
          </w:tcPr>
          <w:p w14:paraId="4801B7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13.654</w:t>
            </w:r>
          </w:p>
        </w:tc>
        <w:tc>
          <w:tcPr>
            <w:tcW w:w="650" w:type="dxa"/>
            <w:tcBorders>
              <w:top w:val="single" w:sz="4" w:space="0" w:color="auto"/>
              <w:left w:val="single" w:sz="4" w:space="0" w:color="auto"/>
              <w:bottom w:val="single" w:sz="4" w:space="0" w:color="auto"/>
              <w:right w:val="single" w:sz="4" w:space="0" w:color="auto"/>
            </w:tcBorders>
            <w:vAlign w:val="center"/>
          </w:tcPr>
          <w:p w14:paraId="04F825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3EB631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0.348</w:t>
            </w:r>
          </w:p>
        </w:tc>
        <w:tc>
          <w:tcPr>
            <w:tcW w:w="850" w:type="dxa"/>
            <w:tcBorders>
              <w:top w:val="single" w:sz="4" w:space="0" w:color="auto"/>
              <w:left w:val="single" w:sz="4" w:space="0" w:color="auto"/>
              <w:bottom w:val="single" w:sz="4" w:space="0" w:color="auto"/>
              <w:right w:val="single" w:sz="4" w:space="0" w:color="auto"/>
            </w:tcBorders>
            <w:vAlign w:val="center"/>
          </w:tcPr>
          <w:p w14:paraId="6E835D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165.98</w:t>
            </w:r>
          </w:p>
        </w:tc>
        <w:tc>
          <w:tcPr>
            <w:tcW w:w="900" w:type="dxa"/>
            <w:tcBorders>
              <w:top w:val="single" w:sz="4" w:space="0" w:color="auto"/>
              <w:left w:val="single" w:sz="4" w:space="0" w:color="auto"/>
              <w:bottom w:val="single" w:sz="4" w:space="0" w:color="auto"/>
              <w:right w:val="single" w:sz="4" w:space="0" w:color="auto"/>
            </w:tcBorders>
            <w:vAlign w:val="center"/>
          </w:tcPr>
          <w:p w14:paraId="409BDD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67A10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3DA03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AAAC2F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84070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B21FB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1AE54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650" w:type="dxa"/>
            <w:tcBorders>
              <w:top w:val="single" w:sz="4" w:space="0" w:color="auto"/>
              <w:left w:val="single" w:sz="4" w:space="0" w:color="auto"/>
              <w:bottom w:val="single" w:sz="4" w:space="0" w:color="auto"/>
              <w:right w:val="single" w:sz="4" w:space="0" w:color="auto"/>
            </w:tcBorders>
            <w:vAlign w:val="center"/>
          </w:tcPr>
          <w:p w14:paraId="57FDD9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408AFA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EC05F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3.751</w:t>
            </w:r>
          </w:p>
        </w:tc>
        <w:tc>
          <w:tcPr>
            <w:tcW w:w="850" w:type="dxa"/>
            <w:tcBorders>
              <w:top w:val="single" w:sz="4" w:space="0" w:color="auto"/>
              <w:left w:val="single" w:sz="4" w:space="0" w:color="auto"/>
              <w:bottom w:val="single" w:sz="4" w:space="0" w:color="auto"/>
              <w:right w:val="single" w:sz="4" w:space="0" w:color="auto"/>
            </w:tcBorders>
            <w:vAlign w:val="center"/>
          </w:tcPr>
          <w:p w14:paraId="250FF3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1890.39</w:t>
            </w:r>
          </w:p>
        </w:tc>
        <w:tc>
          <w:tcPr>
            <w:tcW w:w="900" w:type="dxa"/>
            <w:tcBorders>
              <w:top w:val="single" w:sz="4" w:space="0" w:color="auto"/>
              <w:left w:val="single" w:sz="4" w:space="0" w:color="auto"/>
              <w:bottom w:val="single" w:sz="4" w:space="0" w:color="auto"/>
              <w:right w:val="single" w:sz="4" w:space="0" w:color="auto"/>
            </w:tcBorders>
            <w:vAlign w:val="center"/>
          </w:tcPr>
          <w:p w14:paraId="6FEB17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8EEA0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58356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514ECF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06B4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AE4-ALUMBRADO EXTERIOR</w:t>
            </w:r>
          </w:p>
        </w:tc>
        <w:tc>
          <w:tcPr>
            <w:tcW w:w="700" w:type="dxa"/>
            <w:tcBorders>
              <w:top w:val="single" w:sz="4" w:space="0" w:color="auto"/>
              <w:left w:val="single" w:sz="4" w:space="0" w:color="auto"/>
              <w:bottom w:val="single" w:sz="4" w:space="0" w:color="auto"/>
              <w:right w:val="single" w:sz="4" w:space="0" w:color="auto"/>
            </w:tcBorders>
            <w:vAlign w:val="center"/>
          </w:tcPr>
          <w:p w14:paraId="1046AD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175</w:t>
            </w:r>
          </w:p>
        </w:tc>
        <w:tc>
          <w:tcPr>
            <w:tcW w:w="1450" w:type="dxa"/>
            <w:tcBorders>
              <w:top w:val="single" w:sz="4" w:space="0" w:color="auto"/>
              <w:left w:val="single" w:sz="4" w:space="0" w:color="auto"/>
              <w:bottom w:val="single" w:sz="4" w:space="0" w:color="auto"/>
              <w:right w:val="single" w:sz="4" w:space="0" w:color="auto"/>
            </w:tcBorders>
            <w:vAlign w:val="center"/>
          </w:tcPr>
          <w:p w14:paraId="0277E0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2x6+TTx16Cu</w:t>
            </w:r>
          </w:p>
        </w:tc>
        <w:tc>
          <w:tcPr>
            <w:tcW w:w="650" w:type="dxa"/>
            <w:tcBorders>
              <w:top w:val="single" w:sz="4" w:space="0" w:color="auto"/>
              <w:left w:val="single" w:sz="4" w:space="0" w:color="auto"/>
              <w:bottom w:val="single" w:sz="4" w:space="0" w:color="auto"/>
              <w:right w:val="single" w:sz="4" w:space="0" w:color="auto"/>
            </w:tcBorders>
            <w:vAlign w:val="center"/>
          </w:tcPr>
          <w:p w14:paraId="4BF7E6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3.751</w:t>
            </w:r>
          </w:p>
        </w:tc>
        <w:tc>
          <w:tcPr>
            <w:tcW w:w="650" w:type="dxa"/>
            <w:tcBorders>
              <w:top w:val="single" w:sz="4" w:space="0" w:color="auto"/>
              <w:left w:val="single" w:sz="4" w:space="0" w:color="auto"/>
              <w:bottom w:val="single" w:sz="4" w:space="0" w:color="auto"/>
              <w:right w:val="single" w:sz="4" w:space="0" w:color="auto"/>
            </w:tcBorders>
            <w:vAlign w:val="center"/>
          </w:tcPr>
          <w:p w14:paraId="005D0C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CBB41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0.227</w:t>
            </w:r>
          </w:p>
        </w:tc>
        <w:tc>
          <w:tcPr>
            <w:tcW w:w="850" w:type="dxa"/>
            <w:tcBorders>
              <w:top w:val="single" w:sz="4" w:space="0" w:color="auto"/>
              <w:left w:val="single" w:sz="4" w:space="0" w:color="auto"/>
              <w:bottom w:val="single" w:sz="4" w:space="0" w:color="auto"/>
              <w:right w:val="single" w:sz="4" w:space="0" w:color="auto"/>
            </w:tcBorders>
            <w:vAlign w:val="center"/>
          </w:tcPr>
          <w:p w14:paraId="06CDB0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108.09</w:t>
            </w:r>
          </w:p>
        </w:tc>
        <w:tc>
          <w:tcPr>
            <w:tcW w:w="900" w:type="dxa"/>
            <w:tcBorders>
              <w:top w:val="single" w:sz="4" w:space="0" w:color="auto"/>
              <w:left w:val="single" w:sz="4" w:space="0" w:color="auto"/>
              <w:bottom w:val="single" w:sz="4" w:space="0" w:color="auto"/>
              <w:right w:val="single" w:sz="4" w:space="0" w:color="auto"/>
            </w:tcBorders>
            <w:vAlign w:val="center"/>
          </w:tcPr>
          <w:p w14:paraId="1BEECD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36182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EE7FE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00B85BB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ED414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 CLIMA Y ACS</w:t>
            </w:r>
          </w:p>
        </w:tc>
        <w:tc>
          <w:tcPr>
            <w:tcW w:w="700" w:type="dxa"/>
            <w:tcBorders>
              <w:top w:val="single" w:sz="4" w:space="0" w:color="auto"/>
              <w:left w:val="single" w:sz="4" w:space="0" w:color="auto"/>
              <w:bottom w:val="single" w:sz="4" w:space="0" w:color="auto"/>
              <w:right w:val="single" w:sz="4" w:space="0" w:color="auto"/>
            </w:tcBorders>
            <w:vAlign w:val="center"/>
          </w:tcPr>
          <w:p w14:paraId="592173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w:t>
            </w:r>
          </w:p>
        </w:tc>
        <w:tc>
          <w:tcPr>
            <w:tcW w:w="1450" w:type="dxa"/>
            <w:tcBorders>
              <w:top w:val="single" w:sz="4" w:space="0" w:color="auto"/>
              <w:left w:val="single" w:sz="4" w:space="0" w:color="auto"/>
              <w:bottom w:val="single" w:sz="4" w:space="0" w:color="auto"/>
              <w:right w:val="single" w:sz="4" w:space="0" w:color="auto"/>
            </w:tcBorders>
            <w:vAlign w:val="center"/>
          </w:tcPr>
          <w:p w14:paraId="735D47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4x70+TTx35Cu</w:t>
            </w:r>
          </w:p>
        </w:tc>
        <w:tc>
          <w:tcPr>
            <w:tcW w:w="650" w:type="dxa"/>
            <w:tcBorders>
              <w:top w:val="single" w:sz="4" w:space="0" w:color="auto"/>
              <w:left w:val="single" w:sz="4" w:space="0" w:color="auto"/>
              <w:bottom w:val="single" w:sz="4" w:space="0" w:color="auto"/>
              <w:right w:val="single" w:sz="4" w:space="0" w:color="auto"/>
            </w:tcBorders>
            <w:vAlign w:val="center"/>
          </w:tcPr>
          <w:p w14:paraId="5C86D7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14.427</w:t>
            </w:r>
          </w:p>
        </w:tc>
        <w:tc>
          <w:tcPr>
            <w:tcW w:w="650" w:type="dxa"/>
            <w:tcBorders>
              <w:top w:val="single" w:sz="4" w:space="0" w:color="auto"/>
              <w:left w:val="single" w:sz="4" w:space="0" w:color="auto"/>
              <w:bottom w:val="single" w:sz="4" w:space="0" w:color="auto"/>
              <w:right w:val="single" w:sz="4" w:space="0" w:color="auto"/>
            </w:tcBorders>
            <w:vAlign w:val="center"/>
          </w:tcPr>
          <w:p w14:paraId="3C0EF5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15|15</w:t>
            </w:r>
          </w:p>
        </w:tc>
        <w:tc>
          <w:tcPr>
            <w:tcW w:w="600" w:type="dxa"/>
            <w:tcBorders>
              <w:top w:val="single" w:sz="4" w:space="0" w:color="auto"/>
              <w:left w:val="single" w:sz="4" w:space="0" w:color="auto"/>
              <w:bottom w:val="single" w:sz="4" w:space="0" w:color="auto"/>
              <w:right w:val="single" w:sz="4" w:space="0" w:color="auto"/>
            </w:tcBorders>
            <w:vAlign w:val="center"/>
          </w:tcPr>
          <w:p w14:paraId="24FF57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850" w:type="dxa"/>
            <w:tcBorders>
              <w:top w:val="single" w:sz="4" w:space="0" w:color="auto"/>
              <w:left w:val="single" w:sz="4" w:space="0" w:color="auto"/>
              <w:bottom w:val="single" w:sz="4" w:space="0" w:color="auto"/>
              <w:right w:val="single" w:sz="4" w:space="0" w:color="auto"/>
            </w:tcBorders>
            <w:vAlign w:val="center"/>
          </w:tcPr>
          <w:p w14:paraId="72DB27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8867.25</w:t>
            </w:r>
          </w:p>
        </w:tc>
        <w:tc>
          <w:tcPr>
            <w:tcW w:w="900" w:type="dxa"/>
            <w:tcBorders>
              <w:top w:val="single" w:sz="4" w:space="0" w:color="auto"/>
              <w:left w:val="single" w:sz="4" w:space="0" w:color="auto"/>
              <w:bottom w:val="single" w:sz="4" w:space="0" w:color="auto"/>
              <w:right w:val="single" w:sz="4" w:space="0" w:color="auto"/>
            </w:tcBorders>
            <w:vAlign w:val="center"/>
          </w:tcPr>
          <w:p w14:paraId="5C80C4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250;10 In|250;10 In</w:t>
            </w:r>
          </w:p>
        </w:tc>
        <w:tc>
          <w:tcPr>
            <w:tcW w:w="650" w:type="dxa"/>
            <w:tcBorders>
              <w:top w:val="single" w:sz="4" w:space="0" w:color="auto"/>
              <w:left w:val="single" w:sz="4" w:space="0" w:color="auto"/>
              <w:bottom w:val="single" w:sz="4" w:space="0" w:color="auto"/>
              <w:right w:val="single" w:sz="4" w:space="0" w:color="auto"/>
            </w:tcBorders>
            <w:vAlign w:val="center"/>
          </w:tcPr>
          <w:p w14:paraId="52FEDC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666CC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389E788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BA29E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SUBCUADRO RTIC</w:t>
            </w:r>
          </w:p>
        </w:tc>
        <w:tc>
          <w:tcPr>
            <w:tcW w:w="700" w:type="dxa"/>
            <w:tcBorders>
              <w:top w:val="single" w:sz="4" w:space="0" w:color="auto"/>
              <w:left w:val="single" w:sz="4" w:space="0" w:color="auto"/>
              <w:bottom w:val="single" w:sz="4" w:space="0" w:color="auto"/>
              <w:right w:val="single" w:sz="4" w:space="0" w:color="auto"/>
            </w:tcBorders>
            <w:vAlign w:val="center"/>
          </w:tcPr>
          <w:p w14:paraId="68AA17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42</w:t>
            </w:r>
          </w:p>
        </w:tc>
        <w:tc>
          <w:tcPr>
            <w:tcW w:w="1450" w:type="dxa"/>
            <w:tcBorders>
              <w:top w:val="single" w:sz="4" w:space="0" w:color="auto"/>
              <w:left w:val="single" w:sz="4" w:space="0" w:color="auto"/>
              <w:bottom w:val="single" w:sz="4" w:space="0" w:color="auto"/>
              <w:right w:val="single" w:sz="4" w:space="0" w:color="auto"/>
            </w:tcBorders>
            <w:vAlign w:val="center"/>
          </w:tcPr>
          <w:p w14:paraId="606344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4x25+TTx16Cu</w:t>
            </w:r>
          </w:p>
        </w:tc>
        <w:tc>
          <w:tcPr>
            <w:tcW w:w="650" w:type="dxa"/>
            <w:tcBorders>
              <w:top w:val="single" w:sz="4" w:space="0" w:color="auto"/>
              <w:left w:val="single" w:sz="4" w:space="0" w:color="auto"/>
              <w:bottom w:val="single" w:sz="4" w:space="0" w:color="auto"/>
              <w:right w:val="single" w:sz="4" w:space="0" w:color="auto"/>
            </w:tcBorders>
            <w:vAlign w:val="center"/>
          </w:tcPr>
          <w:p w14:paraId="5B43A3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14.427</w:t>
            </w:r>
          </w:p>
        </w:tc>
        <w:tc>
          <w:tcPr>
            <w:tcW w:w="650" w:type="dxa"/>
            <w:tcBorders>
              <w:top w:val="single" w:sz="4" w:space="0" w:color="auto"/>
              <w:left w:val="single" w:sz="4" w:space="0" w:color="auto"/>
              <w:bottom w:val="single" w:sz="4" w:space="0" w:color="auto"/>
              <w:right w:val="single" w:sz="4" w:space="0" w:color="auto"/>
            </w:tcBorders>
            <w:vAlign w:val="center"/>
          </w:tcPr>
          <w:p w14:paraId="4CF258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15|10</w:t>
            </w:r>
          </w:p>
        </w:tc>
        <w:tc>
          <w:tcPr>
            <w:tcW w:w="600" w:type="dxa"/>
            <w:tcBorders>
              <w:top w:val="single" w:sz="4" w:space="0" w:color="auto"/>
              <w:left w:val="single" w:sz="4" w:space="0" w:color="auto"/>
              <w:bottom w:val="single" w:sz="4" w:space="0" w:color="auto"/>
              <w:right w:val="single" w:sz="4" w:space="0" w:color="auto"/>
            </w:tcBorders>
            <w:vAlign w:val="center"/>
          </w:tcPr>
          <w:p w14:paraId="084AA8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6.288</w:t>
            </w:r>
          </w:p>
        </w:tc>
        <w:tc>
          <w:tcPr>
            <w:tcW w:w="850" w:type="dxa"/>
            <w:tcBorders>
              <w:top w:val="single" w:sz="4" w:space="0" w:color="auto"/>
              <w:left w:val="single" w:sz="4" w:space="0" w:color="auto"/>
              <w:bottom w:val="single" w:sz="4" w:space="0" w:color="auto"/>
              <w:right w:val="single" w:sz="4" w:space="0" w:color="auto"/>
            </w:tcBorders>
            <w:vAlign w:val="center"/>
          </w:tcPr>
          <w:p w14:paraId="3320FB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1862.03</w:t>
            </w:r>
          </w:p>
        </w:tc>
        <w:tc>
          <w:tcPr>
            <w:tcW w:w="900" w:type="dxa"/>
            <w:tcBorders>
              <w:top w:val="single" w:sz="4" w:space="0" w:color="auto"/>
              <w:left w:val="single" w:sz="4" w:space="0" w:color="auto"/>
              <w:bottom w:val="single" w:sz="4" w:space="0" w:color="auto"/>
              <w:right w:val="single" w:sz="4" w:space="0" w:color="auto"/>
            </w:tcBorders>
            <w:vAlign w:val="center"/>
          </w:tcPr>
          <w:p w14:paraId="136FF8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80;D|80;D</w:t>
            </w:r>
          </w:p>
        </w:tc>
        <w:tc>
          <w:tcPr>
            <w:tcW w:w="650" w:type="dxa"/>
            <w:tcBorders>
              <w:top w:val="single" w:sz="4" w:space="0" w:color="auto"/>
              <w:left w:val="single" w:sz="4" w:space="0" w:color="auto"/>
              <w:bottom w:val="single" w:sz="4" w:space="0" w:color="auto"/>
              <w:right w:val="single" w:sz="4" w:space="0" w:color="auto"/>
            </w:tcBorders>
            <w:vAlign w:val="center"/>
          </w:tcPr>
          <w:p w14:paraId="499817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AD2EB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5838D46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283D6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 G. MODULOS 1-3</w:t>
            </w:r>
          </w:p>
        </w:tc>
        <w:tc>
          <w:tcPr>
            <w:tcW w:w="700" w:type="dxa"/>
            <w:tcBorders>
              <w:top w:val="single" w:sz="4" w:space="0" w:color="auto"/>
              <w:left w:val="single" w:sz="4" w:space="0" w:color="auto"/>
              <w:bottom w:val="single" w:sz="4" w:space="0" w:color="auto"/>
              <w:right w:val="single" w:sz="4" w:space="0" w:color="auto"/>
            </w:tcBorders>
            <w:vAlign w:val="center"/>
          </w:tcPr>
          <w:p w14:paraId="06BD2A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221872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4x10+TTx10Cu</w:t>
            </w:r>
          </w:p>
        </w:tc>
        <w:tc>
          <w:tcPr>
            <w:tcW w:w="650" w:type="dxa"/>
            <w:tcBorders>
              <w:top w:val="single" w:sz="4" w:space="0" w:color="auto"/>
              <w:left w:val="single" w:sz="4" w:space="0" w:color="auto"/>
              <w:bottom w:val="single" w:sz="4" w:space="0" w:color="auto"/>
              <w:right w:val="single" w:sz="4" w:space="0" w:color="auto"/>
            </w:tcBorders>
            <w:vAlign w:val="center"/>
          </w:tcPr>
          <w:p w14:paraId="1EEC50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14.427</w:t>
            </w:r>
          </w:p>
        </w:tc>
        <w:tc>
          <w:tcPr>
            <w:tcW w:w="650" w:type="dxa"/>
            <w:tcBorders>
              <w:top w:val="single" w:sz="4" w:space="0" w:color="auto"/>
              <w:left w:val="single" w:sz="4" w:space="0" w:color="auto"/>
              <w:bottom w:val="single" w:sz="4" w:space="0" w:color="auto"/>
              <w:right w:val="single" w:sz="4" w:space="0" w:color="auto"/>
            </w:tcBorders>
            <w:vAlign w:val="center"/>
          </w:tcPr>
          <w:p w14:paraId="6ADC99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15|6</w:t>
            </w:r>
          </w:p>
        </w:tc>
        <w:tc>
          <w:tcPr>
            <w:tcW w:w="600" w:type="dxa"/>
            <w:tcBorders>
              <w:top w:val="single" w:sz="4" w:space="0" w:color="auto"/>
              <w:left w:val="single" w:sz="4" w:space="0" w:color="auto"/>
              <w:bottom w:val="single" w:sz="4" w:space="0" w:color="auto"/>
              <w:right w:val="single" w:sz="4" w:space="0" w:color="auto"/>
            </w:tcBorders>
            <w:vAlign w:val="center"/>
          </w:tcPr>
          <w:p w14:paraId="2BF506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2.396</w:t>
            </w:r>
          </w:p>
        </w:tc>
        <w:tc>
          <w:tcPr>
            <w:tcW w:w="850" w:type="dxa"/>
            <w:tcBorders>
              <w:top w:val="single" w:sz="4" w:space="0" w:color="auto"/>
              <w:left w:val="single" w:sz="4" w:space="0" w:color="auto"/>
              <w:bottom w:val="single" w:sz="4" w:space="0" w:color="auto"/>
              <w:right w:val="single" w:sz="4" w:space="0" w:color="auto"/>
            </w:tcBorders>
            <w:vAlign w:val="center"/>
          </w:tcPr>
          <w:p w14:paraId="7219EF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597.58</w:t>
            </w:r>
          </w:p>
        </w:tc>
        <w:tc>
          <w:tcPr>
            <w:tcW w:w="900" w:type="dxa"/>
            <w:tcBorders>
              <w:top w:val="single" w:sz="4" w:space="0" w:color="auto"/>
              <w:left w:val="single" w:sz="4" w:space="0" w:color="auto"/>
              <w:bottom w:val="single" w:sz="4" w:space="0" w:color="auto"/>
              <w:right w:val="single" w:sz="4" w:space="0" w:color="auto"/>
            </w:tcBorders>
            <w:vAlign w:val="center"/>
          </w:tcPr>
          <w:p w14:paraId="680028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50;C|50;C</w:t>
            </w:r>
          </w:p>
        </w:tc>
        <w:tc>
          <w:tcPr>
            <w:tcW w:w="650" w:type="dxa"/>
            <w:tcBorders>
              <w:top w:val="single" w:sz="4" w:space="0" w:color="auto"/>
              <w:left w:val="single" w:sz="4" w:space="0" w:color="auto"/>
              <w:bottom w:val="single" w:sz="4" w:space="0" w:color="auto"/>
              <w:right w:val="single" w:sz="4" w:space="0" w:color="auto"/>
            </w:tcBorders>
            <w:vAlign w:val="center"/>
          </w:tcPr>
          <w:p w14:paraId="6920E0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D48AD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3D4B392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3A07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 G. MODULOS 4-5</w:t>
            </w:r>
          </w:p>
        </w:tc>
        <w:tc>
          <w:tcPr>
            <w:tcW w:w="700" w:type="dxa"/>
            <w:tcBorders>
              <w:top w:val="single" w:sz="4" w:space="0" w:color="auto"/>
              <w:left w:val="single" w:sz="4" w:space="0" w:color="auto"/>
              <w:bottom w:val="single" w:sz="4" w:space="0" w:color="auto"/>
              <w:right w:val="single" w:sz="4" w:space="0" w:color="auto"/>
            </w:tcBorders>
            <w:vAlign w:val="center"/>
          </w:tcPr>
          <w:p w14:paraId="28314D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06822A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4x6+TTx6Cu</w:t>
            </w:r>
          </w:p>
        </w:tc>
        <w:tc>
          <w:tcPr>
            <w:tcW w:w="650" w:type="dxa"/>
            <w:tcBorders>
              <w:top w:val="single" w:sz="4" w:space="0" w:color="auto"/>
              <w:left w:val="single" w:sz="4" w:space="0" w:color="auto"/>
              <w:bottom w:val="single" w:sz="4" w:space="0" w:color="auto"/>
              <w:right w:val="single" w:sz="4" w:space="0" w:color="auto"/>
            </w:tcBorders>
            <w:vAlign w:val="center"/>
          </w:tcPr>
          <w:p w14:paraId="4AA294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14.427</w:t>
            </w:r>
          </w:p>
        </w:tc>
        <w:tc>
          <w:tcPr>
            <w:tcW w:w="650" w:type="dxa"/>
            <w:tcBorders>
              <w:top w:val="single" w:sz="4" w:space="0" w:color="auto"/>
              <w:left w:val="single" w:sz="4" w:space="0" w:color="auto"/>
              <w:bottom w:val="single" w:sz="4" w:space="0" w:color="auto"/>
              <w:right w:val="single" w:sz="4" w:space="0" w:color="auto"/>
            </w:tcBorders>
            <w:vAlign w:val="center"/>
          </w:tcPr>
          <w:p w14:paraId="5A392A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15|6</w:t>
            </w:r>
          </w:p>
        </w:tc>
        <w:tc>
          <w:tcPr>
            <w:tcW w:w="600" w:type="dxa"/>
            <w:tcBorders>
              <w:top w:val="single" w:sz="4" w:space="0" w:color="auto"/>
              <w:left w:val="single" w:sz="4" w:space="0" w:color="auto"/>
              <w:bottom w:val="single" w:sz="4" w:space="0" w:color="auto"/>
              <w:right w:val="single" w:sz="4" w:space="0" w:color="auto"/>
            </w:tcBorders>
            <w:vAlign w:val="center"/>
          </w:tcPr>
          <w:p w14:paraId="5E0F5D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1.482</w:t>
            </w:r>
          </w:p>
        </w:tc>
        <w:tc>
          <w:tcPr>
            <w:tcW w:w="850" w:type="dxa"/>
            <w:tcBorders>
              <w:top w:val="single" w:sz="4" w:space="0" w:color="auto"/>
              <w:left w:val="single" w:sz="4" w:space="0" w:color="auto"/>
              <w:bottom w:val="single" w:sz="4" w:space="0" w:color="auto"/>
              <w:right w:val="single" w:sz="4" w:space="0" w:color="auto"/>
            </w:tcBorders>
            <w:vAlign w:val="center"/>
          </w:tcPr>
          <w:p w14:paraId="0E9572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361.15</w:t>
            </w:r>
          </w:p>
        </w:tc>
        <w:tc>
          <w:tcPr>
            <w:tcW w:w="900" w:type="dxa"/>
            <w:tcBorders>
              <w:top w:val="single" w:sz="4" w:space="0" w:color="auto"/>
              <w:left w:val="single" w:sz="4" w:space="0" w:color="auto"/>
              <w:bottom w:val="single" w:sz="4" w:space="0" w:color="auto"/>
              <w:right w:val="single" w:sz="4" w:space="0" w:color="auto"/>
            </w:tcBorders>
            <w:vAlign w:val="center"/>
          </w:tcPr>
          <w:p w14:paraId="1665C0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10;C|10;C</w:t>
            </w:r>
          </w:p>
        </w:tc>
        <w:tc>
          <w:tcPr>
            <w:tcW w:w="650" w:type="dxa"/>
            <w:tcBorders>
              <w:top w:val="single" w:sz="4" w:space="0" w:color="auto"/>
              <w:left w:val="single" w:sz="4" w:space="0" w:color="auto"/>
              <w:bottom w:val="single" w:sz="4" w:space="0" w:color="auto"/>
              <w:right w:val="single" w:sz="4" w:space="0" w:color="auto"/>
            </w:tcBorders>
            <w:vAlign w:val="center"/>
          </w:tcPr>
          <w:p w14:paraId="58851B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576E5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4F9ADC0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9DC18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5B92D1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A83EE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4x6+TTx6Cu</w:t>
            </w:r>
          </w:p>
        </w:tc>
        <w:tc>
          <w:tcPr>
            <w:tcW w:w="650" w:type="dxa"/>
            <w:tcBorders>
              <w:top w:val="single" w:sz="4" w:space="0" w:color="auto"/>
              <w:left w:val="single" w:sz="4" w:space="0" w:color="auto"/>
              <w:bottom w:val="single" w:sz="4" w:space="0" w:color="auto"/>
              <w:right w:val="single" w:sz="4" w:space="0" w:color="auto"/>
            </w:tcBorders>
            <w:vAlign w:val="center"/>
          </w:tcPr>
          <w:p w14:paraId="226898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14.427</w:t>
            </w:r>
          </w:p>
        </w:tc>
        <w:tc>
          <w:tcPr>
            <w:tcW w:w="650" w:type="dxa"/>
            <w:tcBorders>
              <w:top w:val="single" w:sz="4" w:space="0" w:color="auto"/>
              <w:left w:val="single" w:sz="4" w:space="0" w:color="auto"/>
              <w:bottom w:val="single" w:sz="4" w:space="0" w:color="auto"/>
              <w:right w:val="single" w:sz="4" w:space="0" w:color="auto"/>
            </w:tcBorders>
            <w:vAlign w:val="center"/>
          </w:tcPr>
          <w:p w14:paraId="21BF7E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A6152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6.532</w:t>
            </w:r>
          </w:p>
        </w:tc>
        <w:tc>
          <w:tcPr>
            <w:tcW w:w="850" w:type="dxa"/>
            <w:tcBorders>
              <w:top w:val="single" w:sz="4" w:space="0" w:color="auto"/>
              <w:left w:val="single" w:sz="4" w:space="0" w:color="auto"/>
              <w:bottom w:val="single" w:sz="4" w:space="0" w:color="auto"/>
              <w:right w:val="single" w:sz="4" w:space="0" w:color="auto"/>
            </w:tcBorders>
            <w:vAlign w:val="center"/>
          </w:tcPr>
          <w:p w14:paraId="12A594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1890.39</w:t>
            </w:r>
          </w:p>
        </w:tc>
        <w:tc>
          <w:tcPr>
            <w:tcW w:w="900" w:type="dxa"/>
            <w:tcBorders>
              <w:top w:val="single" w:sz="4" w:space="0" w:color="auto"/>
              <w:left w:val="single" w:sz="4" w:space="0" w:color="auto"/>
              <w:bottom w:val="single" w:sz="4" w:space="0" w:color="auto"/>
              <w:right w:val="single" w:sz="4" w:space="0" w:color="auto"/>
            </w:tcBorders>
            <w:vAlign w:val="center"/>
          </w:tcPr>
          <w:p w14:paraId="754449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7C91D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987F3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4F058FC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F8DA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G1-GRUPO PCI</w:t>
            </w:r>
          </w:p>
        </w:tc>
        <w:tc>
          <w:tcPr>
            <w:tcW w:w="700" w:type="dxa"/>
            <w:tcBorders>
              <w:top w:val="single" w:sz="4" w:space="0" w:color="auto"/>
              <w:left w:val="single" w:sz="4" w:space="0" w:color="auto"/>
              <w:bottom w:val="single" w:sz="4" w:space="0" w:color="auto"/>
              <w:right w:val="single" w:sz="4" w:space="0" w:color="auto"/>
            </w:tcBorders>
            <w:vAlign w:val="center"/>
          </w:tcPr>
          <w:p w14:paraId="1FD504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w:t>
            </w:r>
          </w:p>
        </w:tc>
        <w:tc>
          <w:tcPr>
            <w:tcW w:w="1450" w:type="dxa"/>
            <w:tcBorders>
              <w:top w:val="single" w:sz="4" w:space="0" w:color="auto"/>
              <w:left w:val="single" w:sz="4" w:space="0" w:color="auto"/>
              <w:bottom w:val="single" w:sz="4" w:space="0" w:color="auto"/>
              <w:right w:val="single" w:sz="4" w:space="0" w:color="auto"/>
            </w:tcBorders>
            <w:vAlign w:val="center"/>
          </w:tcPr>
          <w:p w14:paraId="4A0914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3x6+TTx6Cu</w:t>
            </w:r>
          </w:p>
        </w:tc>
        <w:tc>
          <w:tcPr>
            <w:tcW w:w="650" w:type="dxa"/>
            <w:tcBorders>
              <w:top w:val="single" w:sz="4" w:space="0" w:color="auto"/>
              <w:left w:val="single" w:sz="4" w:space="0" w:color="auto"/>
              <w:bottom w:val="single" w:sz="4" w:space="0" w:color="auto"/>
              <w:right w:val="single" w:sz="4" w:space="0" w:color="auto"/>
            </w:tcBorders>
            <w:vAlign w:val="center"/>
          </w:tcPr>
          <w:p w14:paraId="5975C8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6.532</w:t>
            </w:r>
          </w:p>
        </w:tc>
        <w:tc>
          <w:tcPr>
            <w:tcW w:w="650" w:type="dxa"/>
            <w:tcBorders>
              <w:top w:val="single" w:sz="4" w:space="0" w:color="auto"/>
              <w:left w:val="single" w:sz="4" w:space="0" w:color="auto"/>
              <w:bottom w:val="single" w:sz="4" w:space="0" w:color="auto"/>
              <w:right w:val="single" w:sz="4" w:space="0" w:color="auto"/>
            </w:tcBorders>
            <w:vAlign w:val="center"/>
          </w:tcPr>
          <w:p w14:paraId="169049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86EA4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4.335</w:t>
            </w:r>
          </w:p>
        </w:tc>
        <w:tc>
          <w:tcPr>
            <w:tcW w:w="850" w:type="dxa"/>
            <w:tcBorders>
              <w:top w:val="single" w:sz="4" w:space="0" w:color="auto"/>
              <w:left w:val="single" w:sz="4" w:space="0" w:color="auto"/>
              <w:bottom w:val="single" w:sz="4" w:space="0" w:color="auto"/>
              <w:right w:val="single" w:sz="4" w:space="0" w:color="auto"/>
            </w:tcBorders>
            <w:vAlign w:val="center"/>
          </w:tcPr>
          <w:p w14:paraId="07B681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1916.84</w:t>
            </w:r>
          </w:p>
        </w:tc>
        <w:tc>
          <w:tcPr>
            <w:tcW w:w="900" w:type="dxa"/>
            <w:tcBorders>
              <w:top w:val="single" w:sz="4" w:space="0" w:color="auto"/>
              <w:left w:val="single" w:sz="4" w:space="0" w:color="auto"/>
              <w:bottom w:val="single" w:sz="4" w:space="0" w:color="auto"/>
              <w:right w:val="single" w:sz="4" w:space="0" w:color="auto"/>
            </w:tcBorders>
            <w:vAlign w:val="center"/>
          </w:tcPr>
          <w:p w14:paraId="7F9CA5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16;D</w:t>
            </w:r>
          </w:p>
        </w:tc>
        <w:tc>
          <w:tcPr>
            <w:tcW w:w="650" w:type="dxa"/>
            <w:tcBorders>
              <w:top w:val="single" w:sz="4" w:space="0" w:color="auto"/>
              <w:left w:val="single" w:sz="4" w:space="0" w:color="auto"/>
              <w:bottom w:val="single" w:sz="4" w:space="0" w:color="auto"/>
              <w:right w:val="single" w:sz="4" w:space="0" w:color="auto"/>
            </w:tcBorders>
            <w:vAlign w:val="center"/>
          </w:tcPr>
          <w:p w14:paraId="3774B8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3DE37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1D93F9D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69E6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30A9F2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2CFE5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C9647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2C31C2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C0093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1.688</w:t>
            </w:r>
          </w:p>
        </w:tc>
        <w:tc>
          <w:tcPr>
            <w:tcW w:w="850" w:type="dxa"/>
            <w:tcBorders>
              <w:top w:val="single" w:sz="4" w:space="0" w:color="auto"/>
              <w:left w:val="single" w:sz="4" w:space="0" w:color="auto"/>
              <w:bottom w:val="single" w:sz="4" w:space="0" w:color="auto"/>
              <w:right w:val="single" w:sz="4" w:space="0" w:color="auto"/>
            </w:tcBorders>
            <w:vAlign w:val="center"/>
          </w:tcPr>
          <w:p w14:paraId="0D39BC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817.38</w:t>
            </w:r>
          </w:p>
        </w:tc>
        <w:tc>
          <w:tcPr>
            <w:tcW w:w="900" w:type="dxa"/>
            <w:tcBorders>
              <w:top w:val="single" w:sz="4" w:space="0" w:color="auto"/>
              <w:left w:val="single" w:sz="4" w:space="0" w:color="auto"/>
              <w:bottom w:val="single" w:sz="4" w:space="0" w:color="auto"/>
              <w:right w:val="single" w:sz="4" w:space="0" w:color="auto"/>
            </w:tcBorders>
            <w:vAlign w:val="center"/>
          </w:tcPr>
          <w:p w14:paraId="7B13B6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E5BE3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63F18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AEDA40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0E5A6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G2-CENTRAL PCI</w:t>
            </w:r>
          </w:p>
        </w:tc>
        <w:tc>
          <w:tcPr>
            <w:tcW w:w="700" w:type="dxa"/>
            <w:tcBorders>
              <w:top w:val="single" w:sz="4" w:space="0" w:color="auto"/>
              <w:left w:val="single" w:sz="4" w:space="0" w:color="auto"/>
              <w:bottom w:val="single" w:sz="4" w:space="0" w:color="auto"/>
              <w:right w:val="single" w:sz="4" w:space="0" w:color="auto"/>
            </w:tcBorders>
            <w:vAlign w:val="center"/>
          </w:tcPr>
          <w:p w14:paraId="153D92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6325A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4D299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1.688</w:t>
            </w:r>
          </w:p>
        </w:tc>
        <w:tc>
          <w:tcPr>
            <w:tcW w:w="650" w:type="dxa"/>
            <w:tcBorders>
              <w:top w:val="single" w:sz="4" w:space="0" w:color="auto"/>
              <w:left w:val="single" w:sz="4" w:space="0" w:color="auto"/>
              <w:bottom w:val="single" w:sz="4" w:space="0" w:color="auto"/>
              <w:right w:val="single" w:sz="4" w:space="0" w:color="auto"/>
            </w:tcBorders>
            <w:vAlign w:val="center"/>
          </w:tcPr>
          <w:p w14:paraId="1E5210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D4079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0.693</w:t>
            </w:r>
          </w:p>
        </w:tc>
        <w:tc>
          <w:tcPr>
            <w:tcW w:w="850" w:type="dxa"/>
            <w:tcBorders>
              <w:top w:val="single" w:sz="4" w:space="0" w:color="auto"/>
              <w:left w:val="single" w:sz="4" w:space="0" w:color="auto"/>
              <w:bottom w:val="single" w:sz="4" w:space="0" w:color="auto"/>
              <w:right w:val="single" w:sz="4" w:space="0" w:color="auto"/>
            </w:tcBorders>
            <w:vAlign w:val="center"/>
          </w:tcPr>
          <w:p w14:paraId="3D7B7B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331.42</w:t>
            </w:r>
          </w:p>
        </w:tc>
        <w:tc>
          <w:tcPr>
            <w:tcW w:w="900" w:type="dxa"/>
            <w:tcBorders>
              <w:top w:val="single" w:sz="4" w:space="0" w:color="auto"/>
              <w:left w:val="single" w:sz="4" w:space="0" w:color="auto"/>
              <w:bottom w:val="single" w:sz="4" w:space="0" w:color="auto"/>
              <w:right w:val="single" w:sz="4" w:space="0" w:color="auto"/>
            </w:tcBorders>
            <w:vAlign w:val="center"/>
          </w:tcPr>
          <w:p w14:paraId="452DC0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73444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B3929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272FBE8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9B969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09056A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FDEE0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455EC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14.117</w:t>
            </w:r>
          </w:p>
        </w:tc>
        <w:tc>
          <w:tcPr>
            <w:tcW w:w="650" w:type="dxa"/>
            <w:tcBorders>
              <w:top w:val="single" w:sz="4" w:space="0" w:color="auto"/>
              <w:left w:val="single" w:sz="4" w:space="0" w:color="auto"/>
              <w:bottom w:val="single" w:sz="4" w:space="0" w:color="auto"/>
              <w:right w:val="single" w:sz="4" w:space="0" w:color="auto"/>
            </w:tcBorders>
            <w:vAlign w:val="center"/>
          </w:tcPr>
          <w:p w14:paraId="3F5453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10E54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1.688</w:t>
            </w:r>
          </w:p>
        </w:tc>
        <w:tc>
          <w:tcPr>
            <w:tcW w:w="850" w:type="dxa"/>
            <w:tcBorders>
              <w:top w:val="single" w:sz="4" w:space="0" w:color="auto"/>
              <w:left w:val="single" w:sz="4" w:space="0" w:color="auto"/>
              <w:bottom w:val="single" w:sz="4" w:space="0" w:color="auto"/>
              <w:right w:val="single" w:sz="4" w:space="0" w:color="auto"/>
            </w:tcBorders>
            <w:vAlign w:val="center"/>
          </w:tcPr>
          <w:p w14:paraId="3DD9E8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817.38</w:t>
            </w:r>
          </w:p>
        </w:tc>
        <w:tc>
          <w:tcPr>
            <w:tcW w:w="900" w:type="dxa"/>
            <w:tcBorders>
              <w:top w:val="single" w:sz="4" w:space="0" w:color="auto"/>
              <w:left w:val="single" w:sz="4" w:space="0" w:color="auto"/>
              <w:bottom w:val="single" w:sz="4" w:space="0" w:color="auto"/>
              <w:right w:val="single" w:sz="4" w:space="0" w:color="auto"/>
            </w:tcBorders>
            <w:vAlign w:val="center"/>
          </w:tcPr>
          <w:p w14:paraId="6BBFA7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29599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02219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65BB52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DAC70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G3-CENTRAL INTRUSION</w:t>
            </w:r>
          </w:p>
        </w:tc>
        <w:tc>
          <w:tcPr>
            <w:tcW w:w="700" w:type="dxa"/>
            <w:tcBorders>
              <w:top w:val="single" w:sz="4" w:space="0" w:color="auto"/>
              <w:left w:val="single" w:sz="4" w:space="0" w:color="auto"/>
              <w:bottom w:val="single" w:sz="4" w:space="0" w:color="auto"/>
              <w:right w:val="single" w:sz="4" w:space="0" w:color="auto"/>
            </w:tcBorders>
            <w:vAlign w:val="center"/>
          </w:tcPr>
          <w:p w14:paraId="0B6A47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749BA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29345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1.688</w:t>
            </w:r>
          </w:p>
        </w:tc>
        <w:tc>
          <w:tcPr>
            <w:tcW w:w="650" w:type="dxa"/>
            <w:tcBorders>
              <w:top w:val="single" w:sz="4" w:space="0" w:color="auto"/>
              <w:left w:val="single" w:sz="4" w:space="0" w:color="auto"/>
              <w:bottom w:val="single" w:sz="4" w:space="0" w:color="auto"/>
              <w:right w:val="single" w:sz="4" w:space="0" w:color="auto"/>
            </w:tcBorders>
            <w:vAlign w:val="center"/>
          </w:tcPr>
          <w:p w14:paraId="56CD9C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8FEA5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0.693</w:t>
            </w:r>
          </w:p>
        </w:tc>
        <w:tc>
          <w:tcPr>
            <w:tcW w:w="850" w:type="dxa"/>
            <w:tcBorders>
              <w:top w:val="single" w:sz="4" w:space="0" w:color="auto"/>
              <w:left w:val="single" w:sz="4" w:space="0" w:color="auto"/>
              <w:bottom w:val="single" w:sz="4" w:space="0" w:color="auto"/>
              <w:right w:val="single" w:sz="4" w:space="0" w:color="auto"/>
            </w:tcBorders>
            <w:vAlign w:val="center"/>
          </w:tcPr>
          <w:p w14:paraId="4C1498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331.42</w:t>
            </w:r>
          </w:p>
        </w:tc>
        <w:tc>
          <w:tcPr>
            <w:tcW w:w="900" w:type="dxa"/>
            <w:tcBorders>
              <w:top w:val="single" w:sz="4" w:space="0" w:color="auto"/>
              <w:left w:val="single" w:sz="4" w:space="0" w:color="auto"/>
              <w:bottom w:val="single" w:sz="4" w:space="0" w:color="auto"/>
              <w:right w:val="single" w:sz="4" w:space="0" w:color="auto"/>
            </w:tcBorders>
            <w:vAlign w:val="center"/>
          </w:tcPr>
          <w:p w14:paraId="4D1CF4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ADB68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E3946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bl>
    <w:p w14:paraId="3742443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43F7C6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SUBC. MODULOS 1-3 </w:t>
      </w:r>
    </w:p>
    <w:p w14:paraId="1294120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4D01EE" w:rsidRPr="004D01EE" w14:paraId="66846B3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5852AA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70C22FC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64AF700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3968D5A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05D9CBE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0F701B09"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5AC9F1FF"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1055B9A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43BFF25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35C1CA8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Dimensiones(mm) Tubo,Canal,Band.</w:t>
            </w:r>
          </w:p>
        </w:tc>
      </w:tr>
      <w:tr w:rsidR="004D01EE" w:rsidRPr="004D01EE" w14:paraId="3F13343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11248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5629B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524</w:t>
            </w:r>
          </w:p>
        </w:tc>
        <w:tc>
          <w:tcPr>
            <w:tcW w:w="800" w:type="dxa"/>
            <w:tcBorders>
              <w:top w:val="single" w:sz="4" w:space="0" w:color="auto"/>
              <w:left w:val="single" w:sz="4" w:space="0" w:color="auto"/>
              <w:bottom w:val="single" w:sz="4" w:space="0" w:color="auto"/>
              <w:right w:val="single" w:sz="4" w:space="0" w:color="auto"/>
            </w:tcBorders>
            <w:vAlign w:val="center"/>
          </w:tcPr>
          <w:p w14:paraId="22FEC3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294C4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0550E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2.52</w:t>
            </w:r>
          </w:p>
        </w:tc>
        <w:tc>
          <w:tcPr>
            <w:tcW w:w="700" w:type="dxa"/>
            <w:tcBorders>
              <w:top w:val="single" w:sz="4" w:space="0" w:color="auto"/>
              <w:left w:val="single" w:sz="4" w:space="0" w:color="auto"/>
              <w:bottom w:val="single" w:sz="4" w:space="0" w:color="auto"/>
              <w:right w:val="single" w:sz="4" w:space="0" w:color="auto"/>
            </w:tcBorders>
            <w:vAlign w:val="center"/>
          </w:tcPr>
          <w:p w14:paraId="1A1445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16B259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3152A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2.58</w:t>
            </w:r>
          </w:p>
        </w:tc>
        <w:tc>
          <w:tcPr>
            <w:tcW w:w="1500" w:type="dxa"/>
            <w:tcBorders>
              <w:top w:val="single" w:sz="4" w:space="0" w:color="auto"/>
              <w:left w:val="single" w:sz="4" w:space="0" w:color="auto"/>
              <w:bottom w:val="single" w:sz="4" w:space="0" w:color="auto"/>
              <w:right w:val="single" w:sz="4" w:space="0" w:color="auto"/>
            </w:tcBorders>
            <w:vAlign w:val="center"/>
          </w:tcPr>
          <w:p w14:paraId="6E1538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39B0AB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EC618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I1-ALUMBRADO</w:t>
            </w:r>
          </w:p>
        </w:tc>
        <w:tc>
          <w:tcPr>
            <w:tcW w:w="800" w:type="dxa"/>
            <w:tcBorders>
              <w:top w:val="single" w:sz="4" w:space="0" w:color="auto"/>
              <w:left w:val="single" w:sz="4" w:space="0" w:color="auto"/>
              <w:bottom w:val="single" w:sz="4" w:space="0" w:color="auto"/>
              <w:right w:val="single" w:sz="4" w:space="0" w:color="auto"/>
            </w:tcBorders>
            <w:vAlign w:val="center"/>
          </w:tcPr>
          <w:p w14:paraId="70B780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504</w:t>
            </w:r>
          </w:p>
        </w:tc>
        <w:tc>
          <w:tcPr>
            <w:tcW w:w="800" w:type="dxa"/>
            <w:tcBorders>
              <w:top w:val="single" w:sz="4" w:space="0" w:color="auto"/>
              <w:left w:val="single" w:sz="4" w:space="0" w:color="auto"/>
              <w:bottom w:val="single" w:sz="4" w:space="0" w:color="auto"/>
              <w:right w:val="single" w:sz="4" w:space="0" w:color="auto"/>
            </w:tcBorders>
            <w:vAlign w:val="center"/>
          </w:tcPr>
          <w:p w14:paraId="4ACBD1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083D90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CE8D9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2.42</w:t>
            </w:r>
          </w:p>
        </w:tc>
        <w:tc>
          <w:tcPr>
            <w:tcW w:w="700" w:type="dxa"/>
            <w:tcBorders>
              <w:top w:val="single" w:sz="4" w:space="0" w:color="auto"/>
              <w:left w:val="single" w:sz="4" w:space="0" w:color="auto"/>
              <w:bottom w:val="single" w:sz="4" w:space="0" w:color="auto"/>
              <w:right w:val="single" w:sz="4" w:space="0" w:color="auto"/>
            </w:tcBorders>
            <w:vAlign w:val="center"/>
          </w:tcPr>
          <w:p w14:paraId="4BF457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77D1BC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1.52</w:t>
            </w:r>
          </w:p>
        </w:tc>
        <w:tc>
          <w:tcPr>
            <w:tcW w:w="750" w:type="dxa"/>
            <w:tcBorders>
              <w:top w:val="single" w:sz="4" w:space="0" w:color="auto"/>
              <w:left w:val="single" w:sz="4" w:space="0" w:color="auto"/>
              <w:bottom w:val="single" w:sz="4" w:space="0" w:color="auto"/>
              <w:right w:val="single" w:sz="4" w:space="0" w:color="auto"/>
            </w:tcBorders>
            <w:vAlign w:val="center"/>
          </w:tcPr>
          <w:p w14:paraId="44301F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500" w:type="dxa"/>
            <w:tcBorders>
              <w:top w:val="single" w:sz="4" w:space="0" w:color="auto"/>
              <w:left w:val="single" w:sz="4" w:space="0" w:color="auto"/>
              <w:bottom w:val="single" w:sz="4" w:space="0" w:color="auto"/>
              <w:right w:val="single" w:sz="4" w:space="0" w:color="auto"/>
            </w:tcBorders>
            <w:vAlign w:val="center"/>
          </w:tcPr>
          <w:p w14:paraId="054282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485CF40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DF63A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E1-EMERGENCIAS</w:t>
            </w:r>
          </w:p>
        </w:tc>
        <w:tc>
          <w:tcPr>
            <w:tcW w:w="800" w:type="dxa"/>
            <w:tcBorders>
              <w:top w:val="single" w:sz="4" w:space="0" w:color="auto"/>
              <w:left w:val="single" w:sz="4" w:space="0" w:color="auto"/>
              <w:bottom w:val="single" w:sz="4" w:space="0" w:color="auto"/>
              <w:right w:val="single" w:sz="4" w:space="0" w:color="auto"/>
            </w:tcBorders>
            <w:vAlign w:val="center"/>
          </w:tcPr>
          <w:p w14:paraId="7A2310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2E2A35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244DBE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580B1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453848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1B3841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583590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2.64</w:t>
            </w:r>
          </w:p>
        </w:tc>
        <w:tc>
          <w:tcPr>
            <w:tcW w:w="1500" w:type="dxa"/>
            <w:tcBorders>
              <w:top w:val="single" w:sz="4" w:space="0" w:color="auto"/>
              <w:left w:val="single" w:sz="4" w:space="0" w:color="auto"/>
              <w:bottom w:val="single" w:sz="4" w:space="0" w:color="auto"/>
              <w:right w:val="single" w:sz="4" w:space="0" w:color="auto"/>
            </w:tcBorders>
            <w:vAlign w:val="center"/>
          </w:tcPr>
          <w:p w14:paraId="19EA30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3973128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10A15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AD90D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524</w:t>
            </w:r>
          </w:p>
        </w:tc>
        <w:tc>
          <w:tcPr>
            <w:tcW w:w="800" w:type="dxa"/>
            <w:tcBorders>
              <w:top w:val="single" w:sz="4" w:space="0" w:color="auto"/>
              <w:left w:val="single" w:sz="4" w:space="0" w:color="auto"/>
              <w:bottom w:val="single" w:sz="4" w:space="0" w:color="auto"/>
              <w:right w:val="single" w:sz="4" w:space="0" w:color="auto"/>
            </w:tcBorders>
            <w:vAlign w:val="center"/>
          </w:tcPr>
          <w:p w14:paraId="23EE36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4BE32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F981A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2.52</w:t>
            </w:r>
          </w:p>
        </w:tc>
        <w:tc>
          <w:tcPr>
            <w:tcW w:w="700" w:type="dxa"/>
            <w:tcBorders>
              <w:top w:val="single" w:sz="4" w:space="0" w:color="auto"/>
              <w:left w:val="single" w:sz="4" w:space="0" w:color="auto"/>
              <w:bottom w:val="single" w:sz="4" w:space="0" w:color="auto"/>
              <w:right w:val="single" w:sz="4" w:space="0" w:color="auto"/>
            </w:tcBorders>
            <w:vAlign w:val="center"/>
          </w:tcPr>
          <w:p w14:paraId="593305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15597A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4ADA4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w:t>
            </w:r>
          </w:p>
        </w:tc>
        <w:tc>
          <w:tcPr>
            <w:tcW w:w="1500" w:type="dxa"/>
            <w:tcBorders>
              <w:top w:val="single" w:sz="4" w:space="0" w:color="auto"/>
              <w:left w:val="single" w:sz="4" w:space="0" w:color="auto"/>
              <w:bottom w:val="single" w:sz="4" w:space="0" w:color="auto"/>
              <w:right w:val="single" w:sz="4" w:space="0" w:color="auto"/>
            </w:tcBorders>
            <w:vAlign w:val="center"/>
          </w:tcPr>
          <w:p w14:paraId="3497AA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B46556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E99F4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I2-ALUMBRADO</w:t>
            </w:r>
          </w:p>
        </w:tc>
        <w:tc>
          <w:tcPr>
            <w:tcW w:w="800" w:type="dxa"/>
            <w:tcBorders>
              <w:top w:val="single" w:sz="4" w:space="0" w:color="auto"/>
              <w:left w:val="single" w:sz="4" w:space="0" w:color="auto"/>
              <w:bottom w:val="single" w:sz="4" w:space="0" w:color="auto"/>
              <w:right w:val="single" w:sz="4" w:space="0" w:color="auto"/>
            </w:tcBorders>
            <w:vAlign w:val="center"/>
          </w:tcPr>
          <w:p w14:paraId="43429B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504</w:t>
            </w:r>
          </w:p>
        </w:tc>
        <w:tc>
          <w:tcPr>
            <w:tcW w:w="800" w:type="dxa"/>
            <w:tcBorders>
              <w:top w:val="single" w:sz="4" w:space="0" w:color="auto"/>
              <w:left w:val="single" w:sz="4" w:space="0" w:color="auto"/>
              <w:bottom w:val="single" w:sz="4" w:space="0" w:color="auto"/>
              <w:right w:val="single" w:sz="4" w:space="0" w:color="auto"/>
            </w:tcBorders>
            <w:vAlign w:val="center"/>
          </w:tcPr>
          <w:p w14:paraId="6D6721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w:t>
            </w:r>
          </w:p>
        </w:tc>
        <w:tc>
          <w:tcPr>
            <w:tcW w:w="1450" w:type="dxa"/>
            <w:tcBorders>
              <w:top w:val="single" w:sz="4" w:space="0" w:color="auto"/>
              <w:left w:val="single" w:sz="4" w:space="0" w:color="auto"/>
              <w:bottom w:val="single" w:sz="4" w:space="0" w:color="auto"/>
              <w:right w:val="single" w:sz="4" w:space="0" w:color="auto"/>
            </w:tcBorders>
            <w:vAlign w:val="center"/>
          </w:tcPr>
          <w:p w14:paraId="286C28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86306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2.42</w:t>
            </w:r>
          </w:p>
        </w:tc>
        <w:tc>
          <w:tcPr>
            <w:tcW w:w="700" w:type="dxa"/>
            <w:tcBorders>
              <w:top w:val="single" w:sz="4" w:space="0" w:color="auto"/>
              <w:left w:val="single" w:sz="4" w:space="0" w:color="auto"/>
              <w:bottom w:val="single" w:sz="4" w:space="0" w:color="auto"/>
              <w:right w:val="single" w:sz="4" w:space="0" w:color="auto"/>
            </w:tcBorders>
            <w:vAlign w:val="center"/>
          </w:tcPr>
          <w:p w14:paraId="6A094F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24CF6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1.36</w:t>
            </w:r>
          </w:p>
        </w:tc>
        <w:tc>
          <w:tcPr>
            <w:tcW w:w="750" w:type="dxa"/>
            <w:tcBorders>
              <w:top w:val="single" w:sz="4" w:space="0" w:color="auto"/>
              <w:left w:val="single" w:sz="4" w:space="0" w:color="auto"/>
              <w:bottom w:val="single" w:sz="4" w:space="0" w:color="auto"/>
              <w:right w:val="single" w:sz="4" w:space="0" w:color="auto"/>
            </w:tcBorders>
            <w:vAlign w:val="center"/>
          </w:tcPr>
          <w:p w14:paraId="5DA58C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4.15</w:t>
            </w:r>
          </w:p>
        </w:tc>
        <w:tc>
          <w:tcPr>
            <w:tcW w:w="1500" w:type="dxa"/>
            <w:tcBorders>
              <w:top w:val="single" w:sz="4" w:space="0" w:color="auto"/>
              <w:left w:val="single" w:sz="4" w:space="0" w:color="auto"/>
              <w:bottom w:val="single" w:sz="4" w:space="0" w:color="auto"/>
              <w:right w:val="single" w:sz="4" w:space="0" w:color="auto"/>
            </w:tcBorders>
            <w:vAlign w:val="center"/>
          </w:tcPr>
          <w:p w14:paraId="32FC11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27165B8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4463B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E2-EMERGENCIAS</w:t>
            </w:r>
          </w:p>
        </w:tc>
        <w:tc>
          <w:tcPr>
            <w:tcW w:w="800" w:type="dxa"/>
            <w:tcBorders>
              <w:top w:val="single" w:sz="4" w:space="0" w:color="auto"/>
              <w:left w:val="single" w:sz="4" w:space="0" w:color="auto"/>
              <w:bottom w:val="single" w:sz="4" w:space="0" w:color="auto"/>
              <w:right w:val="single" w:sz="4" w:space="0" w:color="auto"/>
            </w:tcBorders>
            <w:vAlign w:val="center"/>
          </w:tcPr>
          <w:p w14:paraId="3552B4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40E6B7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w:t>
            </w:r>
          </w:p>
        </w:tc>
        <w:tc>
          <w:tcPr>
            <w:tcW w:w="1450" w:type="dxa"/>
            <w:tcBorders>
              <w:top w:val="single" w:sz="4" w:space="0" w:color="auto"/>
              <w:left w:val="single" w:sz="4" w:space="0" w:color="auto"/>
              <w:bottom w:val="single" w:sz="4" w:space="0" w:color="auto"/>
              <w:right w:val="single" w:sz="4" w:space="0" w:color="auto"/>
            </w:tcBorders>
            <w:vAlign w:val="center"/>
          </w:tcPr>
          <w:p w14:paraId="6E2647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D9023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2DAA0B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F9ADB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22DA07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2.85</w:t>
            </w:r>
          </w:p>
        </w:tc>
        <w:tc>
          <w:tcPr>
            <w:tcW w:w="1500" w:type="dxa"/>
            <w:tcBorders>
              <w:top w:val="single" w:sz="4" w:space="0" w:color="auto"/>
              <w:left w:val="single" w:sz="4" w:space="0" w:color="auto"/>
              <w:bottom w:val="single" w:sz="4" w:space="0" w:color="auto"/>
              <w:right w:val="single" w:sz="4" w:space="0" w:color="auto"/>
            </w:tcBorders>
            <w:vAlign w:val="center"/>
          </w:tcPr>
          <w:p w14:paraId="215077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6A25826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FC211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31307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524</w:t>
            </w:r>
          </w:p>
        </w:tc>
        <w:tc>
          <w:tcPr>
            <w:tcW w:w="800" w:type="dxa"/>
            <w:tcBorders>
              <w:top w:val="single" w:sz="4" w:space="0" w:color="auto"/>
              <w:left w:val="single" w:sz="4" w:space="0" w:color="auto"/>
              <w:bottom w:val="single" w:sz="4" w:space="0" w:color="auto"/>
              <w:right w:val="single" w:sz="4" w:space="0" w:color="auto"/>
            </w:tcBorders>
            <w:vAlign w:val="center"/>
          </w:tcPr>
          <w:p w14:paraId="3C0E56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D278B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13267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2.52</w:t>
            </w:r>
          </w:p>
        </w:tc>
        <w:tc>
          <w:tcPr>
            <w:tcW w:w="700" w:type="dxa"/>
            <w:tcBorders>
              <w:top w:val="single" w:sz="4" w:space="0" w:color="auto"/>
              <w:left w:val="single" w:sz="4" w:space="0" w:color="auto"/>
              <w:bottom w:val="single" w:sz="4" w:space="0" w:color="auto"/>
              <w:right w:val="single" w:sz="4" w:space="0" w:color="auto"/>
            </w:tcBorders>
            <w:vAlign w:val="center"/>
          </w:tcPr>
          <w:p w14:paraId="45A9B2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1A3952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4227B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w:t>
            </w:r>
          </w:p>
        </w:tc>
        <w:tc>
          <w:tcPr>
            <w:tcW w:w="1500" w:type="dxa"/>
            <w:tcBorders>
              <w:top w:val="single" w:sz="4" w:space="0" w:color="auto"/>
              <w:left w:val="single" w:sz="4" w:space="0" w:color="auto"/>
              <w:bottom w:val="single" w:sz="4" w:space="0" w:color="auto"/>
              <w:right w:val="single" w:sz="4" w:space="0" w:color="auto"/>
            </w:tcBorders>
            <w:vAlign w:val="center"/>
          </w:tcPr>
          <w:p w14:paraId="59F013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E0B351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C0797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I3-ALUMBRADO </w:t>
            </w:r>
          </w:p>
        </w:tc>
        <w:tc>
          <w:tcPr>
            <w:tcW w:w="800" w:type="dxa"/>
            <w:tcBorders>
              <w:top w:val="single" w:sz="4" w:space="0" w:color="auto"/>
              <w:left w:val="single" w:sz="4" w:space="0" w:color="auto"/>
              <w:bottom w:val="single" w:sz="4" w:space="0" w:color="auto"/>
              <w:right w:val="single" w:sz="4" w:space="0" w:color="auto"/>
            </w:tcBorders>
            <w:vAlign w:val="center"/>
          </w:tcPr>
          <w:p w14:paraId="0A5B82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504</w:t>
            </w:r>
          </w:p>
        </w:tc>
        <w:tc>
          <w:tcPr>
            <w:tcW w:w="800" w:type="dxa"/>
            <w:tcBorders>
              <w:top w:val="single" w:sz="4" w:space="0" w:color="auto"/>
              <w:left w:val="single" w:sz="4" w:space="0" w:color="auto"/>
              <w:bottom w:val="single" w:sz="4" w:space="0" w:color="auto"/>
              <w:right w:val="single" w:sz="4" w:space="0" w:color="auto"/>
            </w:tcBorders>
            <w:vAlign w:val="center"/>
          </w:tcPr>
          <w:p w14:paraId="73B81B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w:t>
            </w:r>
          </w:p>
        </w:tc>
        <w:tc>
          <w:tcPr>
            <w:tcW w:w="1450" w:type="dxa"/>
            <w:tcBorders>
              <w:top w:val="single" w:sz="4" w:space="0" w:color="auto"/>
              <w:left w:val="single" w:sz="4" w:space="0" w:color="auto"/>
              <w:bottom w:val="single" w:sz="4" w:space="0" w:color="auto"/>
              <w:right w:val="single" w:sz="4" w:space="0" w:color="auto"/>
            </w:tcBorders>
            <w:vAlign w:val="center"/>
          </w:tcPr>
          <w:p w14:paraId="78F54E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5E48B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2.42</w:t>
            </w:r>
          </w:p>
        </w:tc>
        <w:tc>
          <w:tcPr>
            <w:tcW w:w="700" w:type="dxa"/>
            <w:tcBorders>
              <w:top w:val="single" w:sz="4" w:space="0" w:color="auto"/>
              <w:left w:val="single" w:sz="4" w:space="0" w:color="auto"/>
              <w:bottom w:val="single" w:sz="4" w:space="0" w:color="auto"/>
              <w:right w:val="single" w:sz="4" w:space="0" w:color="auto"/>
            </w:tcBorders>
            <w:vAlign w:val="center"/>
          </w:tcPr>
          <w:p w14:paraId="5BCDE7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5471E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1.26</w:t>
            </w:r>
          </w:p>
        </w:tc>
        <w:tc>
          <w:tcPr>
            <w:tcW w:w="750" w:type="dxa"/>
            <w:tcBorders>
              <w:top w:val="single" w:sz="4" w:space="0" w:color="auto"/>
              <w:left w:val="single" w:sz="4" w:space="0" w:color="auto"/>
              <w:bottom w:val="single" w:sz="4" w:space="0" w:color="auto"/>
              <w:right w:val="single" w:sz="4" w:space="0" w:color="auto"/>
            </w:tcBorders>
            <w:vAlign w:val="center"/>
          </w:tcPr>
          <w:p w14:paraId="14653A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3.47</w:t>
            </w:r>
          </w:p>
        </w:tc>
        <w:tc>
          <w:tcPr>
            <w:tcW w:w="1500" w:type="dxa"/>
            <w:tcBorders>
              <w:top w:val="single" w:sz="4" w:space="0" w:color="auto"/>
              <w:left w:val="single" w:sz="4" w:space="0" w:color="auto"/>
              <w:bottom w:val="single" w:sz="4" w:space="0" w:color="auto"/>
              <w:right w:val="single" w:sz="4" w:space="0" w:color="auto"/>
            </w:tcBorders>
            <w:vAlign w:val="center"/>
          </w:tcPr>
          <w:p w14:paraId="0A7B0F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4A910F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F0191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E3-EMERGENCIAS 3</w:t>
            </w:r>
          </w:p>
        </w:tc>
        <w:tc>
          <w:tcPr>
            <w:tcW w:w="800" w:type="dxa"/>
            <w:tcBorders>
              <w:top w:val="single" w:sz="4" w:space="0" w:color="auto"/>
              <w:left w:val="single" w:sz="4" w:space="0" w:color="auto"/>
              <w:bottom w:val="single" w:sz="4" w:space="0" w:color="auto"/>
              <w:right w:val="single" w:sz="4" w:space="0" w:color="auto"/>
            </w:tcBorders>
            <w:vAlign w:val="center"/>
          </w:tcPr>
          <w:p w14:paraId="7A2648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29B1D0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w:t>
            </w:r>
          </w:p>
        </w:tc>
        <w:tc>
          <w:tcPr>
            <w:tcW w:w="1450" w:type="dxa"/>
            <w:tcBorders>
              <w:top w:val="single" w:sz="4" w:space="0" w:color="auto"/>
              <w:left w:val="single" w:sz="4" w:space="0" w:color="auto"/>
              <w:bottom w:val="single" w:sz="4" w:space="0" w:color="auto"/>
              <w:right w:val="single" w:sz="4" w:space="0" w:color="auto"/>
            </w:tcBorders>
            <w:vAlign w:val="center"/>
          </w:tcPr>
          <w:p w14:paraId="25894C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F4BF9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40BCCE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63C88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7B561F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2.26</w:t>
            </w:r>
          </w:p>
        </w:tc>
        <w:tc>
          <w:tcPr>
            <w:tcW w:w="1500" w:type="dxa"/>
            <w:tcBorders>
              <w:top w:val="single" w:sz="4" w:space="0" w:color="auto"/>
              <w:left w:val="single" w:sz="4" w:space="0" w:color="auto"/>
              <w:bottom w:val="single" w:sz="4" w:space="0" w:color="auto"/>
              <w:right w:val="single" w:sz="4" w:space="0" w:color="auto"/>
            </w:tcBorders>
            <w:vAlign w:val="center"/>
          </w:tcPr>
          <w:p w14:paraId="31F08E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4D85B0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4FCA3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B28BC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524</w:t>
            </w:r>
          </w:p>
        </w:tc>
        <w:tc>
          <w:tcPr>
            <w:tcW w:w="800" w:type="dxa"/>
            <w:tcBorders>
              <w:top w:val="single" w:sz="4" w:space="0" w:color="auto"/>
              <w:left w:val="single" w:sz="4" w:space="0" w:color="auto"/>
              <w:bottom w:val="single" w:sz="4" w:space="0" w:color="auto"/>
              <w:right w:val="single" w:sz="4" w:space="0" w:color="auto"/>
            </w:tcBorders>
            <w:vAlign w:val="center"/>
          </w:tcPr>
          <w:p w14:paraId="24D602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12519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73FDA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2.52</w:t>
            </w:r>
          </w:p>
        </w:tc>
        <w:tc>
          <w:tcPr>
            <w:tcW w:w="700" w:type="dxa"/>
            <w:tcBorders>
              <w:top w:val="single" w:sz="4" w:space="0" w:color="auto"/>
              <w:left w:val="single" w:sz="4" w:space="0" w:color="auto"/>
              <w:bottom w:val="single" w:sz="4" w:space="0" w:color="auto"/>
              <w:right w:val="single" w:sz="4" w:space="0" w:color="auto"/>
            </w:tcBorders>
            <w:vAlign w:val="center"/>
          </w:tcPr>
          <w:p w14:paraId="77B5D4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15B84D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A7DD5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2.58</w:t>
            </w:r>
          </w:p>
        </w:tc>
        <w:tc>
          <w:tcPr>
            <w:tcW w:w="1500" w:type="dxa"/>
            <w:tcBorders>
              <w:top w:val="single" w:sz="4" w:space="0" w:color="auto"/>
              <w:left w:val="single" w:sz="4" w:space="0" w:color="auto"/>
              <w:bottom w:val="single" w:sz="4" w:space="0" w:color="auto"/>
              <w:right w:val="single" w:sz="4" w:space="0" w:color="auto"/>
            </w:tcBorders>
            <w:vAlign w:val="center"/>
          </w:tcPr>
          <w:p w14:paraId="287E6A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6D52B6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B2871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I4-ALUMBRADO</w:t>
            </w:r>
          </w:p>
        </w:tc>
        <w:tc>
          <w:tcPr>
            <w:tcW w:w="800" w:type="dxa"/>
            <w:tcBorders>
              <w:top w:val="single" w:sz="4" w:space="0" w:color="auto"/>
              <w:left w:val="single" w:sz="4" w:space="0" w:color="auto"/>
              <w:bottom w:val="single" w:sz="4" w:space="0" w:color="auto"/>
              <w:right w:val="single" w:sz="4" w:space="0" w:color="auto"/>
            </w:tcBorders>
            <w:vAlign w:val="center"/>
          </w:tcPr>
          <w:p w14:paraId="698EC6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504</w:t>
            </w:r>
          </w:p>
        </w:tc>
        <w:tc>
          <w:tcPr>
            <w:tcW w:w="800" w:type="dxa"/>
            <w:tcBorders>
              <w:top w:val="single" w:sz="4" w:space="0" w:color="auto"/>
              <w:left w:val="single" w:sz="4" w:space="0" w:color="auto"/>
              <w:bottom w:val="single" w:sz="4" w:space="0" w:color="auto"/>
              <w:right w:val="single" w:sz="4" w:space="0" w:color="auto"/>
            </w:tcBorders>
            <w:vAlign w:val="center"/>
          </w:tcPr>
          <w:p w14:paraId="255953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w:t>
            </w:r>
          </w:p>
        </w:tc>
        <w:tc>
          <w:tcPr>
            <w:tcW w:w="1450" w:type="dxa"/>
            <w:tcBorders>
              <w:top w:val="single" w:sz="4" w:space="0" w:color="auto"/>
              <w:left w:val="single" w:sz="4" w:space="0" w:color="auto"/>
              <w:bottom w:val="single" w:sz="4" w:space="0" w:color="auto"/>
              <w:right w:val="single" w:sz="4" w:space="0" w:color="auto"/>
            </w:tcBorders>
            <w:vAlign w:val="center"/>
          </w:tcPr>
          <w:p w14:paraId="6EE841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F13E2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2.42</w:t>
            </w:r>
          </w:p>
        </w:tc>
        <w:tc>
          <w:tcPr>
            <w:tcW w:w="700" w:type="dxa"/>
            <w:tcBorders>
              <w:top w:val="single" w:sz="4" w:space="0" w:color="auto"/>
              <w:left w:val="single" w:sz="4" w:space="0" w:color="auto"/>
              <w:bottom w:val="single" w:sz="4" w:space="0" w:color="auto"/>
              <w:right w:val="single" w:sz="4" w:space="0" w:color="auto"/>
            </w:tcBorders>
            <w:vAlign w:val="center"/>
          </w:tcPr>
          <w:p w14:paraId="18D854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3E354E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1.17</w:t>
            </w:r>
          </w:p>
        </w:tc>
        <w:tc>
          <w:tcPr>
            <w:tcW w:w="750" w:type="dxa"/>
            <w:tcBorders>
              <w:top w:val="single" w:sz="4" w:space="0" w:color="auto"/>
              <w:left w:val="single" w:sz="4" w:space="0" w:color="auto"/>
              <w:bottom w:val="single" w:sz="4" w:space="0" w:color="auto"/>
              <w:right w:val="single" w:sz="4" w:space="0" w:color="auto"/>
            </w:tcBorders>
            <w:vAlign w:val="center"/>
          </w:tcPr>
          <w:p w14:paraId="1E11AD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3.75</w:t>
            </w:r>
          </w:p>
        </w:tc>
        <w:tc>
          <w:tcPr>
            <w:tcW w:w="1500" w:type="dxa"/>
            <w:tcBorders>
              <w:top w:val="single" w:sz="4" w:space="0" w:color="auto"/>
              <w:left w:val="single" w:sz="4" w:space="0" w:color="auto"/>
              <w:bottom w:val="single" w:sz="4" w:space="0" w:color="auto"/>
              <w:right w:val="single" w:sz="4" w:space="0" w:color="auto"/>
            </w:tcBorders>
            <w:vAlign w:val="center"/>
          </w:tcPr>
          <w:p w14:paraId="272739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EF9206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EE00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E4-EMERGENCIAS</w:t>
            </w:r>
          </w:p>
        </w:tc>
        <w:tc>
          <w:tcPr>
            <w:tcW w:w="800" w:type="dxa"/>
            <w:tcBorders>
              <w:top w:val="single" w:sz="4" w:space="0" w:color="auto"/>
              <w:left w:val="single" w:sz="4" w:space="0" w:color="auto"/>
              <w:bottom w:val="single" w:sz="4" w:space="0" w:color="auto"/>
              <w:right w:val="single" w:sz="4" w:space="0" w:color="auto"/>
            </w:tcBorders>
            <w:vAlign w:val="center"/>
          </w:tcPr>
          <w:p w14:paraId="778AAE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1E489B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27B10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64504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40D608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E1EB8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B92A1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2.59</w:t>
            </w:r>
          </w:p>
        </w:tc>
        <w:tc>
          <w:tcPr>
            <w:tcW w:w="1500" w:type="dxa"/>
            <w:tcBorders>
              <w:top w:val="single" w:sz="4" w:space="0" w:color="auto"/>
              <w:left w:val="single" w:sz="4" w:space="0" w:color="auto"/>
              <w:bottom w:val="single" w:sz="4" w:space="0" w:color="auto"/>
              <w:right w:val="single" w:sz="4" w:space="0" w:color="auto"/>
            </w:tcBorders>
            <w:vAlign w:val="center"/>
          </w:tcPr>
          <w:p w14:paraId="335C82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4B0C8DF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65DD9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9787B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608</w:t>
            </w:r>
          </w:p>
        </w:tc>
        <w:tc>
          <w:tcPr>
            <w:tcW w:w="800" w:type="dxa"/>
            <w:tcBorders>
              <w:top w:val="single" w:sz="4" w:space="0" w:color="auto"/>
              <w:left w:val="single" w:sz="4" w:space="0" w:color="auto"/>
              <w:bottom w:val="single" w:sz="4" w:space="0" w:color="auto"/>
              <w:right w:val="single" w:sz="4" w:space="0" w:color="auto"/>
            </w:tcBorders>
            <w:vAlign w:val="center"/>
          </w:tcPr>
          <w:p w14:paraId="2E2A10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ECB6E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D6122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2.93</w:t>
            </w:r>
          </w:p>
        </w:tc>
        <w:tc>
          <w:tcPr>
            <w:tcW w:w="700" w:type="dxa"/>
            <w:tcBorders>
              <w:top w:val="single" w:sz="4" w:space="0" w:color="auto"/>
              <w:left w:val="single" w:sz="4" w:space="0" w:color="auto"/>
              <w:bottom w:val="single" w:sz="4" w:space="0" w:color="auto"/>
              <w:right w:val="single" w:sz="4" w:space="0" w:color="auto"/>
            </w:tcBorders>
            <w:vAlign w:val="center"/>
          </w:tcPr>
          <w:p w14:paraId="126C28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5A4D22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C3099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w:t>
            </w:r>
          </w:p>
        </w:tc>
        <w:tc>
          <w:tcPr>
            <w:tcW w:w="1500" w:type="dxa"/>
            <w:tcBorders>
              <w:top w:val="single" w:sz="4" w:space="0" w:color="auto"/>
              <w:left w:val="single" w:sz="4" w:space="0" w:color="auto"/>
              <w:bottom w:val="single" w:sz="4" w:space="0" w:color="auto"/>
              <w:right w:val="single" w:sz="4" w:space="0" w:color="auto"/>
            </w:tcBorders>
            <w:vAlign w:val="center"/>
          </w:tcPr>
          <w:p w14:paraId="4F6AB0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4A40D4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BAF4E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I5-ALUMBRADO</w:t>
            </w:r>
          </w:p>
        </w:tc>
        <w:tc>
          <w:tcPr>
            <w:tcW w:w="800" w:type="dxa"/>
            <w:tcBorders>
              <w:top w:val="single" w:sz="4" w:space="0" w:color="auto"/>
              <w:left w:val="single" w:sz="4" w:space="0" w:color="auto"/>
              <w:bottom w:val="single" w:sz="4" w:space="0" w:color="auto"/>
              <w:right w:val="single" w:sz="4" w:space="0" w:color="auto"/>
            </w:tcBorders>
            <w:vAlign w:val="center"/>
          </w:tcPr>
          <w:p w14:paraId="4F6210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588</w:t>
            </w:r>
          </w:p>
        </w:tc>
        <w:tc>
          <w:tcPr>
            <w:tcW w:w="800" w:type="dxa"/>
            <w:tcBorders>
              <w:top w:val="single" w:sz="4" w:space="0" w:color="auto"/>
              <w:left w:val="single" w:sz="4" w:space="0" w:color="auto"/>
              <w:bottom w:val="single" w:sz="4" w:space="0" w:color="auto"/>
              <w:right w:val="single" w:sz="4" w:space="0" w:color="auto"/>
            </w:tcBorders>
            <w:vAlign w:val="center"/>
          </w:tcPr>
          <w:p w14:paraId="0015A1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w:t>
            </w:r>
          </w:p>
        </w:tc>
        <w:tc>
          <w:tcPr>
            <w:tcW w:w="1450" w:type="dxa"/>
            <w:tcBorders>
              <w:top w:val="single" w:sz="4" w:space="0" w:color="auto"/>
              <w:left w:val="single" w:sz="4" w:space="0" w:color="auto"/>
              <w:bottom w:val="single" w:sz="4" w:space="0" w:color="auto"/>
              <w:right w:val="single" w:sz="4" w:space="0" w:color="auto"/>
            </w:tcBorders>
            <w:vAlign w:val="center"/>
          </w:tcPr>
          <w:p w14:paraId="58F273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84E13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2.83</w:t>
            </w:r>
          </w:p>
        </w:tc>
        <w:tc>
          <w:tcPr>
            <w:tcW w:w="700" w:type="dxa"/>
            <w:tcBorders>
              <w:top w:val="single" w:sz="4" w:space="0" w:color="auto"/>
              <w:left w:val="single" w:sz="4" w:space="0" w:color="auto"/>
              <w:bottom w:val="single" w:sz="4" w:space="0" w:color="auto"/>
              <w:right w:val="single" w:sz="4" w:space="0" w:color="auto"/>
            </w:tcBorders>
            <w:vAlign w:val="center"/>
          </w:tcPr>
          <w:p w14:paraId="164218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09FF8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1.31</w:t>
            </w:r>
          </w:p>
        </w:tc>
        <w:tc>
          <w:tcPr>
            <w:tcW w:w="750" w:type="dxa"/>
            <w:tcBorders>
              <w:top w:val="single" w:sz="4" w:space="0" w:color="auto"/>
              <w:left w:val="single" w:sz="4" w:space="0" w:color="auto"/>
              <w:bottom w:val="single" w:sz="4" w:space="0" w:color="auto"/>
              <w:right w:val="single" w:sz="4" w:space="0" w:color="auto"/>
            </w:tcBorders>
            <w:vAlign w:val="center"/>
          </w:tcPr>
          <w:p w14:paraId="140146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4.11</w:t>
            </w:r>
          </w:p>
        </w:tc>
        <w:tc>
          <w:tcPr>
            <w:tcW w:w="1500" w:type="dxa"/>
            <w:tcBorders>
              <w:top w:val="single" w:sz="4" w:space="0" w:color="auto"/>
              <w:left w:val="single" w:sz="4" w:space="0" w:color="auto"/>
              <w:bottom w:val="single" w:sz="4" w:space="0" w:color="auto"/>
              <w:right w:val="single" w:sz="4" w:space="0" w:color="auto"/>
            </w:tcBorders>
            <w:vAlign w:val="center"/>
          </w:tcPr>
          <w:p w14:paraId="0FEBD0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98DBD9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9E4E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E5-EMERGENCIAS</w:t>
            </w:r>
          </w:p>
        </w:tc>
        <w:tc>
          <w:tcPr>
            <w:tcW w:w="800" w:type="dxa"/>
            <w:tcBorders>
              <w:top w:val="single" w:sz="4" w:space="0" w:color="auto"/>
              <w:left w:val="single" w:sz="4" w:space="0" w:color="auto"/>
              <w:bottom w:val="single" w:sz="4" w:space="0" w:color="auto"/>
              <w:right w:val="single" w:sz="4" w:space="0" w:color="auto"/>
            </w:tcBorders>
            <w:vAlign w:val="center"/>
          </w:tcPr>
          <w:p w14:paraId="48335D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7596D0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w:t>
            </w:r>
          </w:p>
        </w:tc>
        <w:tc>
          <w:tcPr>
            <w:tcW w:w="1450" w:type="dxa"/>
            <w:tcBorders>
              <w:top w:val="single" w:sz="4" w:space="0" w:color="auto"/>
              <w:left w:val="single" w:sz="4" w:space="0" w:color="auto"/>
              <w:bottom w:val="single" w:sz="4" w:space="0" w:color="auto"/>
              <w:right w:val="single" w:sz="4" w:space="0" w:color="auto"/>
            </w:tcBorders>
            <w:vAlign w:val="center"/>
          </w:tcPr>
          <w:p w14:paraId="35C18A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CDB5A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6633E7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704370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0.04</w:t>
            </w:r>
          </w:p>
        </w:tc>
        <w:tc>
          <w:tcPr>
            <w:tcW w:w="750" w:type="dxa"/>
            <w:tcBorders>
              <w:top w:val="single" w:sz="4" w:space="0" w:color="auto"/>
              <w:left w:val="single" w:sz="4" w:space="0" w:color="auto"/>
              <w:bottom w:val="single" w:sz="4" w:space="0" w:color="auto"/>
              <w:right w:val="single" w:sz="4" w:space="0" w:color="auto"/>
            </w:tcBorders>
            <w:vAlign w:val="center"/>
          </w:tcPr>
          <w:p w14:paraId="6641FD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2.84</w:t>
            </w:r>
          </w:p>
        </w:tc>
        <w:tc>
          <w:tcPr>
            <w:tcW w:w="1500" w:type="dxa"/>
            <w:tcBorders>
              <w:top w:val="single" w:sz="4" w:space="0" w:color="auto"/>
              <w:left w:val="single" w:sz="4" w:space="0" w:color="auto"/>
              <w:bottom w:val="single" w:sz="4" w:space="0" w:color="auto"/>
              <w:right w:val="single" w:sz="4" w:space="0" w:color="auto"/>
            </w:tcBorders>
            <w:vAlign w:val="center"/>
          </w:tcPr>
          <w:p w14:paraId="0CB4A7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23CEC95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DB042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E0605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524</w:t>
            </w:r>
          </w:p>
        </w:tc>
        <w:tc>
          <w:tcPr>
            <w:tcW w:w="800" w:type="dxa"/>
            <w:tcBorders>
              <w:top w:val="single" w:sz="4" w:space="0" w:color="auto"/>
              <w:left w:val="single" w:sz="4" w:space="0" w:color="auto"/>
              <w:bottom w:val="single" w:sz="4" w:space="0" w:color="auto"/>
              <w:right w:val="single" w:sz="4" w:space="0" w:color="auto"/>
            </w:tcBorders>
            <w:vAlign w:val="center"/>
          </w:tcPr>
          <w:p w14:paraId="180DDE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71B27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7C68D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2.52</w:t>
            </w:r>
          </w:p>
        </w:tc>
        <w:tc>
          <w:tcPr>
            <w:tcW w:w="700" w:type="dxa"/>
            <w:tcBorders>
              <w:top w:val="single" w:sz="4" w:space="0" w:color="auto"/>
              <w:left w:val="single" w:sz="4" w:space="0" w:color="auto"/>
              <w:bottom w:val="single" w:sz="4" w:space="0" w:color="auto"/>
              <w:right w:val="single" w:sz="4" w:space="0" w:color="auto"/>
            </w:tcBorders>
            <w:vAlign w:val="center"/>
          </w:tcPr>
          <w:p w14:paraId="3738C0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172DF4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915D4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w:t>
            </w:r>
          </w:p>
        </w:tc>
        <w:tc>
          <w:tcPr>
            <w:tcW w:w="1500" w:type="dxa"/>
            <w:tcBorders>
              <w:top w:val="single" w:sz="4" w:space="0" w:color="auto"/>
              <w:left w:val="single" w:sz="4" w:space="0" w:color="auto"/>
              <w:bottom w:val="single" w:sz="4" w:space="0" w:color="auto"/>
              <w:right w:val="single" w:sz="4" w:space="0" w:color="auto"/>
            </w:tcBorders>
            <w:vAlign w:val="center"/>
          </w:tcPr>
          <w:p w14:paraId="3579FC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2B3B95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F0DE6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I6-ALUMBRADO</w:t>
            </w:r>
          </w:p>
        </w:tc>
        <w:tc>
          <w:tcPr>
            <w:tcW w:w="800" w:type="dxa"/>
            <w:tcBorders>
              <w:top w:val="single" w:sz="4" w:space="0" w:color="auto"/>
              <w:left w:val="single" w:sz="4" w:space="0" w:color="auto"/>
              <w:bottom w:val="single" w:sz="4" w:space="0" w:color="auto"/>
              <w:right w:val="single" w:sz="4" w:space="0" w:color="auto"/>
            </w:tcBorders>
            <w:vAlign w:val="center"/>
          </w:tcPr>
          <w:p w14:paraId="634C6C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504</w:t>
            </w:r>
          </w:p>
        </w:tc>
        <w:tc>
          <w:tcPr>
            <w:tcW w:w="800" w:type="dxa"/>
            <w:tcBorders>
              <w:top w:val="single" w:sz="4" w:space="0" w:color="auto"/>
              <w:left w:val="single" w:sz="4" w:space="0" w:color="auto"/>
              <w:bottom w:val="single" w:sz="4" w:space="0" w:color="auto"/>
              <w:right w:val="single" w:sz="4" w:space="0" w:color="auto"/>
            </w:tcBorders>
            <w:vAlign w:val="center"/>
          </w:tcPr>
          <w:p w14:paraId="05EAA8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165FDB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6748E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2.42</w:t>
            </w:r>
          </w:p>
        </w:tc>
        <w:tc>
          <w:tcPr>
            <w:tcW w:w="700" w:type="dxa"/>
            <w:tcBorders>
              <w:top w:val="single" w:sz="4" w:space="0" w:color="auto"/>
              <w:left w:val="single" w:sz="4" w:space="0" w:color="auto"/>
              <w:bottom w:val="single" w:sz="4" w:space="0" w:color="auto"/>
              <w:right w:val="single" w:sz="4" w:space="0" w:color="auto"/>
            </w:tcBorders>
            <w:vAlign w:val="center"/>
          </w:tcPr>
          <w:p w14:paraId="709CC4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93547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1.03</w:t>
            </w:r>
          </w:p>
        </w:tc>
        <w:tc>
          <w:tcPr>
            <w:tcW w:w="750" w:type="dxa"/>
            <w:tcBorders>
              <w:top w:val="single" w:sz="4" w:space="0" w:color="auto"/>
              <w:left w:val="single" w:sz="4" w:space="0" w:color="auto"/>
              <w:bottom w:val="single" w:sz="4" w:space="0" w:color="auto"/>
              <w:right w:val="single" w:sz="4" w:space="0" w:color="auto"/>
            </w:tcBorders>
            <w:vAlign w:val="center"/>
          </w:tcPr>
          <w:p w14:paraId="1C07D1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3.24</w:t>
            </w:r>
          </w:p>
        </w:tc>
        <w:tc>
          <w:tcPr>
            <w:tcW w:w="1500" w:type="dxa"/>
            <w:tcBorders>
              <w:top w:val="single" w:sz="4" w:space="0" w:color="auto"/>
              <w:left w:val="single" w:sz="4" w:space="0" w:color="auto"/>
              <w:bottom w:val="single" w:sz="4" w:space="0" w:color="auto"/>
              <w:right w:val="single" w:sz="4" w:space="0" w:color="auto"/>
            </w:tcBorders>
            <w:vAlign w:val="center"/>
          </w:tcPr>
          <w:p w14:paraId="72F958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5E05C54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D96D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E6-EMERGENCIAS</w:t>
            </w:r>
          </w:p>
        </w:tc>
        <w:tc>
          <w:tcPr>
            <w:tcW w:w="800" w:type="dxa"/>
            <w:tcBorders>
              <w:top w:val="single" w:sz="4" w:space="0" w:color="auto"/>
              <w:left w:val="single" w:sz="4" w:space="0" w:color="auto"/>
              <w:bottom w:val="single" w:sz="4" w:space="0" w:color="auto"/>
              <w:right w:val="single" w:sz="4" w:space="0" w:color="auto"/>
            </w:tcBorders>
            <w:vAlign w:val="center"/>
          </w:tcPr>
          <w:p w14:paraId="674906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777FFD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043BD7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6B851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6829A5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0C9FE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0.04</w:t>
            </w:r>
          </w:p>
        </w:tc>
        <w:tc>
          <w:tcPr>
            <w:tcW w:w="750" w:type="dxa"/>
            <w:tcBorders>
              <w:top w:val="single" w:sz="4" w:space="0" w:color="auto"/>
              <w:left w:val="single" w:sz="4" w:space="0" w:color="auto"/>
              <w:bottom w:val="single" w:sz="4" w:space="0" w:color="auto"/>
              <w:right w:val="single" w:sz="4" w:space="0" w:color="auto"/>
            </w:tcBorders>
            <w:vAlign w:val="center"/>
          </w:tcPr>
          <w:p w14:paraId="003C8A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2.25</w:t>
            </w:r>
          </w:p>
        </w:tc>
        <w:tc>
          <w:tcPr>
            <w:tcW w:w="1500" w:type="dxa"/>
            <w:tcBorders>
              <w:top w:val="single" w:sz="4" w:space="0" w:color="auto"/>
              <w:left w:val="single" w:sz="4" w:space="0" w:color="auto"/>
              <w:bottom w:val="single" w:sz="4" w:space="0" w:color="auto"/>
              <w:right w:val="single" w:sz="4" w:space="0" w:color="auto"/>
            </w:tcBorders>
            <w:vAlign w:val="center"/>
          </w:tcPr>
          <w:p w14:paraId="2D9F94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535CD2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E6DAE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0C394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892</w:t>
            </w:r>
          </w:p>
        </w:tc>
        <w:tc>
          <w:tcPr>
            <w:tcW w:w="800" w:type="dxa"/>
            <w:tcBorders>
              <w:top w:val="single" w:sz="4" w:space="0" w:color="auto"/>
              <w:left w:val="single" w:sz="4" w:space="0" w:color="auto"/>
              <w:bottom w:val="single" w:sz="4" w:space="0" w:color="auto"/>
              <w:right w:val="single" w:sz="4" w:space="0" w:color="auto"/>
            </w:tcBorders>
            <w:vAlign w:val="center"/>
          </w:tcPr>
          <w:p w14:paraId="1A31B4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FED30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95A6A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4.29</w:t>
            </w:r>
          </w:p>
        </w:tc>
        <w:tc>
          <w:tcPr>
            <w:tcW w:w="700" w:type="dxa"/>
            <w:tcBorders>
              <w:top w:val="single" w:sz="4" w:space="0" w:color="auto"/>
              <w:left w:val="single" w:sz="4" w:space="0" w:color="auto"/>
              <w:bottom w:val="single" w:sz="4" w:space="0" w:color="auto"/>
              <w:right w:val="single" w:sz="4" w:space="0" w:color="auto"/>
            </w:tcBorders>
            <w:vAlign w:val="center"/>
          </w:tcPr>
          <w:p w14:paraId="2CACC9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7BB4DF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64EA5E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2.58</w:t>
            </w:r>
          </w:p>
        </w:tc>
        <w:tc>
          <w:tcPr>
            <w:tcW w:w="1500" w:type="dxa"/>
            <w:tcBorders>
              <w:top w:val="single" w:sz="4" w:space="0" w:color="auto"/>
              <w:left w:val="single" w:sz="4" w:space="0" w:color="auto"/>
              <w:bottom w:val="single" w:sz="4" w:space="0" w:color="auto"/>
              <w:right w:val="single" w:sz="4" w:space="0" w:color="auto"/>
            </w:tcBorders>
            <w:vAlign w:val="center"/>
          </w:tcPr>
          <w:p w14:paraId="0E412B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47A855B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C0C90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I7-ALUMBRADO</w:t>
            </w:r>
          </w:p>
        </w:tc>
        <w:tc>
          <w:tcPr>
            <w:tcW w:w="800" w:type="dxa"/>
            <w:tcBorders>
              <w:top w:val="single" w:sz="4" w:space="0" w:color="auto"/>
              <w:left w:val="single" w:sz="4" w:space="0" w:color="auto"/>
              <w:bottom w:val="single" w:sz="4" w:space="0" w:color="auto"/>
              <w:right w:val="single" w:sz="4" w:space="0" w:color="auto"/>
            </w:tcBorders>
            <w:vAlign w:val="center"/>
          </w:tcPr>
          <w:p w14:paraId="78FD8F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872</w:t>
            </w:r>
          </w:p>
        </w:tc>
        <w:tc>
          <w:tcPr>
            <w:tcW w:w="800" w:type="dxa"/>
            <w:tcBorders>
              <w:top w:val="single" w:sz="4" w:space="0" w:color="auto"/>
              <w:left w:val="single" w:sz="4" w:space="0" w:color="auto"/>
              <w:bottom w:val="single" w:sz="4" w:space="0" w:color="auto"/>
              <w:right w:val="single" w:sz="4" w:space="0" w:color="auto"/>
            </w:tcBorders>
            <w:vAlign w:val="center"/>
          </w:tcPr>
          <w:p w14:paraId="32693F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0AC65E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71156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4.2</w:t>
            </w:r>
          </w:p>
        </w:tc>
        <w:tc>
          <w:tcPr>
            <w:tcW w:w="700" w:type="dxa"/>
            <w:tcBorders>
              <w:top w:val="single" w:sz="4" w:space="0" w:color="auto"/>
              <w:left w:val="single" w:sz="4" w:space="0" w:color="auto"/>
              <w:bottom w:val="single" w:sz="4" w:space="0" w:color="auto"/>
              <w:right w:val="single" w:sz="4" w:space="0" w:color="auto"/>
            </w:tcBorders>
            <w:vAlign w:val="center"/>
          </w:tcPr>
          <w:p w14:paraId="6F3736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34418F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1.79</w:t>
            </w:r>
          </w:p>
        </w:tc>
        <w:tc>
          <w:tcPr>
            <w:tcW w:w="750" w:type="dxa"/>
            <w:tcBorders>
              <w:top w:val="single" w:sz="4" w:space="0" w:color="auto"/>
              <w:left w:val="single" w:sz="4" w:space="0" w:color="auto"/>
              <w:bottom w:val="single" w:sz="4" w:space="0" w:color="auto"/>
              <w:right w:val="single" w:sz="4" w:space="0" w:color="auto"/>
            </w:tcBorders>
            <w:vAlign w:val="center"/>
          </w:tcPr>
          <w:p w14:paraId="52192D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4.37</w:t>
            </w:r>
          </w:p>
        </w:tc>
        <w:tc>
          <w:tcPr>
            <w:tcW w:w="1500" w:type="dxa"/>
            <w:tcBorders>
              <w:top w:val="single" w:sz="4" w:space="0" w:color="auto"/>
              <w:left w:val="single" w:sz="4" w:space="0" w:color="auto"/>
              <w:bottom w:val="single" w:sz="4" w:space="0" w:color="auto"/>
              <w:right w:val="single" w:sz="4" w:space="0" w:color="auto"/>
            </w:tcBorders>
            <w:vAlign w:val="center"/>
          </w:tcPr>
          <w:p w14:paraId="2AFD04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74DCA2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FECCE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E7-EMERGENCIAS</w:t>
            </w:r>
          </w:p>
        </w:tc>
        <w:tc>
          <w:tcPr>
            <w:tcW w:w="800" w:type="dxa"/>
            <w:tcBorders>
              <w:top w:val="single" w:sz="4" w:space="0" w:color="auto"/>
              <w:left w:val="single" w:sz="4" w:space="0" w:color="auto"/>
              <w:bottom w:val="single" w:sz="4" w:space="0" w:color="auto"/>
              <w:right w:val="single" w:sz="4" w:space="0" w:color="auto"/>
            </w:tcBorders>
            <w:vAlign w:val="center"/>
          </w:tcPr>
          <w:p w14:paraId="5AC77F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326775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460F10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B01D7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20C2EB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70CE08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2B35F6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2.64</w:t>
            </w:r>
          </w:p>
        </w:tc>
        <w:tc>
          <w:tcPr>
            <w:tcW w:w="1500" w:type="dxa"/>
            <w:tcBorders>
              <w:top w:val="single" w:sz="4" w:space="0" w:color="auto"/>
              <w:left w:val="single" w:sz="4" w:space="0" w:color="auto"/>
              <w:bottom w:val="single" w:sz="4" w:space="0" w:color="auto"/>
              <w:right w:val="single" w:sz="4" w:space="0" w:color="auto"/>
            </w:tcBorders>
            <w:vAlign w:val="center"/>
          </w:tcPr>
          <w:p w14:paraId="504F8F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3B5B068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E500F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06064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692</w:t>
            </w:r>
          </w:p>
        </w:tc>
        <w:tc>
          <w:tcPr>
            <w:tcW w:w="800" w:type="dxa"/>
            <w:tcBorders>
              <w:top w:val="single" w:sz="4" w:space="0" w:color="auto"/>
              <w:left w:val="single" w:sz="4" w:space="0" w:color="auto"/>
              <w:bottom w:val="single" w:sz="4" w:space="0" w:color="auto"/>
              <w:right w:val="single" w:sz="4" w:space="0" w:color="auto"/>
            </w:tcBorders>
            <w:vAlign w:val="center"/>
          </w:tcPr>
          <w:p w14:paraId="0D0475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F0F4D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92125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3.33</w:t>
            </w:r>
          </w:p>
        </w:tc>
        <w:tc>
          <w:tcPr>
            <w:tcW w:w="700" w:type="dxa"/>
            <w:tcBorders>
              <w:top w:val="single" w:sz="4" w:space="0" w:color="auto"/>
              <w:left w:val="single" w:sz="4" w:space="0" w:color="auto"/>
              <w:bottom w:val="single" w:sz="4" w:space="0" w:color="auto"/>
              <w:right w:val="single" w:sz="4" w:space="0" w:color="auto"/>
            </w:tcBorders>
            <w:vAlign w:val="center"/>
          </w:tcPr>
          <w:p w14:paraId="57B675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0DD46C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94C08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w:t>
            </w:r>
          </w:p>
        </w:tc>
        <w:tc>
          <w:tcPr>
            <w:tcW w:w="1500" w:type="dxa"/>
            <w:tcBorders>
              <w:top w:val="single" w:sz="4" w:space="0" w:color="auto"/>
              <w:left w:val="single" w:sz="4" w:space="0" w:color="auto"/>
              <w:bottom w:val="single" w:sz="4" w:space="0" w:color="auto"/>
              <w:right w:val="single" w:sz="4" w:space="0" w:color="auto"/>
            </w:tcBorders>
            <w:vAlign w:val="center"/>
          </w:tcPr>
          <w:p w14:paraId="64EB8B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B98DDD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1735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I8-ALUMBRADO</w:t>
            </w:r>
          </w:p>
        </w:tc>
        <w:tc>
          <w:tcPr>
            <w:tcW w:w="800" w:type="dxa"/>
            <w:tcBorders>
              <w:top w:val="single" w:sz="4" w:space="0" w:color="auto"/>
              <w:left w:val="single" w:sz="4" w:space="0" w:color="auto"/>
              <w:bottom w:val="single" w:sz="4" w:space="0" w:color="auto"/>
              <w:right w:val="single" w:sz="4" w:space="0" w:color="auto"/>
            </w:tcBorders>
            <w:vAlign w:val="center"/>
          </w:tcPr>
          <w:p w14:paraId="4B74E6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672</w:t>
            </w:r>
          </w:p>
        </w:tc>
        <w:tc>
          <w:tcPr>
            <w:tcW w:w="800" w:type="dxa"/>
            <w:tcBorders>
              <w:top w:val="single" w:sz="4" w:space="0" w:color="auto"/>
              <w:left w:val="single" w:sz="4" w:space="0" w:color="auto"/>
              <w:bottom w:val="single" w:sz="4" w:space="0" w:color="auto"/>
              <w:right w:val="single" w:sz="4" w:space="0" w:color="auto"/>
            </w:tcBorders>
            <w:vAlign w:val="center"/>
          </w:tcPr>
          <w:p w14:paraId="5EC081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w:t>
            </w:r>
          </w:p>
        </w:tc>
        <w:tc>
          <w:tcPr>
            <w:tcW w:w="1450" w:type="dxa"/>
            <w:tcBorders>
              <w:top w:val="single" w:sz="4" w:space="0" w:color="auto"/>
              <w:left w:val="single" w:sz="4" w:space="0" w:color="auto"/>
              <w:bottom w:val="single" w:sz="4" w:space="0" w:color="auto"/>
              <w:right w:val="single" w:sz="4" w:space="0" w:color="auto"/>
            </w:tcBorders>
            <w:vAlign w:val="center"/>
          </w:tcPr>
          <w:p w14:paraId="1A467B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CF072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3.23</w:t>
            </w:r>
          </w:p>
        </w:tc>
        <w:tc>
          <w:tcPr>
            <w:tcW w:w="700" w:type="dxa"/>
            <w:tcBorders>
              <w:top w:val="single" w:sz="4" w:space="0" w:color="auto"/>
              <w:left w:val="single" w:sz="4" w:space="0" w:color="auto"/>
              <w:bottom w:val="single" w:sz="4" w:space="0" w:color="auto"/>
              <w:right w:val="single" w:sz="4" w:space="0" w:color="auto"/>
            </w:tcBorders>
            <w:vAlign w:val="center"/>
          </w:tcPr>
          <w:p w14:paraId="4F56E4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5375E4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750" w:type="dxa"/>
            <w:tcBorders>
              <w:top w:val="single" w:sz="4" w:space="0" w:color="auto"/>
              <w:left w:val="single" w:sz="4" w:space="0" w:color="auto"/>
              <w:bottom w:val="single" w:sz="4" w:space="0" w:color="auto"/>
              <w:right w:val="single" w:sz="4" w:space="0" w:color="auto"/>
            </w:tcBorders>
            <w:vAlign w:val="center"/>
          </w:tcPr>
          <w:p w14:paraId="6CDBA3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3.71</w:t>
            </w:r>
          </w:p>
        </w:tc>
        <w:tc>
          <w:tcPr>
            <w:tcW w:w="1500" w:type="dxa"/>
            <w:tcBorders>
              <w:top w:val="single" w:sz="4" w:space="0" w:color="auto"/>
              <w:left w:val="single" w:sz="4" w:space="0" w:color="auto"/>
              <w:bottom w:val="single" w:sz="4" w:space="0" w:color="auto"/>
              <w:right w:val="single" w:sz="4" w:space="0" w:color="auto"/>
            </w:tcBorders>
            <w:vAlign w:val="center"/>
          </w:tcPr>
          <w:p w14:paraId="4124CB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08EE84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28314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E8-EMERGENCIAS</w:t>
            </w:r>
          </w:p>
        </w:tc>
        <w:tc>
          <w:tcPr>
            <w:tcW w:w="800" w:type="dxa"/>
            <w:tcBorders>
              <w:top w:val="single" w:sz="4" w:space="0" w:color="auto"/>
              <w:left w:val="single" w:sz="4" w:space="0" w:color="auto"/>
              <w:bottom w:val="single" w:sz="4" w:space="0" w:color="auto"/>
              <w:right w:val="single" w:sz="4" w:space="0" w:color="auto"/>
            </w:tcBorders>
            <w:vAlign w:val="center"/>
          </w:tcPr>
          <w:p w14:paraId="29B3E1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74D663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5FC123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F77AF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7DA540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7A00F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628EF3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2.27</w:t>
            </w:r>
          </w:p>
        </w:tc>
        <w:tc>
          <w:tcPr>
            <w:tcW w:w="1500" w:type="dxa"/>
            <w:tcBorders>
              <w:top w:val="single" w:sz="4" w:space="0" w:color="auto"/>
              <w:left w:val="single" w:sz="4" w:space="0" w:color="auto"/>
              <w:bottom w:val="single" w:sz="4" w:space="0" w:color="auto"/>
              <w:right w:val="single" w:sz="4" w:space="0" w:color="auto"/>
            </w:tcBorders>
            <w:vAlign w:val="center"/>
          </w:tcPr>
          <w:p w14:paraId="212416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41C1638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57259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ED94A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370</w:t>
            </w:r>
          </w:p>
        </w:tc>
        <w:tc>
          <w:tcPr>
            <w:tcW w:w="800" w:type="dxa"/>
            <w:tcBorders>
              <w:top w:val="single" w:sz="4" w:space="0" w:color="auto"/>
              <w:left w:val="single" w:sz="4" w:space="0" w:color="auto"/>
              <w:bottom w:val="single" w:sz="4" w:space="0" w:color="auto"/>
              <w:right w:val="single" w:sz="4" w:space="0" w:color="auto"/>
            </w:tcBorders>
            <w:vAlign w:val="center"/>
          </w:tcPr>
          <w:p w14:paraId="4110A5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69935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EA947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w:t>
            </w:r>
          </w:p>
        </w:tc>
        <w:tc>
          <w:tcPr>
            <w:tcW w:w="700" w:type="dxa"/>
            <w:tcBorders>
              <w:top w:val="single" w:sz="4" w:space="0" w:color="auto"/>
              <w:left w:val="single" w:sz="4" w:space="0" w:color="auto"/>
              <w:bottom w:val="single" w:sz="4" w:space="0" w:color="auto"/>
              <w:right w:val="single" w:sz="4" w:space="0" w:color="auto"/>
            </w:tcBorders>
            <w:vAlign w:val="center"/>
          </w:tcPr>
          <w:p w14:paraId="2F3675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573DDA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7AFA9C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2.79</w:t>
            </w:r>
          </w:p>
        </w:tc>
        <w:tc>
          <w:tcPr>
            <w:tcW w:w="1500" w:type="dxa"/>
            <w:tcBorders>
              <w:top w:val="single" w:sz="4" w:space="0" w:color="auto"/>
              <w:left w:val="single" w:sz="4" w:space="0" w:color="auto"/>
              <w:bottom w:val="single" w:sz="4" w:space="0" w:color="auto"/>
              <w:right w:val="single" w:sz="4" w:space="0" w:color="auto"/>
            </w:tcBorders>
            <w:vAlign w:val="center"/>
          </w:tcPr>
          <w:p w14:paraId="7B5688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68CFEE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3136D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I9-ALUMBRADO</w:t>
            </w:r>
          </w:p>
        </w:tc>
        <w:tc>
          <w:tcPr>
            <w:tcW w:w="800" w:type="dxa"/>
            <w:tcBorders>
              <w:top w:val="single" w:sz="4" w:space="0" w:color="auto"/>
              <w:left w:val="single" w:sz="4" w:space="0" w:color="auto"/>
              <w:bottom w:val="single" w:sz="4" w:space="0" w:color="auto"/>
              <w:right w:val="single" w:sz="4" w:space="0" w:color="auto"/>
            </w:tcBorders>
            <w:vAlign w:val="center"/>
          </w:tcPr>
          <w:p w14:paraId="0B677F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350</w:t>
            </w:r>
          </w:p>
        </w:tc>
        <w:tc>
          <w:tcPr>
            <w:tcW w:w="800" w:type="dxa"/>
            <w:tcBorders>
              <w:top w:val="single" w:sz="4" w:space="0" w:color="auto"/>
              <w:left w:val="single" w:sz="4" w:space="0" w:color="auto"/>
              <w:bottom w:val="single" w:sz="4" w:space="0" w:color="auto"/>
              <w:right w:val="single" w:sz="4" w:space="0" w:color="auto"/>
            </w:tcBorders>
            <w:vAlign w:val="center"/>
          </w:tcPr>
          <w:p w14:paraId="1C98F6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w:t>
            </w:r>
          </w:p>
        </w:tc>
        <w:tc>
          <w:tcPr>
            <w:tcW w:w="1450" w:type="dxa"/>
            <w:tcBorders>
              <w:top w:val="single" w:sz="4" w:space="0" w:color="auto"/>
              <w:left w:val="single" w:sz="4" w:space="0" w:color="auto"/>
              <w:bottom w:val="single" w:sz="4" w:space="0" w:color="auto"/>
              <w:right w:val="single" w:sz="4" w:space="0" w:color="auto"/>
            </w:tcBorders>
            <w:vAlign w:val="center"/>
          </w:tcPr>
          <w:p w14:paraId="3322FB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00AD3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w:t>
            </w:r>
          </w:p>
        </w:tc>
        <w:tc>
          <w:tcPr>
            <w:tcW w:w="700" w:type="dxa"/>
            <w:tcBorders>
              <w:top w:val="single" w:sz="4" w:space="0" w:color="auto"/>
              <w:left w:val="single" w:sz="4" w:space="0" w:color="auto"/>
              <w:bottom w:val="single" w:sz="4" w:space="0" w:color="auto"/>
              <w:right w:val="single" w:sz="4" w:space="0" w:color="auto"/>
            </w:tcBorders>
            <w:vAlign w:val="center"/>
          </w:tcPr>
          <w:p w14:paraId="1A6578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1D20B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0.83</w:t>
            </w:r>
          </w:p>
        </w:tc>
        <w:tc>
          <w:tcPr>
            <w:tcW w:w="750" w:type="dxa"/>
            <w:tcBorders>
              <w:top w:val="single" w:sz="4" w:space="0" w:color="auto"/>
              <w:left w:val="single" w:sz="4" w:space="0" w:color="auto"/>
              <w:bottom w:val="single" w:sz="4" w:space="0" w:color="auto"/>
              <w:right w:val="single" w:sz="4" w:space="0" w:color="auto"/>
            </w:tcBorders>
            <w:vAlign w:val="center"/>
          </w:tcPr>
          <w:p w14:paraId="320CA1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3.62</w:t>
            </w:r>
          </w:p>
        </w:tc>
        <w:tc>
          <w:tcPr>
            <w:tcW w:w="1500" w:type="dxa"/>
            <w:tcBorders>
              <w:top w:val="single" w:sz="4" w:space="0" w:color="auto"/>
              <w:left w:val="single" w:sz="4" w:space="0" w:color="auto"/>
              <w:bottom w:val="single" w:sz="4" w:space="0" w:color="auto"/>
              <w:right w:val="single" w:sz="4" w:space="0" w:color="auto"/>
            </w:tcBorders>
            <w:vAlign w:val="center"/>
          </w:tcPr>
          <w:p w14:paraId="2990E4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515DD61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1C15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E9-EMERGENCIAS</w:t>
            </w:r>
          </w:p>
        </w:tc>
        <w:tc>
          <w:tcPr>
            <w:tcW w:w="800" w:type="dxa"/>
            <w:tcBorders>
              <w:top w:val="single" w:sz="4" w:space="0" w:color="auto"/>
              <w:left w:val="single" w:sz="4" w:space="0" w:color="auto"/>
              <w:bottom w:val="single" w:sz="4" w:space="0" w:color="auto"/>
              <w:right w:val="single" w:sz="4" w:space="0" w:color="auto"/>
            </w:tcBorders>
            <w:vAlign w:val="center"/>
          </w:tcPr>
          <w:p w14:paraId="027475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48CF8C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5D3CAE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BED5B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5BDDE0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9F0E1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591054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2.85</w:t>
            </w:r>
          </w:p>
        </w:tc>
        <w:tc>
          <w:tcPr>
            <w:tcW w:w="1500" w:type="dxa"/>
            <w:tcBorders>
              <w:top w:val="single" w:sz="4" w:space="0" w:color="auto"/>
              <w:left w:val="single" w:sz="4" w:space="0" w:color="auto"/>
              <w:bottom w:val="single" w:sz="4" w:space="0" w:color="auto"/>
              <w:right w:val="single" w:sz="4" w:space="0" w:color="auto"/>
            </w:tcBorders>
            <w:vAlign w:val="center"/>
          </w:tcPr>
          <w:p w14:paraId="627F86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520AECC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EA07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82A70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230</w:t>
            </w:r>
          </w:p>
        </w:tc>
        <w:tc>
          <w:tcPr>
            <w:tcW w:w="800" w:type="dxa"/>
            <w:tcBorders>
              <w:top w:val="single" w:sz="4" w:space="0" w:color="auto"/>
              <w:left w:val="single" w:sz="4" w:space="0" w:color="auto"/>
              <w:bottom w:val="single" w:sz="4" w:space="0" w:color="auto"/>
              <w:right w:val="single" w:sz="4" w:space="0" w:color="auto"/>
            </w:tcBorders>
            <w:vAlign w:val="center"/>
          </w:tcPr>
          <w:p w14:paraId="5F2BC5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D4F62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977F3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1.11</w:t>
            </w:r>
          </w:p>
        </w:tc>
        <w:tc>
          <w:tcPr>
            <w:tcW w:w="700" w:type="dxa"/>
            <w:tcBorders>
              <w:top w:val="single" w:sz="4" w:space="0" w:color="auto"/>
              <w:left w:val="single" w:sz="4" w:space="0" w:color="auto"/>
              <w:bottom w:val="single" w:sz="4" w:space="0" w:color="auto"/>
              <w:right w:val="single" w:sz="4" w:space="0" w:color="auto"/>
            </w:tcBorders>
            <w:vAlign w:val="center"/>
          </w:tcPr>
          <w:p w14:paraId="69B266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7C1111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35DE55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2.79</w:t>
            </w:r>
          </w:p>
        </w:tc>
        <w:tc>
          <w:tcPr>
            <w:tcW w:w="1500" w:type="dxa"/>
            <w:tcBorders>
              <w:top w:val="single" w:sz="4" w:space="0" w:color="auto"/>
              <w:left w:val="single" w:sz="4" w:space="0" w:color="auto"/>
              <w:bottom w:val="single" w:sz="4" w:space="0" w:color="auto"/>
              <w:right w:val="single" w:sz="4" w:space="0" w:color="auto"/>
            </w:tcBorders>
            <w:vAlign w:val="center"/>
          </w:tcPr>
          <w:p w14:paraId="2D73E4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6B344F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29DF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I10-ALUMBRADO</w:t>
            </w:r>
          </w:p>
        </w:tc>
        <w:tc>
          <w:tcPr>
            <w:tcW w:w="800" w:type="dxa"/>
            <w:tcBorders>
              <w:top w:val="single" w:sz="4" w:space="0" w:color="auto"/>
              <w:left w:val="single" w:sz="4" w:space="0" w:color="auto"/>
              <w:bottom w:val="single" w:sz="4" w:space="0" w:color="auto"/>
              <w:right w:val="single" w:sz="4" w:space="0" w:color="auto"/>
            </w:tcBorders>
            <w:vAlign w:val="center"/>
          </w:tcPr>
          <w:p w14:paraId="497FDD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210</w:t>
            </w:r>
          </w:p>
        </w:tc>
        <w:tc>
          <w:tcPr>
            <w:tcW w:w="800" w:type="dxa"/>
            <w:tcBorders>
              <w:top w:val="single" w:sz="4" w:space="0" w:color="auto"/>
              <w:left w:val="single" w:sz="4" w:space="0" w:color="auto"/>
              <w:bottom w:val="single" w:sz="4" w:space="0" w:color="auto"/>
              <w:right w:val="single" w:sz="4" w:space="0" w:color="auto"/>
            </w:tcBorders>
            <w:vAlign w:val="center"/>
          </w:tcPr>
          <w:p w14:paraId="49536C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39</w:t>
            </w:r>
          </w:p>
        </w:tc>
        <w:tc>
          <w:tcPr>
            <w:tcW w:w="1450" w:type="dxa"/>
            <w:tcBorders>
              <w:top w:val="single" w:sz="4" w:space="0" w:color="auto"/>
              <w:left w:val="single" w:sz="4" w:space="0" w:color="auto"/>
              <w:bottom w:val="single" w:sz="4" w:space="0" w:color="auto"/>
              <w:right w:val="single" w:sz="4" w:space="0" w:color="auto"/>
            </w:tcBorders>
            <w:vAlign w:val="center"/>
          </w:tcPr>
          <w:p w14:paraId="207043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DDF8B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1.01</w:t>
            </w:r>
          </w:p>
        </w:tc>
        <w:tc>
          <w:tcPr>
            <w:tcW w:w="700" w:type="dxa"/>
            <w:tcBorders>
              <w:top w:val="single" w:sz="4" w:space="0" w:color="auto"/>
              <w:left w:val="single" w:sz="4" w:space="0" w:color="auto"/>
              <w:bottom w:val="single" w:sz="4" w:space="0" w:color="auto"/>
              <w:right w:val="single" w:sz="4" w:space="0" w:color="auto"/>
            </w:tcBorders>
            <w:vAlign w:val="center"/>
          </w:tcPr>
          <w:p w14:paraId="53FC30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CE03A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0.38</w:t>
            </w:r>
          </w:p>
        </w:tc>
        <w:tc>
          <w:tcPr>
            <w:tcW w:w="750" w:type="dxa"/>
            <w:tcBorders>
              <w:top w:val="single" w:sz="4" w:space="0" w:color="auto"/>
              <w:left w:val="single" w:sz="4" w:space="0" w:color="auto"/>
              <w:bottom w:val="single" w:sz="4" w:space="0" w:color="auto"/>
              <w:right w:val="single" w:sz="4" w:space="0" w:color="auto"/>
            </w:tcBorders>
            <w:vAlign w:val="center"/>
          </w:tcPr>
          <w:p w14:paraId="113B2F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3.17</w:t>
            </w:r>
          </w:p>
        </w:tc>
        <w:tc>
          <w:tcPr>
            <w:tcW w:w="1500" w:type="dxa"/>
            <w:tcBorders>
              <w:top w:val="single" w:sz="4" w:space="0" w:color="auto"/>
              <w:left w:val="single" w:sz="4" w:space="0" w:color="auto"/>
              <w:bottom w:val="single" w:sz="4" w:space="0" w:color="auto"/>
              <w:right w:val="single" w:sz="4" w:space="0" w:color="auto"/>
            </w:tcBorders>
            <w:vAlign w:val="center"/>
          </w:tcPr>
          <w:p w14:paraId="26AD05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769D0D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66A31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E10-EMERGENCIAS</w:t>
            </w:r>
          </w:p>
        </w:tc>
        <w:tc>
          <w:tcPr>
            <w:tcW w:w="800" w:type="dxa"/>
            <w:tcBorders>
              <w:top w:val="single" w:sz="4" w:space="0" w:color="auto"/>
              <w:left w:val="single" w:sz="4" w:space="0" w:color="auto"/>
              <w:bottom w:val="single" w:sz="4" w:space="0" w:color="auto"/>
              <w:right w:val="single" w:sz="4" w:space="0" w:color="auto"/>
            </w:tcBorders>
            <w:vAlign w:val="center"/>
          </w:tcPr>
          <w:p w14:paraId="22FE4B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10A228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380A54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F5AE1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5C7931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306629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5A55BF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2.85</w:t>
            </w:r>
          </w:p>
        </w:tc>
        <w:tc>
          <w:tcPr>
            <w:tcW w:w="1500" w:type="dxa"/>
            <w:tcBorders>
              <w:top w:val="single" w:sz="4" w:space="0" w:color="auto"/>
              <w:left w:val="single" w:sz="4" w:space="0" w:color="auto"/>
              <w:bottom w:val="single" w:sz="4" w:space="0" w:color="auto"/>
              <w:right w:val="single" w:sz="4" w:space="0" w:color="auto"/>
            </w:tcBorders>
            <w:vAlign w:val="center"/>
          </w:tcPr>
          <w:p w14:paraId="26AEB5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349A183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17DE9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67696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6E89CD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797F7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BF228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73F674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0E40C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0.02</w:t>
            </w:r>
          </w:p>
        </w:tc>
        <w:tc>
          <w:tcPr>
            <w:tcW w:w="750" w:type="dxa"/>
            <w:tcBorders>
              <w:top w:val="single" w:sz="4" w:space="0" w:color="auto"/>
              <w:left w:val="single" w:sz="4" w:space="0" w:color="auto"/>
              <w:bottom w:val="single" w:sz="4" w:space="0" w:color="auto"/>
              <w:right w:val="single" w:sz="4" w:space="0" w:color="auto"/>
            </w:tcBorders>
            <w:vAlign w:val="center"/>
          </w:tcPr>
          <w:p w14:paraId="57C1E6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2.81</w:t>
            </w:r>
          </w:p>
        </w:tc>
        <w:tc>
          <w:tcPr>
            <w:tcW w:w="1500" w:type="dxa"/>
            <w:tcBorders>
              <w:top w:val="single" w:sz="4" w:space="0" w:color="auto"/>
              <w:left w:val="single" w:sz="4" w:space="0" w:color="auto"/>
              <w:bottom w:val="single" w:sz="4" w:space="0" w:color="auto"/>
              <w:right w:val="single" w:sz="4" w:space="0" w:color="auto"/>
            </w:tcBorders>
            <w:vAlign w:val="center"/>
          </w:tcPr>
          <w:p w14:paraId="44C0D4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15059A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6A01F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T1-UV</w:t>
            </w:r>
          </w:p>
        </w:tc>
        <w:tc>
          <w:tcPr>
            <w:tcW w:w="800" w:type="dxa"/>
            <w:tcBorders>
              <w:top w:val="single" w:sz="4" w:space="0" w:color="auto"/>
              <w:left w:val="single" w:sz="4" w:space="0" w:color="auto"/>
              <w:bottom w:val="single" w:sz="4" w:space="0" w:color="auto"/>
              <w:right w:val="single" w:sz="4" w:space="0" w:color="auto"/>
            </w:tcBorders>
            <w:vAlign w:val="center"/>
          </w:tcPr>
          <w:p w14:paraId="17D894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1250</w:t>
            </w:r>
          </w:p>
        </w:tc>
        <w:tc>
          <w:tcPr>
            <w:tcW w:w="800" w:type="dxa"/>
            <w:tcBorders>
              <w:top w:val="single" w:sz="4" w:space="0" w:color="auto"/>
              <w:left w:val="single" w:sz="4" w:space="0" w:color="auto"/>
              <w:bottom w:val="single" w:sz="4" w:space="0" w:color="auto"/>
              <w:right w:val="single" w:sz="4" w:space="0" w:color="auto"/>
            </w:tcBorders>
            <w:vAlign w:val="center"/>
          </w:tcPr>
          <w:p w14:paraId="6AB2CC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66</w:t>
            </w:r>
          </w:p>
        </w:tc>
        <w:tc>
          <w:tcPr>
            <w:tcW w:w="1450" w:type="dxa"/>
            <w:tcBorders>
              <w:top w:val="single" w:sz="4" w:space="0" w:color="auto"/>
              <w:left w:val="single" w:sz="4" w:space="0" w:color="auto"/>
              <w:bottom w:val="single" w:sz="4" w:space="0" w:color="auto"/>
              <w:right w:val="single" w:sz="4" w:space="0" w:color="auto"/>
            </w:tcBorders>
            <w:vAlign w:val="center"/>
          </w:tcPr>
          <w:p w14:paraId="686E21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40562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6.77</w:t>
            </w:r>
          </w:p>
        </w:tc>
        <w:tc>
          <w:tcPr>
            <w:tcW w:w="700" w:type="dxa"/>
            <w:tcBorders>
              <w:top w:val="single" w:sz="4" w:space="0" w:color="auto"/>
              <w:left w:val="single" w:sz="4" w:space="0" w:color="auto"/>
              <w:bottom w:val="single" w:sz="4" w:space="0" w:color="auto"/>
              <w:right w:val="single" w:sz="4" w:space="0" w:color="auto"/>
            </w:tcBorders>
            <w:vAlign w:val="center"/>
          </w:tcPr>
          <w:p w14:paraId="3DB058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139D7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2.32</w:t>
            </w:r>
          </w:p>
        </w:tc>
        <w:tc>
          <w:tcPr>
            <w:tcW w:w="750" w:type="dxa"/>
            <w:tcBorders>
              <w:top w:val="single" w:sz="4" w:space="0" w:color="auto"/>
              <w:left w:val="single" w:sz="4" w:space="0" w:color="auto"/>
              <w:bottom w:val="single" w:sz="4" w:space="0" w:color="auto"/>
              <w:right w:val="single" w:sz="4" w:space="0" w:color="auto"/>
            </w:tcBorders>
            <w:vAlign w:val="center"/>
          </w:tcPr>
          <w:p w14:paraId="13065D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5.13</w:t>
            </w:r>
          </w:p>
        </w:tc>
        <w:tc>
          <w:tcPr>
            <w:tcW w:w="1500" w:type="dxa"/>
            <w:tcBorders>
              <w:top w:val="single" w:sz="4" w:space="0" w:color="auto"/>
              <w:left w:val="single" w:sz="4" w:space="0" w:color="auto"/>
              <w:bottom w:val="single" w:sz="4" w:space="0" w:color="auto"/>
              <w:right w:val="single" w:sz="4" w:space="0" w:color="auto"/>
            </w:tcBorders>
            <w:vAlign w:val="center"/>
          </w:tcPr>
          <w:p w14:paraId="763243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E7C14F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8D0F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T2-UV</w:t>
            </w:r>
          </w:p>
        </w:tc>
        <w:tc>
          <w:tcPr>
            <w:tcW w:w="800" w:type="dxa"/>
            <w:tcBorders>
              <w:top w:val="single" w:sz="4" w:space="0" w:color="auto"/>
              <w:left w:val="single" w:sz="4" w:space="0" w:color="auto"/>
              <w:bottom w:val="single" w:sz="4" w:space="0" w:color="auto"/>
              <w:right w:val="single" w:sz="4" w:space="0" w:color="auto"/>
            </w:tcBorders>
            <w:vAlign w:val="center"/>
          </w:tcPr>
          <w:p w14:paraId="789A55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1250</w:t>
            </w:r>
          </w:p>
        </w:tc>
        <w:tc>
          <w:tcPr>
            <w:tcW w:w="800" w:type="dxa"/>
            <w:tcBorders>
              <w:top w:val="single" w:sz="4" w:space="0" w:color="auto"/>
              <w:left w:val="single" w:sz="4" w:space="0" w:color="auto"/>
              <w:bottom w:val="single" w:sz="4" w:space="0" w:color="auto"/>
              <w:right w:val="single" w:sz="4" w:space="0" w:color="auto"/>
            </w:tcBorders>
            <w:vAlign w:val="center"/>
          </w:tcPr>
          <w:p w14:paraId="53D143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w:t>
            </w:r>
          </w:p>
        </w:tc>
        <w:tc>
          <w:tcPr>
            <w:tcW w:w="1450" w:type="dxa"/>
            <w:tcBorders>
              <w:top w:val="single" w:sz="4" w:space="0" w:color="auto"/>
              <w:left w:val="single" w:sz="4" w:space="0" w:color="auto"/>
              <w:bottom w:val="single" w:sz="4" w:space="0" w:color="auto"/>
              <w:right w:val="single" w:sz="4" w:space="0" w:color="auto"/>
            </w:tcBorders>
            <w:vAlign w:val="center"/>
          </w:tcPr>
          <w:p w14:paraId="1E0EAA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3AAE5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6.77</w:t>
            </w:r>
          </w:p>
        </w:tc>
        <w:tc>
          <w:tcPr>
            <w:tcW w:w="700" w:type="dxa"/>
            <w:tcBorders>
              <w:top w:val="single" w:sz="4" w:space="0" w:color="auto"/>
              <w:left w:val="single" w:sz="4" w:space="0" w:color="auto"/>
              <w:bottom w:val="single" w:sz="4" w:space="0" w:color="auto"/>
              <w:right w:val="single" w:sz="4" w:space="0" w:color="auto"/>
            </w:tcBorders>
            <w:vAlign w:val="center"/>
          </w:tcPr>
          <w:p w14:paraId="3E31CF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7FB40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2.18</w:t>
            </w:r>
          </w:p>
        </w:tc>
        <w:tc>
          <w:tcPr>
            <w:tcW w:w="750" w:type="dxa"/>
            <w:tcBorders>
              <w:top w:val="single" w:sz="4" w:space="0" w:color="auto"/>
              <w:left w:val="single" w:sz="4" w:space="0" w:color="auto"/>
              <w:bottom w:val="single" w:sz="4" w:space="0" w:color="auto"/>
              <w:right w:val="single" w:sz="4" w:space="0" w:color="auto"/>
            </w:tcBorders>
            <w:vAlign w:val="center"/>
          </w:tcPr>
          <w:p w14:paraId="1CE298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4.99</w:t>
            </w:r>
          </w:p>
        </w:tc>
        <w:tc>
          <w:tcPr>
            <w:tcW w:w="1500" w:type="dxa"/>
            <w:tcBorders>
              <w:top w:val="single" w:sz="4" w:space="0" w:color="auto"/>
              <w:left w:val="single" w:sz="4" w:space="0" w:color="auto"/>
              <w:bottom w:val="single" w:sz="4" w:space="0" w:color="auto"/>
              <w:right w:val="single" w:sz="4" w:space="0" w:color="auto"/>
            </w:tcBorders>
            <w:vAlign w:val="center"/>
          </w:tcPr>
          <w:p w14:paraId="3C0E5F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E8C688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93CA4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66EE8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3750</w:t>
            </w:r>
          </w:p>
        </w:tc>
        <w:tc>
          <w:tcPr>
            <w:tcW w:w="800" w:type="dxa"/>
            <w:tcBorders>
              <w:top w:val="single" w:sz="4" w:space="0" w:color="auto"/>
              <w:left w:val="single" w:sz="4" w:space="0" w:color="auto"/>
              <w:bottom w:val="single" w:sz="4" w:space="0" w:color="auto"/>
              <w:right w:val="single" w:sz="4" w:space="0" w:color="auto"/>
            </w:tcBorders>
            <w:vAlign w:val="center"/>
          </w:tcPr>
          <w:p w14:paraId="57D3DB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59E2F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09D4D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20.3</w:t>
            </w:r>
          </w:p>
        </w:tc>
        <w:tc>
          <w:tcPr>
            <w:tcW w:w="700" w:type="dxa"/>
            <w:tcBorders>
              <w:top w:val="single" w:sz="4" w:space="0" w:color="auto"/>
              <w:left w:val="single" w:sz="4" w:space="0" w:color="auto"/>
              <w:bottom w:val="single" w:sz="4" w:space="0" w:color="auto"/>
              <w:right w:val="single" w:sz="4" w:space="0" w:color="auto"/>
            </w:tcBorders>
            <w:vAlign w:val="center"/>
          </w:tcPr>
          <w:p w14:paraId="3DBF7C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7626AC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0.03</w:t>
            </w:r>
          </w:p>
        </w:tc>
        <w:tc>
          <w:tcPr>
            <w:tcW w:w="750" w:type="dxa"/>
            <w:tcBorders>
              <w:top w:val="single" w:sz="4" w:space="0" w:color="auto"/>
              <w:left w:val="single" w:sz="4" w:space="0" w:color="auto"/>
              <w:bottom w:val="single" w:sz="4" w:space="0" w:color="auto"/>
              <w:right w:val="single" w:sz="4" w:space="0" w:color="auto"/>
            </w:tcBorders>
            <w:vAlign w:val="center"/>
          </w:tcPr>
          <w:p w14:paraId="44BF8E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2.23</w:t>
            </w:r>
          </w:p>
        </w:tc>
        <w:tc>
          <w:tcPr>
            <w:tcW w:w="1500" w:type="dxa"/>
            <w:tcBorders>
              <w:top w:val="single" w:sz="4" w:space="0" w:color="auto"/>
              <w:left w:val="single" w:sz="4" w:space="0" w:color="auto"/>
              <w:bottom w:val="single" w:sz="4" w:space="0" w:color="auto"/>
              <w:right w:val="single" w:sz="4" w:space="0" w:color="auto"/>
            </w:tcBorders>
            <w:vAlign w:val="center"/>
          </w:tcPr>
          <w:p w14:paraId="03BE81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FC91AE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B92B2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T3-UV</w:t>
            </w:r>
          </w:p>
        </w:tc>
        <w:tc>
          <w:tcPr>
            <w:tcW w:w="800" w:type="dxa"/>
            <w:tcBorders>
              <w:top w:val="single" w:sz="4" w:space="0" w:color="auto"/>
              <w:left w:val="single" w:sz="4" w:space="0" w:color="auto"/>
              <w:bottom w:val="single" w:sz="4" w:space="0" w:color="auto"/>
              <w:right w:val="single" w:sz="4" w:space="0" w:color="auto"/>
            </w:tcBorders>
            <w:vAlign w:val="center"/>
          </w:tcPr>
          <w:p w14:paraId="35CFE5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1250</w:t>
            </w:r>
          </w:p>
        </w:tc>
        <w:tc>
          <w:tcPr>
            <w:tcW w:w="800" w:type="dxa"/>
            <w:tcBorders>
              <w:top w:val="single" w:sz="4" w:space="0" w:color="auto"/>
              <w:left w:val="single" w:sz="4" w:space="0" w:color="auto"/>
              <w:bottom w:val="single" w:sz="4" w:space="0" w:color="auto"/>
              <w:right w:val="single" w:sz="4" w:space="0" w:color="auto"/>
            </w:tcBorders>
            <w:vAlign w:val="center"/>
          </w:tcPr>
          <w:p w14:paraId="0399E2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60</w:t>
            </w:r>
          </w:p>
        </w:tc>
        <w:tc>
          <w:tcPr>
            <w:tcW w:w="1450" w:type="dxa"/>
            <w:tcBorders>
              <w:top w:val="single" w:sz="4" w:space="0" w:color="auto"/>
              <w:left w:val="single" w:sz="4" w:space="0" w:color="auto"/>
              <w:bottom w:val="single" w:sz="4" w:space="0" w:color="auto"/>
              <w:right w:val="single" w:sz="4" w:space="0" w:color="auto"/>
            </w:tcBorders>
            <w:vAlign w:val="center"/>
          </w:tcPr>
          <w:p w14:paraId="419028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27BB7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6.77</w:t>
            </w:r>
          </w:p>
        </w:tc>
        <w:tc>
          <w:tcPr>
            <w:tcW w:w="700" w:type="dxa"/>
            <w:tcBorders>
              <w:top w:val="single" w:sz="4" w:space="0" w:color="auto"/>
              <w:left w:val="single" w:sz="4" w:space="0" w:color="auto"/>
              <w:bottom w:val="single" w:sz="4" w:space="0" w:color="auto"/>
              <w:right w:val="single" w:sz="4" w:space="0" w:color="auto"/>
            </w:tcBorders>
            <w:vAlign w:val="center"/>
          </w:tcPr>
          <w:p w14:paraId="6F3FF7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401E2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2.11</w:t>
            </w:r>
          </w:p>
        </w:tc>
        <w:tc>
          <w:tcPr>
            <w:tcW w:w="750" w:type="dxa"/>
            <w:tcBorders>
              <w:top w:val="single" w:sz="4" w:space="0" w:color="auto"/>
              <w:left w:val="single" w:sz="4" w:space="0" w:color="auto"/>
              <w:bottom w:val="single" w:sz="4" w:space="0" w:color="auto"/>
              <w:right w:val="single" w:sz="4" w:space="0" w:color="auto"/>
            </w:tcBorders>
            <w:vAlign w:val="center"/>
          </w:tcPr>
          <w:p w14:paraId="575E5D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4.35</w:t>
            </w:r>
          </w:p>
        </w:tc>
        <w:tc>
          <w:tcPr>
            <w:tcW w:w="1500" w:type="dxa"/>
            <w:tcBorders>
              <w:top w:val="single" w:sz="4" w:space="0" w:color="auto"/>
              <w:left w:val="single" w:sz="4" w:space="0" w:color="auto"/>
              <w:bottom w:val="single" w:sz="4" w:space="0" w:color="auto"/>
              <w:right w:val="single" w:sz="4" w:space="0" w:color="auto"/>
            </w:tcBorders>
            <w:vAlign w:val="center"/>
          </w:tcPr>
          <w:p w14:paraId="5A3D61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9D127C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1193E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T4-UV</w:t>
            </w:r>
          </w:p>
        </w:tc>
        <w:tc>
          <w:tcPr>
            <w:tcW w:w="800" w:type="dxa"/>
            <w:tcBorders>
              <w:top w:val="single" w:sz="4" w:space="0" w:color="auto"/>
              <w:left w:val="single" w:sz="4" w:space="0" w:color="auto"/>
              <w:bottom w:val="single" w:sz="4" w:space="0" w:color="auto"/>
              <w:right w:val="single" w:sz="4" w:space="0" w:color="auto"/>
            </w:tcBorders>
            <w:vAlign w:val="center"/>
          </w:tcPr>
          <w:p w14:paraId="2075D1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62EC40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1C6810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F3C20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20C547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B54E0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4.04</w:t>
            </w:r>
          </w:p>
        </w:tc>
        <w:tc>
          <w:tcPr>
            <w:tcW w:w="750" w:type="dxa"/>
            <w:tcBorders>
              <w:top w:val="single" w:sz="4" w:space="0" w:color="auto"/>
              <w:left w:val="single" w:sz="4" w:space="0" w:color="auto"/>
              <w:bottom w:val="single" w:sz="4" w:space="0" w:color="auto"/>
              <w:right w:val="single" w:sz="4" w:space="0" w:color="auto"/>
            </w:tcBorders>
            <w:vAlign w:val="center"/>
          </w:tcPr>
          <w:p w14:paraId="12338B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6.28</w:t>
            </w:r>
          </w:p>
        </w:tc>
        <w:tc>
          <w:tcPr>
            <w:tcW w:w="1500" w:type="dxa"/>
            <w:tcBorders>
              <w:top w:val="single" w:sz="4" w:space="0" w:color="auto"/>
              <w:left w:val="single" w:sz="4" w:space="0" w:color="auto"/>
              <w:bottom w:val="single" w:sz="4" w:space="0" w:color="auto"/>
              <w:right w:val="single" w:sz="4" w:space="0" w:color="auto"/>
            </w:tcBorders>
            <w:vAlign w:val="center"/>
          </w:tcPr>
          <w:p w14:paraId="5E811A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A5EF22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F013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20213D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3634B6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F5492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A752C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4C42F5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FCB66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792BBA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2.62</w:t>
            </w:r>
          </w:p>
        </w:tc>
        <w:tc>
          <w:tcPr>
            <w:tcW w:w="1500" w:type="dxa"/>
            <w:tcBorders>
              <w:top w:val="single" w:sz="4" w:space="0" w:color="auto"/>
              <w:left w:val="single" w:sz="4" w:space="0" w:color="auto"/>
              <w:bottom w:val="single" w:sz="4" w:space="0" w:color="auto"/>
              <w:right w:val="single" w:sz="4" w:space="0" w:color="auto"/>
            </w:tcBorders>
            <w:vAlign w:val="center"/>
          </w:tcPr>
          <w:p w14:paraId="1D9C90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1C4E751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77DBD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T5-UV</w:t>
            </w:r>
          </w:p>
        </w:tc>
        <w:tc>
          <w:tcPr>
            <w:tcW w:w="800" w:type="dxa"/>
            <w:tcBorders>
              <w:top w:val="single" w:sz="4" w:space="0" w:color="auto"/>
              <w:left w:val="single" w:sz="4" w:space="0" w:color="auto"/>
              <w:bottom w:val="single" w:sz="4" w:space="0" w:color="auto"/>
              <w:right w:val="single" w:sz="4" w:space="0" w:color="auto"/>
            </w:tcBorders>
            <w:vAlign w:val="center"/>
          </w:tcPr>
          <w:p w14:paraId="3DD9F6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6DDE64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w:t>
            </w:r>
          </w:p>
        </w:tc>
        <w:tc>
          <w:tcPr>
            <w:tcW w:w="1450" w:type="dxa"/>
            <w:tcBorders>
              <w:top w:val="single" w:sz="4" w:space="0" w:color="auto"/>
              <w:left w:val="single" w:sz="4" w:space="0" w:color="auto"/>
              <w:bottom w:val="single" w:sz="4" w:space="0" w:color="auto"/>
              <w:right w:val="single" w:sz="4" w:space="0" w:color="auto"/>
            </w:tcBorders>
            <w:vAlign w:val="center"/>
          </w:tcPr>
          <w:p w14:paraId="07B216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6265C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18C456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F2FE3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3.74</w:t>
            </w:r>
          </w:p>
        </w:tc>
        <w:tc>
          <w:tcPr>
            <w:tcW w:w="750" w:type="dxa"/>
            <w:tcBorders>
              <w:top w:val="single" w:sz="4" w:space="0" w:color="auto"/>
              <w:left w:val="single" w:sz="4" w:space="0" w:color="auto"/>
              <w:bottom w:val="single" w:sz="4" w:space="0" w:color="auto"/>
              <w:right w:val="single" w:sz="4" w:space="0" w:color="auto"/>
            </w:tcBorders>
            <w:vAlign w:val="center"/>
          </w:tcPr>
          <w:p w14:paraId="2B2449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6.36</w:t>
            </w:r>
          </w:p>
        </w:tc>
        <w:tc>
          <w:tcPr>
            <w:tcW w:w="1500" w:type="dxa"/>
            <w:tcBorders>
              <w:top w:val="single" w:sz="4" w:space="0" w:color="auto"/>
              <w:left w:val="single" w:sz="4" w:space="0" w:color="auto"/>
              <w:bottom w:val="single" w:sz="4" w:space="0" w:color="auto"/>
              <w:right w:val="single" w:sz="4" w:space="0" w:color="auto"/>
            </w:tcBorders>
            <w:vAlign w:val="center"/>
          </w:tcPr>
          <w:p w14:paraId="2A2D06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FECF4A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EE04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T6-UV</w:t>
            </w:r>
          </w:p>
        </w:tc>
        <w:tc>
          <w:tcPr>
            <w:tcW w:w="800" w:type="dxa"/>
            <w:tcBorders>
              <w:top w:val="single" w:sz="4" w:space="0" w:color="auto"/>
              <w:left w:val="single" w:sz="4" w:space="0" w:color="auto"/>
              <w:bottom w:val="single" w:sz="4" w:space="0" w:color="auto"/>
              <w:right w:val="single" w:sz="4" w:space="0" w:color="auto"/>
            </w:tcBorders>
            <w:vAlign w:val="center"/>
          </w:tcPr>
          <w:p w14:paraId="2E30E3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2487DB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w:t>
            </w:r>
          </w:p>
        </w:tc>
        <w:tc>
          <w:tcPr>
            <w:tcW w:w="1450" w:type="dxa"/>
            <w:tcBorders>
              <w:top w:val="single" w:sz="4" w:space="0" w:color="auto"/>
              <w:left w:val="single" w:sz="4" w:space="0" w:color="auto"/>
              <w:bottom w:val="single" w:sz="4" w:space="0" w:color="auto"/>
              <w:right w:val="single" w:sz="4" w:space="0" w:color="auto"/>
            </w:tcBorders>
            <w:vAlign w:val="center"/>
          </w:tcPr>
          <w:p w14:paraId="0B0D4E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88BFC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4D5CBC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9C594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3.59</w:t>
            </w:r>
          </w:p>
        </w:tc>
        <w:tc>
          <w:tcPr>
            <w:tcW w:w="750" w:type="dxa"/>
            <w:tcBorders>
              <w:top w:val="single" w:sz="4" w:space="0" w:color="auto"/>
              <w:left w:val="single" w:sz="4" w:space="0" w:color="auto"/>
              <w:bottom w:val="single" w:sz="4" w:space="0" w:color="auto"/>
              <w:right w:val="single" w:sz="4" w:space="0" w:color="auto"/>
            </w:tcBorders>
            <w:vAlign w:val="center"/>
          </w:tcPr>
          <w:p w14:paraId="2BDE80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6.21</w:t>
            </w:r>
          </w:p>
        </w:tc>
        <w:tc>
          <w:tcPr>
            <w:tcW w:w="1500" w:type="dxa"/>
            <w:tcBorders>
              <w:top w:val="single" w:sz="4" w:space="0" w:color="auto"/>
              <w:left w:val="single" w:sz="4" w:space="0" w:color="auto"/>
              <w:bottom w:val="single" w:sz="4" w:space="0" w:color="auto"/>
              <w:right w:val="single" w:sz="4" w:space="0" w:color="auto"/>
            </w:tcBorders>
            <w:vAlign w:val="center"/>
          </w:tcPr>
          <w:p w14:paraId="11F21A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2E6EF1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073A7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FF48A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236BF4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F7ED6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FE806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4357B7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173551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0.02</w:t>
            </w:r>
          </w:p>
        </w:tc>
        <w:tc>
          <w:tcPr>
            <w:tcW w:w="750" w:type="dxa"/>
            <w:tcBorders>
              <w:top w:val="single" w:sz="4" w:space="0" w:color="auto"/>
              <w:left w:val="single" w:sz="4" w:space="0" w:color="auto"/>
              <w:bottom w:val="single" w:sz="4" w:space="0" w:color="auto"/>
              <w:right w:val="single" w:sz="4" w:space="0" w:color="auto"/>
            </w:tcBorders>
            <w:vAlign w:val="center"/>
          </w:tcPr>
          <w:p w14:paraId="73727F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2.81</w:t>
            </w:r>
          </w:p>
        </w:tc>
        <w:tc>
          <w:tcPr>
            <w:tcW w:w="1500" w:type="dxa"/>
            <w:tcBorders>
              <w:top w:val="single" w:sz="4" w:space="0" w:color="auto"/>
              <w:left w:val="single" w:sz="4" w:space="0" w:color="auto"/>
              <w:bottom w:val="single" w:sz="4" w:space="0" w:color="auto"/>
              <w:right w:val="single" w:sz="4" w:space="0" w:color="auto"/>
            </w:tcBorders>
            <w:vAlign w:val="center"/>
          </w:tcPr>
          <w:p w14:paraId="0A845C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83D856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07022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T7-UV</w:t>
            </w:r>
          </w:p>
        </w:tc>
        <w:tc>
          <w:tcPr>
            <w:tcW w:w="800" w:type="dxa"/>
            <w:tcBorders>
              <w:top w:val="single" w:sz="4" w:space="0" w:color="auto"/>
              <w:left w:val="single" w:sz="4" w:space="0" w:color="auto"/>
              <w:bottom w:val="single" w:sz="4" w:space="0" w:color="auto"/>
              <w:right w:val="single" w:sz="4" w:space="0" w:color="auto"/>
            </w:tcBorders>
            <w:vAlign w:val="center"/>
          </w:tcPr>
          <w:p w14:paraId="28EEF2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1250</w:t>
            </w:r>
          </w:p>
        </w:tc>
        <w:tc>
          <w:tcPr>
            <w:tcW w:w="800" w:type="dxa"/>
            <w:tcBorders>
              <w:top w:val="single" w:sz="4" w:space="0" w:color="auto"/>
              <w:left w:val="single" w:sz="4" w:space="0" w:color="auto"/>
              <w:bottom w:val="single" w:sz="4" w:space="0" w:color="auto"/>
              <w:right w:val="single" w:sz="4" w:space="0" w:color="auto"/>
            </w:tcBorders>
            <w:vAlign w:val="center"/>
          </w:tcPr>
          <w:p w14:paraId="71EC60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w:t>
            </w:r>
          </w:p>
        </w:tc>
        <w:tc>
          <w:tcPr>
            <w:tcW w:w="1450" w:type="dxa"/>
            <w:tcBorders>
              <w:top w:val="single" w:sz="4" w:space="0" w:color="auto"/>
              <w:left w:val="single" w:sz="4" w:space="0" w:color="auto"/>
              <w:bottom w:val="single" w:sz="4" w:space="0" w:color="auto"/>
              <w:right w:val="single" w:sz="4" w:space="0" w:color="auto"/>
            </w:tcBorders>
            <w:vAlign w:val="center"/>
          </w:tcPr>
          <w:p w14:paraId="143ED5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99B43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6.77</w:t>
            </w:r>
          </w:p>
        </w:tc>
        <w:tc>
          <w:tcPr>
            <w:tcW w:w="700" w:type="dxa"/>
            <w:tcBorders>
              <w:top w:val="single" w:sz="4" w:space="0" w:color="auto"/>
              <w:left w:val="single" w:sz="4" w:space="0" w:color="auto"/>
              <w:bottom w:val="single" w:sz="4" w:space="0" w:color="auto"/>
              <w:right w:val="single" w:sz="4" w:space="0" w:color="auto"/>
            </w:tcBorders>
            <w:vAlign w:val="center"/>
          </w:tcPr>
          <w:p w14:paraId="64767F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0F974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1.86</w:t>
            </w:r>
          </w:p>
        </w:tc>
        <w:tc>
          <w:tcPr>
            <w:tcW w:w="750" w:type="dxa"/>
            <w:tcBorders>
              <w:top w:val="single" w:sz="4" w:space="0" w:color="auto"/>
              <w:left w:val="single" w:sz="4" w:space="0" w:color="auto"/>
              <w:bottom w:val="single" w:sz="4" w:space="0" w:color="auto"/>
              <w:right w:val="single" w:sz="4" w:space="0" w:color="auto"/>
            </w:tcBorders>
            <w:vAlign w:val="center"/>
          </w:tcPr>
          <w:p w14:paraId="6D06AB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4.67</w:t>
            </w:r>
          </w:p>
        </w:tc>
        <w:tc>
          <w:tcPr>
            <w:tcW w:w="1500" w:type="dxa"/>
            <w:tcBorders>
              <w:top w:val="single" w:sz="4" w:space="0" w:color="auto"/>
              <w:left w:val="single" w:sz="4" w:space="0" w:color="auto"/>
              <w:bottom w:val="single" w:sz="4" w:space="0" w:color="auto"/>
              <w:right w:val="single" w:sz="4" w:space="0" w:color="auto"/>
            </w:tcBorders>
            <w:vAlign w:val="center"/>
          </w:tcPr>
          <w:p w14:paraId="33EAF8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E6DE50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B3430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T8-UV</w:t>
            </w:r>
          </w:p>
        </w:tc>
        <w:tc>
          <w:tcPr>
            <w:tcW w:w="800" w:type="dxa"/>
            <w:tcBorders>
              <w:top w:val="single" w:sz="4" w:space="0" w:color="auto"/>
              <w:left w:val="single" w:sz="4" w:space="0" w:color="auto"/>
              <w:bottom w:val="single" w:sz="4" w:space="0" w:color="auto"/>
              <w:right w:val="single" w:sz="4" w:space="0" w:color="auto"/>
            </w:tcBorders>
            <w:vAlign w:val="center"/>
          </w:tcPr>
          <w:p w14:paraId="2C3AC4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1250</w:t>
            </w:r>
          </w:p>
        </w:tc>
        <w:tc>
          <w:tcPr>
            <w:tcW w:w="800" w:type="dxa"/>
            <w:tcBorders>
              <w:top w:val="single" w:sz="4" w:space="0" w:color="auto"/>
              <w:left w:val="single" w:sz="4" w:space="0" w:color="auto"/>
              <w:bottom w:val="single" w:sz="4" w:space="0" w:color="auto"/>
              <w:right w:val="single" w:sz="4" w:space="0" w:color="auto"/>
            </w:tcBorders>
            <w:vAlign w:val="center"/>
          </w:tcPr>
          <w:p w14:paraId="65818F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w:t>
            </w:r>
          </w:p>
        </w:tc>
        <w:tc>
          <w:tcPr>
            <w:tcW w:w="1450" w:type="dxa"/>
            <w:tcBorders>
              <w:top w:val="single" w:sz="4" w:space="0" w:color="auto"/>
              <w:left w:val="single" w:sz="4" w:space="0" w:color="auto"/>
              <w:bottom w:val="single" w:sz="4" w:space="0" w:color="auto"/>
              <w:right w:val="single" w:sz="4" w:space="0" w:color="auto"/>
            </w:tcBorders>
            <w:vAlign w:val="center"/>
          </w:tcPr>
          <w:p w14:paraId="366195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8BE42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6.77</w:t>
            </w:r>
          </w:p>
        </w:tc>
        <w:tc>
          <w:tcPr>
            <w:tcW w:w="700" w:type="dxa"/>
            <w:tcBorders>
              <w:top w:val="single" w:sz="4" w:space="0" w:color="auto"/>
              <w:left w:val="single" w:sz="4" w:space="0" w:color="auto"/>
              <w:bottom w:val="single" w:sz="4" w:space="0" w:color="auto"/>
              <w:right w:val="single" w:sz="4" w:space="0" w:color="auto"/>
            </w:tcBorders>
            <w:vAlign w:val="center"/>
          </w:tcPr>
          <w:p w14:paraId="15FCC5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D2B2E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w:t>
            </w:r>
          </w:p>
        </w:tc>
        <w:tc>
          <w:tcPr>
            <w:tcW w:w="750" w:type="dxa"/>
            <w:tcBorders>
              <w:top w:val="single" w:sz="4" w:space="0" w:color="auto"/>
              <w:left w:val="single" w:sz="4" w:space="0" w:color="auto"/>
              <w:bottom w:val="single" w:sz="4" w:space="0" w:color="auto"/>
              <w:right w:val="single" w:sz="4" w:space="0" w:color="auto"/>
            </w:tcBorders>
            <w:vAlign w:val="center"/>
          </w:tcPr>
          <w:p w14:paraId="1CAAE3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4.81</w:t>
            </w:r>
          </w:p>
        </w:tc>
        <w:tc>
          <w:tcPr>
            <w:tcW w:w="1500" w:type="dxa"/>
            <w:tcBorders>
              <w:top w:val="single" w:sz="4" w:space="0" w:color="auto"/>
              <w:left w:val="single" w:sz="4" w:space="0" w:color="auto"/>
              <w:bottom w:val="single" w:sz="4" w:space="0" w:color="auto"/>
              <w:right w:val="single" w:sz="4" w:space="0" w:color="auto"/>
            </w:tcBorders>
            <w:vAlign w:val="center"/>
          </w:tcPr>
          <w:p w14:paraId="62E60C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481C74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8F901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3B128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0E7137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86E09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0697A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098741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24F192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629C83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2.25</w:t>
            </w:r>
          </w:p>
        </w:tc>
        <w:tc>
          <w:tcPr>
            <w:tcW w:w="1500" w:type="dxa"/>
            <w:tcBorders>
              <w:top w:val="single" w:sz="4" w:space="0" w:color="auto"/>
              <w:left w:val="single" w:sz="4" w:space="0" w:color="auto"/>
              <w:bottom w:val="single" w:sz="4" w:space="0" w:color="auto"/>
              <w:right w:val="single" w:sz="4" w:space="0" w:color="auto"/>
            </w:tcBorders>
            <w:vAlign w:val="center"/>
          </w:tcPr>
          <w:p w14:paraId="296BB8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4EF47A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C704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T9-UV</w:t>
            </w:r>
          </w:p>
        </w:tc>
        <w:tc>
          <w:tcPr>
            <w:tcW w:w="800" w:type="dxa"/>
            <w:tcBorders>
              <w:top w:val="single" w:sz="4" w:space="0" w:color="auto"/>
              <w:left w:val="single" w:sz="4" w:space="0" w:color="auto"/>
              <w:bottom w:val="single" w:sz="4" w:space="0" w:color="auto"/>
              <w:right w:val="single" w:sz="4" w:space="0" w:color="auto"/>
            </w:tcBorders>
            <w:vAlign w:val="center"/>
          </w:tcPr>
          <w:p w14:paraId="6AF8F9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6C9085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w:t>
            </w:r>
          </w:p>
        </w:tc>
        <w:tc>
          <w:tcPr>
            <w:tcW w:w="1450" w:type="dxa"/>
            <w:tcBorders>
              <w:top w:val="single" w:sz="4" w:space="0" w:color="auto"/>
              <w:left w:val="single" w:sz="4" w:space="0" w:color="auto"/>
              <w:bottom w:val="single" w:sz="4" w:space="0" w:color="auto"/>
              <w:right w:val="single" w:sz="4" w:space="0" w:color="auto"/>
            </w:tcBorders>
            <w:vAlign w:val="center"/>
          </w:tcPr>
          <w:p w14:paraId="7F50C7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9141B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736B51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72444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3.53</w:t>
            </w:r>
          </w:p>
        </w:tc>
        <w:tc>
          <w:tcPr>
            <w:tcW w:w="750" w:type="dxa"/>
            <w:tcBorders>
              <w:top w:val="single" w:sz="4" w:space="0" w:color="auto"/>
              <w:left w:val="single" w:sz="4" w:space="0" w:color="auto"/>
              <w:bottom w:val="single" w:sz="4" w:space="0" w:color="auto"/>
              <w:right w:val="single" w:sz="4" w:space="0" w:color="auto"/>
            </w:tcBorders>
            <w:vAlign w:val="center"/>
          </w:tcPr>
          <w:p w14:paraId="45695C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5.78</w:t>
            </w:r>
          </w:p>
        </w:tc>
        <w:tc>
          <w:tcPr>
            <w:tcW w:w="1500" w:type="dxa"/>
            <w:tcBorders>
              <w:top w:val="single" w:sz="4" w:space="0" w:color="auto"/>
              <w:left w:val="single" w:sz="4" w:space="0" w:color="auto"/>
              <w:bottom w:val="single" w:sz="4" w:space="0" w:color="auto"/>
              <w:right w:val="single" w:sz="4" w:space="0" w:color="auto"/>
            </w:tcBorders>
            <w:vAlign w:val="center"/>
          </w:tcPr>
          <w:p w14:paraId="761A2A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97D0EF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A9CD0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T10-UV</w:t>
            </w:r>
          </w:p>
        </w:tc>
        <w:tc>
          <w:tcPr>
            <w:tcW w:w="800" w:type="dxa"/>
            <w:tcBorders>
              <w:top w:val="single" w:sz="4" w:space="0" w:color="auto"/>
              <w:left w:val="single" w:sz="4" w:space="0" w:color="auto"/>
              <w:bottom w:val="single" w:sz="4" w:space="0" w:color="auto"/>
              <w:right w:val="single" w:sz="4" w:space="0" w:color="auto"/>
            </w:tcBorders>
            <w:vAlign w:val="center"/>
          </w:tcPr>
          <w:p w14:paraId="7CFE2B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3DE159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093B89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C21C8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471E3F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E8404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3.24</w:t>
            </w:r>
          </w:p>
        </w:tc>
        <w:tc>
          <w:tcPr>
            <w:tcW w:w="750" w:type="dxa"/>
            <w:tcBorders>
              <w:top w:val="single" w:sz="4" w:space="0" w:color="auto"/>
              <w:left w:val="single" w:sz="4" w:space="0" w:color="auto"/>
              <w:bottom w:val="single" w:sz="4" w:space="0" w:color="auto"/>
              <w:right w:val="single" w:sz="4" w:space="0" w:color="auto"/>
            </w:tcBorders>
            <w:vAlign w:val="center"/>
          </w:tcPr>
          <w:p w14:paraId="59B73E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5.49</w:t>
            </w:r>
          </w:p>
        </w:tc>
        <w:tc>
          <w:tcPr>
            <w:tcW w:w="1500" w:type="dxa"/>
            <w:tcBorders>
              <w:top w:val="single" w:sz="4" w:space="0" w:color="auto"/>
              <w:left w:val="single" w:sz="4" w:space="0" w:color="auto"/>
              <w:bottom w:val="single" w:sz="4" w:space="0" w:color="auto"/>
              <w:right w:val="single" w:sz="4" w:space="0" w:color="auto"/>
            </w:tcBorders>
            <w:vAlign w:val="center"/>
          </w:tcPr>
          <w:p w14:paraId="65DDCF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FBB108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DB493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378E6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402FCB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4ABBC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B7C28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751BD4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47A3BA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6F2AA2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2.84</w:t>
            </w:r>
          </w:p>
        </w:tc>
        <w:tc>
          <w:tcPr>
            <w:tcW w:w="1500" w:type="dxa"/>
            <w:tcBorders>
              <w:top w:val="single" w:sz="4" w:space="0" w:color="auto"/>
              <w:left w:val="single" w:sz="4" w:space="0" w:color="auto"/>
              <w:bottom w:val="single" w:sz="4" w:space="0" w:color="auto"/>
              <w:right w:val="single" w:sz="4" w:space="0" w:color="auto"/>
            </w:tcBorders>
            <w:vAlign w:val="center"/>
          </w:tcPr>
          <w:p w14:paraId="51B534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CCA442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675F4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T11-UV</w:t>
            </w:r>
          </w:p>
        </w:tc>
        <w:tc>
          <w:tcPr>
            <w:tcW w:w="800" w:type="dxa"/>
            <w:tcBorders>
              <w:top w:val="single" w:sz="4" w:space="0" w:color="auto"/>
              <w:left w:val="single" w:sz="4" w:space="0" w:color="auto"/>
              <w:bottom w:val="single" w:sz="4" w:space="0" w:color="auto"/>
              <w:right w:val="single" w:sz="4" w:space="0" w:color="auto"/>
            </w:tcBorders>
            <w:vAlign w:val="center"/>
          </w:tcPr>
          <w:p w14:paraId="664487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6E210A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450" w:type="dxa"/>
            <w:tcBorders>
              <w:top w:val="single" w:sz="4" w:space="0" w:color="auto"/>
              <w:left w:val="single" w:sz="4" w:space="0" w:color="auto"/>
              <w:bottom w:val="single" w:sz="4" w:space="0" w:color="auto"/>
              <w:right w:val="single" w:sz="4" w:space="0" w:color="auto"/>
            </w:tcBorders>
            <w:vAlign w:val="center"/>
          </w:tcPr>
          <w:p w14:paraId="04A89F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3FFF9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1E17E2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56BCD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2.65</w:t>
            </w:r>
          </w:p>
        </w:tc>
        <w:tc>
          <w:tcPr>
            <w:tcW w:w="750" w:type="dxa"/>
            <w:tcBorders>
              <w:top w:val="single" w:sz="4" w:space="0" w:color="auto"/>
              <w:left w:val="single" w:sz="4" w:space="0" w:color="auto"/>
              <w:bottom w:val="single" w:sz="4" w:space="0" w:color="auto"/>
              <w:right w:val="single" w:sz="4" w:space="0" w:color="auto"/>
            </w:tcBorders>
            <w:vAlign w:val="center"/>
          </w:tcPr>
          <w:p w14:paraId="63B43C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5.49</w:t>
            </w:r>
          </w:p>
        </w:tc>
        <w:tc>
          <w:tcPr>
            <w:tcW w:w="1500" w:type="dxa"/>
            <w:tcBorders>
              <w:top w:val="single" w:sz="4" w:space="0" w:color="auto"/>
              <w:left w:val="single" w:sz="4" w:space="0" w:color="auto"/>
              <w:bottom w:val="single" w:sz="4" w:space="0" w:color="auto"/>
              <w:right w:val="single" w:sz="4" w:space="0" w:color="auto"/>
            </w:tcBorders>
            <w:vAlign w:val="center"/>
          </w:tcPr>
          <w:p w14:paraId="14863C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B3134D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6A532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T12-UV</w:t>
            </w:r>
          </w:p>
        </w:tc>
        <w:tc>
          <w:tcPr>
            <w:tcW w:w="800" w:type="dxa"/>
            <w:tcBorders>
              <w:top w:val="single" w:sz="4" w:space="0" w:color="auto"/>
              <w:left w:val="single" w:sz="4" w:space="0" w:color="auto"/>
              <w:bottom w:val="single" w:sz="4" w:space="0" w:color="auto"/>
              <w:right w:val="single" w:sz="4" w:space="0" w:color="auto"/>
            </w:tcBorders>
            <w:vAlign w:val="center"/>
          </w:tcPr>
          <w:p w14:paraId="3A7C46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4C9EEE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450" w:type="dxa"/>
            <w:tcBorders>
              <w:top w:val="single" w:sz="4" w:space="0" w:color="auto"/>
              <w:left w:val="single" w:sz="4" w:space="0" w:color="auto"/>
              <w:bottom w:val="single" w:sz="4" w:space="0" w:color="auto"/>
              <w:right w:val="single" w:sz="4" w:space="0" w:color="auto"/>
            </w:tcBorders>
            <w:vAlign w:val="center"/>
          </w:tcPr>
          <w:p w14:paraId="0827A6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43244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4774A3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0ABCD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2.65</w:t>
            </w:r>
          </w:p>
        </w:tc>
        <w:tc>
          <w:tcPr>
            <w:tcW w:w="750" w:type="dxa"/>
            <w:tcBorders>
              <w:top w:val="single" w:sz="4" w:space="0" w:color="auto"/>
              <w:left w:val="single" w:sz="4" w:space="0" w:color="auto"/>
              <w:bottom w:val="single" w:sz="4" w:space="0" w:color="auto"/>
              <w:right w:val="single" w:sz="4" w:space="0" w:color="auto"/>
            </w:tcBorders>
            <w:vAlign w:val="center"/>
          </w:tcPr>
          <w:p w14:paraId="39FE23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5.49</w:t>
            </w:r>
          </w:p>
        </w:tc>
        <w:tc>
          <w:tcPr>
            <w:tcW w:w="1500" w:type="dxa"/>
            <w:tcBorders>
              <w:top w:val="single" w:sz="4" w:space="0" w:color="auto"/>
              <w:left w:val="single" w:sz="4" w:space="0" w:color="auto"/>
              <w:bottom w:val="single" w:sz="4" w:space="0" w:color="auto"/>
              <w:right w:val="single" w:sz="4" w:space="0" w:color="auto"/>
            </w:tcBorders>
            <w:vAlign w:val="center"/>
          </w:tcPr>
          <w:p w14:paraId="65ADE4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71DB6CA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9C51E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A2C50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4122AE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A9A46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B9BC2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61827F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66300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7F0ECA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2.62</w:t>
            </w:r>
          </w:p>
        </w:tc>
        <w:tc>
          <w:tcPr>
            <w:tcW w:w="1500" w:type="dxa"/>
            <w:tcBorders>
              <w:top w:val="single" w:sz="4" w:space="0" w:color="auto"/>
              <w:left w:val="single" w:sz="4" w:space="0" w:color="auto"/>
              <w:bottom w:val="single" w:sz="4" w:space="0" w:color="auto"/>
              <w:right w:val="single" w:sz="4" w:space="0" w:color="auto"/>
            </w:tcBorders>
            <w:vAlign w:val="center"/>
          </w:tcPr>
          <w:p w14:paraId="75845C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5BD478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9E380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T13-UV</w:t>
            </w:r>
          </w:p>
        </w:tc>
        <w:tc>
          <w:tcPr>
            <w:tcW w:w="800" w:type="dxa"/>
            <w:tcBorders>
              <w:top w:val="single" w:sz="4" w:space="0" w:color="auto"/>
              <w:left w:val="single" w:sz="4" w:space="0" w:color="auto"/>
              <w:bottom w:val="single" w:sz="4" w:space="0" w:color="auto"/>
              <w:right w:val="single" w:sz="4" w:space="0" w:color="auto"/>
            </w:tcBorders>
            <w:vAlign w:val="center"/>
          </w:tcPr>
          <w:p w14:paraId="77C006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1CC5C4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450" w:type="dxa"/>
            <w:tcBorders>
              <w:top w:val="single" w:sz="4" w:space="0" w:color="auto"/>
              <w:left w:val="single" w:sz="4" w:space="0" w:color="auto"/>
              <w:bottom w:val="single" w:sz="4" w:space="0" w:color="auto"/>
              <w:right w:val="single" w:sz="4" w:space="0" w:color="auto"/>
            </w:tcBorders>
            <w:vAlign w:val="center"/>
          </w:tcPr>
          <w:p w14:paraId="6A16DD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A40B5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6F8AD3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BE012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2.65</w:t>
            </w:r>
          </w:p>
        </w:tc>
        <w:tc>
          <w:tcPr>
            <w:tcW w:w="750" w:type="dxa"/>
            <w:tcBorders>
              <w:top w:val="single" w:sz="4" w:space="0" w:color="auto"/>
              <w:left w:val="single" w:sz="4" w:space="0" w:color="auto"/>
              <w:bottom w:val="single" w:sz="4" w:space="0" w:color="auto"/>
              <w:right w:val="single" w:sz="4" w:space="0" w:color="auto"/>
            </w:tcBorders>
            <w:vAlign w:val="center"/>
          </w:tcPr>
          <w:p w14:paraId="1E2D5D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5.27</w:t>
            </w:r>
          </w:p>
        </w:tc>
        <w:tc>
          <w:tcPr>
            <w:tcW w:w="1500" w:type="dxa"/>
            <w:tcBorders>
              <w:top w:val="single" w:sz="4" w:space="0" w:color="auto"/>
              <w:left w:val="single" w:sz="4" w:space="0" w:color="auto"/>
              <w:bottom w:val="single" w:sz="4" w:space="0" w:color="auto"/>
              <w:right w:val="single" w:sz="4" w:space="0" w:color="auto"/>
            </w:tcBorders>
            <w:vAlign w:val="center"/>
          </w:tcPr>
          <w:p w14:paraId="4D5DE2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A2490B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96CF7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T14-UV</w:t>
            </w:r>
          </w:p>
        </w:tc>
        <w:tc>
          <w:tcPr>
            <w:tcW w:w="800" w:type="dxa"/>
            <w:tcBorders>
              <w:top w:val="single" w:sz="4" w:space="0" w:color="auto"/>
              <w:left w:val="single" w:sz="4" w:space="0" w:color="auto"/>
              <w:bottom w:val="single" w:sz="4" w:space="0" w:color="auto"/>
              <w:right w:val="single" w:sz="4" w:space="0" w:color="auto"/>
            </w:tcBorders>
            <w:vAlign w:val="center"/>
          </w:tcPr>
          <w:p w14:paraId="1466A3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409D54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6EB246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84CDF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482E42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1AD66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3.23</w:t>
            </w:r>
          </w:p>
        </w:tc>
        <w:tc>
          <w:tcPr>
            <w:tcW w:w="750" w:type="dxa"/>
            <w:tcBorders>
              <w:top w:val="single" w:sz="4" w:space="0" w:color="auto"/>
              <w:left w:val="single" w:sz="4" w:space="0" w:color="auto"/>
              <w:bottom w:val="single" w:sz="4" w:space="0" w:color="auto"/>
              <w:right w:val="single" w:sz="4" w:space="0" w:color="auto"/>
            </w:tcBorders>
            <w:vAlign w:val="center"/>
          </w:tcPr>
          <w:p w14:paraId="6447F8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5.85</w:t>
            </w:r>
          </w:p>
        </w:tc>
        <w:tc>
          <w:tcPr>
            <w:tcW w:w="1500" w:type="dxa"/>
            <w:tcBorders>
              <w:top w:val="single" w:sz="4" w:space="0" w:color="auto"/>
              <w:left w:val="single" w:sz="4" w:space="0" w:color="auto"/>
              <w:bottom w:val="single" w:sz="4" w:space="0" w:color="auto"/>
              <w:right w:val="single" w:sz="4" w:space="0" w:color="auto"/>
            </w:tcBorders>
            <w:vAlign w:val="center"/>
          </w:tcPr>
          <w:p w14:paraId="380B72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D55F47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7D12E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EF1B2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2501</w:t>
            </w:r>
          </w:p>
        </w:tc>
        <w:tc>
          <w:tcPr>
            <w:tcW w:w="800" w:type="dxa"/>
            <w:tcBorders>
              <w:top w:val="single" w:sz="4" w:space="0" w:color="auto"/>
              <w:left w:val="single" w:sz="4" w:space="0" w:color="auto"/>
              <w:bottom w:val="single" w:sz="4" w:space="0" w:color="auto"/>
              <w:right w:val="single" w:sz="4" w:space="0" w:color="auto"/>
            </w:tcBorders>
            <w:vAlign w:val="center"/>
          </w:tcPr>
          <w:p w14:paraId="696535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AB687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766AC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13.54</w:t>
            </w:r>
          </w:p>
        </w:tc>
        <w:tc>
          <w:tcPr>
            <w:tcW w:w="700" w:type="dxa"/>
            <w:tcBorders>
              <w:top w:val="single" w:sz="4" w:space="0" w:color="auto"/>
              <w:left w:val="single" w:sz="4" w:space="0" w:color="auto"/>
              <w:bottom w:val="single" w:sz="4" w:space="0" w:color="auto"/>
              <w:right w:val="single" w:sz="4" w:space="0" w:color="auto"/>
            </w:tcBorders>
            <w:vAlign w:val="center"/>
          </w:tcPr>
          <w:p w14:paraId="38E425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238ED0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0.02</w:t>
            </w:r>
          </w:p>
        </w:tc>
        <w:tc>
          <w:tcPr>
            <w:tcW w:w="750" w:type="dxa"/>
            <w:tcBorders>
              <w:top w:val="single" w:sz="4" w:space="0" w:color="auto"/>
              <w:left w:val="single" w:sz="4" w:space="0" w:color="auto"/>
              <w:bottom w:val="single" w:sz="4" w:space="0" w:color="auto"/>
              <w:right w:val="single" w:sz="4" w:space="0" w:color="auto"/>
            </w:tcBorders>
            <w:vAlign w:val="center"/>
          </w:tcPr>
          <w:p w14:paraId="38CF96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w:t>
            </w:r>
          </w:p>
        </w:tc>
        <w:tc>
          <w:tcPr>
            <w:tcW w:w="1500" w:type="dxa"/>
            <w:tcBorders>
              <w:top w:val="single" w:sz="4" w:space="0" w:color="auto"/>
              <w:left w:val="single" w:sz="4" w:space="0" w:color="auto"/>
              <w:bottom w:val="single" w:sz="4" w:space="0" w:color="auto"/>
              <w:right w:val="single" w:sz="4" w:space="0" w:color="auto"/>
            </w:tcBorders>
            <w:vAlign w:val="center"/>
          </w:tcPr>
          <w:p w14:paraId="0EDA07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AA35E6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590C3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T15-UV</w:t>
            </w:r>
          </w:p>
        </w:tc>
        <w:tc>
          <w:tcPr>
            <w:tcW w:w="800" w:type="dxa"/>
            <w:tcBorders>
              <w:top w:val="single" w:sz="4" w:space="0" w:color="auto"/>
              <w:left w:val="single" w:sz="4" w:space="0" w:color="auto"/>
              <w:bottom w:val="single" w:sz="4" w:space="0" w:color="auto"/>
              <w:right w:val="single" w:sz="4" w:space="0" w:color="auto"/>
            </w:tcBorders>
            <w:vAlign w:val="center"/>
          </w:tcPr>
          <w:p w14:paraId="5DA1A9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1DEFB0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0F483A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1009D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6F9996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2302C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3.02</w:t>
            </w:r>
          </w:p>
        </w:tc>
        <w:tc>
          <w:tcPr>
            <w:tcW w:w="750" w:type="dxa"/>
            <w:tcBorders>
              <w:top w:val="single" w:sz="4" w:space="0" w:color="auto"/>
              <w:left w:val="single" w:sz="4" w:space="0" w:color="auto"/>
              <w:bottom w:val="single" w:sz="4" w:space="0" w:color="auto"/>
              <w:right w:val="single" w:sz="4" w:space="0" w:color="auto"/>
            </w:tcBorders>
            <w:vAlign w:val="center"/>
          </w:tcPr>
          <w:p w14:paraId="3D236A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5.25</w:t>
            </w:r>
          </w:p>
        </w:tc>
        <w:tc>
          <w:tcPr>
            <w:tcW w:w="1500" w:type="dxa"/>
            <w:tcBorders>
              <w:top w:val="single" w:sz="4" w:space="0" w:color="auto"/>
              <w:left w:val="single" w:sz="4" w:space="0" w:color="auto"/>
              <w:bottom w:val="single" w:sz="4" w:space="0" w:color="auto"/>
              <w:right w:val="single" w:sz="4" w:space="0" w:color="auto"/>
            </w:tcBorders>
            <w:vAlign w:val="center"/>
          </w:tcPr>
          <w:p w14:paraId="12C3BF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4D9EE5C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86900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RESERVA</w:t>
            </w:r>
          </w:p>
        </w:tc>
        <w:tc>
          <w:tcPr>
            <w:tcW w:w="800" w:type="dxa"/>
            <w:tcBorders>
              <w:top w:val="single" w:sz="4" w:space="0" w:color="auto"/>
              <w:left w:val="single" w:sz="4" w:space="0" w:color="auto"/>
              <w:bottom w:val="single" w:sz="4" w:space="0" w:color="auto"/>
              <w:right w:val="single" w:sz="4" w:space="0" w:color="auto"/>
            </w:tcBorders>
            <w:vAlign w:val="center"/>
          </w:tcPr>
          <w:p w14:paraId="1F4587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497A27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w:t>
            </w:r>
          </w:p>
        </w:tc>
        <w:tc>
          <w:tcPr>
            <w:tcW w:w="1450" w:type="dxa"/>
            <w:tcBorders>
              <w:top w:val="single" w:sz="4" w:space="0" w:color="auto"/>
              <w:left w:val="single" w:sz="4" w:space="0" w:color="auto"/>
              <w:bottom w:val="single" w:sz="4" w:space="0" w:color="auto"/>
              <w:right w:val="single" w:sz="4" w:space="0" w:color="auto"/>
            </w:tcBorders>
            <w:vAlign w:val="center"/>
          </w:tcPr>
          <w:p w14:paraId="6E3D56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21C96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5DC2FC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C6D24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220CE3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w:t>
            </w:r>
          </w:p>
        </w:tc>
        <w:tc>
          <w:tcPr>
            <w:tcW w:w="1500" w:type="dxa"/>
            <w:tcBorders>
              <w:top w:val="single" w:sz="4" w:space="0" w:color="auto"/>
              <w:left w:val="single" w:sz="4" w:space="0" w:color="auto"/>
              <w:bottom w:val="single" w:sz="4" w:space="0" w:color="auto"/>
              <w:right w:val="single" w:sz="4" w:space="0" w:color="auto"/>
            </w:tcBorders>
            <w:vAlign w:val="center"/>
          </w:tcPr>
          <w:p w14:paraId="637D01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94F665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3E206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1118C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2000</w:t>
            </w:r>
          </w:p>
        </w:tc>
        <w:tc>
          <w:tcPr>
            <w:tcW w:w="800" w:type="dxa"/>
            <w:tcBorders>
              <w:top w:val="single" w:sz="4" w:space="0" w:color="auto"/>
              <w:left w:val="single" w:sz="4" w:space="0" w:color="auto"/>
              <w:bottom w:val="single" w:sz="4" w:space="0" w:color="auto"/>
              <w:right w:val="single" w:sz="4" w:space="0" w:color="auto"/>
            </w:tcBorders>
            <w:vAlign w:val="center"/>
          </w:tcPr>
          <w:p w14:paraId="493F88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56E7C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A9EB4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10.83</w:t>
            </w:r>
          </w:p>
        </w:tc>
        <w:tc>
          <w:tcPr>
            <w:tcW w:w="700" w:type="dxa"/>
            <w:tcBorders>
              <w:top w:val="single" w:sz="4" w:space="0" w:color="auto"/>
              <w:left w:val="single" w:sz="4" w:space="0" w:color="auto"/>
              <w:bottom w:val="single" w:sz="4" w:space="0" w:color="auto"/>
              <w:right w:val="single" w:sz="4" w:space="0" w:color="auto"/>
            </w:tcBorders>
            <w:vAlign w:val="center"/>
          </w:tcPr>
          <w:p w14:paraId="55779B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88DD5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0.02</w:t>
            </w:r>
          </w:p>
        </w:tc>
        <w:tc>
          <w:tcPr>
            <w:tcW w:w="750" w:type="dxa"/>
            <w:tcBorders>
              <w:top w:val="single" w:sz="4" w:space="0" w:color="auto"/>
              <w:left w:val="single" w:sz="4" w:space="0" w:color="auto"/>
              <w:bottom w:val="single" w:sz="4" w:space="0" w:color="auto"/>
              <w:right w:val="single" w:sz="4" w:space="0" w:color="auto"/>
            </w:tcBorders>
            <w:vAlign w:val="center"/>
          </w:tcPr>
          <w:p w14:paraId="24334C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2.81</w:t>
            </w:r>
          </w:p>
        </w:tc>
        <w:tc>
          <w:tcPr>
            <w:tcW w:w="1500" w:type="dxa"/>
            <w:tcBorders>
              <w:top w:val="single" w:sz="4" w:space="0" w:color="auto"/>
              <w:left w:val="single" w:sz="4" w:space="0" w:color="auto"/>
              <w:bottom w:val="single" w:sz="4" w:space="0" w:color="auto"/>
              <w:right w:val="single" w:sz="4" w:space="0" w:color="auto"/>
            </w:tcBorders>
            <w:vAlign w:val="center"/>
          </w:tcPr>
          <w:p w14:paraId="5EFC8A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665B16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61572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T16-UV C. HUMEDOS</w:t>
            </w:r>
          </w:p>
        </w:tc>
        <w:tc>
          <w:tcPr>
            <w:tcW w:w="800" w:type="dxa"/>
            <w:tcBorders>
              <w:top w:val="single" w:sz="4" w:space="0" w:color="auto"/>
              <w:left w:val="single" w:sz="4" w:space="0" w:color="auto"/>
              <w:bottom w:val="single" w:sz="4" w:space="0" w:color="auto"/>
              <w:right w:val="single" w:sz="4" w:space="0" w:color="auto"/>
            </w:tcBorders>
            <w:vAlign w:val="center"/>
          </w:tcPr>
          <w:p w14:paraId="4FC8AF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610D85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w:t>
            </w:r>
          </w:p>
        </w:tc>
        <w:tc>
          <w:tcPr>
            <w:tcW w:w="1450" w:type="dxa"/>
            <w:tcBorders>
              <w:top w:val="single" w:sz="4" w:space="0" w:color="auto"/>
              <w:left w:val="single" w:sz="4" w:space="0" w:color="auto"/>
              <w:bottom w:val="single" w:sz="4" w:space="0" w:color="auto"/>
              <w:right w:val="single" w:sz="4" w:space="0" w:color="auto"/>
            </w:tcBorders>
            <w:vAlign w:val="center"/>
          </w:tcPr>
          <w:p w14:paraId="5EB9BA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62DF2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7BCA29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5A6F5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0.95</w:t>
            </w:r>
          </w:p>
        </w:tc>
        <w:tc>
          <w:tcPr>
            <w:tcW w:w="750" w:type="dxa"/>
            <w:tcBorders>
              <w:top w:val="single" w:sz="4" w:space="0" w:color="auto"/>
              <w:left w:val="single" w:sz="4" w:space="0" w:color="auto"/>
              <w:bottom w:val="single" w:sz="4" w:space="0" w:color="auto"/>
              <w:right w:val="single" w:sz="4" w:space="0" w:color="auto"/>
            </w:tcBorders>
            <w:vAlign w:val="center"/>
          </w:tcPr>
          <w:p w14:paraId="413685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3.76</w:t>
            </w:r>
          </w:p>
        </w:tc>
        <w:tc>
          <w:tcPr>
            <w:tcW w:w="1500" w:type="dxa"/>
            <w:tcBorders>
              <w:top w:val="single" w:sz="4" w:space="0" w:color="auto"/>
              <w:left w:val="single" w:sz="4" w:space="0" w:color="auto"/>
              <w:bottom w:val="single" w:sz="4" w:space="0" w:color="auto"/>
              <w:right w:val="single" w:sz="4" w:space="0" w:color="auto"/>
            </w:tcBorders>
            <w:vAlign w:val="center"/>
          </w:tcPr>
          <w:p w14:paraId="63AE72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75B2E9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65373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T17-S. ESPERA</w:t>
            </w:r>
          </w:p>
        </w:tc>
        <w:tc>
          <w:tcPr>
            <w:tcW w:w="800" w:type="dxa"/>
            <w:tcBorders>
              <w:top w:val="single" w:sz="4" w:space="0" w:color="auto"/>
              <w:left w:val="single" w:sz="4" w:space="0" w:color="auto"/>
              <w:bottom w:val="single" w:sz="4" w:space="0" w:color="auto"/>
              <w:right w:val="single" w:sz="4" w:space="0" w:color="auto"/>
            </w:tcBorders>
            <w:vAlign w:val="center"/>
          </w:tcPr>
          <w:p w14:paraId="7A854F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6748BD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6C968C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6AA4E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2E9240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BC7B4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1.15</w:t>
            </w:r>
          </w:p>
        </w:tc>
        <w:tc>
          <w:tcPr>
            <w:tcW w:w="750" w:type="dxa"/>
            <w:tcBorders>
              <w:top w:val="single" w:sz="4" w:space="0" w:color="auto"/>
              <w:left w:val="single" w:sz="4" w:space="0" w:color="auto"/>
              <w:bottom w:val="single" w:sz="4" w:space="0" w:color="auto"/>
              <w:right w:val="single" w:sz="4" w:space="0" w:color="auto"/>
            </w:tcBorders>
            <w:vAlign w:val="center"/>
          </w:tcPr>
          <w:p w14:paraId="77640D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3.95</w:t>
            </w:r>
          </w:p>
        </w:tc>
        <w:tc>
          <w:tcPr>
            <w:tcW w:w="1500" w:type="dxa"/>
            <w:tcBorders>
              <w:top w:val="single" w:sz="4" w:space="0" w:color="auto"/>
              <w:left w:val="single" w:sz="4" w:space="0" w:color="auto"/>
              <w:bottom w:val="single" w:sz="4" w:space="0" w:color="auto"/>
              <w:right w:val="single" w:sz="4" w:space="0" w:color="auto"/>
            </w:tcBorders>
            <w:vAlign w:val="center"/>
          </w:tcPr>
          <w:p w14:paraId="5465FB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481D3B1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017B0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BR</w:t>
            </w:r>
          </w:p>
        </w:tc>
        <w:tc>
          <w:tcPr>
            <w:tcW w:w="800" w:type="dxa"/>
            <w:tcBorders>
              <w:top w:val="single" w:sz="4" w:space="0" w:color="auto"/>
              <w:left w:val="single" w:sz="4" w:space="0" w:color="auto"/>
              <w:bottom w:val="single" w:sz="4" w:space="0" w:color="auto"/>
              <w:right w:val="single" w:sz="4" w:space="0" w:color="auto"/>
            </w:tcBorders>
            <w:vAlign w:val="center"/>
          </w:tcPr>
          <w:p w14:paraId="17DEB1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3300</w:t>
            </w:r>
          </w:p>
        </w:tc>
        <w:tc>
          <w:tcPr>
            <w:tcW w:w="800" w:type="dxa"/>
            <w:tcBorders>
              <w:top w:val="single" w:sz="4" w:space="0" w:color="auto"/>
              <w:left w:val="single" w:sz="4" w:space="0" w:color="auto"/>
              <w:bottom w:val="single" w:sz="4" w:space="0" w:color="auto"/>
              <w:right w:val="single" w:sz="4" w:space="0" w:color="auto"/>
            </w:tcBorders>
            <w:vAlign w:val="center"/>
          </w:tcPr>
          <w:p w14:paraId="554F45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D3D09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996C0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17.86</w:t>
            </w:r>
          </w:p>
        </w:tc>
        <w:tc>
          <w:tcPr>
            <w:tcW w:w="700" w:type="dxa"/>
            <w:tcBorders>
              <w:top w:val="single" w:sz="4" w:space="0" w:color="auto"/>
              <w:left w:val="single" w:sz="4" w:space="0" w:color="auto"/>
              <w:bottom w:val="single" w:sz="4" w:space="0" w:color="auto"/>
              <w:right w:val="single" w:sz="4" w:space="0" w:color="auto"/>
            </w:tcBorders>
            <w:vAlign w:val="center"/>
          </w:tcPr>
          <w:p w14:paraId="7772E3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0D7EB1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0.97</w:t>
            </w:r>
          </w:p>
        </w:tc>
        <w:tc>
          <w:tcPr>
            <w:tcW w:w="750" w:type="dxa"/>
            <w:tcBorders>
              <w:top w:val="single" w:sz="4" w:space="0" w:color="auto"/>
              <w:left w:val="single" w:sz="4" w:space="0" w:color="auto"/>
              <w:bottom w:val="single" w:sz="4" w:space="0" w:color="auto"/>
              <w:right w:val="single" w:sz="4" w:space="0" w:color="auto"/>
            </w:tcBorders>
            <w:vAlign w:val="center"/>
          </w:tcPr>
          <w:p w14:paraId="506425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3.54</w:t>
            </w:r>
          </w:p>
        </w:tc>
        <w:tc>
          <w:tcPr>
            <w:tcW w:w="1500" w:type="dxa"/>
            <w:tcBorders>
              <w:top w:val="single" w:sz="4" w:space="0" w:color="auto"/>
              <w:left w:val="single" w:sz="4" w:space="0" w:color="auto"/>
              <w:bottom w:val="single" w:sz="4" w:space="0" w:color="auto"/>
              <w:right w:val="single" w:sz="4" w:space="0" w:color="auto"/>
            </w:tcBorders>
            <w:vAlign w:val="center"/>
          </w:tcPr>
          <w:p w14:paraId="2D08DD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FA8FBA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471B7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BR1-P.TRAB. </w:t>
            </w:r>
          </w:p>
        </w:tc>
        <w:tc>
          <w:tcPr>
            <w:tcW w:w="800" w:type="dxa"/>
            <w:tcBorders>
              <w:top w:val="single" w:sz="4" w:space="0" w:color="auto"/>
              <w:left w:val="single" w:sz="4" w:space="0" w:color="auto"/>
              <w:bottom w:val="single" w:sz="4" w:space="0" w:color="auto"/>
              <w:right w:val="single" w:sz="4" w:space="0" w:color="auto"/>
            </w:tcBorders>
            <w:vAlign w:val="center"/>
          </w:tcPr>
          <w:p w14:paraId="3992EB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546753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66</w:t>
            </w:r>
          </w:p>
        </w:tc>
        <w:tc>
          <w:tcPr>
            <w:tcW w:w="1450" w:type="dxa"/>
            <w:tcBorders>
              <w:top w:val="single" w:sz="4" w:space="0" w:color="auto"/>
              <w:left w:val="single" w:sz="4" w:space="0" w:color="auto"/>
              <w:bottom w:val="single" w:sz="4" w:space="0" w:color="auto"/>
              <w:right w:val="single" w:sz="4" w:space="0" w:color="auto"/>
            </w:tcBorders>
            <w:vAlign w:val="center"/>
          </w:tcPr>
          <w:p w14:paraId="1AF02D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B1D2D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795B6E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3A9B7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2.02</w:t>
            </w:r>
          </w:p>
        </w:tc>
        <w:tc>
          <w:tcPr>
            <w:tcW w:w="750" w:type="dxa"/>
            <w:tcBorders>
              <w:top w:val="single" w:sz="4" w:space="0" w:color="auto"/>
              <w:left w:val="single" w:sz="4" w:space="0" w:color="auto"/>
              <w:bottom w:val="single" w:sz="4" w:space="0" w:color="auto"/>
              <w:right w:val="single" w:sz="4" w:space="0" w:color="auto"/>
            </w:tcBorders>
            <w:vAlign w:val="center"/>
          </w:tcPr>
          <w:p w14:paraId="60FFF4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5.56</w:t>
            </w:r>
          </w:p>
        </w:tc>
        <w:tc>
          <w:tcPr>
            <w:tcW w:w="1500" w:type="dxa"/>
            <w:tcBorders>
              <w:top w:val="single" w:sz="4" w:space="0" w:color="auto"/>
              <w:left w:val="single" w:sz="4" w:space="0" w:color="auto"/>
              <w:bottom w:val="single" w:sz="4" w:space="0" w:color="auto"/>
              <w:right w:val="single" w:sz="4" w:space="0" w:color="auto"/>
            </w:tcBorders>
            <w:vAlign w:val="center"/>
          </w:tcPr>
          <w:p w14:paraId="566304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351CD8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0CA1A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BR2-P.TRAB. </w:t>
            </w:r>
          </w:p>
        </w:tc>
        <w:tc>
          <w:tcPr>
            <w:tcW w:w="800" w:type="dxa"/>
            <w:tcBorders>
              <w:top w:val="single" w:sz="4" w:space="0" w:color="auto"/>
              <w:left w:val="single" w:sz="4" w:space="0" w:color="auto"/>
              <w:bottom w:val="single" w:sz="4" w:space="0" w:color="auto"/>
              <w:right w:val="single" w:sz="4" w:space="0" w:color="auto"/>
            </w:tcBorders>
            <w:vAlign w:val="center"/>
          </w:tcPr>
          <w:p w14:paraId="646446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7601B3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3A535D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B313A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1A92EE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1D0B5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w:t>
            </w:r>
          </w:p>
        </w:tc>
        <w:tc>
          <w:tcPr>
            <w:tcW w:w="750" w:type="dxa"/>
            <w:tcBorders>
              <w:top w:val="single" w:sz="4" w:space="0" w:color="auto"/>
              <w:left w:val="single" w:sz="4" w:space="0" w:color="auto"/>
              <w:bottom w:val="single" w:sz="4" w:space="0" w:color="auto"/>
              <w:right w:val="single" w:sz="4" w:space="0" w:color="auto"/>
            </w:tcBorders>
            <w:vAlign w:val="center"/>
          </w:tcPr>
          <w:p w14:paraId="0ED069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5.22</w:t>
            </w:r>
          </w:p>
        </w:tc>
        <w:tc>
          <w:tcPr>
            <w:tcW w:w="1500" w:type="dxa"/>
            <w:tcBorders>
              <w:top w:val="single" w:sz="4" w:space="0" w:color="auto"/>
              <w:left w:val="single" w:sz="4" w:space="0" w:color="auto"/>
              <w:bottom w:val="single" w:sz="4" w:space="0" w:color="auto"/>
              <w:right w:val="single" w:sz="4" w:space="0" w:color="auto"/>
            </w:tcBorders>
            <w:vAlign w:val="center"/>
          </w:tcPr>
          <w:p w14:paraId="6C6AAB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A53A74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46A3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BR3-P.TRAB. </w:t>
            </w:r>
          </w:p>
        </w:tc>
        <w:tc>
          <w:tcPr>
            <w:tcW w:w="800" w:type="dxa"/>
            <w:tcBorders>
              <w:top w:val="single" w:sz="4" w:space="0" w:color="auto"/>
              <w:left w:val="single" w:sz="4" w:space="0" w:color="auto"/>
              <w:bottom w:val="single" w:sz="4" w:space="0" w:color="auto"/>
              <w:right w:val="single" w:sz="4" w:space="0" w:color="auto"/>
            </w:tcBorders>
            <w:vAlign w:val="center"/>
          </w:tcPr>
          <w:p w14:paraId="250543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55E895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c>
          <w:tcPr>
            <w:tcW w:w="1450" w:type="dxa"/>
            <w:tcBorders>
              <w:top w:val="single" w:sz="4" w:space="0" w:color="auto"/>
              <w:left w:val="single" w:sz="4" w:space="0" w:color="auto"/>
              <w:bottom w:val="single" w:sz="4" w:space="0" w:color="auto"/>
              <w:right w:val="single" w:sz="4" w:space="0" w:color="auto"/>
            </w:tcBorders>
            <w:vAlign w:val="center"/>
          </w:tcPr>
          <w:p w14:paraId="56B80C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DB9B9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091F97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C13B0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w:t>
            </w:r>
          </w:p>
        </w:tc>
        <w:tc>
          <w:tcPr>
            <w:tcW w:w="750" w:type="dxa"/>
            <w:tcBorders>
              <w:top w:val="single" w:sz="4" w:space="0" w:color="auto"/>
              <w:left w:val="single" w:sz="4" w:space="0" w:color="auto"/>
              <w:bottom w:val="single" w:sz="4" w:space="0" w:color="auto"/>
              <w:right w:val="single" w:sz="4" w:space="0" w:color="auto"/>
            </w:tcBorders>
            <w:vAlign w:val="center"/>
          </w:tcPr>
          <w:p w14:paraId="3A698C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4.76</w:t>
            </w:r>
          </w:p>
        </w:tc>
        <w:tc>
          <w:tcPr>
            <w:tcW w:w="1500" w:type="dxa"/>
            <w:tcBorders>
              <w:top w:val="single" w:sz="4" w:space="0" w:color="auto"/>
              <w:left w:val="single" w:sz="4" w:space="0" w:color="auto"/>
              <w:bottom w:val="single" w:sz="4" w:space="0" w:color="auto"/>
              <w:right w:val="single" w:sz="4" w:space="0" w:color="auto"/>
            </w:tcBorders>
            <w:vAlign w:val="center"/>
          </w:tcPr>
          <w:p w14:paraId="7E35A0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0623F0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64437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CR</w:t>
            </w:r>
          </w:p>
        </w:tc>
        <w:tc>
          <w:tcPr>
            <w:tcW w:w="800" w:type="dxa"/>
            <w:tcBorders>
              <w:top w:val="single" w:sz="4" w:space="0" w:color="auto"/>
              <w:left w:val="single" w:sz="4" w:space="0" w:color="auto"/>
              <w:bottom w:val="single" w:sz="4" w:space="0" w:color="auto"/>
              <w:right w:val="single" w:sz="4" w:space="0" w:color="auto"/>
            </w:tcBorders>
            <w:vAlign w:val="center"/>
          </w:tcPr>
          <w:p w14:paraId="220141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3300</w:t>
            </w:r>
          </w:p>
        </w:tc>
        <w:tc>
          <w:tcPr>
            <w:tcW w:w="800" w:type="dxa"/>
            <w:tcBorders>
              <w:top w:val="single" w:sz="4" w:space="0" w:color="auto"/>
              <w:left w:val="single" w:sz="4" w:space="0" w:color="auto"/>
              <w:bottom w:val="single" w:sz="4" w:space="0" w:color="auto"/>
              <w:right w:val="single" w:sz="4" w:space="0" w:color="auto"/>
            </w:tcBorders>
            <w:vAlign w:val="center"/>
          </w:tcPr>
          <w:p w14:paraId="25397E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9B989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DCB5B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17.86</w:t>
            </w:r>
          </w:p>
        </w:tc>
        <w:tc>
          <w:tcPr>
            <w:tcW w:w="700" w:type="dxa"/>
            <w:tcBorders>
              <w:top w:val="single" w:sz="4" w:space="0" w:color="auto"/>
              <w:left w:val="single" w:sz="4" w:space="0" w:color="auto"/>
              <w:bottom w:val="single" w:sz="4" w:space="0" w:color="auto"/>
              <w:right w:val="single" w:sz="4" w:space="0" w:color="auto"/>
            </w:tcBorders>
            <w:vAlign w:val="center"/>
          </w:tcPr>
          <w:p w14:paraId="0D7AF0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406DAE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0.97</w:t>
            </w:r>
          </w:p>
        </w:tc>
        <w:tc>
          <w:tcPr>
            <w:tcW w:w="750" w:type="dxa"/>
            <w:tcBorders>
              <w:top w:val="single" w:sz="4" w:space="0" w:color="auto"/>
              <w:left w:val="single" w:sz="4" w:space="0" w:color="auto"/>
              <w:bottom w:val="single" w:sz="4" w:space="0" w:color="auto"/>
              <w:right w:val="single" w:sz="4" w:space="0" w:color="auto"/>
            </w:tcBorders>
            <w:vAlign w:val="center"/>
          </w:tcPr>
          <w:p w14:paraId="4ABCC0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3.17</w:t>
            </w:r>
          </w:p>
        </w:tc>
        <w:tc>
          <w:tcPr>
            <w:tcW w:w="1500" w:type="dxa"/>
            <w:tcBorders>
              <w:top w:val="single" w:sz="4" w:space="0" w:color="auto"/>
              <w:left w:val="single" w:sz="4" w:space="0" w:color="auto"/>
              <w:bottom w:val="single" w:sz="4" w:space="0" w:color="auto"/>
              <w:right w:val="single" w:sz="4" w:space="0" w:color="auto"/>
            </w:tcBorders>
            <w:vAlign w:val="center"/>
          </w:tcPr>
          <w:p w14:paraId="4635FE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1114EB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19CF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CR1-P.TRAB. </w:t>
            </w:r>
          </w:p>
        </w:tc>
        <w:tc>
          <w:tcPr>
            <w:tcW w:w="800" w:type="dxa"/>
            <w:tcBorders>
              <w:top w:val="single" w:sz="4" w:space="0" w:color="auto"/>
              <w:left w:val="single" w:sz="4" w:space="0" w:color="auto"/>
              <w:bottom w:val="single" w:sz="4" w:space="0" w:color="auto"/>
              <w:right w:val="single" w:sz="4" w:space="0" w:color="auto"/>
            </w:tcBorders>
            <w:vAlign w:val="center"/>
          </w:tcPr>
          <w:p w14:paraId="1D3981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4238EA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C839F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095F6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141C93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751EF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0.46</w:t>
            </w:r>
          </w:p>
        </w:tc>
        <w:tc>
          <w:tcPr>
            <w:tcW w:w="750" w:type="dxa"/>
            <w:tcBorders>
              <w:top w:val="single" w:sz="4" w:space="0" w:color="auto"/>
              <w:left w:val="single" w:sz="4" w:space="0" w:color="auto"/>
              <w:bottom w:val="single" w:sz="4" w:space="0" w:color="auto"/>
              <w:right w:val="single" w:sz="4" w:space="0" w:color="auto"/>
            </w:tcBorders>
            <w:vAlign w:val="center"/>
          </w:tcPr>
          <w:p w14:paraId="0D4ED0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3.63</w:t>
            </w:r>
          </w:p>
        </w:tc>
        <w:tc>
          <w:tcPr>
            <w:tcW w:w="1500" w:type="dxa"/>
            <w:tcBorders>
              <w:top w:val="single" w:sz="4" w:space="0" w:color="auto"/>
              <w:left w:val="single" w:sz="4" w:space="0" w:color="auto"/>
              <w:bottom w:val="single" w:sz="4" w:space="0" w:color="auto"/>
              <w:right w:val="single" w:sz="4" w:space="0" w:color="auto"/>
            </w:tcBorders>
            <w:vAlign w:val="center"/>
          </w:tcPr>
          <w:p w14:paraId="23B350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7CCB8F9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00630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CR2-P.TRAB. </w:t>
            </w:r>
          </w:p>
        </w:tc>
        <w:tc>
          <w:tcPr>
            <w:tcW w:w="800" w:type="dxa"/>
            <w:tcBorders>
              <w:top w:val="single" w:sz="4" w:space="0" w:color="auto"/>
              <w:left w:val="single" w:sz="4" w:space="0" w:color="auto"/>
              <w:bottom w:val="single" w:sz="4" w:space="0" w:color="auto"/>
              <w:right w:val="single" w:sz="4" w:space="0" w:color="auto"/>
            </w:tcBorders>
            <w:vAlign w:val="center"/>
          </w:tcPr>
          <w:p w14:paraId="0884D7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6B4A9D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89590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CCB1F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6774B8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3DBDB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0.46</w:t>
            </w:r>
          </w:p>
        </w:tc>
        <w:tc>
          <w:tcPr>
            <w:tcW w:w="750" w:type="dxa"/>
            <w:tcBorders>
              <w:top w:val="single" w:sz="4" w:space="0" w:color="auto"/>
              <w:left w:val="single" w:sz="4" w:space="0" w:color="auto"/>
              <w:bottom w:val="single" w:sz="4" w:space="0" w:color="auto"/>
              <w:right w:val="single" w:sz="4" w:space="0" w:color="auto"/>
            </w:tcBorders>
            <w:vAlign w:val="center"/>
          </w:tcPr>
          <w:p w14:paraId="2479A2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3.63</w:t>
            </w:r>
          </w:p>
        </w:tc>
        <w:tc>
          <w:tcPr>
            <w:tcW w:w="1500" w:type="dxa"/>
            <w:tcBorders>
              <w:top w:val="single" w:sz="4" w:space="0" w:color="auto"/>
              <w:left w:val="single" w:sz="4" w:space="0" w:color="auto"/>
              <w:bottom w:val="single" w:sz="4" w:space="0" w:color="auto"/>
              <w:right w:val="single" w:sz="4" w:space="0" w:color="auto"/>
            </w:tcBorders>
            <w:vAlign w:val="center"/>
          </w:tcPr>
          <w:p w14:paraId="696257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25C1F9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84FC5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CR3-P.TRAB. </w:t>
            </w:r>
          </w:p>
        </w:tc>
        <w:tc>
          <w:tcPr>
            <w:tcW w:w="800" w:type="dxa"/>
            <w:tcBorders>
              <w:top w:val="single" w:sz="4" w:space="0" w:color="auto"/>
              <w:left w:val="single" w:sz="4" w:space="0" w:color="auto"/>
              <w:bottom w:val="single" w:sz="4" w:space="0" w:color="auto"/>
              <w:right w:val="single" w:sz="4" w:space="0" w:color="auto"/>
            </w:tcBorders>
            <w:vAlign w:val="center"/>
          </w:tcPr>
          <w:p w14:paraId="175AB9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0E8FC4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C7FD2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ECCF3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679A98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0CA46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0.46</w:t>
            </w:r>
          </w:p>
        </w:tc>
        <w:tc>
          <w:tcPr>
            <w:tcW w:w="750" w:type="dxa"/>
            <w:tcBorders>
              <w:top w:val="single" w:sz="4" w:space="0" w:color="auto"/>
              <w:left w:val="single" w:sz="4" w:space="0" w:color="auto"/>
              <w:bottom w:val="single" w:sz="4" w:space="0" w:color="auto"/>
              <w:right w:val="single" w:sz="4" w:space="0" w:color="auto"/>
            </w:tcBorders>
            <w:vAlign w:val="center"/>
          </w:tcPr>
          <w:p w14:paraId="5B1013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3.63</w:t>
            </w:r>
          </w:p>
        </w:tc>
        <w:tc>
          <w:tcPr>
            <w:tcW w:w="1500" w:type="dxa"/>
            <w:tcBorders>
              <w:top w:val="single" w:sz="4" w:space="0" w:color="auto"/>
              <w:left w:val="single" w:sz="4" w:space="0" w:color="auto"/>
              <w:bottom w:val="single" w:sz="4" w:space="0" w:color="auto"/>
              <w:right w:val="single" w:sz="4" w:space="0" w:color="auto"/>
            </w:tcBorders>
            <w:vAlign w:val="center"/>
          </w:tcPr>
          <w:p w14:paraId="12D14B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C0BE05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33D9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172D51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2088.38</w:t>
            </w:r>
          </w:p>
        </w:tc>
        <w:tc>
          <w:tcPr>
            <w:tcW w:w="800" w:type="dxa"/>
            <w:tcBorders>
              <w:top w:val="single" w:sz="4" w:space="0" w:color="auto"/>
              <w:left w:val="single" w:sz="4" w:space="0" w:color="auto"/>
              <w:bottom w:val="single" w:sz="4" w:space="0" w:color="auto"/>
              <w:right w:val="single" w:sz="4" w:space="0" w:color="auto"/>
            </w:tcBorders>
            <w:vAlign w:val="center"/>
          </w:tcPr>
          <w:p w14:paraId="408E79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4DA7E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D4510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11.85</w:t>
            </w:r>
          </w:p>
        </w:tc>
        <w:tc>
          <w:tcPr>
            <w:tcW w:w="700" w:type="dxa"/>
            <w:tcBorders>
              <w:top w:val="single" w:sz="4" w:space="0" w:color="auto"/>
              <w:left w:val="single" w:sz="4" w:space="0" w:color="auto"/>
              <w:bottom w:val="single" w:sz="4" w:space="0" w:color="auto"/>
              <w:right w:val="single" w:sz="4" w:space="0" w:color="auto"/>
            </w:tcBorders>
            <w:vAlign w:val="center"/>
          </w:tcPr>
          <w:p w14:paraId="1DA4A6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0A4DE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0.59</w:t>
            </w:r>
          </w:p>
        </w:tc>
        <w:tc>
          <w:tcPr>
            <w:tcW w:w="750" w:type="dxa"/>
            <w:tcBorders>
              <w:top w:val="single" w:sz="4" w:space="0" w:color="auto"/>
              <w:left w:val="single" w:sz="4" w:space="0" w:color="auto"/>
              <w:bottom w:val="single" w:sz="4" w:space="0" w:color="auto"/>
              <w:right w:val="single" w:sz="4" w:space="0" w:color="auto"/>
            </w:tcBorders>
            <w:vAlign w:val="center"/>
          </w:tcPr>
          <w:p w14:paraId="5FFC10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3.38</w:t>
            </w:r>
          </w:p>
        </w:tc>
        <w:tc>
          <w:tcPr>
            <w:tcW w:w="1500" w:type="dxa"/>
            <w:tcBorders>
              <w:top w:val="single" w:sz="4" w:space="0" w:color="auto"/>
              <w:left w:val="single" w:sz="4" w:space="0" w:color="auto"/>
              <w:bottom w:val="single" w:sz="4" w:space="0" w:color="auto"/>
              <w:right w:val="single" w:sz="4" w:space="0" w:color="auto"/>
            </w:tcBorders>
            <w:vAlign w:val="center"/>
          </w:tcPr>
          <w:p w14:paraId="640F5A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4B630C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AAF3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M1-COMPRESOR BUCODENT.</w:t>
            </w:r>
          </w:p>
        </w:tc>
        <w:tc>
          <w:tcPr>
            <w:tcW w:w="800" w:type="dxa"/>
            <w:tcBorders>
              <w:top w:val="single" w:sz="4" w:space="0" w:color="auto"/>
              <w:left w:val="single" w:sz="4" w:space="0" w:color="auto"/>
              <w:bottom w:val="single" w:sz="4" w:space="0" w:color="auto"/>
              <w:right w:val="single" w:sz="4" w:space="0" w:color="auto"/>
            </w:tcBorders>
            <w:vAlign w:val="center"/>
          </w:tcPr>
          <w:p w14:paraId="6F3C0E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1044.19</w:t>
            </w:r>
          </w:p>
        </w:tc>
        <w:tc>
          <w:tcPr>
            <w:tcW w:w="800" w:type="dxa"/>
            <w:tcBorders>
              <w:top w:val="single" w:sz="4" w:space="0" w:color="auto"/>
              <w:left w:val="single" w:sz="4" w:space="0" w:color="auto"/>
              <w:bottom w:val="single" w:sz="4" w:space="0" w:color="auto"/>
              <w:right w:val="single" w:sz="4" w:space="0" w:color="auto"/>
            </w:tcBorders>
            <w:vAlign w:val="center"/>
          </w:tcPr>
          <w:p w14:paraId="6E163B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w:t>
            </w:r>
          </w:p>
        </w:tc>
        <w:tc>
          <w:tcPr>
            <w:tcW w:w="1450" w:type="dxa"/>
            <w:tcBorders>
              <w:top w:val="single" w:sz="4" w:space="0" w:color="auto"/>
              <w:left w:val="single" w:sz="4" w:space="0" w:color="auto"/>
              <w:bottom w:val="single" w:sz="4" w:space="0" w:color="auto"/>
              <w:right w:val="single" w:sz="4" w:space="0" w:color="auto"/>
            </w:tcBorders>
            <w:vAlign w:val="center"/>
          </w:tcPr>
          <w:p w14:paraId="65E5F8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26F15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5.93</w:t>
            </w:r>
          </w:p>
        </w:tc>
        <w:tc>
          <w:tcPr>
            <w:tcW w:w="700" w:type="dxa"/>
            <w:tcBorders>
              <w:top w:val="single" w:sz="4" w:space="0" w:color="auto"/>
              <w:left w:val="single" w:sz="4" w:space="0" w:color="auto"/>
              <w:bottom w:val="single" w:sz="4" w:space="0" w:color="auto"/>
              <w:right w:val="single" w:sz="4" w:space="0" w:color="auto"/>
            </w:tcBorders>
            <w:vAlign w:val="center"/>
          </w:tcPr>
          <w:p w14:paraId="3A9E04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5B0C62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052C5F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3.59</w:t>
            </w:r>
          </w:p>
        </w:tc>
        <w:tc>
          <w:tcPr>
            <w:tcW w:w="1500" w:type="dxa"/>
            <w:tcBorders>
              <w:top w:val="single" w:sz="4" w:space="0" w:color="auto"/>
              <w:left w:val="single" w:sz="4" w:space="0" w:color="auto"/>
              <w:bottom w:val="single" w:sz="4" w:space="0" w:color="auto"/>
              <w:right w:val="single" w:sz="4" w:space="0" w:color="auto"/>
            </w:tcBorders>
            <w:vAlign w:val="center"/>
          </w:tcPr>
          <w:p w14:paraId="12488F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A1E7C4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C798E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M2-VACIO BUCODENTAL</w:t>
            </w:r>
          </w:p>
        </w:tc>
        <w:tc>
          <w:tcPr>
            <w:tcW w:w="800" w:type="dxa"/>
            <w:tcBorders>
              <w:top w:val="single" w:sz="4" w:space="0" w:color="auto"/>
              <w:left w:val="single" w:sz="4" w:space="0" w:color="auto"/>
              <w:bottom w:val="single" w:sz="4" w:space="0" w:color="auto"/>
              <w:right w:val="single" w:sz="4" w:space="0" w:color="auto"/>
            </w:tcBorders>
            <w:vAlign w:val="center"/>
          </w:tcPr>
          <w:p w14:paraId="3E4C0B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1044.19</w:t>
            </w:r>
          </w:p>
        </w:tc>
        <w:tc>
          <w:tcPr>
            <w:tcW w:w="800" w:type="dxa"/>
            <w:tcBorders>
              <w:top w:val="single" w:sz="4" w:space="0" w:color="auto"/>
              <w:left w:val="single" w:sz="4" w:space="0" w:color="auto"/>
              <w:bottom w:val="single" w:sz="4" w:space="0" w:color="auto"/>
              <w:right w:val="single" w:sz="4" w:space="0" w:color="auto"/>
            </w:tcBorders>
            <w:vAlign w:val="center"/>
          </w:tcPr>
          <w:p w14:paraId="06577C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w:t>
            </w:r>
          </w:p>
        </w:tc>
        <w:tc>
          <w:tcPr>
            <w:tcW w:w="1450" w:type="dxa"/>
            <w:tcBorders>
              <w:top w:val="single" w:sz="4" w:space="0" w:color="auto"/>
              <w:left w:val="single" w:sz="4" w:space="0" w:color="auto"/>
              <w:bottom w:val="single" w:sz="4" w:space="0" w:color="auto"/>
              <w:right w:val="single" w:sz="4" w:space="0" w:color="auto"/>
            </w:tcBorders>
            <w:vAlign w:val="center"/>
          </w:tcPr>
          <w:p w14:paraId="655E57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F5BE0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5.93</w:t>
            </w:r>
          </w:p>
        </w:tc>
        <w:tc>
          <w:tcPr>
            <w:tcW w:w="700" w:type="dxa"/>
            <w:tcBorders>
              <w:top w:val="single" w:sz="4" w:space="0" w:color="auto"/>
              <w:left w:val="single" w:sz="4" w:space="0" w:color="auto"/>
              <w:bottom w:val="single" w:sz="4" w:space="0" w:color="auto"/>
              <w:right w:val="single" w:sz="4" w:space="0" w:color="auto"/>
            </w:tcBorders>
            <w:vAlign w:val="center"/>
          </w:tcPr>
          <w:p w14:paraId="32CD71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0E9642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359003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3.59</w:t>
            </w:r>
          </w:p>
        </w:tc>
        <w:tc>
          <w:tcPr>
            <w:tcW w:w="1500" w:type="dxa"/>
            <w:tcBorders>
              <w:top w:val="single" w:sz="4" w:space="0" w:color="auto"/>
              <w:left w:val="single" w:sz="4" w:space="0" w:color="auto"/>
              <w:bottom w:val="single" w:sz="4" w:space="0" w:color="auto"/>
              <w:right w:val="single" w:sz="4" w:space="0" w:color="auto"/>
            </w:tcBorders>
            <w:vAlign w:val="center"/>
          </w:tcPr>
          <w:p w14:paraId="70EC08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722B00E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E9395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2EE98E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3000</w:t>
            </w:r>
          </w:p>
        </w:tc>
        <w:tc>
          <w:tcPr>
            <w:tcW w:w="800" w:type="dxa"/>
            <w:tcBorders>
              <w:top w:val="single" w:sz="4" w:space="0" w:color="auto"/>
              <w:left w:val="single" w:sz="4" w:space="0" w:color="auto"/>
              <w:bottom w:val="single" w:sz="4" w:space="0" w:color="auto"/>
              <w:right w:val="single" w:sz="4" w:space="0" w:color="auto"/>
            </w:tcBorders>
            <w:vAlign w:val="center"/>
          </w:tcPr>
          <w:p w14:paraId="510E07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24DD1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E677A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16.24</w:t>
            </w:r>
          </w:p>
        </w:tc>
        <w:tc>
          <w:tcPr>
            <w:tcW w:w="700" w:type="dxa"/>
            <w:tcBorders>
              <w:top w:val="single" w:sz="4" w:space="0" w:color="auto"/>
              <w:left w:val="single" w:sz="4" w:space="0" w:color="auto"/>
              <w:bottom w:val="single" w:sz="4" w:space="0" w:color="auto"/>
              <w:right w:val="single" w:sz="4" w:space="0" w:color="auto"/>
            </w:tcBorders>
            <w:vAlign w:val="center"/>
          </w:tcPr>
          <w:p w14:paraId="02DC9D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490F0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0.87</w:t>
            </w:r>
          </w:p>
        </w:tc>
        <w:tc>
          <w:tcPr>
            <w:tcW w:w="750" w:type="dxa"/>
            <w:tcBorders>
              <w:top w:val="single" w:sz="4" w:space="0" w:color="auto"/>
              <w:left w:val="single" w:sz="4" w:space="0" w:color="auto"/>
              <w:bottom w:val="single" w:sz="4" w:space="0" w:color="auto"/>
              <w:right w:val="single" w:sz="4" w:space="0" w:color="auto"/>
            </w:tcBorders>
            <w:vAlign w:val="center"/>
          </w:tcPr>
          <w:p w14:paraId="277134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3.44</w:t>
            </w:r>
          </w:p>
        </w:tc>
        <w:tc>
          <w:tcPr>
            <w:tcW w:w="1500" w:type="dxa"/>
            <w:tcBorders>
              <w:top w:val="single" w:sz="4" w:space="0" w:color="auto"/>
              <w:left w:val="single" w:sz="4" w:space="0" w:color="auto"/>
              <w:bottom w:val="single" w:sz="4" w:space="0" w:color="auto"/>
              <w:right w:val="single" w:sz="4" w:space="0" w:color="auto"/>
            </w:tcBorders>
            <w:vAlign w:val="center"/>
          </w:tcPr>
          <w:p w14:paraId="3CED2E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EB03E1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6CDFE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M3-SILLON BOCUDEN</w:t>
            </w:r>
          </w:p>
        </w:tc>
        <w:tc>
          <w:tcPr>
            <w:tcW w:w="800" w:type="dxa"/>
            <w:tcBorders>
              <w:top w:val="single" w:sz="4" w:space="0" w:color="auto"/>
              <w:left w:val="single" w:sz="4" w:space="0" w:color="auto"/>
              <w:bottom w:val="single" w:sz="4" w:space="0" w:color="auto"/>
              <w:right w:val="single" w:sz="4" w:space="0" w:color="auto"/>
            </w:tcBorders>
            <w:vAlign w:val="center"/>
          </w:tcPr>
          <w:p w14:paraId="57A190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6C420D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D02FD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6BE73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435D62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0A9D0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0.42</w:t>
            </w:r>
          </w:p>
        </w:tc>
        <w:tc>
          <w:tcPr>
            <w:tcW w:w="750" w:type="dxa"/>
            <w:tcBorders>
              <w:top w:val="single" w:sz="4" w:space="0" w:color="auto"/>
              <w:left w:val="single" w:sz="4" w:space="0" w:color="auto"/>
              <w:bottom w:val="single" w:sz="4" w:space="0" w:color="auto"/>
              <w:right w:val="single" w:sz="4" w:space="0" w:color="auto"/>
            </w:tcBorders>
            <w:vAlign w:val="center"/>
          </w:tcPr>
          <w:p w14:paraId="3DBB4D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3.86</w:t>
            </w:r>
          </w:p>
        </w:tc>
        <w:tc>
          <w:tcPr>
            <w:tcW w:w="1500" w:type="dxa"/>
            <w:tcBorders>
              <w:top w:val="single" w:sz="4" w:space="0" w:color="auto"/>
              <w:left w:val="single" w:sz="4" w:space="0" w:color="auto"/>
              <w:bottom w:val="single" w:sz="4" w:space="0" w:color="auto"/>
              <w:right w:val="single" w:sz="4" w:space="0" w:color="auto"/>
            </w:tcBorders>
            <w:vAlign w:val="center"/>
          </w:tcPr>
          <w:p w14:paraId="559C77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AFA08D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A4AF7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M4-SILLON BOCUDEN</w:t>
            </w:r>
          </w:p>
        </w:tc>
        <w:tc>
          <w:tcPr>
            <w:tcW w:w="800" w:type="dxa"/>
            <w:tcBorders>
              <w:top w:val="single" w:sz="4" w:space="0" w:color="auto"/>
              <w:left w:val="single" w:sz="4" w:space="0" w:color="auto"/>
              <w:bottom w:val="single" w:sz="4" w:space="0" w:color="auto"/>
              <w:right w:val="single" w:sz="4" w:space="0" w:color="auto"/>
            </w:tcBorders>
            <w:vAlign w:val="center"/>
          </w:tcPr>
          <w:p w14:paraId="290619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6A0D5D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DCDB5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7B1B7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77D494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14916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0.42</w:t>
            </w:r>
          </w:p>
        </w:tc>
        <w:tc>
          <w:tcPr>
            <w:tcW w:w="750" w:type="dxa"/>
            <w:tcBorders>
              <w:top w:val="single" w:sz="4" w:space="0" w:color="auto"/>
              <w:left w:val="single" w:sz="4" w:space="0" w:color="auto"/>
              <w:bottom w:val="single" w:sz="4" w:space="0" w:color="auto"/>
              <w:right w:val="single" w:sz="4" w:space="0" w:color="auto"/>
            </w:tcBorders>
            <w:vAlign w:val="center"/>
          </w:tcPr>
          <w:p w14:paraId="5BF000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3.86</w:t>
            </w:r>
          </w:p>
        </w:tc>
        <w:tc>
          <w:tcPr>
            <w:tcW w:w="1500" w:type="dxa"/>
            <w:tcBorders>
              <w:top w:val="single" w:sz="4" w:space="0" w:color="auto"/>
              <w:left w:val="single" w:sz="4" w:space="0" w:color="auto"/>
              <w:bottom w:val="single" w:sz="4" w:space="0" w:color="auto"/>
              <w:right w:val="single" w:sz="4" w:space="0" w:color="auto"/>
            </w:tcBorders>
            <w:vAlign w:val="center"/>
          </w:tcPr>
          <w:p w14:paraId="21404D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4D567AE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532CD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M5-SILLON BOCUDEN</w:t>
            </w:r>
          </w:p>
        </w:tc>
        <w:tc>
          <w:tcPr>
            <w:tcW w:w="800" w:type="dxa"/>
            <w:tcBorders>
              <w:top w:val="single" w:sz="4" w:space="0" w:color="auto"/>
              <w:left w:val="single" w:sz="4" w:space="0" w:color="auto"/>
              <w:bottom w:val="single" w:sz="4" w:space="0" w:color="auto"/>
              <w:right w:val="single" w:sz="4" w:space="0" w:color="auto"/>
            </w:tcBorders>
            <w:vAlign w:val="center"/>
          </w:tcPr>
          <w:p w14:paraId="2906FD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0C2DFB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B033A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5DA5C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452264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37F85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0.42</w:t>
            </w:r>
          </w:p>
        </w:tc>
        <w:tc>
          <w:tcPr>
            <w:tcW w:w="750" w:type="dxa"/>
            <w:tcBorders>
              <w:top w:val="single" w:sz="4" w:space="0" w:color="auto"/>
              <w:left w:val="single" w:sz="4" w:space="0" w:color="auto"/>
              <w:bottom w:val="single" w:sz="4" w:space="0" w:color="auto"/>
              <w:right w:val="single" w:sz="4" w:space="0" w:color="auto"/>
            </w:tcBorders>
            <w:vAlign w:val="center"/>
          </w:tcPr>
          <w:p w14:paraId="5E2698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3.86</w:t>
            </w:r>
          </w:p>
        </w:tc>
        <w:tc>
          <w:tcPr>
            <w:tcW w:w="1500" w:type="dxa"/>
            <w:tcBorders>
              <w:top w:val="single" w:sz="4" w:space="0" w:color="auto"/>
              <w:left w:val="single" w:sz="4" w:space="0" w:color="auto"/>
              <w:bottom w:val="single" w:sz="4" w:space="0" w:color="auto"/>
              <w:right w:val="single" w:sz="4" w:space="0" w:color="auto"/>
            </w:tcBorders>
            <w:vAlign w:val="center"/>
          </w:tcPr>
          <w:p w14:paraId="09A300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49E39D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9B4B7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74EE62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3600</w:t>
            </w:r>
          </w:p>
        </w:tc>
        <w:tc>
          <w:tcPr>
            <w:tcW w:w="800" w:type="dxa"/>
            <w:tcBorders>
              <w:top w:val="single" w:sz="4" w:space="0" w:color="auto"/>
              <w:left w:val="single" w:sz="4" w:space="0" w:color="auto"/>
              <w:bottom w:val="single" w:sz="4" w:space="0" w:color="auto"/>
              <w:right w:val="single" w:sz="4" w:space="0" w:color="auto"/>
            </w:tcBorders>
            <w:vAlign w:val="center"/>
          </w:tcPr>
          <w:p w14:paraId="7849DE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4E8C6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4x2.5+TTx2.5Cu</w:t>
            </w:r>
          </w:p>
        </w:tc>
        <w:tc>
          <w:tcPr>
            <w:tcW w:w="750" w:type="dxa"/>
            <w:tcBorders>
              <w:top w:val="single" w:sz="4" w:space="0" w:color="auto"/>
              <w:left w:val="single" w:sz="4" w:space="0" w:color="auto"/>
              <w:bottom w:val="single" w:sz="4" w:space="0" w:color="auto"/>
              <w:right w:val="single" w:sz="4" w:space="0" w:color="auto"/>
            </w:tcBorders>
            <w:vAlign w:val="center"/>
          </w:tcPr>
          <w:p w14:paraId="310322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604644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w:t>
            </w:r>
          </w:p>
        </w:tc>
        <w:tc>
          <w:tcPr>
            <w:tcW w:w="700" w:type="dxa"/>
            <w:tcBorders>
              <w:top w:val="single" w:sz="4" w:space="0" w:color="auto"/>
              <w:left w:val="single" w:sz="4" w:space="0" w:color="auto"/>
              <w:bottom w:val="single" w:sz="4" w:space="0" w:color="auto"/>
              <w:right w:val="single" w:sz="4" w:space="0" w:color="auto"/>
            </w:tcBorders>
            <w:vAlign w:val="center"/>
          </w:tcPr>
          <w:p w14:paraId="02D1D0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463CF9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2.79</w:t>
            </w:r>
          </w:p>
        </w:tc>
        <w:tc>
          <w:tcPr>
            <w:tcW w:w="1500" w:type="dxa"/>
            <w:tcBorders>
              <w:top w:val="single" w:sz="4" w:space="0" w:color="auto"/>
              <w:left w:val="single" w:sz="4" w:space="0" w:color="auto"/>
              <w:bottom w:val="single" w:sz="4" w:space="0" w:color="auto"/>
              <w:right w:val="single" w:sz="4" w:space="0" w:color="auto"/>
            </w:tcBorders>
            <w:vAlign w:val="center"/>
          </w:tcPr>
          <w:p w14:paraId="2C2AE4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E721DE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51D8E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M6-EMISOR VESTUARIO</w:t>
            </w:r>
          </w:p>
        </w:tc>
        <w:tc>
          <w:tcPr>
            <w:tcW w:w="800" w:type="dxa"/>
            <w:tcBorders>
              <w:top w:val="single" w:sz="4" w:space="0" w:color="auto"/>
              <w:left w:val="single" w:sz="4" w:space="0" w:color="auto"/>
              <w:bottom w:val="single" w:sz="4" w:space="0" w:color="auto"/>
              <w:right w:val="single" w:sz="4" w:space="0" w:color="auto"/>
            </w:tcBorders>
            <w:vAlign w:val="center"/>
          </w:tcPr>
          <w:p w14:paraId="19EBC5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04FA1F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0A94A5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393EC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5CEB88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2E761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118B30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3.05</w:t>
            </w:r>
          </w:p>
        </w:tc>
        <w:tc>
          <w:tcPr>
            <w:tcW w:w="1500" w:type="dxa"/>
            <w:tcBorders>
              <w:top w:val="single" w:sz="4" w:space="0" w:color="auto"/>
              <w:left w:val="single" w:sz="4" w:space="0" w:color="auto"/>
              <w:bottom w:val="single" w:sz="4" w:space="0" w:color="auto"/>
              <w:right w:val="single" w:sz="4" w:space="0" w:color="auto"/>
            </w:tcBorders>
            <w:vAlign w:val="center"/>
          </w:tcPr>
          <w:p w14:paraId="23C959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9DA52F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AF21A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M7-EMISOR VESTUARIO</w:t>
            </w:r>
          </w:p>
        </w:tc>
        <w:tc>
          <w:tcPr>
            <w:tcW w:w="800" w:type="dxa"/>
            <w:tcBorders>
              <w:top w:val="single" w:sz="4" w:space="0" w:color="auto"/>
              <w:left w:val="single" w:sz="4" w:space="0" w:color="auto"/>
              <w:bottom w:val="single" w:sz="4" w:space="0" w:color="auto"/>
              <w:right w:val="single" w:sz="4" w:space="0" w:color="auto"/>
            </w:tcBorders>
            <w:vAlign w:val="center"/>
          </w:tcPr>
          <w:p w14:paraId="34EDD7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2381FF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4D33F8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DD494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3F62C4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B178D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0.84</w:t>
            </w:r>
          </w:p>
        </w:tc>
        <w:tc>
          <w:tcPr>
            <w:tcW w:w="750" w:type="dxa"/>
            <w:tcBorders>
              <w:top w:val="single" w:sz="4" w:space="0" w:color="auto"/>
              <w:left w:val="single" w:sz="4" w:space="0" w:color="auto"/>
              <w:bottom w:val="single" w:sz="4" w:space="0" w:color="auto"/>
              <w:right w:val="single" w:sz="4" w:space="0" w:color="auto"/>
            </w:tcBorders>
            <w:vAlign w:val="center"/>
          </w:tcPr>
          <w:p w14:paraId="61968F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3.42</w:t>
            </w:r>
          </w:p>
        </w:tc>
        <w:tc>
          <w:tcPr>
            <w:tcW w:w="1500" w:type="dxa"/>
            <w:tcBorders>
              <w:top w:val="single" w:sz="4" w:space="0" w:color="auto"/>
              <w:left w:val="single" w:sz="4" w:space="0" w:color="auto"/>
              <w:bottom w:val="single" w:sz="4" w:space="0" w:color="auto"/>
              <w:right w:val="single" w:sz="4" w:space="0" w:color="auto"/>
            </w:tcBorders>
            <w:vAlign w:val="center"/>
          </w:tcPr>
          <w:p w14:paraId="67FEED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337C5D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AE80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M8-EMISOR VESTUARIO</w:t>
            </w:r>
          </w:p>
        </w:tc>
        <w:tc>
          <w:tcPr>
            <w:tcW w:w="800" w:type="dxa"/>
            <w:tcBorders>
              <w:top w:val="single" w:sz="4" w:space="0" w:color="auto"/>
              <w:left w:val="single" w:sz="4" w:space="0" w:color="auto"/>
              <w:bottom w:val="single" w:sz="4" w:space="0" w:color="auto"/>
              <w:right w:val="single" w:sz="4" w:space="0" w:color="auto"/>
            </w:tcBorders>
            <w:vAlign w:val="center"/>
          </w:tcPr>
          <w:p w14:paraId="4C7B67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354624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EEB9B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FC6DA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5AA724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933C4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31FA78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3.64</w:t>
            </w:r>
          </w:p>
        </w:tc>
        <w:tc>
          <w:tcPr>
            <w:tcW w:w="1500" w:type="dxa"/>
            <w:tcBorders>
              <w:top w:val="single" w:sz="4" w:space="0" w:color="auto"/>
              <w:left w:val="single" w:sz="4" w:space="0" w:color="auto"/>
              <w:bottom w:val="single" w:sz="4" w:space="0" w:color="auto"/>
              <w:right w:val="single" w:sz="4" w:space="0" w:color="auto"/>
            </w:tcBorders>
            <w:vAlign w:val="center"/>
          </w:tcPr>
          <w:p w14:paraId="70DA56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73A6757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DAE19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6B1A22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2400</w:t>
            </w:r>
          </w:p>
        </w:tc>
        <w:tc>
          <w:tcPr>
            <w:tcW w:w="800" w:type="dxa"/>
            <w:tcBorders>
              <w:top w:val="single" w:sz="4" w:space="0" w:color="auto"/>
              <w:left w:val="single" w:sz="4" w:space="0" w:color="auto"/>
              <w:bottom w:val="single" w:sz="4" w:space="0" w:color="auto"/>
              <w:right w:val="single" w:sz="4" w:space="0" w:color="auto"/>
            </w:tcBorders>
            <w:vAlign w:val="center"/>
          </w:tcPr>
          <w:p w14:paraId="64B370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2F733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08B49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w:t>
            </w:r>
          </w:p>
        </w:tc>
        <w:tc>
          <w:tcPr>
            <w:tcW w:w="700" w:type="dxa"/>
            <w:tcBorders>
              <w:top w:val="single" w:sz="4" w:space="0" w:color="auto"/>
              <w:left w:val="single" w:sz="4" w:space="0" w:color="auto"/>
              <w:bottom w:val="single" w:sz="4" w:space="0" w:color="auto"/>
              <w:right w:val="single" w:sz="4" w:space="0" w:color="auto"/>
            </w:tcBorders>
            <w:vAlign w:val="center"/>
          </w:tcPr>
          <w:p w14:paraId="2A83B1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192DCC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0.02</w:t>
            </w:r>
          </w:p>
        </w:tc>
        <w:tc>
          <w:tcPr>
            <w:tcW w:w="750" w:type="dxa"/>
            <w:tcBorders>
              <w:top w:val="single" w:sz="4" w:space="0" w:color="auto"/>
              <w:left w:val="single" w:sz="4" w:space="0" w:color="auto"/>
              <w:bottom w:val="single" w:sz="4" w:space="0" w:color="auto"/>
              <w:right w:val="single" w:sz="4" w:space="0" w:color="auto"/>
            </w:tcBorders>
            <w:vAlign w:val="center"/>
          </w:tcPr>
          <w:p w14:paraId="0D1A4B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2.81</w:t>
            </w:r>
          </w:p>
        </w:tc>
        <w:tc>
          <w:tcPr>
            <w:tcW w:w="1500" w:type="dxa"/>
            <w:tcBorders>
              <w:top w:val="single" w:sz="4" w:space="0" w:color="auto"/>
              <w:left w:val="single" w:sz="4" w:space="0" w:color="auto"/>
              <w:bottom w:val="single" w:sz="4" w:space="0" w:color="auto"/>
              <w:right w:val="single" w:sz="4" w:space="0" w:color="auto"/>
            </w:tcBorders>
            <w:vAlign w:val="center"/>
          </w:tcPr>
          <w:p w14:paraId="44D327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12CAF3A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3F5FB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M9-EMISOR VESTUARIO</w:t>
            </w:r>
          </w:p>
        </w:tc>
        <w:tc>
          <w:tcPr>
            <w:tcW w:w="800" w:type="dxa"/>
            <w:tcBorders>
              <w:top w:val="single" w:sz="4" w:space="0" w:color="auto"/>
              <w:left w:val="single" w:sz="4" w:space="0" w:color="auto"/>
              <w:bottom w:val="single" w:sz="4" w:space="0" w:color="auto"/>
              <w:right w:val="single" w:sz="4" w:space="0" w:color="auto"/>
            </w:tcBorders>
            <w:vAlign w:val="center"/>
          </w:tcPr>
          <w:p w14:paraId="1EAFD5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5AAA68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67AAB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B0BFD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560BC9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D3DBF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64E7FA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3.65</w:t>
            </w:r>
          </w:p>
        </w:tc>
        <w:tc>
          <w:tcPr>
            <w:tcW w:w="1500" w:type="dxa"/>
            <w:tcBorders>
              <w:top w:val="single" w:sz="4" w:space="0" w:color="auto"/>
              <w:left w:val="single" w:sz="4" w:space="0" w:color="auto"/>
              <w:bottom w:val="single" w:sz="4" w:space="0" w:color="auto"/>
              <w:right w:val="single" w:sz="4" w:space="0" w:color="auto"/>
            </w:tcBorders>
            <w:vAlign w:val="center"/>
          </w:tcPr>
          <w:p w14:paraId="32877C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94F75F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EF11B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M10-EMISOR VESTUARIO</w:t>
            </w:r>
          </w:p>
        </w:tc>
        <w:tc>
          <w:tcPr>
            <w:tcW w:w="800" w:type="dxa"/>
            <w:tcBorders>
              <w:top w:val="single" w:sz="4" w:space="0" w:color="auto"/>
              <w:left w:val="single" w:sz="4" w:space="0" w:color="auto"/>
              <w:bottom w:val="single" w:sz="4" w:space="0" w:color="auto"/>
              <w:right w:val="single" w:sz="4" w:space="0" w:color="auto"/>
            </w:tcBorders>
            <w:vAlign w:val="center"/>
          </w:tcPr>
          <w:p w14:paraId="52B2A6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2AB425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C064B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888E8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37409E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5021B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7CDADD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3.65</w:t>
            </w:r>
          </w:p>
        </w:tc>
        <w:tc>
          <w:tcPr>
            <w:tcW w:w="1500" w:type="dxa"/>
            <w:tcBorders>
              <w:top w:val="single" w:sz="4" w:space="0" w:color="auto"/>
              <w:left w:val="single" w:sz="4" w:space="0" w:color="auto"/>
              <w:bottom w:val="single" w:sz="4" w:space="0" w:color="auto"/>
              <w:right w:val="single" w:sz="4" w:space="0" w:color="auto"/>
            </w:tcBorders>
            <w:vAlign w:val="center"/>
          </w:tcPr>
          <w:p w14:paraId="736308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72EEBCC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6C43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2C6601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3600</w:t>
            </w:r>
          </w:p>
        </w:tc>
        <w:tc>
          <w:tcPr>
            <w:tcW w:w="800" w:type="dxa"/>
            <w:tcBorders>
              <w:top w:val="single" w:sz="4" w:space="0" w:color="auto"/>
              <w:left w:val="single" w:sz="4" w:space="0" w:color="auto"/>
              <w:bottom w:val="single" w:sz="4" w:space="0" w:color="auto"/>
              <w:right w:val="single" w:sz="4" w:space="0" w:color="auto"/>
            </w:tcBorders>
            <w:vAlign w:val="center"/>
          </w:tcPr>
          <w:p w14:paraId="604CE0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05086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4x2.5+TTx2.5Cu</w:t>
            </w:r>
          </w:p>
        </w:tc>
        <w:tc>
          <w:tcPr>
            <w:tcW w:w="750" w:type="dxa"/>
            <w:tcBorders>
              <w:top w:val="single" w:sz="4" w:space="0" w:color="auto"/>
              <w:left w:val="single" w:sz="4" w:space="0" w:color="auto"/>
              <w:bottom w:val="single" w:sz="4" w:space="0" w:color="auto"/>
              <w:right w:val="single" w:sz="4" w:space="0" w:color="auto"/>
            </w:tcBorders>
            <w:vAlign w:val="center"/>
          </w:tcPr>
          <w:p w14:paraId="2C40E1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502455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w:t>
            </w:r>
          </w:p>
        </w:tc>
        <w:tc>
          <w:tcPr>
            <w:tcW w:w="700" w:type="dxa"/>
            <w:tcBorders>
              <w:top w:val="single" w:sz="4" w:space="0" w:color="auto"/>
              <w:left w:val="single" w:sz="4" w:space="0" w:color="auto"/>
              <w:bottom w:val="single" w:sz="4" w:space="0" w:color="auto"/>
              <w:right w:val="single" w:sz="4" w:space="0" w:color="auto"/>
            </w:tcBorders>
            <w:vAlign w:val="center"/>
          </w:tcPr>
          <w:p w14:paraId="1CF62B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AE9ED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2.79</w:t>
            </w:r>
          </w:p>
        </w:tc>
        <w:tc>
          <w:tcPr>
            <w:tcW w:w="1500" w:type="dxa"/>
            <w:tcBorders>
              <w:top w:val="single" w:sz="4" w:space="0" w:color="auto"/>
              <w:left w:val="single" w:sz="4" w:space="0" w:color="auto"/>
              <w:bottom w:val="single" w:sz="4" w:space="0" w:color="auto"/>
              <w:right w:val="single" w:sz="4" w:space="0" w:color="auto"/>
            </w:tcBorders>
            <w:vAlign w:val="center"/>
          </w:tcPr>
          <w:p w14:paraId="6B3889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4541313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BCDA8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M11-UDS CLIMA 1</w:t>
            </w:r>
          </w:p>
        </w:tc>
        <w:tc>
          <w:tcPr>
            <w:tcW w:w="800" w:type="dxa"/>
            <w:tcBorders>
              <w:top w:val="single" w:sz="4" w:space="0" w:color="auto"/>
              <w:left w:val="single" w:sz="4" w:space="0" w:color="auto"/>
              <w:bottom w:val="single" w:sz="4" w:space="0" w:color="auto"/>
              <w:right w:val="single" w:sz="4" w:space="0" w:color="auto"/>
            </w:tcBorders>
            <w:vAlign w:val="center"/>
          </w:tcPr>
          <w:p w14:paraId="2BC0D1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1F4238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4A75EB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8C794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0B9A2F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52891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706C81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3.05</w:t>
            </w:r>
          </w:p>
        </w:tc>
        <w:tc>
          <w:tcPr>
            <w:tcW w:w="1500" w:type="dxa"/>
            <w:tcBorders>
              <w:top w:val="single" w:sz="4" w:space="0" w:color="auto"/>
              <w:left w:val="single" w:sz="4" w:space="0" w:color="auto"/>
              <w:bottom w:val="single" w:sz="4" w:space="0" w:color="auto"/>
              <w:right w:val="single" w:sz="4" w:space="0" w:color="auto"/>
            </w:tcBorders>
            <w:vAlign w:val="center"/>
          </w:tcPr>
          <w:p w14:paraId="0DB073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7EE4CC7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98189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M12-UDS CLIMA 2</w:t>
            </w:r>
          </w:p>
        </w:tc>
        <w:tc>
          <w:tcPr>
            <w:tcW w:w="800" w:type="dxa"/>
            <w:tcBorders>
              <w:top w:val="single" w:sz="4" w:space="0" w:color="auto"/>
              <w:left w:val="single" w:sz="4" w:space="0" w:color="auto"/>
              <w:bottom w:val="single" w:sz="4" w:space="0" w:color="auto"/>
              <w:right w:val="single" w:sz="4" w:space="0" w:color="auto"/>
            </w:tcBorders>
            <w:vAlign w:val="center"/>
          </w:tcPr>
          <w:p w14:paraId="098444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3250FF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8765C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FC364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260121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46BC3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0.84</w:t>
            </w:r>
          </w:p>
        </w:tc>
        <w:tc>
          <w:tcPr>
            <w:tcW w:w="750" w:type="dxa"/>
            <w:tcBorders>
              <w:top w:val="single" w:sz="4" w:space="0" w:color="auto"/>
              <w:left w:val="single" w:sz="4" w:space="0" w:color="auto"/>
              <w:bottom w:val="single" w:sz="4" w:space="0" w:color="auto"/>
              <w:right w:val="single" w:sz="4" w:space="0" w:color="auto"/>
            </w:tcBorders>
            <w:vAlign w:val="center"/>
          </w:tcPr>
          <w:p w14:paraId="05252C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3.42</w:t>
            </w:r>
          </w:p>
        </w:tc>
        <w:tc>
          <w:tcPr>
            <w:tcW w:w="1500" w:type="dxa"/>
            <w:tcBorders>
              <w:top w:val="single" w:sz="4" w:space="0" w:color="auto"/>
              <w:left w:val="single" w:sz="4" w:space="0" w:color="auto"/>
              <w:bottom w:val="single" w:sz="4" w:space="0" w:color="auto"/>
              <w:right w:val="single" w:sz="4" w:space="0" w:color="auto"/>
            </w:tcBorders>
            <w:vAlign w:val="center"/>
          </w:tcPr>
          <w:p w14:paraId="7E2224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C31B1E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A85F6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M13-UDS CLIMA 3</w:t>
            </w:r>
          </w:p>
        </w:tc>
        <w:tc>
          <w:tcPr>
            <w:tcW w:w="800" w:type="dxa"/>
            <w:tcBorders>
              <w:top w:val="single" w:sz="4" w:space="0" w:color="auto"/>
              <w:left w:val="single" w:sz="4" w:space="0" w:color="auto"/>
              <w:bottom w:val="single" w:sz="4" w:space="0" w:color="auto"/>
              <w:right w:val="single" w:sz="4" w:space="0" w:color="auto"/>
            </w:tcBorders>
            <w:vAlign w:val="center"/>
          </w:tcPr>
          <w:p w14:paraId="703C7F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5BEB8F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76F1B5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1DB60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4820D0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DFA67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7A7222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3.64</w:t>
            </w:r>
          </w:p>
        </w:tc>
        <w:tc>
          <w:tcPr>
            <w:tcW w:w="1500" w:type="dxa"/>
            <w:tcBorders>
              <w:top w:val="single" w:sz="4" w:space="0" w:color="auto"/>
              <w:left w:val="single" w:sz="4" w:space="0" w:color="auto"/>
              <w:bottom w:val="single" w:sz="4" w:space="0" w:color="auto"/>
              <w:right w:val="single" w:sz="4" w:space="0" w:color="auto"/>
            </w:tcBorders>
            <w:vAlign w:val="center"/>
          </w:tcPr>
          <w:p w14:paraId="07B595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8C494B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9823C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144524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300</w:t>
            </w:r>
          </w:p>
        </w:tc>
        <w:tc>
          <w:tcPr>
            <w:tcW w:w="800" w:type="dxa"/>
            <w:tcBorders>
              <w:top w:val="single" w:sz="4" w:space="0" w:color="auto"/>
              <w:left w:val="single" w:sz="4" w:space="0" w:color="auto"/>
              <w:bottom w:val="single" w:sz="4" w:space="0" w:color="auto"/>
              <w:right w:val="single" w:sz="4" w:space="0" w:color="auto"/>
            </w:tcBorders>
            <w:vAlign w:val="center"/>
          </w:tcPr>
          <w:p w14:paraId="3B8960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053C1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82810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w:t>
            </w:r>
          </w:p>
        </w:tc>
        <w:tc>
          <w:tcPr>
            <w:tcW w:w="700" w:type="dxa"/>
            <w:tcBorders>
              <w:top w:val="single" w:sz="4" w:space="0" w:color="auto"/>
              <w:left w:val="single" w:sz="4" w:space="0" w:color="auto"/>
              <w:bottom w:val="single" w:sz="4" w:space="0" w:color="auto"/>
              <w:right w:val="single" w:sz="4" w:space="0" w:color="auto"/>
            </w:tcBorders>
            <w:vAlign w:val="center"/>
          </w:tcPr>
          <w:p w14:paraId="440FEC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1F2DC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4D08B1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w:t>
            </w:r>
          </w:p>
        </w:tc>
        <w:tc>
          <w:tcPr>
            <w:tcW w:w="1500" w:type="dxa"/>
            <w:tcBorders>
              <w:top w:val="single" w:sz="4" w:space="0" w:color="auto"/>
              <w:left w:val="single" w:sz="4" w:space="0" w:color="auto"/>
              <w:bottom w:val="single" w:sz="4" w:space="0" w:color="auto"/>
              <w:right w:val="single" w:sz="4" w:space="0" w:color="auto"/>
            </w:tcBorders>
            <w:vAlign w:val="center"/>
          </w:tcPr>
          <w:p w14:paraId="6190BD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9CCA55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88985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M14-LUCERNARIOS</w:t>
            </w:r>
          </w:p>
        </w:tc>
        <w:tc>
          <w:tcPr>
            <w:tcW w:w="800" w:type="dxa"/>
            <w:tcBorders>
              <w:top w:val="single" w:sz="4" w:space="0" w:color="auto"/>
              <w:left w:val="single" w:sz="4" w:space="0" w:color="auto"/>
              <w:bottom w:val="single" w:sz="4" w:space="0" w:color="auto"/>
              <w:right w:val="single" w:sz="4" w:space="0" w:color="auto"/>
            </w:tcBorders>
            <w:vAlign w:val="center"/>
          </w:tcPr>
          <w:p w14:paraId="4EE661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300</w:t>
            </w:r>
          </w:p>
        </w:tc>
        <w:tc>
          <w:tcPr>
            <w:tcW w:w="800" w:type="dxa"/>
            <w:tcBorders>
              <w:top w:val="single" w:sz="4" w:space="0" w:color="auto"/>
              <w:left w:val="single" w:sz="4" w:space="0" w:color="auto"/>
              <w:bottom w:val="single" w:sz="4" w:space="0" w:color="auto"/>
              <w:right w:val="single" w:sz="4" w:space="0" w:color="auto"/>
            </w:tcBorders>
            <w:vAlign w:val="center"/>
          </w:tcPr>
          <w:p w14:paraId="7744B6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221439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CE004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w:t>
            </w:r>
          </w:p>
        </w:tc>
        <w:tc>
          <w:tcPr>
            <w:tcW w:w="700" w:type="dxa"/>
            <w:tcBorders>
              <w:top w:val="single" w:sz="4" w:space="0" w:color="auto"/>
              <w:left w:val="single" w:sz="4" w:space="0" w:color="auto"/>
              <w:bottom w:val="single" w:sz="4" w:space="0" w:color="auto"/>
              <w:right w:val="single" w:sz="4" w:space="0" w:color="auto"/>
            </w:tcBorders>
            <w:vAlign w:val="center"/>
          </w:tcPr>
          <w:p w14:paraId="390BED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9B1ED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59EDCE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2.41</w:t>
            </w:r>
          </w:p>
        </w:tc>
        <w:tc>
          <w:tcPr>
            <w:tcW w:w="1500" w:type="dxa"/>
            <w:tcBorders>
              <w:top w:val="single" w:sz="4" w:space="0" w:color="auto"/>
              <w:left w:val="single" w:sz="4" w:space="0" w:color="auto"/>
              <w:bottom w:val="single" w:sz="4" w:space="0" w:color="auto"/>
              <w:right w:val="single" w:sz="4" w:space="0" w:color="auto"/>
            </w:tcBorders>
            <w:vAlign w:val="center"/>
          </w:tcPr>
          <w:p w14:paraId="1307B5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bl>
    <w:p w14:paraId="2AF08AA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904B09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4D01EE" w:rsidRPr="004D01EE" w14:paraId="4ADEB6E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3F67A79"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51C55EF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1BD89F2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605EF70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3636DF0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72168DB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6648A47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Ikmaxf </w:t>
            </w:r>
          </w:p>
          <w:p w14:paraId="0BD9449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292A126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Ikminf </w:t>
            </w:r>
          </w:p>
          <w:p w14:paraId="4E10CB5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7554AA5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Curva </w:t>
            </w:r>
          </w:p>
          <w:p w14:paraId="4C184D49"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5B59B67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1BBA085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Fase</w:t>
            </w:r>
          </w:p>
        </w:tc>
      </w:tr>
      <w:tr w:rsidR="004D01EE" w:rsidRPr="004D01EE" w14:paraId="6A2F07E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D1C09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7A61D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AC06D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32CC1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070E69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EE5DC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850" w:type="dxa"/>
            <w:tcBorders>
              <w:top w:val="single" w:sz="4" w:space="0" w:color="auto"/>
              <w:left w:val="single" w:sz="4" w:space="0" w:color="auto"/>
              <w:bottom w:val="single" w:sz="4" w:space="0" w:color="auto"/>
              <w:right w:val="single" w:sz="4" w:space="0" w:color="auto"/>
            </w:tcBorders>
            <w:vAlign w:val="center"/>
          </w:tcPr>
          <w:p w14:paraId="6337F6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1075.17</w:t>
            </w:r>
          </w:p>
        </w:tc>
        <w:tc>
          <w:tcPr>
            <w:tcW w:w="900" w:type="dxa"/>
            <w:tcBorders>
              <w:top w:val="single" w:sz="4" w:space="0" w:color="auto"/>
              <w:left w:val="single" w:sz="4" w:space="0" w:color="auto"/>
              <w:bottom w:val="single" w:sz="4" w:space="0" w:color="auto"/>
              <w:right w:val="single" w:sz="4" w:space="0" w:color="auto"/>
            </w:tcBorders>
            <w:vAlign w:val="center"/>
          </w:tcPr>
          <w:p w14:paraId="7504F2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59D881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1DCAE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65BF6E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4EC1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I1-ALUMBRADO</w:t>
            </w:r>
          </w:p>
        </w:tc>
        <w:tc>
          <w:tcPr>
            <w:tcW w:w="700" w:type="dxa"/>
            <w:tcBorders>
              <w:top w:val="single" w:sz="4" w:space="0" w:color="auto"/>
              <w:left w:val="single" w:sz="4" w:space="0" w:color="auto"/>
              <w:bottom w:val="single" w:sz="4" w:space="0" w:color="auto"/>
              <w:right w:val="single" w:sz="4" w:space="0" w:color="auto"/>
            </w:tcBorders>
            <w:vAlign w:val="center"/>
          </w:tcPr>
          <w:p w14:paraId="4D64CE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2F5914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76D48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0695B2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7DC9A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0.151</w:t>
            </w:r>
          </w:p>
        </w:tc>
        <w:tc>
          <w:tcPr>
            <w:tcW w:w="850" w:type="dxa"/>
            <w:tcBorders>
              <w:top w:val="single" w:sz="4" w:space="0" w:color="auto"/>
              <w:left w:val="single" w:sz="4" w:space="0" w:color="auto"/>
              <w:bottom w:val="single" w:sz="4" w:space="0" w:color="auto"/>
              <w:right w:val="single" w:sz="4" w:space="0" w:color="auto"/>
            </w:tcBorders>
            <w:vAlign w:val="center"/>
          </w:tcPr>
          <w:p w14:paraId="250CE6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87.11</w:t>
            </w:r>
          </w:p>
        </w:tc>
        <w:tc>
          <w:tcPr>
            <w:tcW w:w="900" w:type="dxa"/>
            <w:tcBorders>
              <w:top w:val="single" w:sz="4" w:space="0" w:color="auto"/>
              <w:left w:val="single" w:sz="4" w:space="0" w:color="auto"/>
              <w:bottom w:val="single" w:sz="4" w:space="0" w:color="auto"/>
              <w:right w:val="single" w:sz="4" w:space="0" w:color="auto"/>
            </w:tcBorders>
            <w:vAlign w:val="center"/>
          </w:tcPr>
          <w:p w14:paraId="7AFF9A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ACC3C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832F7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3FF80A3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11D0F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E1-EMERGENCIAS</w:t>
            </w:r>
          </w:p>
        </w:tc>
        <w:tc>
          <w:tcPr>
            <w:tcW w:w="700" w:type="dxa"/>
            <w:tcBorders>
              <w:top w:val="single" w:sz="4" w:space="0" w:color="auto"/>
              <w:left w:val="single" w:sz="4" w:space="0" w:color="auto"/>
              <w:bottom w:val="single" w:sz="4" w:space="0" w:color="auto"/>
              <w:right w:val="single" w:sz="4" w:space="0" w:color="auto"/>
            </w:tcBorders>
            <w:vAlign w:val="center"/>
          </w:tcPr>
          <w:p w14:paraId="02DF28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461042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8E288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259BBA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257EA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0.151</w:t>
            </w:r>
          </w:p>
        </w:tc>
        <w:tc>
          <w:tcPr>
            <w:tcW w:w="850" w:type="dxa"/>
            <w:tcBorders>
              <w:top w:val="single" w:sz="4" w:space="0" w:color="auto"/>
              <w:left w:val="single" w:sz="4" w:space="0" w:color="auto"/>
              <w:bottom w:val="single" w:sz="4" w:space="0" w:color="auto"/>
              <w:right w:val="single" w:sz="4" w:space="0" w:color="auto"/>
            </w:tcBorders>
            <w:vAlign w:val="center"/>
          </w:tcPr>
          <w:p w14:paraId="61D9B9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87.11</w:t>
            </w:r>
          </w:p>
        </w:tc>
        <w:tc>
          <w:tcPr>
            <w:tcW w:w="900" w:type="dxa"/>
            <w:tcBorders>
              <w:top w:val="single" w:sz="4" w:space="0" w:color="auto"/>
              <w:left w:val="single" w:sz="4" w:space="0" w:color="auto"/>
              <w:bottom w:val="single" w:sz="4" w:space="0" w:color="auto"/>
              <w:right w:val="single" w:sz="4" w:space="0" w:color="auto"/>
            </w:tcBorders>
            <w:vAlign w:val="center"/>
          </w:tcPr>
          <w:p w14:paraId="78B27E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2B16C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B8E5F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3C4318F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ABDE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1729A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4954B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E7C09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079803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DD9A7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850" w:type="dxa"/>
            <w:tcBorders>
              <w:top w:val="single" w:sz="4" w:space="0" w:color="auto"/>
              <w:left w:val="single" w:sz="4" w:space="0" w:color="auto"/>
              <w:bottom w:val="single" w:sz="4" w:space="0" w:color="auto"/>
              <w:right w:val="single" w:sz="4" w:space="0" w:color="auto"/>
            </w:tcBorders>
            <w:vAlign w:val="center"/>
          </w:tcPr>
          <w:p w14:paraId="520848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1075.17</w:t>
            </w:r>
          </w:p>
        </w:tc>
        <w:tc>
          <w:tcPr>
            <w:tcW w:w="900" w:type="dxa"/>
            <w:tcBorders>
              <w:top w:val="single" w:sz="4" w:space="0" w:color="auto"/>
              <w:left w:val="single" w:sz="4" w:space="0" w:color="auto"/>
              <w:bottom w:val="single" w:sz="4" w:space="0" w:color="auto"/>
              <w:right w:val="single" w:sz="4" w:space="0" w:color="auto"/>
            </w:tcBorders>
            <w:vAlign w:val="center"/>
          </w:tcPr>
          <w:p w14:paraId="22DB0A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82204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C1211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338FBE8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5213D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I2-ALUMBRADO</w:t>
            </w:r>
          </w:p>
        </w:tc>
        <w:tc>
          <w:tcPr>
            <w:tcW w:w="700" w:type="dxa"/>
            <w:tcBorders>
              <w:top w:val="single" w:sz="4" w:space="0" w:color="auto"/>
              <w:left w:val="single" w:sz="4" w:space="0" w:color="auto"/>
              <w:bottom w:val="single" w:sz="4" w:space="0" w:color="auto"/>
              <w:right w:val="single" w:sz="4" w:space="0" w:color="auto"/>
            </w:tcBorders>
            <w:vAlign w:val="center"/>
          </w:tcPr>
          <w:p w14:paraId="1733EC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w:t>
            </w:r>
          </w:p>
        </w:tc>
        <w:tc>
          <w:tcPr>
            <w:tcW w:w="1450" w:type="dxa"/>
            <w:tcBorders>
              <w:top w:val="single" w:sz="4" w:space="0" w:color="auto"/>
              <w:left w:val="single" w:sz="4" w:space="0" w:color="auto"/>
              <w:bottom w:val="single" w:sz="4" w:space="0" w:color="auto"/>
              <w:right w:val="single" w:sz="4" w:space="0" w:color="auto"/>
            </w:tcBorders>
            <w:vAlign w:val="center"/>
          </w:tcPr>
          <w:p w14:paraId="3DFDAF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84947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3E5945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1C2DF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0.168</w:t>
            </w:r>
          </w:p>
        </w:tc>
        <w:tc>
          <w:tcPr>
            <w:tcW w:w="850" w:type="dxa"/>
            <w:tcBorders>
              <w:top w:val="single" w:sz="4" w:space="0" w:color="auto"/>
              <w:left w:val="single" w:sz="4" w:space="0" w:color="auto"/>
              <w:bottom w:val="single" w:sz="4" w:space="0" w:color="auto"/>
              <w:right w:val="single" w:sz="4" w:space="0" w:color="auto"/>
            </w:tcBorders>
            <w:vAlign w:val="center"/>
          </w:tcPr>
          <w:p w14:paraId="2C173B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96.68</w:t>
            </w:r>
          </w:p>
        </w:tc>
        <w:tc>
          <w:tcPr>
            <w:tcW w:w="900" w:type="dxa"/>
            <w:tcBorders>
              <w:top w:val="single" w:sz="4" w:space="0" w:color="auto"/>
              <w:left w:val="single" w:sz="4" w:space="0" w:color="auto"/>
              <w:bottom w:val="single" w:sz="4" w:space="0" w:color="auto"/>
              <w:right w:val="single" w:sz="4" w:space="0" w:color="auto"/>
            </w:tcBorders>
            <w:vAlign w:val="center"/>
          </w:tcPr>
          <w:p w14:paraId="1264F4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61563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D885E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0C0EAF9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C8C1C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E2-EMERGENCIAS</w:t>
            </w:r>
          </w:p>
        </w:tc>
        <w:tc>
          <w:tcPr>
            <w:tcW w:w="700" w:type="dxa"/>
            <w:tcBorders>
              <w:top w:val="single" w:sz="4" w:space="0" w:color="auto"/>
              <w:left w:val="single" w:sz="4" w:space="0" w:color="auto"/>
              <w:bottom w:val="single" w:sz="4" w:space="0" w:color="auto"/>
              <w:right w:val="single" w:sz="4" w:space="0" w:color="auto"/>
            </w:tcBorders>
            <w:vAlign w:val="center"/>
          </w:tcPr>
          <w:p w14:paraId="162599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w:t>
            </w:r>
          </w:p>
        </w:tc>
        <w:tc>
          <w:tcPr>
            <w:tcW w:w="1450" w:type="dxa"/>
            <w:tcBorders>
              <w:top w:val="single" w:sz="4" w:space="0" w:color="auto"/>
              <w:left w:val="single" w:sz="4" w:space="0" w:color="auto"/>
              <w:bottom w:val="single" w:sz="4" w:space="0" w:color="auto"/>
              <w:right w:val="single" w:sz="4" w:space="0" w:color="auto"/>
            </w:tcBorders>
            <w:vAlign w:val="center"/>
          </w:tcPr>
          <w:p w14:paraId="3B73F9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B44C1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47AD7F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5FBBC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0.168</w:t>
            </w:r>
          </w:p>
        </w:tc>
        <w:tc>
          <w:tcPr>
            <w:tcW w:w="850" w:type="dxa"/>
            <w:tcBorders>
              <w:top w:val="single" w:sz="4" w:space="0" w:color="auto"/>
              <w:left w:val="single" w:sz="4" w:space="0" w:color="auto"/>
              <w:bottom w:val="single" w:sz="4" w:space="0" w:color="auto"/>
              <w:right w:val="single" w:sz="4" w:space="0" w:color="auto"/>
            </w:tcBorders>
            <w:vAlign w:val="center"/>
          </w:tcPr>
          <w:p w14:paraId="05709B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96.68</w:t>
            </w:r>
          </w:p>
        </w:tc>
        <w:tc>
          <w:tcPr>
            <w:tcW w:w="900" w:type="dxa"/>
            <w:tcBorders>
              <w:top w:val="single" w:sz="4" w:space="0" w:color="auto"/>
              <w:left w:val="single" w:sz="4" w:space="0" w:color="auto"/>
              <w:bottom w:val="single" w:sz="4" w:space="0" w:color="auto"/>
              <w:right w:val="single" w:sz="4" w:space="0" w:color="auto"/>
            </w:tcBorders>
            <w:vAlign w:val="center"/>
          </w:tcPr>
          <w:p w14:paraId="4C0441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5A4377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95564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677ECC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A7240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C119A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A55B3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4D9E3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46037E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F139D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850" w:type="dxa"/>
            <w:tcBorders>
              <w:top w:val="single" w:sz="4" w:space="0" w:color="auto"/>
              <w:left w:val="single" w:sz="4" w:space="0" w:color="auto"/>
              <w:bottom w:val="single" w:sz="4" w:space="0" w:color="auto"/>
              <w:right w:val="single" w:sz="4" w:space="0" w:color="auto"/>
            </w:tcBorders>
            <w:vAlign w:val="center"/>
          </w:tcPr>
          <w:p w14:paraId="7E8AA6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1075.17</w:t>
            </w:r>
          </w:p>
        </w:tc>
        <w:tc>
          <w:tcPr>
            <w:tcW w:w="900" w:type="dxa"/>
            <w:tcBorders>
              <w:top w:val="single" w:sz="4" w:space="0" w:color="auto"/>
              <w:left w:val="single" w:sz="4" w:space="0" w:color="auto"/>
              <w:bottom w:val="single" w:sz="4" w:space="0" w:color="auto"/>
              <w:right w:val="single" w:sz="4" w:space="0" w:color="auto"/>
            </w:tcBorders>
            <w:vAlign w:val="center"/>
          </w:tcPr>
          <w:p w14:paraId="28358D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97DAF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5B39C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22BC862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C47B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I3-ALUMBRADO </w:t>
            </w:r>
          </w:p>
        </w:tc>
        <w:tc>
          <w:tcPr>
            <w:tcW w:w="700" w:type="dxa"/>
            <w:tcBorders>
              <w:top w:val="single" w:sz="4" w:space="0" w:color="auto"/>
              <w:left w:val="single" w:sz="4" w:space="0" w:color="auto"/>
              <w:bottom w:val="single" w:sz="4" w:space="0" w:color="auto"/>
              <w:right w:val="single" w:sz="4" w:space="0" w:color="auto"/>
            </w:tcBorders>
            <w:vAlign w:val="center"/>
          </w:tcPr>
          <w:p w14:paraId="09C276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w:t>
            </w:r>
          </w:p>
        </w:tc>
        <w:tc>
          <w:tcPr>
            <w:tcW w:w="1450" w:type="dxa"/>
            <w:tcBorders>
              <w:top w:val="single" w:sz="4" w:space="0" w:color="auto"/>
              <w:left w:val="single" w:sz="4" w:space="0" w:color="auto"/>
              <w:bottom w:val="single" w:sz="4" w:space="0" w:color="auto"/>
              <w:right w:val="single" w:sz="4" w:space="0" w:color="auto"/>
            </w:tcBorders>
            <w:vAlign w:val="center"/>
          </w:tcPr>
          <w:p w14:paraId="045285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CE22D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3BF5B9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CDACD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0.18</w:t>
            </w:r>
          </w:p>
        </w:tc>
        <w:tc>
          <w:tcPr>
            <w:tcW w:w="850" w:type="dxa"/>
            <w:tcBorders>
              <w:top w:val="single" w:sz="4" w:space="0" w:color="auto"/>
              <w:left w:val="single" w:sz="4" w:space="0" w:color="auto"/>
              <w:bottom w:val="single" w:sz="4" w:space="0" w:color="auto"/>
              <w:right w:val="single" w:sz="4" w:space="0" w:color="auto"/>
            </w:tcBorders>
            <w:vAlign w:val="center"/>
          </w:tcPr>
          <w:p w14:paraId="51160A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103.16</w:t>
            </w:r>
          </w:p>
        </w:tc>
        <w:tc>
          <w:tcPr>
            <w:tcW w:w="900" w:type="dxa"/>
            <w:tcBorders>
              <w:top w:val="single" w:sz="4" w:space="0" w:color="auto"/>
              <w:left w:val="single" w:sz="4" w:space="0" w:color="auto"/>
              <w:bottom w:val="single" w:sz="4" w:space="0" w:color="auto"/>
              <w:right w:val="single" w:sz="4" w:space="0" w:color="auto"/>
            </w:tcBorders>
            <w:vAlign w:val="center"/>
          </w:tcPr>
          <w:p w14:paraId="55AE6E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FCD6D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6E463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BA9521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573DF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E3-EMERGENCIAS 3</w:t>
            </w:r>
          </w:p>
        </w:tc>
        <w:tc>
          <w:tcPr>
            <w:tcW w:w="700" w:type="dxa"/>
            <w:tcBorders>
              <w:top w:val="single" w:sz="4" w:space="0" w:color="auto"/>
              <w:left w:val="single" w:sz="4" w:space="0" w:color="auto"/>
              <w:bottom w:val="single" w:sz="4" w:space="0" w:color="auto"/>
              <w:right w:val="single" w:sz="4" w:space="0" w:color="auto"/>
            </w:tcBorders>
            <w:vAlign w:val="center"/>
          </w:tcPr>
          <w:p w14:paraId="395362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w:t>
            </w:r>
          </w:p>
        </w:tc>
        <w:tc>
          <w:tcPr>
            <w:tcW w:w="1450" w:type="dxa"/>
            <w:tcBorders>
              <w:top w:val="single" w:sz="4" w:space="0" w:color="auto"/>
              <w:left w:val="single" w:sz="4" w:space="0" w:color="auto"/>
              <w:bottom w:val="single" w:sz="4" w:space="0" w:color="auto"/>
              <w:right w:val="single" w:sz="4" w:space="0" w:color="auto"/>
            </w:tcBorders>
            <w:vAlign w:val="center"/>
          </w:tcPr>
          <w:p w14:paraId="4EEE6A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B72E4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71BE5C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EEA21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0.168</w:t>
            </w:r>
          </w:p>
        </w:tc>
        <w:tc>
          <w:tcPr>
            <w:tcW w:w="850" w:type="dxa"/>
            <w:tcBorders>
              <w:top w:val="single" w:sz="4" w:space="0" w:color="auto"/>
              <w:left w:val="single" w:sz="4" w:space="0" w:color="auto"/>
              <w:bottom w:val="single" w:sz="4" w:space="0" w:color="auto"/>
              <w:right w:val="single" w:sz="4" w:space="0" w:color="auto"/>
            </w:tcBorders>
            <w:vAlign w:val="center"/>
          </w:tcPr>
          <w:p w14:paraId="67188F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96.68</w:t>
            </w:r>
          </w:p>
        </w:tc>
        <w:tc>
          <w:tcPr>
            <w:tcW w:w="900" w:type="dxa"/>
            <w:tcBorders>
              <w:top w:val="single" w:sz="4" w:space="0" w:color="auto"/>
              <w:left w:val="single" w:sz="4" w:space="0" w:color="auto"/>
              <w:bottom w:val="single" w:sz="4" w:space="0" w:color="auto"/>
              <w:right w:val="single" w:sz="4" w:space="0" w:color="auto"/>
            </w:tcBorders>
            <w:vAlign w:val="center"/>
          </w:tcPr>
          <w:p w14:paraId="343F56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CEDA1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35CD6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2749FE8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9BFDB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05999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851D2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5F340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400C54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41EE3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850" w:type="dxa"/>
            <w:tcBorders>
              <w:top w:val="single" w:sz="4" w:space="0" w:color="auto"/>
              <w:left w:val="single" w:sz="4" w:space="0" w:color="auto"/>
              <w:bottom w:val="single" w:sz="4" w:space="0" w:color="auto"/>
              <w:right w:val="single" w:sz="4" w:space="0" w:color="auto"/>
            </w:tcBorders>
            <w:vAlign w:val="center"/>
          </w:tcPr>
          <w:p w14:paraId="2014AA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1075.17</w:t>
            </w:r>
          </w:p>
        </w:tc>
        <w:tc>
          <w:tcPr>
            <w:tcW w:w="900" w:type="dxa"/>
            <w:tcBorders>
              <w:top w:val="single" w:sz="4" w:space="0" w:color="auto"/>
              <w:left w:val="single" w:sz="4" w:space="0" w:color="auto"/>
              <w:bottom w:val="single" w:sz="4" w:space="0" w:color="auto"/>
              <w:right w:val="single" w:sz="4" w:space="0" w:color="auto"/>
            </w:tcBorders>
            <w:vAlign w:val="center"/>
          </w:tcPr>
          <w:p w14:paraId="53CF51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538537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8A183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09DD443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CB65D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I4-ALUMBRADO</w:t>
            </w:r>
          </w:p>
        </w:tc>
        <w:tc>
          <w:tcPr>
            <w:tcW w:w="700" w:type="dxa"/>
            <w:tcBorders>
              <w:top w:val="single" w:sz="4" w:space="0" w:color="auto"/>
              <w:left w:val="single" w:sz="4" w:space="0" w:color="auto"/>
              <w:bottom w:val="single" w:sz="4" w:space="0" w:color="auto"/>
              <w:right w:val="single" w:sz="4" w:space="0" w:color="auto"/>
            </w:tcBorders>
            <w:vAlign w:val="center"/>
          </w:tcPr>
          <w:p w14:paraId="5B30DD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w:t>
            </w:r>
          </w:p>
        </w:tc>
        <w:tc>
          <w:tcPr>
            <w:tcW w:w="1450" w:type="dxa"/>
            <w:tcBorders>
              <w:top w:val="single" w:sz="4" w:space="0" w:color="auto"/>
              <w:left w:val="single" w:sz="4" w:space="0" w:color="auto"/>
              <w:bottom w:val="single" w:sz="4" w:space="0" w:color="auto"/>
              <w:right w:val="single" w:sz="4" w:space="0" w:color="auto"/>
            </w:tcBorders>
            <w:vAlign w:val="center"/>
          </w:tcPr>
          <w:p w14:paraId="7C9FA6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3BED9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1BA3B8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2E978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0.193</w:t>
            </w:r>
          </w:p>
        </w:tc>
        <w:tc>
          <w:tcPr>
            <w:tcW w:w="850" w:type="dxa"/>
            <w:tcBorders>
              <w:top w:val="single" w:sz="4" w:space="0" w:color="auto"/>
              <w:left w:val="single" w:sz="4" w:space="0" w:color="auto"/>
              <w:bottom w:val="single" w:sz="4" w:space="0" w:color="auto"/>
              <w:right w:val="single" w:sz="4" w:space="0" w:color="auto"/>
            </w:tcBorders>
            <w:vAlign w:val="center"/>
          </w:tcPr>
          <w:p w14:paraId="01CE8D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110.57</w:t>
            </w:r>
          </w:p>
        </w:tc>
        <w:tc>
          <w:tcPr>
            <w:tcW w:w="900" w:type="dxa"/>
            <w:tcBorders>
              <w:top w:val="single" w:sz="4" w:space="0" w:color="auto"/>
              <w:left w:val="single" w:sz="4" w:space="0" w:color="auto"/>
              <w:bottom w:val="single" w:sz="4" w:space="0" w:color="auto"/>
              <w:right w:val="single" w:sz="4" w:space="0" w:color="auto"/>
            </w:tcBorders>
            <w:vAlign w:val="center"/>
          </w:tcPr>
          <w:p w14:paraId="6C25B1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D0DCD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58427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4E82B79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8E29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E4-EMERGENCIAS</w:t>
            </w:r>
          </w:p>
        </w:tc>
        <w:tc>
          <w:tcPr>
            <w:tcW w:w="700" w:type="dxa"/>
            <w:tcBorders>
              <w:top w:val="single" w:sz="4" w:space="0" w:color="auto"/>
              <w:left w:val="single" w:sz="4" w:space="0" w:color="auto"/>
              <w:bottom w:val="single" w:sz="4" w:space="0" w:color="auto"/>
              <w:right w:val="single" w:sz="4" w:space="0" w:color="auto"/>
            </w:tcBorders>
            <w:vAlign w:val="center"/>
          </w:tcPr>
          <w:p w14:paraId="50C7C1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A69CA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7847E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60E616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5F2F2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0.534</w:t>
            </w:r>
          </w:p>
        </w:tc>
        <w:tc>
          <w:tcPr>
            <w:tcW w:w="850" w:type="dxa"/>
            <w:tcBorders>
              <w:top w:val="single" w:sz="4" w:space="0" w:color="auto"/>
              <w:left w:val="single" w:sz="4" w:space="0" w:color="auto"/>
              <w:bottom w:val="single" w:sz="4" w:space="0" w:color="auto"/>
              <w:right w:val="single" w:sz="4" w:space="0" w:color="auto"/>
            </w:tcBorders>
            <w:vAlign w:val="center"/>
          </w:tcPr>
          <w:p w14:paraId="045680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297.58</w:t>
            </w:r>
          </w:p>
        </w:tc>
        <w:tc>
          <w:tcPr>
            <w:tcW w:w="900" w:type="dxa"/>
            <w:tcBorders>
              <w:top w:val="single" w:sz="4" w:space="0" w:color="auto"/>
              <w:left w:val="single" w:sz="4" w:space="0" w:color="auto"/>
              <w:bottom w:val="single" w:sz="4" w:space="0" w:color="auto"/>
              <w:right w:val="single" w:sz="4" w:space="0" w:color="auto"/>
            </w:tcBorders>
            <w:vAlign w:val="center"/>
          </w:tcPr>
          <w:p w14:paraId="057DE1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9498C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5ABE5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43B940D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CB40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B6DC4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D21D5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5FE56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395043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7283A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850" w:type="dxa"/>
            <w:tcBorders>
              <w:top w:val="single" w:sz="4" w:space="0" w:color="auto"/>
              <w:left w:val="single" w:sz="4" w:space="0" w:color="auto"/>
              <w:bottom w:val="single" w:sz="4" w:space="0" w:color="auto"/>
              <w:right w:val="single" w:sz="4" w:space="0" w:color="auto"/>
            </w:tcBorders>
            <w:vAlign w:val="center"/>
          </w:tcPr>
          <w:p w14:paraId="3D492F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1075.17</w:t>
            </w:r>
          </w:p>
        </w:tc>
        <w:tc>
          <w:tcPr>
            <w:tcW w:w="900" w:type="dxa"/>
            <w:tcBorders>
              <w:top w:val="single" w:sz="4" w:space="0" w:color="auto"/>
              <w:left w:val="single" w:sz="4" w:space="0" w:color="auto"/>
              <w:bottom w:val="single" w:sz="4" w:space="0" w:color="auto"/>
              <w:right w:val="single" w:sz="4" w:space="0" w:color="auto"/>
            </w:tcBorders>
            <w:vAlign w:val="center"/>
          </w:tcPr>
          <w:p w14:paraId="3BC1E5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89335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27BD5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3CC5286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4F9A0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I5-ALUMBRADO</w:t>
            </w:r>
          </w:p>
        </w:tc>
        <w:tc>
          <w:tcPr>
            <w:tcW w:w="700" w:type="dxa"/>
            <w:tcBorders>
              <w:top w:val="single" w:sz="4" w:space="0" w:color="auto"/>
              <w:left w:val="single" w:sz="4" w:space="0" w:color="auto"/>
              <w:bottom w:val="single" w:sz="4" w:space="0" w:color="auto"/>
              <w:right w:val="single" w:sz="4" w:space="0" w:color="auto"/>
            </w:tcBorders>
            <w:vAlign w:val="center"/>
          </w:tcPr>
          <w:p w14:paraId="677CBB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w:t>
            </w:r>
          </w:p>
        </w:tc>
        <w:tc>
          <w:tcPr>
            <w:tcW w:w="1450" w:type="dxa"/>
            <w:tcBorders>
              <w:top w:val="single" w:sz="4" w:space="0" w:color="auto"/>
              <w:left w:val="single" w:sz="4" w:space="0" w:color="auto"/>
              <w:bottom w:val="single" w:sz="4" w:space="0" w:color="auto"/>
              <w:right w:val="single" w:sz="4" w:space="0" w:color="auto"/>
            </w:tcBorders>
            <w:vAlign w:val="center"/>
          </w:tcPr>
          <w:p w14:paraId="373E8F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62558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11C531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512DE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w:t>
            </w:r>
          </w:p>
        </w:tc>
        <w:tc>
          <w:tcPr>
            <w:tcW w:w="850" w:type="dxa"/>
            <w:tcBorders>
              <w:top w:val="single" w:sz="4" w:space="0" w:color="auto"/>
              <w:left w:val="single" w:sz="4" w:space="0" w:color="auto"/>
              <w:bottom w:val="single" w:sz="4" w:space="0" w:color="auto"/>
              <w:right w:val="single" w:sz="4" w:space="0" w:color="auto"/>
            </w:tcBorders>
            <w:vAlign w:val="center"/>
          </w:tcPr>
          <w:p w14:paraId="4FF3A9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114.69</w:t>
            </w:r>
          </w:p>
        </w:tc>
        <w:tc>
          <w:tcPr>
            <w:tcW w:w="900" w:type="dxa"/>
            <w:tcBorders>
              <w:top w:val="single" w:sz="4" w:space="0" w:color="auto"/>
              <w:left w:val="single" w:sz="4" w:space="0" w:color="auto"/>
              <w:bottom w:val="single" w:sz="4" w:space="0" w:color="auto"/>
              <w:right w:val="single" w:sz="4" w:space="0" w:color="auto"/>
            </w:tcBorders>
            <w:vAlign w:val="center"/>
          </w:tcPr>
          <w:p w14:paraId="51C1D8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48927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CB026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7516EC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2ABBE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E5-EMERGENCIAS</w:t>
            </w:r>
          </w:p>
        </w:tc>
        <w:tc>
          <w:tcPr>
            <w:tcW w:w="700" w:type="dxa"/>
            <w:tcBorders>
              <w:top w:val="single" w:sz="4" w:space="0" w:color="auto"/>
              <w:left w:val="single" w:sz="4" w:space="0" w:color="auto"/>
              <w:bottom w:val="single" w:sz="4" w:space="0" w:color="auto"/>
              <w:right w:val="single" w:sz="4" w:space="0" w:color="auto"/>
            </w:tcBorders>
            <w:vAlign w:val="center"/>
          </w:tcPr>
          <w:p w14:paraId="41A7C3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w:t>
            </w:r>
          </w:p>
        </w:tc>
        <w:tc>
          <w:tcPr>
            <w:tcW w:w="1450" w:type="dxa"/>
            <w:tcBorders>
              <w:top w:val="single" w:sz="4" w:space="0" w:color="auto"/>
              <w:left w:val="single" w:sz="4" w:space="0" w:color="auto"/>
              <w:bottom w:val="single" w:sz="4" w:space="0" w:color="auto"/>
              <w:right w:val="single" w:sz="4" w:space="0" w:color="auto"/>
            </w:tcBorders>
            <w:vAlign w:val="center"/>
          </w:tcPr>
          <w:p w14:paraId="5C0DAF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41F6D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14C128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14ADF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w:t>
            </w:r>
          </w:p>
        </w:tc>
        <w:tc>
          <w:tcPr>
            <w:tcW w:w="850" w:type="dxa"/>
            <w:tcBorders>
              <w:top w:val="single" w:sz="4" w:space="0" w:color="auto"/>
              <w:left w:val="single" w:sz="4" w:space="0" w:color="auto"/>
              <w:bottom w:val="single" w:sz="4" w:space="0" w:color="auto"/>
              <w:right w:val="single" w:sz="4" w:space="0" w:color="auto"/>
            </w:tcBorders>
            <w:vAlign w:val="center"/>
          </w:tcPr>
          <w:p w14:paraId="406B9E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114.69</w:t>
            </w:r>
          </w:p>
        </w:tc>
        <w:tc>
          <w:tcPr>
            <w:tcW w:w="900" w:type="dxa"/>
            <w:tcBorders>
              <w:top w:val="single" w:sz="4" w:space="0" w:color="auto"/>
              <w:left w:val="single" w:sz="4" w:space="0" w:color="auto"/>
              <w:bottom w:val="single" w:sz="4" w:space="0" w:color="auto"/>
              <w:right w:val="single" w:sz="4" w:space="0" w:color="auto"/>
            </w:tcBorders>
            <w:vAlign w:val="center"/>
          </w:tcPr>
          <w:p w14:paraId="7BBB4F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5BDEC2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BEB92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3F28B3B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A1489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0EC34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0AD41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1C768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69FD3D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33D15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850" w:type="dxa"/>
            <w:tcBorders>
              <w:top w:val="single" w:sz="4" w:space="0" w:color="auto"/>
              <w:left w:val="single" w:sz="4" w:space="0" w:color="auto"/>
              <w:bottom w:val="single" w:sz="4" w:space="0" w:color="auto"/>
              <w:right w:val="single" w:sz="4" w:space="0" w:color="auto"/>
            </w:tcBorders>
            <w:vAlign w:val="center"/>
          </w:tcPr>
          <w:p w14:paraId="49715A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1075.17</w:t>
            </w:r>
          </w:p>
        </w:tc>
        <w:tc>
          <w:tcPr>
            <w:tcW w:w="900" w:type="dxa"/>
            <w:tcBorders>
              <w:top w:val="single" w:sz="4" w:space="0" w:color="auto"/>
              <w:left w:val="single" w:sz="4" w:space="0" w:color="auto"/>
              <w:bottom w:val="single" w:sz="4" w:space="0" w:color="auto"/>
              <w:right w:val="single" w:sz="4" w:space="0" w:color="auto"/>
            </w:tcBorders>
            <w:vAlign w:val="center"/>
          </w:tcPr>
          <w:p w14:paraId="1CAADA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1965B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0412B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8E6F07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848B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I6-ALUMBRADO</w:t>
            </w:r>
          </w:p>
        </w:tc>
        <w:tc>
          <w:tcPr>
            <w:tcW w:w="700" w:type="dxa"/>
            <w:tcBorders>
              <w:top w:val="single" w:sz="4" w:space="0" w:color="auto"/>
              <w:left w:val="single" w:sz="4" w:space="0" w:color="auto"/>
              <w:bottom w:val="single" w:sz="4" w:space="0" w:color="auto"/>
              <w:right w:val="single" w:sz="4" w:space="0" w:color="auto"/>
            </w:tcBorders>
            <w:vAlign w:val="center"/>
          </w:tcPr>
          <w:p w14:paraId="52FB4E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0DFCFD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D8C3C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47FC68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9544B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0.216</w:t>
            </w:r>
          </w:p>
        </w:tc>
        <w:tc>
          <w:tcPr>
            <w:tcW w:w="850" w:type="dxa"/>
            <w:tcBorders>
              <w:top w:val="single" w:sz="4" w:space="0" w:color="auto"/>
              <w:left w:val="single" w:sz="4" w:space="0" w:color="auto"/>
              <w:bottom w:val="single" w:sz="4" w:space="0" w:color="auto"/>
              <w:right w:val="single" w:sz="4" w:space="0" w:color="auto"/>
            </w:tcBorders>
            <w:vAlign w:val="center"/>
          </w:tcPr>
          <w:p w14:paraId="71CE86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123.93</w:t>
            </w:r>
          </w:p>
        </w:tc>
        <w:tc>
          <w:tcPr>
            <w:tcW w:w="900" w:type="dxa"/>
            <w:tcBorders>
              <w:top w:val="single" w:sz="4" w:space="0" w:color="auto"/>
              <w:left w:val="single" w:sz="4" w:space="0" w:color="auto"/>
              <w:bottom w:val="single" w:sz="4" w:space="0" w:color="auto"/>
              <w:right w:val="single" w:sz="4" w:space="0" w:color="auto"/>
            </w:tcBorders>
            <w:vAlign w:val="center"/>
          </w:tcPr>
          <w:p w14:paraId="1AFDA5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FB347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BC0A7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DECFCB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A478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E6-EMERGENCIAS</w:t>
            </w:r>
          </w:p>
        </w:tc>
        <w:tc>
          <w:tcPr>
            <w:tcW w:w="700" w:type="dxa"/>
            <w:tcBorders>
              <w:top w:val="single" w:sz="4" w:space="0" w:color="auto"/>
              <w:left w:val="single" w:sz="4" w:space="0" w:color="auto"/>
              <w:bottom w:val="single" w:sz="4" w:space="0" w:color="auto"/>
              <w:right w:val="single" w:sz="4" w:space="0" w:color="auto"/>
            </w:tcBorders>
            <w:vAlign w:val="center"/>
          </w:tcPr>
          <w:p w14:paraId="76BBFD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2505C3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92F87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5F5EDB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51566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0.216</w:t>
            </w:r>
          </w:p>
        </w:tc>
        <w:tc>
          <w:tcPr>
            <w:tcW w:w="850" w:type="dxa"/>
            <w:tcBorders>
              <w:top w:val="single" w:sz="4" w:space="0" w:color="auto"/>
              <w:left w:val="single" w:sz="4" w:space="0" w:color="auto"/>
              <w:bottom w:val="single" w:sz="4" w:space="0" w:color="auto"/>
              <w:right w:val="single" w:sz="4" w:space="0" w:color="auto"/>
            </w:tcBorders>
            <w:vAlign w:val="center"/>
          </w:tcPr>
          <w:p w14:paraId="310CFE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123.93</w:t>
            </w:r>
          </w:p>
        </w:tc>
        <w:tc>
          <w:tcPr>
            <w:tcW w:w="900" w:type="dxa"/>
            <w:tcBorders>
              <w:top w:val="single" w:sz="4" w:space="0" w:color="auto"/>
              <w:left w:val="single" w:sz="4" w:space="0" w:color="auto"/>
              <w:bottom w:val="single" w:sz="4" w:space="0" w:color="auto"/>
              <w:right w:val="single" w:sz="4" w:space="0" w:color="auto"/>
            </w:tcBorders>
            <w:vAlign w:val="center"/>
          </w:tcPr>
          <w:p w14:paraId="5A7EF5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539B7A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EC2B0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2A6628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7A8FB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8D024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4035B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FCE2C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3381E8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9C375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850" w:type="dxa"/>
            <w:tcBorders>
              <w:top w:val="single" w:sz="4" w:space="0" w:color="auto"/>
              <w:left w:val="single" w:sz="4" w:space="0" w:color="auto"/>
              <w:bottom w:val="single" w:sz="4" w:space="0" w:color="auto"/>
              <w:right w:val="single" w:sz="4" w:space="0" w:color="auto"/>
            </w:tcBorders>
            <w:vAlign w:val="center"/>
          </w:tcPr>
          <w:p w14:paraId="7A7F17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1075.17</w:t>
            </w:r>
          </w:p>
        </w:tc>
        <w:tc>
          <w:tcPr>
            <w:tcW w:w="900" w:type="dxa"/>
            <w:tcBorders>
              <w:top w:val="single" w:sz="4" w:space="0" w:color="auto"/>
              <w:left w:val="single" w:sz="4" w:space="0" w:color="auto"/>
              <w:bottom w:val="single" w:sz="4" w:space="0" w:color="auto"/>
              <w:right w:val="single" w:sz="4" w:space="0" w:color="auto"/>
            </w:tcBorders>
            <w:vAlign w:val="center"/>
          </w:tcPr>
          <w:p w14:paraId="78B364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530E3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F956D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770C84C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1DC7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I7-ALUMBRADO</w:t>
            </w:r>
          </w:p>
        </w:tc>
        <w:tc>
          <w:tcPr>
            <w:tcW w:w="700" w:type="dxa"/>
            <w:tcBorders>
              <w:top w:val="single" w:sz="4" w:space="0" w:color="auto"/>
              <w:left w:val="single" w:sz="4" w:space="0" w:color="auto"/>
              <w:bottom w:val="single" w:sz="4" w:space="0" w:color="auto"/>
              <w:right w:val="single" w:sz="4" w:space="0" w:color="auto"/>
            </w:tcBorders>
            <w:vAlign w:val="center"/>
          </w:tcPr>
          <w:p w14:paraId="356A35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46A5CC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1A52C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18A5CD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BCE5B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0.216</w:t>
            </w:r>
          </w:p>
        </w:tc>
        <w:tc>
          <w:tcPr>
            <w:tcW w:w="850" w:type="dxa"/>
            <w:tcBorders>
              <w:top w:val="single" w:sz="4" w:space="0" w:color="auto"/>
              <w:left w:val="single" w:sz="4" w:space="0" w:color="auto"/>
              <w:bottom w:val="single" w:sz="4" w:space="0" w:color="auto"/>
              <w:right w:val="single" w:sz="4" w:space="0" w:color="auto"/>
            </w:tcBorders>
            <w:vAlign w:val="center"/>
          </w:tcPr>
          <w:p w14:paraId="269078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123.93</w:t>
            </w:r>
          </w:p>
        </w:tc>
        <w:tc>
          <w:tcPr>
            <w:tcW w:w="900" w:type="dxa"/>
            <w:tcBorders>
              <w:top w:val="single" w:sz="4" w:space="0" w:color="auto"/>
              <w:left w:val="single" w:sz="4" w:space="0" w:color="auto"/>
              <w:bottom w:val="single" w:sz="4" w:space="0" w:color="auto"/>
              <w:right w:val="single" w:sz="4" w:space="0" w:color="auto"/>
            </w:tcBorders>
            <w:vAlign w:val="center"/>
          </w:tcPr>
          <w:p w14:paraId="0F7356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6DA8B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91934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0D31B0A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64F99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E7-EMERGENCIAS</w:t>
            </w:r>
          </w:p>
        </w:tc>
        <w:tc>
          <w:tcPr>
            <w:tcW w:w="700" w:type="dxa"/>
            <w:tcBorders>
              <w:top w:val="single" w:sz="4" w:space="0" w:color="auto"/>
              <w:left w:val="single" w:sz="4" w:space="0" w:color="auto"/>
              <w:bottom w:val="single" w:sz="4" w:space="0" w:color="auto"/>
              <w:right w:val="single" w:sz="4" w:space="0" w:color="auto"/>
            </w:tcBorders>
            <w:vAlign w:val="center"/>
          </w:tcPr>
          <w:p w14:paraId="26CEBA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63E807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76720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2A46B9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64043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0.151</w:t>
            </w:r>
          </w:p>
        </w:tc>
        <w:tc>
          <w:tcPr>
            <w:tcW w:w="850" w:type="dxa"/>
            <w:tcBorders>
              <w:top w:val="single" w:sz="4" w:space="0" w:color="auto"/>
              <w:left w:val="single" w:sz="4" w:space="0" w:color="auto"/>
              <w:bottom w:val="single" w:sz="4" w:space="0" w:color="auto"/>
              <w:right w:val="single" w:sz="4" w:space="0" w:color="auto"/>
            </w:tcBorders>
            <w:vAlign w:val="center"/>
          </w:tcPr>
          <w:p w14:paraId="1A700E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87.11</w:t>
            </w:r>
          </w:p>
        </w:tc>
        <w:tc>
          <w:tcPr>
            <w:tcW w:w="900" w:type="dxa"/>
            <w:tcBorders>
              <w:top w:val="single" w:sz="4" w:space="0" w:color="auto"/>
              <w:left w:val="single" w:sz="4" w:space="0" w:color="auto"/>
              <w:bottom w:val="single" w:sz="4" w:space="0" w:color="auto"/>
              <w:right w:val="single" w:sz="4" w:space="0" w:color="auto"/>
            </w:tcBorders>
            <w:vAlign w:val="center"/>
          </w:tcPr>
          <w:p w14:paraId="57E42F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7EDC5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7C6B5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7DCB269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65303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9B884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6D182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E8BE8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7853C9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16A97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850" w:type="dxa"/>
            <w:tcBorders>
              <w:top w:val="single" w:sz="4" w:space="0" w:color="auto"/>
              <w:left w:val="single" w:sz="4" w:space="0" w:color="auto"/>
              <w:bottom w:val="single" w:sz="4" w:space="0" w:color="auto"/>
              <w:right w:val="single" w:sz="4" w:space="0" w:color="auto"/>
            </w:tcBorders>
            <w:vAlign w:val="center"/>
          </w:tcPr>
          <w:p w14:paraId="3147BE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1075.17</w:t>
            </w:r>
          </w:p>
        </w:tc>
        <w:tc>
          <w:tcPr>
            <w:tcW w:w="900" w:type="dxa"/>
            <w:tcBorders>
              <w:top w:val="single" w:sz="4" w:space="0" w:color="auto"/>
              <w:left w:val="single" w:sz="4" w:space="0" w:color="auto"/>
              <w:bottom w:val="single" w:sz="4" w:space="0" w:color="auto"/>
              <w:right w:val="single" w:sz="4" w:space="0" w:color="auto"/>
            </w:tcBorders>
            <w:vAlign w:val="center"/>
          </w:tcPr>
          <w:p w14:paraId="285A71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0AEA9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7A987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FE81B0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595A4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I8-ALUMBRADO</w:t>
            </w:r>
          </w:p>
        </w:tc>
        <w:tc>
          <w:tcPr>
            <w:tcW w:w="700" w:type="dxa"/>
            <w:tcBorders>
              <w:top w:val="single" w:sz="4" w:space="0" w:color="auto"/>
              <w:left w:val="single" w:sz="4" w:space="0" w:color="auto"/>
              <w:bottom w:val="single" w:sz="4" w:space="0" w:color="auto"/>
              <w:right w:val="single" w:sz="4" w:space="0" w:color="auto"/>
            </w:tcBorders>
            <w:vAlign w:val="center"/>
          </w:tcPr>
          <w:p w14:paraId="08D7EE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w:t>
            </w:r>
          </w:p>
        </w:tc>
        <w:tc>
          <w:tcPr>
            <w:tcW w:w="1450" w:type="dxa"/>
            <w:tcBorders>
              <w:top w:val="single" w:sz="4" w:space="0" w:color="auto"/>
              <w:left w:val="single" w:sz="4" w:space="0" w:color="auto"/>
              <w:bottom w:val="single" w:sz="4" w:space="0" w:color="auto"/>
              <w:right w:val="single" w:sz="4" w:space="0" w:color="auto"/>
            </w:tcBorders>
            <w:vAlign w:val="center"/>
          </w:tcPr>
          <w:p w14:paraId="5ED34C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B3608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12E466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F3F6F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w:t>
            </w:r>
          </w:p>
        </w:tc>
        <w:tc>
          <w:tcPr>
            <w:tcW w:w="850" w:type="dxa"/>
            <w:tcBorders>
              <w:top w:val="single" w:sz="4" w:space="0" w:color="auto"/>
              <w:left w:val="single" w:sz="4" w:space="0" w:color="auto"/>
              <w:bottom w:val="single" w:sz="4" w:space="0" w:color="auto"/>
              <w:right w:val="single" w:sz="4" w:space="0" w:color="auto"/>
            </w:tcBorders>
            <w:vAlign w:val="center"/>
          </w:tcPr>
          <w:p w14:paraId="1FA20B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114.69</w:t>
            </w:r>
          </w:p>
        </w:tc>
        <w:tc>
          <w:tcPr>
            <w:tcW w:w="900" w:type="dxa"/>
            <w:tcBorders>
              <w:top w:val="single" w:sz="4" w:space="0" w:color="auto"/>
              <w:left w:val="single" w:sz="4" w:space="0" w:color="auto"/>
              <w:bottom w:val="single" w:sz="4" w:space="0" w:color="auto"/>
              <w:right w:val="single" w:sz="4" w:space="0" w:color="auto"/>
            </w:tcBorders>
            <w:vAlign w:val="center"/>
          </w:tcPr>
          <w:p w14:paraId="26AC81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2E0DD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7AD56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5F3D03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6613D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E8-EMERGENCIAS</w:t>
            </w:r>
          </w:p>
        </w:tc>
        <w:tc>
          <w:tcPr>
            <w:tcW w:w="700" w:type="dxa"/>
            <w:tcBorders>
              <w:top w:val="single" w:sz="4" w:space="0" w:color="auto"/>
              <w:left w:val="single" w:sz="4" w:space="0" w:color="auto"/>
              <w:bottom w:val="single" w:sz="4" w:space="0" w:color="auto"/>
              <w:right w:val="single" w:sz="4" w:space="0" w:color="auto"/>
            </w:tcBorders>
            <w:vAlign w:val="center"/>
          </w:tcPr>
          <w:p w14:paraId="3B8C90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1A9727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3CC52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409520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417BA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0.151</w:t>
            </w:r>
          </w:p>
        </w:tc>
        <w:tc>
          <w:tcPr>
            <w:tcW w:w="850" w:type="dxa"/>
            <w:tcBorders>
              <w:top w:val="single" w:sz="4" w:space="0" w:color="auto"/>
              <w:left w:val="single" w:sz="4" w:space="0" w:color="auto"/>
              <w:bottom w:val="single" w:sz="4" w:space="0" w:color="auto"/>
              <w:right w:val="single" w:sz="4" w:space="0" w:color="auto"/>
            </w:tcBorders>
            <w:vAlign w:val="center"/>
          </w:tcPr>
          <w:p w14:paraId="0D4968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87.11</w:t>
            </w:r>
          </w:p>
        </w:tc>
        <w:tc>
          <w:tcPr>
            <w:tcW w:w="900" w:type="dxa"/>
            <w:tcBorders>
              <w:top w:val="single" w:sz="4" w:space="0" w:color="auto"/>
              <w:left w:val="single" w:sz="4" w:space="0" w:color="auto"/>
              <w:bottom w:val="single" w:sz="4" w:space="0" w:color="auto"/>
              <w:right w:val="single" w:sz="4" w:space="0" w:color="auto"/>
            </w:tcBorders>
            <w:vAlign w:val="center"/>
          </w:tcPr>
          <w:p w14:paraId="54333B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C71E1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7ED4E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3BDAC2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5883A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62BD8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B192F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0356E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7CEA96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E9DCA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850" w:type="dxa"/>
            <w:tcBorders>
              <w:top w:val="single" w:sz="4" w:space="0" w:color="auto"/>
              <w:left w:val="single" w:sz="4" w:space="0" w:color="auto"/>
              <w:bottom w:val="single" w:sz="4" w:space="0" w:color="auto"/>
              <w:right w:val="single" w:sz="4" w:space="0" w:color="auto"/>
            </w:tcBorders>
            <w:vAlign w:val="center"/>
          </w:tcPr>
          <w:p w14:paraId="166D99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1075.17</w:t>
            </w:r>
          </w:p>
        </w:tc>
        <w:tc>
          <w:tcPr>
            <w:tcW w:w="900" w:type="dxa"/>
            <w:tcBorders>
              <w:top w:val="single" w:sz="4" w:space="0" w:color="auto"/>
              <w:left w:val="single" w:sz="4" w:space="0" w:color="auto"/>
              <w:bottom w:val="single" w:sz="4" w:space="0" w:color="auto"/>
              <w:right w:val="single" w:sz="4" w:space="0" w:color="auto"/>
            </w:tcBorders>
            <w:vAlign w:val="center"/>
          </w:tcPr>
          <w:p w14:paraId="05B585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FBE8A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BCEB3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13A2401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E8335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I9-ALUMBRADO</w:t>
            </w:r>
          </w:p>
        </w:tc>
        <w:tc>
          <w:tcPr>
            <w:tcW w:w="700" w:type="dxa"/>
            <w:tcBorders>
              <w:top w:val="single" w:sz="4" w:space="0" w:color="auto"/>
              <w:left w:val="single" w:sz="4" w:space="0" w:color="auto"/>
              <w:bottom w:val="single" w:sz="4" w:space="0" w:color="auto"/>
              <w:right w:val="single" w:sz="4" w:space="0" w:color="auto"/>
            </w:tcBorders>
            <w:vAlign w:val="center"/>
          </w:tcPr>
          <w:p w14:paraId="1AB7CC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w:t>
            </w:r>
          </w:p>
        </w:tc>
        <w:tc>
          <w:tcPr>
            <w:tcW w:w="1450" w:type="dxa"/>
            <w:tcBorders>
              <w:top w:val="single" w:sz="4" w:space="0" w:color="auto"/>
              <w:left w:val="single" w:sz="4" w:space="0" w:color="auto"/>
              <w:bottom w:val="single" w:sz="4" w:space="0" w:color="auto"/>
              <w:right w:val="single" w:sz="4" w:space="0" w:color="auto"/>
            </w:tcBorders>
            <w:vAlign w:val="center"/>
          </w:tcPr>
          <w:p w14:paraId="183FD9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47D85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3E7DFE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28B58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0.189</w:t>
            </w:r>
          </w:p>
        </w:tc>
        <w:tc>
          <w:tcPr>
            <w:tcW w:w="850" w:type="dxa"/>
            <w:tcBorders>
              <w:top w:val="single" w:sz="4" w:space="0" w:color="auto"/>
              <w:left w:val="single" w:sz="4" w:space="0" w:color="auto"/>
              <w:bottom w:val="single" w:sz="4" w:space="0" w:color="auto"/>
              <w:right w:val="single" w:sz="4" w:space="0" w:color="auto"/>
            </w:tcBorders>
            <w:vAlign w:val="center"/>
          </w:tcPr>
          <w:p w14:paraId="36D709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108.62</w:t>
            </w:r>
          </w:p>
        </w:tc>
        <w:tc>
          <w:tcPr>
            <w:tcW w:w="900" w:type="dxa"/>
            <w:tcBorders>
              <w:top w:val="single" w:sz="4" w:space="0" w:color="auto"/>
              <w:left w:val="single" w:sz="4" w:space="0" w:color="auto"/>
              <w:bottom w:val="single" w:sz="4" w:space="0" w:color="auto"/>
              <w:right w:val="single" w:sz="4" w:space="0" w:color="auto"/>
            </w:tcBorders>
            <w:vAlign w:val="center"/>
          </w:tcPr>
          <w:p w14:paraId="728E5C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A8EAB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E587C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12A4775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280B0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E9-EMERGENCIAS</w:t>
            </w:r>
          </w:p>
        </w:tc>
        <w:tc>
          <w:tcPr>
            <w:tcW w:w="700" w:type="dxa"/>
            <w:tcBorders>
              <w:top w:val="single" w:sz="4" w:space="0" w:color="auto"/>
              <w:left w:val="single" w:sz="4" w:space="0" w:color="auto"/>
              <w:bottom w:val="single" w:sz="4" w:space="0" w:color="auto"/>
              <w:right w:val="single" w:sz="4" w:space="0" w:color="auto"/>
            </w:tcBorders>
            <w:vAlign w:val="center"/>
          </w:tcPr>
          <w:p w14:paraId="2DF4A7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1DCC1B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A3A35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6619DE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96C21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0.151</w:t>
            </w:r>
          </w:p>
        </w:tc>
        <w:tc>
          <w:tcPr>
            <w:tcW w:w="850" w:type="dxa"/>
            <w:tcBorders>
              <w:top w:val="single" w:sz="4" w:space="0" w:color="auto"/>
              <w:left w:val="single" w:sz="4" w:space="0" w:color="auto"/>
              <w:bottom w:val="single" w:sz="4" w:space="0" w:color="auto"/>
              <w:right w:val="single" w:sz="4" w:space="0" w:color="auto"/>
            </w:tcBorders>
            <w:vAlign w:val="center"/>
          </w:tcPr>
          <w:p w14:paraId="146093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87.11</w:t>
            </w:r>
          </w:p>
        </w:tc>
        <w:tc>
          <w:tcPr>
            <w:tcW w:w="900" w:type="dxa"/>
            <w:tcBorders>
              <w:top w:val="single" w:sz="4" w:space="0" w:color="auto"/>
              <w:left w:val="single" w:sz="4" w:space="0" w:color="auto"/>
              <w:bottom w:val="single" w:sz="4" w:space="0" w:color="auto"/>
              <w:right w:val="single" w:sz="4" w:space="0" w:color="auto"/>
            </w:tcBorders>
            <w:vAlign w:val="center"/>
          </w:tcPr>
          <w:p w14:paraId="580CE5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01C4A1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F7265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3917E5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A8228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E4876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CEF95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E55C9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4C14C2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371F2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850" w:type="dxa"/>
            <w:tcBorders>
              <w:top w:val="single" w:sz="4" w:space="0" w:color="auto"/>
              <w:left w:val="single" w:sz="4" w:space="0" w:color="auto"/>
              <w:bottom w:val="single" w:sz="4" w:space="0" w:color="auto"/>
              <w:right w:val="single" w:sz="4" w:space="0" w:color="auto"/>
            </w:tcBorders>
            <w:vAlign w:val="center"/>
          </w:tcPr>
          <w:p w14:paraId="555FF5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1075.17</w:t>
            </w:r>
          </w:p>
        </w:tc>
        <w:tc>
          <w:tcPr>
            <w:tcW w:w="900" w:type="dxa"/>
            <w:tcBorders>
              <w:top w:val="single" w:sz="4" w:space="0" w:color="auto"/>
              <w:left w:val="single" w:sz="4" w:space="0" w:color="auto"/>
              <w:bottom w:val="single" w:sz="4" w:space="0" w:color="auto"/>
              <w:right w:val="single" w:sz="4" w:space="0" w:color="auto"/>
            </w:tcBorders>
            <w:vAlign w:val="center"/>
          </w:tcPr>
          <w:p w14:paraId="5D62B6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F11E5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CA867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E9A7FD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FA80A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I10-ALUMBRADO</w:t>
            </w:r>
          </w:p>
        </w:tc>
        <w:tc>
          <w:tcPr>
            <w:tcW w:w="700" w:type="dxa"/>
            <w:tcBorders>
              <w:top w:val="single" w:sz="4" w:space="0" w:color="auto"/>
              <w:left w:val="single" w:sz="4" w:space="0" w:color="auto"/>
              <w:bottom w:val="single" w:sz="4" w:space="0" w:color="auto"/>
              <w:right w:val="single" w:sz="4" w:space="0" w:color="auto"/>
            </w:tcBorders>
            <w:vAlign w:val="center"/>
          </w:tcPr>
          <w:p w14:paraId="2CA59E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39</w:t>
            </w:r>
          </w:p>
        </w:tc>
        <w:tc>
          <w:tcPr>
            <w:tcW w:w="1450" w:type="dxa"/>
            <w:tcBorders>
              <w:top w:val="single" w:sz="4" w:space="0" w:color="auto"/>
              <w:left w:val="single" w:sz="4" w:space="0" w:color="auto"/>
              <w:bottom w:val="single" w:sz="4" w:space="0" w:color="auto"/>
              <w:right w:val="single" w:sz="4" w:space="0" w:color="auto"/>
            </w:tcBorders>
            <w:vAlign w:val="center"/>
          </w:tcPr>
          <w:p w14:paraId="68BF05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33ECC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1B3A4D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6C5F4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0.241</w:t>
            </w:r>
          </w:p>
        </w:tc>
        <w:tc>
          <w:tcPr>
            <w:tcW w:w="850" w:type="dxa"/>
            <w:tcBorders>
              <w:top w:val="single" w:sz="4" w:space="0" w:color="auto"/>
              <w:left w:val="single" w:sz="4" w:space="0" w:color="auto"/>
              <w:bottom w:val="single" w:sz="4" w:space="0" w:color="auto"/>
              <w:right w:val="single" w:sz="4" w:space="0" w:color="auto"/>
            </w:tcBorders>
            <w:vAlign w:val="center"/>
          </w:tcPr>
          <w:p w14:paraId="133183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137.79</w:t>
            </w:r>
          </w:p>
        </w:tc>
        <w:tc>
          <w:tcPr>
            <w:tcW w:w="900" w:type="dxa"/>
            <w:tcBorders>
              <w:top w:val="single" w:sz="4" w:space="0" w:color="auto"/>
              <w:left w:val="single" w:sz="4" w:space="0" w:color="auto"/>
              <w:bottom w:val="single" w:sz="4" w:space="0" w:color="auto"/>
              <w:right w:val="single" w:sz="4" w:space="0" w:color="auto"/>
            </w:tcBorders>
            <w:vAlign w:val="center"/>
          </w:tcPr>
          <w:p w14:paraId="6D935B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91FB2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01206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521BCF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82757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E10-EMERGENCIAS</w:t>
            </w:r>
          </w:p>
        </w:tc>
        <w:tc>
          <w:tcPr>
            <w:tcW w:w="700" w:type="dxa"/>
            <w:tcBorders>
              <w:top w:val="single" w:sz="4" w:space="0" w:color="auto"/>
              <w:left w:val="single" w:sz="4" w:space="0" w:color="auto"/>
              <w:bottom w:val="single" w:sz="4" w:space="0" w:color="auto"/>
              <w:right w:val="single" w:sz="4" w:space="0" w:color="auto"/>
            </w:tcBorders>
            <w:vAlign w:val="center"/>
          </w:tcPr>
          <w:p w14:paraId="18627D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1450" w:type="dxa"/>
            <w:tcBorders>
              <w:top w:val="single" w:sz="4" w:space="0" w:color="auto"/>
              <w:left w:val="single" w:sz="4" w:space="0" w:color="auto"/>
              <w:bottom w:val="single" w:sz="4" w:space="0" w:color="auto"/>
              <w:right w:val="single" w:sz="4" w:space="0" w:color="auto"/>
            </w:tcBorders>
            <w:vAlign w:val="center"/>
          </w:tcPr>
          <w:p w14:paraId="156E89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CAE52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2.174</w:t>
            </w:r>
          </w:p>
        </w:tc>
        <w:tc>
          <w:tcPr>
            <w:tcW w:w="650" w:type="dxa"/>
            <w:tcBorders>
              <w:top w:val="single" w:sz="4" w:space="0" w:color="auto"/>
              <w:left w:val="single" w:sz="4" w:space="0" w:color="auto"/>
              <w:bottom w:val="single" w:sz="4" w:space="0" w:color="auto"/>
              <w:right w:val="single" w:sz="4" w:space="0" w:color="auto"/>
            </w:tcBorders>
            <w:vAlign w:val="center"/>
          </w:tcPr>
          <w:p w14:paraId="56ABF0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D2B7B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0.151</w:t>
            </w:r>
          </w:p>
        </w:tc>
        <w:tc>
          <w:tcPr>
            <w:tcW w:w="850" w:type="dxa"/>
            <w:tcBorders>
              <w:top w:val="single" w:sz="4" w:space="0" w:color="auto"/>
              <w:left w:val="single" w:sz="4" w:space="0" w:color="auto"/>
              <w:bottom w:val="single" w:sz="4" w:space="0" w:color="auto"/>
              <w:right w:val="single" w:sz="4" w:space="0" w:color="auto"/>
            </w:tcBorders>
            <w:vAlign w:val="center"/>
          </w:tcPr>
          <w:p w14:paraId="282B9B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87.11</w:t>
            </w:r>
          </w:p>
        </w:tc>
        <w:tc>
          <w:tcPr>
            <w:tcW w:w="900" w:type="dxa"/>
            <w:tcBorders>
              <w:top w:val="single" w:sz="4" w:space="0" w:color="auto"/>
              <w:left w:val="single" w:sz="4" w:space="0" w:color="auto"/>
              <w:bottom w:val="single" w:sz="4" w:space="0" w:color="auto"/>
              <w:right w:val="single" w:sz="4" w:space="0" w:color="auto"/>
            </w:tcBorders>
            <w:vAlign w:val="center"/>
          </w:tcPr>
          <w:p w14:paraId="2C06F9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29B8E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4B314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52F4B5A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A5AD6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9D747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2E49A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6FC69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2C72A3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4EBC6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24234B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7917D4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25204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F7A53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00A5EF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0E895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T1-UV</w:t>
            </w:r>
          </w:p>
        </w:tc>
        <w:tc>
          <w:tcPr>
            <w:tcW w:w="700" w:type="dxa"/>
            <w:tcBorders>
              <w:top w:val="single" w:sz="4" w:space="0" w:color="auto"/>
              <w:left w:val="single" w:sz="4" w:space="0" w:color="auto"/>
              <w:bottom w:val="single" w:sz="4" w:space="0" w:color="auto"/>
              <w:right w:val="single" w:sz="4" w:space="0" w:color="auto"/>
            </w:tcBorders>
            <w:vAlign w:val="center"/>
          </w:tcPr>
          <w:p w14:paraId="45AD59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66</w:t>
            </w:r>
          </w:p>
        </w:tc>
        <w:tc>
          <w:tcPr>
            <w:tcW w:w="1450" w:type="dxa"/>
            <w:tcBorders>
              <w:top w:val="single" w:sz="4" w:space="0" w:color="auto"/>
              <w:left w:val="single" w:sz="4" w:space="0" w:color="auto"/>
              <w:bottom w:val="single" w:sz="4" w:space="0" w:color="auto"/>
              <w:right w:val="single" w:sz="4" w:space="0" w:color="auto"/>
            </w:tcBorders>
            <w:vAlign w:val="center"/>
          </w:tcPr>
          <w:p w14:paraId="2641B1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146BC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51C6FC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9C1C7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0.239</w:t>
            </w:r>
          </w:p>
        </w:tc>
        <w:tc>
          <w:tcPr>
            <w:tcW w:w="850" w:type="dxa"/>
            <w:tcBorders>
              <w:top w:val="single" w:sz="4" w:space="0" w:color="auto"/>
              <w:left w:val="single" w:sz="4" w:space="0" w:color="auto"/>
              <w:bottom w:val="single" w:sz="4" w:space="0" w:color="auto"/>
              <w:right w:val="single" w:sz="4" w:space="0" w:color="auto"/>
            </w:tcBorders>
            <w:vAlign w:val="center"/>
          </w:tcPr>
          <w:p w14:paraId="7A0EC4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136.4</w:t>
            </w:r>
          </w:p>
        </w:tc>
        <w:tc>
          <w:tcPr>
            <w:tcW w:w="900" w:type="dxa"/>
            <w:tcBorders>
              <w:top w:val="single" w:sz="4" w:space="0" w:color="auto"/>
              <w:left w:val="single" w:sz="4" w:space="0" w:color="auto"/>
              <w:bottom w:val="single" w:sz="4" w:space="0" w:color="auto"/>
              <w:right w:val="single" w:sz="4" w:space="0" w:color="auto"/>
            </w:tcBorders>
            <w:vAlign w:val="center"/>
          </w:tcPr>
          <w:p w14:paraId="239BF8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199A7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EBC11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87C2C0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8E903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T2-UV</w:t>
            </w:r>
          </w:p>
        </w:tc>
        <w:tc>
          <w:tcPr>
            <w:tcW w:w="700" w:type="dxa"/>
            <w:tcBorders>
              <w:top w:val="single" w:sz="4" w:space="0" w:color="auto"/>
              <w:left w:val="single" w:sz="4" w:space="0" w:color="auto"/>
              <w:bottom w:val="single" w:sz="4" w:space="0" w:color="auto"/>
              <w:right w:val="single" w:sz="4" w:space="0" w:color="auto"/>
            </w:tcBorders>
            <w:vAlign w:val="center"/>
          </w:tcPr>
          <w:p w14:paraId="4E2B44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w:t>
            </w:r>
          </w:p>
        </w:tc>
        <w:tc>
          <w:tcPr>
            <w:tcW w:w="1450" w:type="dxa"/>
            <w:tcBorders>
              <w:top w:val="single" w:sz="4" w:space="0" w:color="auto"/>
              <w:left w:val="single" w:sz="4" w:space="0" w:color="auto"/>
              <w:bottom w:val="single" w:sz="4" w:space="0" w:color="auto"/>
              <w:right w:val="single" w:sz="4" w:space="0" w:color="auto"/>
            </w:tcBorders>
            <w:vAlign w:val="center"/>
          </w:tcPr>
          <w:p w14:paraId="6CE6AE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8C747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401216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0EFE1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0.252</w:t>
            </w:r>
          </w:p>
        </w:tc>
        <w:tc>
          <w:tcPr>
            <w:tcW w:w="850" w:type="dxa"/>
            <w:tcBorders>
              <w:top w:val="single" w:sz="4" w:space="0" w:color="auto"/>
              <w:left w:val="single" w:sz="4" w:space="0" w:color="auto"/>
              <w:bottom w:val="single" w:sz="4" w:space="0" w:color="auto"/>
              <w:right w:val="single" w:sz="4" w:space="0" w:color="auto"/>
            </w:tcBorders>
            <w:vAlign w:val="center"/>
          </w:tcPr>
          <w:p w14:paraId="5D9A44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144.06</w:t>
            </w:r>
          </w:p>
        </w:tc>
        <w:tc>
          <w:tcPr>
            <w:tcW w:w="900" w:type="dxa"/>
            <w:tcBorders>
              <w:top w:val="single" w:sz="4" w:space="0" w:color="auto"/>
              <w:left w:val="single" w:sz="4" w:space="0" w:color="auto"/>
              <w:bottom w:val="single" w:sz="4" w:space="0" w:color="auto"/>
              <w:right w:val="single" w:sz="4" w:space="0" w:color="auto"/>
            </w:tcBorders>
            <w:vAlign w:val="center"/>
          </w:tcPr>
          <w:p w14:paraId="024BA7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B7621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DFC05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595EC8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EB163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065275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4784E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65ECB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6DA3C8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F3E2F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4F9F02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221F67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9C9B0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97702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4E78E1D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39F1D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T3-UV</w:t>
            </w:r>
          </w:p>
        </w:tc>
        <w:tc>
          <w:tcPr>
            <w:tcW w:w="700" w:type="dxa"/>
            <w:tcBorders>
              <w:top w:val="single" w:sz="4" w:space="0" w:color="auto"/>
              <w:left w:val="single" w:sz="4" w:space="0" w:color="auto"/>
              <w:bottom w:val="single" w:sz="4" w:space="0" w:color="auto"/>
              <w:right w:val="single" w:sz="4" w:space="0" w:color="auto"/>
            </w:tcBorders>
            <w:vAlign w:val="center"/>
          </w:tcPr>
          <w:p w14:paraId="0A4A14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60</w:t>
            </w:r>
          </w:p>
        </w:tc>
        <w:tc>
          <w:tcPr>
            <w:tcW w:w="1450" w:type="dxa"/>
            <w:tcBorders>
              <w:top w:val="single" w:sz="4" w:space="0" w:color="auto"/>
              <w:left w:val="single" w:sz="4" w:space="0" w:color="auto"/>
              <w:bottom w:val="single" w:sz="4" w:space="0" w:color="auto"/>
              <w:right w:val="single" w:sz="4" w:space="0" w:color="auto"/>
            </w:tcBorders>
            <w:vAlign w:val="center"/>
          </w:tcPr>
          <w:p w14:paraId="570A3B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E9A6B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451EF0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F03EE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0.26</w:t>
            </w:r>
          </w:p>
        </w:tc>
        <w:tc>
          <w:tcPr>
            <w:tcW w:w="850" w:type="dxa"/>
            <w:tcBorders>
              <w:top w:val="single" w:sz="4" w:space="0" w:color="auto"/>
              <w:left w:val="single" w:sz="4" w:space="0" w:color="auto"/>
              <w:bottom w:val="single" w:sz="4" w:space="0" w:color="auto"/>
              <w:right w:val="single" w:sz="4" w:space="0" w:color="auto"/>
            </w:tcBorders>
            <w:vAlign w:val="center"/>
          </w:tcPr>
          <w:p w14:paraId="64EADD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148.22</w:t>
            </w:r>
          </w:p>
        </w:tc>
        <w:tc>
          <w:tcPr>
            <w:tcW w:w="900" w:type="dxa"/>
            <w:tcBorders>
              <w:top w:val="single" w:sz="4" w:space="0" w:color="auto"/>
              <w:left w:val="single" w:sz="4" w:space="0" w:color="auto"/>
              <w:bottom w:val="single" w:sz="4" w:space="0" w:color="auto"/>
              <w:right w:val="single" w:sz="4" w:space="0" w:color="auto"/>
            </w:tcBorders>
            <w:vAlign w:val="center"/>
          </w:tcPr>
          <w:p w14:paraId="213954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F7157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A3857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732856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E7D8F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T4-UV</w:t>
            </w:r>
          </w:p>
        </w:tc>
        <w:tc>
          <w:tcPr>
            <w:tcW w:w="700" w:type="dxa"/>
            <w:tcBorders>
              <w:top w:val="single" w:sz="4" w:space="0" w:color="auto"/>
              <w:left w:val="single" w:sz="4" w:space="0" w:color="auto"/>
              <w:bottom w:val="single" w:sz="4" w:space="0" w:color="auto"/>
              <w:right w:val="single" w:sz="4" w:space="0" w:color="auto"/>
            </w:tcBorders>
            <w:vAlign w:val="center"/>
          </w:tcPr>
          <w:p w14:paraId="01E620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746642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2139E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15A9C5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D08B7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0.28</w:t>
            </w:r>
          </w:p>
        </w:tc>
        <w:tc>
          <w:tcPr>
            <w:tcW w:w="850" w:type="dxa"/>
            <w:tcBorders>
              <w:top w:val="single" w:sz="4" w:space="0" w:color="auto"/>
              <w:left w:val="single" w:sz="4" w:space="0" w:color="auto"/>
              <w:bottom w:val="single" w:sz="4" w:space="0" w:color="auto"/>
              <w:right w:val="single" w:sz="4" w:space="0" w:color="auto"/>
            </w:tcBorders>
            <w:vAlign w:val="center"/>
          </w:tcPr>
          <w:p w14:paraId="426DD0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159.76</w:t>
            </w:r>
          </w:p>
        </w:tc>
        <w:tc>
          <w:tcPr>
            <w:tcW w:w="900" w:type="dxa"/>
            <w:tcBorders>
              <w:top w:val="single" w:sz="4" w:space="0" w:color="auto"/>
              <w:left w:val="single" w:sz="4" w:space="0" w:color="auto"/>
              <w:bottom w:val="single" w:sz="4" w:space="0" w:color="auto"/>
              <w:right w:val="single" w:sz="4" w:space="0" w:color="auto"/>
            </w:tcBorders>
            <w:vAlign w:val="center"/>
          </w:tcPr>
          <w:p w14:paraId="09DA42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537C9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84982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A9E665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83510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6B83C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4EB0A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8069D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10E224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E8C57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79166B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6C2CBA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B0977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54D1E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09877B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C887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T5-UV</w:t>
            </w:r>
          </w:p>
        </w:tc>
        <w:tc>
          <w:tcPr>
            <w:tcW w:w="700" w:type="dxa"/>
            <w:tcBorders>
              <w:top w:val="single" w:sz="4" w:space="0" w:color="auto"/>
              <w:left w:val="single" w:sz="4" w:space="0" w:color="auto"/>
              <w:bottom w:val="single" w:sz="4" w:space="0" w:color="auto"/>
              <w:right w:val="single" w:sz="4" w:space="0" w:color="auto"/>
            </w:tcBorders>
            <w:vAlign w:val="center"/>
          </w:tcPr>
          <w:p w14:paraId="0CF1AB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w:t>
            </w:r>
          </w:p>
        </w:tc>
        <w:tc>
          <w:tcPr>
            <w:tcW w:w="1450" w:type="dxa"/>
            <w:tcBorders>
              <w:top w:val="single" w:sz="4" w:space="0" w:color="auto"/>
              <w:left w:val="single" w:sz="4" w:space="0" w:color="auto"/>
              <w:bottom w:val="single" w:sz="4" w:space="0" w:color="auto"/>
              <w:right w:val="single" w:sz="4" w:space="0" w:color="auto"/>
            </w:tcBorders>
            <w:vAlign w:val="center"/>
          </w:tcPr>
          <w:p w14:paraId="2E58CC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FAA8C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6CE7FA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A94EB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850" w:type="dxa"/>
            <w:tcBorders>
              <w:top w:val="single" w:sz="4" w:space="0" w:color="auto"/>
              <w:left w:val="single" w:sz="4" w:space="0" w:color="auto"/>
              <w:bottom w:val="single" w:sz="4" w:space="0" w:color="auto"/>
              <w:right w:val="single" w:sz="4" w:space="0" w:color="auto"/>
            </w:tcBorders>
            <w:vAlign w:val="center"/>
          </w:tcPr>
          <w:p w14:paraId="5E25A4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170.37</w:t>
            </w:r>
          </w:p>
        </w:tc>
        <w:tc>
          <w:tcPr>
            <w:tcW w:w="900" w:type="dxa"/>
            <w:tcBorders>
              <w:top w:val="single" w:sz="4" w:space="0" w:color="auto"/>
              <w:left w:val="single" w:sz="4" w:space="0" w:color="auto"/>
              <w:bottom w:val="single" w:sz="4" w:space="0" w:color="auto"/>
              <w:right w:val="single" w:sz="4" w:space="0" w:color="auto"/>
            </w:tcBorders>
            <w:vAlign w:val="center"/>
          </w:tcPr>
          <w:p w14:paraId="65129A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5D03B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074EC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747D046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359C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T6-UV</w:t>
            </w:r>
          </w:p>
        </w:tc>
        <w:tc>
          <w:tcPr>
            <w:tcW w:w="700" w:type="dxa"/>
            <w:tcBorders>
              <w:top w:val="single" w:sz="4" w:space="0" w:color="auto"/>
              <w:left w:val="single" w:sz="4" w:space="0" w:color="auto"/>
              <w:bottom w:val="single" w:sz="4" w:space="0" w:color="auto"/>
              <w:right w:val="single" w:sz="4" w:space="0" w:color="auto"/>
            </w:tcBorders>
            <w:vAlign w:val="center"/>
          </w:tcPr>
          <w:p w14:paraId="17B9C9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w:t>
            </w:r>
          </w:p>
        </w:tc>
        <w:tc>
          <w:tcPr>
            <w:tcW w:w="1450" w:type="dxa"/>
            <w:tcBorders>
              <w:top w:val="single" w:sz="4" w:space="0" w:color="auto"/>
              <w:left w:val="single" w:sz="4" w:space="0" w:color="auto"/>
              <w:bottom w:val="single" w:sz="4" w:space="0" w:color="auto"/>
              <w:right w:val="single" w:sz="4" w:space="0" w:color="auto"/>
            </w:tcBorders>
            <w:vAlign w:val="center"/>
          </w:tcPr>
          <w:p w14:paraId="4D8388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A279B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6C79BD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566FC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w:t>
            </w:r>
          </w:p>
        </w:tc>
        <w:tc>
          <w:tcPr>
            <w:tcW w:w="850" w:type="dxa"/>
            <w:tcBorders>
              <w:top w:val="single" w:sz="4" w:space="0" w:color="auto"/>
              <w:left w:val="single" w:sz="4" w:space="0" w:color="auto"/>
              <w:bottom w:val="single" w:sz="4" w:space="0" w:color="auto"/>
              <w:right w:val="single" w:sz="4" w:space="0" w:color="auto"/>
            </w:tcBorders>
            <w:vAlign w:val="center"/>
          </w:tcPr>
          <w:p w14:paraId="2AE781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176.22</w:t>
            </w:r>
          </w:p>
        </w:tc>
        <w:tc>
          <w:tcPr>
            <w:tcW w:w="900" w:type="dxa"/>
            <w:tcBorders>
              <w:top w:val="single" w:sz="4" w:space="0" w:color="auto"/>
              <w:left w:val="single" w:sz="4" w:space="0" w:color="auto"/>
              <w:bottom w:val="single" w:sz="4" w:space="0" w:color="auto"/>
              <w:right w:val="single" w:sz="4" w:space="0" w:color="auto"/>
            </w:tcBorders>
            <w:vAlign w:val="center"/>
          </w:tcPr>
          <w:p w14:paraId="0E4D03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B8043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2BD55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7DB48A5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B1F5A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CD56F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33130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11C8A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2EF6C7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C5B94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706D54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2D55CE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FD86A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C755E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DF1419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22BE0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T7-UV</w:t>
            </w:r>
          </w:p>
        </w:tc>
        <w:tc>
          <w:tcPr>
            <w:tcW w:w="700" w:type="dxa"/>
            <w:tcBorders>
              <w:top w:val="single" w:sz="4" w:space="0" w:color="auto"/>
              <w:left w:val="single" w:sz="4" w:space="0" w:color="auto"/>
              <w:bottom w:val="single" w:sz="4" w:space="0" w:color="auto"/>
              <w:right w:val="single" w:sz="4" w:space="0" w:color="auto"/>
            </w:tcBorders>
            <w:vAlign w:val="center"/>
          </w:tcPr>
          <w:p w14:paraId="383F58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w:t>
            </w:r>
          </w:p>
        </w:tc>
        <w:tc>
          <w:tcPr>
            <w:tcW w:w="1450" w:type="dxa"/>
            <w:tcBorders>
              <w:top w:val="single" w:sz="4" w:space="0" w:color="auto"/>
              <w:left w:val="single" w:sz="4" w:space="0" w:color="auto"/>
              <w:bottom w:val="single" w:sz="4" w:space="0" w:color="auto"/>
              <w:right w:val="single" w:sz="4" w:space="0" w:color="auto"/>
            </w:tcBorders>
            <w:vAlign w:val="center"/>
          </w:tcPr>
          <w:p w14:paraId="713795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C8011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5831D1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A472D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0.29</w:t>
            </w:r>
          </w:p>
        </w:tc>
        <w:tc>
          <w:tcPr>
            <w:tcW w:w="850" w:type="dxa"/>
            <w:tcBorders>
              <w:top w:val="single" w:sz="4" w:space="0" w:color="auto"/>
              <w:left w:val="single" w:sz="4" w:space="0" w:color="auto"/>
              <w:bottom w:val="single" w:sz="4" w:space="0" w:color="auto"/>
              <w:right w:val="single" w:sz="4" w:space="0" w:color="auto"/>
            </w:tcBorders>
            <w:vAlign w:val="center"/>
          </w:tcPr>
          <w:p w14:paraId="679CED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164.89</w:t>
            </w:r>
          </w:p>
        </w:tc>
        <w:tc>
          <w:tcPr>
            <w:tcW w:w="900" w:type="dxa"/>
            <w:tcBorders>
              <w:top w:val="single" w:sz="4" w:space="0" w:color="auto"/>
              <w:left w:val="single" w:sz="4" w:space="0" w:color="auto"/>
              <w:bottom w:val="single" w:sz="4" w:space="0" w:color="auto"/>
              <w:right w:val="single" w:sz="4" w:space="0" w:color="auto"/>
            </w:tcBorders>
            <w:vAlign w:val="center"/>
          </w:tcPr>
          <w:p w14:paraId="0A3F77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FCD9B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DD636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526BD8B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B6E1E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T8-UV</w:t>
            </w:r>
          </w:p>
        </w:tc>
        <w:tc>
          <w:tcPr>
            <w:tcW w:w="700" w:type="dxa"/>
            <w:tcBorders>
              <w:top w:val="single" w:sz="4" w:space="0" w:color="auto"/>
              <w:left w:val="single" w:sz="4" w:space="0" w:color="auto"/>
              <w:bottom w:val="single" w:sz="4" w:space="0" w:color="auto"/>
              <w:right w:val="single" w:sz="4" w:space="0" w:color="auto"/>
            </w:tcBorders>
            <w:vAlign w:val="center"/>
          </w:tcPr>
          <w:p w14:paraId="6A984D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w:t>
            </w:r>
          </w:p>
        </w:tc>
        <w:tc>
          <w:tcPr>
            <w:tcW w:w="1450" w:type="dxa"/>
            <w:tcBorders>
              <w:top w:val="single" w:sz="4" w:space="0" w:color="auto"/>
              <w:left w:val="single" w:sz="4" w:space="0" w:color="auto"/>
              <w:bottom w:val="single" w:sz="4" w:space="0" w:color="auto"/>
              <w:right w:val="single" w:sz="4" w:space="0" w:color="auto"/>
            </w:tcBorders>
            <w:vAlign w:val="center"/>
          </w:tcPr>
          <w:p w14:paraId="6FDF9F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0F994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31CBAA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D6AA8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0.272</w:t>
            </w:r>
          </w:p>
        </w:tc>
        <w:tc>
          <w:tcPr>
            <w:tcW w:w="850" w:type="dxa"/>
            <w:tcBorders>
              <w:top w:val="single" w:sz="4" w:space="0" w:color="auto"/>
              <w:left w:val="single" w:sz="4" w:space="0" w:color="auto"/>
              <w:bottom w:val="single" w:sz="4" w:space="0" w:color="auto"/>
              <w:right w:val="single" w:sz="4" w:space="0" w:color="auto"/>
            </w:tcBorders>
            <w:vAlign w:val="center"/>
          </w:tcPr>
          <w:p w14:paraId="2FC5E6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154.94</w:t>
            </w:r>
          </w:p>
        </w:tc>
        <w:tc>
          <w:tcPr>
            <w:tcW w:w="900" w:type="dxa"/>
            <w:tcBorders>
              <w:top w:val="single" w:sz="4" w:space="0" w:color="auto"/>
              <w:left w:val="single" w:sz="4" w:space="0" w:color="auto"/>
              <w:bottom w:val="single" w:sz="4" w:space="0" w:color="auto"/>
              <w:right w:val="single" w:sz="4" w:space="0" w:color="auto"/>
            </w:tcBorders>
            <w:vAlign w:val="center"/>
          </w:tcPr>
          <w:p w14:paraId="56309B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1DC80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342BD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3F42B70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E65FE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9D433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CBFF0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A6AF0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038753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9AA75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1B5B12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0FD072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AB774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AF90B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693C514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D7482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T9-UV</w:t>
            </w:r>
          </w:p>
        </w:tc>
        <w:tc>
          <w:tcPr>
            <w:tcW w:w="700" w:type="dxa"/>
            <w:tcBorders>
              <w:top w:val="single" w:sz="4" w:space="0" w:color="auto"/>
              <w:left w:val="single" w:sz="4" w:space="0" w:color="auto"/>
              <w:bottom w:val="single" w:sz="4" w:space="0" w:color="auto"/>
              <w:right w:val="single" w:sz="4" w:space="0" w:color="auto"/>
            </w:tcBorders>
            <w:vAlign w:val="center"/>
          </w:tcPr>
          <w:p w14:paraId="79AE05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w:t>
            </w:r>
          </w:p>
        </w:tc>
        <w:tc>
          <w:tcPr>
            <w:tcW w:w="1450" w:type="dxa"/>
            <w:tcBorders>
              <w:top w:val="single" w:sz="4" w:space="0" w:color="auto"/>
              <w:left w:val="single" w:sz="4" w:space="0" w:color="auto"/>
              <w:bottom w:val="single" w:sz="4" w:space="0" w:color="auto"/>
              <w:right w:val="single" w:sz="4" w:space="0" w:color="auto"/>
            </w:tcBorders>
            <w:vAlign w:val="center"/>
          </w:tcPr>
          <w:p w14:paraId="2424B5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F4C0A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1344BE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F4312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0.316</w:t>
            </w:r>
          </w:p>
        </w:tc>
        <w:tc>
          <w:tcPr>
            <w:tcW w:w="850" w:type="dxa"/>
            <w:tcBorders>
              <w:top w:val="single" w:sz="4" w:space="0" w:color="auto"/>
              <w:left w:val="single" w:sz="4" w:space="0" w:color="auto"/>
              <w:bottom w:val="single" w:sz="4" w:space="0" w:color="auto"/>
              <w:right w:val="single" w:sz="4" w:space="0" w:color="auto"/>
            </w:tcBorders>
            <w:vAlign w:val="center"/>
          </w:tcPr>
          <w:p w14:paraId="5B1F6D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179.3</w:t>
            </w:r>
          </w:p>
        </w:tc>
        <w:tc>
          <w:tcPr>
            <w:tcW w:w="900" w:type="dxa"/>
            <w:tcBorders>
              <w:top w:val="single" w:sz="4" w:space="0" w:color="auto"/>
              <w:left w:val="single" w:sz="4" w:space="0" w:color="auto"/>
              <w:bottom w:val="single" w:sz="4" w:space="0" w:color="auto"/>
              <w:right w:val="single" w:sz="4" w:space="0" w:color="auto"/>
            </w:tcBorders>
            <w:vAlign w:val="center"/>
          </w:tcPr>
          <w:p w14:paraId="5FA948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C3FD6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8066A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823639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A07E9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T10-UV</w:t>
            </w:r>
          </w:p>
        </w:tc>
        <w:tc>
          <w:tcPr>
            <w:tcW w:w="700" w:type="dxa"/>
            <w:tcBorders>
              <w:top w:val="single" w:sz="4" w:space="0" w:color="auto"/>
              <w:left w:val="single" w:sz="4" w:space="0" w:color="auto"/>
              <w:bottom w:val="single" w:sz="4" w:space="0" w:color="auto"/>
              <w:right w:val="single" w:sz="4" w:space="0" w:color="auto"/>
            </w:tcBorders>
            <w:vAlign w:val="center"/>
          </w:tcPr>
          <w:p w14:paraId="2C9442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4ECF26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BF9E2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3C6E40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CBD01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0.34</w:t>
            </w:r>
          </w:p>
        </w:tc>
        <w:tc>
          <w:tcPr>
            <w:tcW w:w="850" w:type="dxa"/>
            <w:tcBorders>
              <w:top w:val="single" w:sz="4" w:space="0" w:color="auto"/>
              <w:left w:val="single" w:sz="4" w:space="0" w:color="auto"/>
              <w:bottom w:val="single" w:sz="4" w:space="0" w:color="auto"/>
              <w:right w:val="single" w:sz="4" w:space="0" w:color="auto"/>
            </w:tcBorders>
            <w:vAlign w:val="center"/>
          </w:tcPr>
          <w:p w14:paraId="29FA5F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192.76</w:t>
            </w:r>
          </w:p>
        </w:tc>
        <w:tc>
          <w:tcPr>
            <w:tcW w:w="900" w:type="dxa"/>
            <w:tcBorders>
              <w:top w:val="single" w:sz="4" w:space="0" w:color="auto"/>
              <w:left w:val="single" w:sz="4" w:space="0" w:color="auto"/>
              <w:bottom w:val="single" w:sz="4" w:space="0" w:color="auto"/>
              <w:right w:val="single" w:sz="4" w:space="0" w:color="auto"/>
            </w:tcBorders>
            <w:vAlign w:val="center"/>
          </w:tcPr>
          <w:p w14:paraId="0529BA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CDDAA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EE166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2B4F32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0AFE1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66C04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8E865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69DBD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5C8D1D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CA116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3AF499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54AFCE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7A362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200C5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19F0F66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2E1F1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T11-UV</w:t>
            </w:r>
          </w:p>
        </w:tc>
        <w:tc>
          <w:tcPr>
            <w:tcW w:w="700" w:type="dxa"/>
            <w:tcBorders>
              <w:top w:val="single" w:sz="4" w:space="0" w:color="auto"/>
              <w:left w:val="single" w:sz="4" w:space="0" w:color="auto"/>
              <w:bottom w:val="single" w:sz="4" w:space="0" w:color="auto"/>
              <w:right w:val="single" w:sz="4" w:space="0" w:color="auto"/>
            </w:tcBorders>
            <w:vAlign w:val="center"/>
          </w:tcPr>
          <w:p w14:paraId="60F686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450" w:type="dxa"/>
            <w:tcBorders>
              <w:top w:val="single" w:sz="4" w:space="0" w:color="auto"/>
              <w:left w:val="single" w:sz="4" w:space="0" w:color="auto"/>
              <w:bottom w:val="single" w:sz="4" w:space="0" w:color="auto"/>
              <w:right w:val="single" w:sz="4" w:space="0" w:color="auto"/>
            </w:tcBorders>
            <w:vAlign w:val="center"/>
          </w:tcPr>
          <w:p w14:paraId="6C99D3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466B1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52A540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89A44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0.402</w:t>
            </w:r>
          </w:p>
        </w:tc>
        <w:tc>
          <w:tcPr>
            <w:tcW w:w="850" w:type="dxa"/>
            <w:tcBorders>
              <w:top w:val="single" w:sz="4" w:space="0" w:color="auto"/>
              <w:left w:val="single" w:sz="4" w:space="0" w:color="auto"/>
              <w:bottom w:val="single" w:sz="4" w:space="0" w:color="auto"/>
              <w:right w:val="single" w:sz="4" w:space="0" w:color="auto"/>
            </w:tcBorders>
            <w:vAlign w:val="center"/>
          </w:tcPr>
          <w:p w14:paraId="414A53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226.84</w:t>
            </w:r>
          </w:p>
        </w:tc>
        <w:tc>
          <w:tcPr>
            <w:tcW w:w="900" w:type="dxa"/>
            <w:tcBorders>
              <w:top w:val="single" w:sz="4" w:space="0" w:color="auto"/>
              <w:left w:val="single" w:sz="4" w:space="0" w:color="auto"/>
              <w:bottom w:val="single" w:sz="4" w:space="0" w:color="auto"/>
              <w:right w:val="single" w:sz="4" w:space="0" w:color="auto"/>
            </w:tcBorders>
            <w:vAlign w:val="center"/>
          </w:tcPr>
          <w:p w14:paraId="5B734D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16AE0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C38CB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A3AB21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C29E4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T12-UV</w:t>
            </w:r>
          </w:p>
        </w:tc>
        <w:tc>
          <w:tcPr>
            <w:tcW w:w="700" w:type="dxa"/>
            <w:tcBorders>
              <w:top w:val="single" w:sz="4" w:space="0" w:color="auto"/>
              <w:left w:val="single" w:sz="4" w:space="0" w:color="auto"/>
              <w:bottom w:val="single" w:sz="4" w:space="0" w:color="auto"/>
              <w:right w:val="single" w:sz="4" w:space="0" w:color="auto"/>
            </w:tcBorders>
            <w:vAlign w:val="center"/>
          </w:tcPr>
          <w:p w14:paraId="7E4016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450" w:type="dxa"/>
            <w:tcBorders>
              <w:top w:val="single" w:sz="4" w:space="0" w:color="auto"/>
              <w:left w:val="single" w:sz="4" w:space="0" w:color="auto"/>
              <w:bottom w:val="single" w:sz="4" w:space="0" w:color="auto"/>
              <w:right w:val="single" w:sz="4" w:space="0" w:color="auto"/>
            </w:tcBorders>
            <w:vAlign w:val="center"/>
          </w:tcPr>
          <w:p w14:paraId="7BA105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B64E6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18F5CA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8603D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0.402</w:t>
            </w:r>
          </w:p>
        </w:tc>
        <w:tc>
          <w:tcPr>
            <w:tcW w:w="850" w:type="dxa"/>
            <w:tcBorders>
              <w:top w:val="single" w:sz="4" w:space="0" w:color="auto"/>
              <w:left w:val="single" w:sz="4" w:space="0" w:color="auto"/>
              <w:bottom w:val="single" w:sz="4" w:space="0" w:color="auto"/>
              <w:right w:val="single" w:sz="4" w:space="0" w:color="auto"/>
            </w:tcBorders>
            <w:vAlign w:val="center"/>
          </w:tcPr>
          <w:p w14:paraId="0F1306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226.84</w:t>
            </w:r>
          </w:p>
        </w:tc>
        <w:tc>
          <w:tcPr>
            <w:tcW w:w="900" w:type="dxa"/>
            <w:tcBorders>
              <w:top w:val="single" w:sz="4" w:space="0" w:color="auto"/>
              <w:left w:val="single" w:sz="4" w:space="0" w:color="auto"/>
              <w:bottom w:val="single" w:sz="4" w:space="0" w:color="auto"/>
              <w:right w:val="single" w:sz="4" w:space="0" w:color="auto"/>
            </w:tcBorders>
            <w:vAlign w:val="center"/>
          </w:tcPr>
          <w:p w14:paraId="67EFE9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9E290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3BFA5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8AA544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8CF3E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1AED0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A7867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8394F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29AA4E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59E5F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27C089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2058B1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5AB67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BB0CC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091985A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9712D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T13-UV</w:t>
            </w:r>
          </w:p>
        </w:tc>
        <w:tc>
          <w:tcPr>
            <w:tcW w:w="700" w:type="dxa"/>
            <w:tcBorders>
              <w:top w:val="single" w:sz="4" w:space="0" w:color="auto"/>
              <w:left w:val="single" w:sz="4" w:space="0" w:color="auto"/>
              <w:bottom w:val="single" w:sz="4" w:space="0" w:color="auto"/>
              <w:right w:val="single" w:sz="4" w:space="0" w:color="auto"/>
            </w:tcBorders>
            <w:vAlign w:val="center"/>
          </w:tcPr>
          <w:p w14:paraId="35F0EF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450" w:type="dxa"/>
            <w:tcBorders>
              <w:top w:val="single" w:sz="4" w:space="0" w:color="auto"/>
              <w:left w:val="single" w:sz="4" w:space="0" w:color="auto"/>
              <w:bottom w:val="single" w:sz="4" w:space="0" w:color="auto"/>
              <w:right w:val="single" w:sz="4" w:space="0" w:color="auto"/>
            </w:tcBorders>
            <w:vAlign w:val="center"/>
          </w:tcPr>
          <w:p w14:paraId="7728A1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CC03F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265653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8CAE5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0.402</w:t>
            </w:r>
          </w:p>
        </w:tc>
        <w:tc>
          <w:tcPr>
            <w:tcW w:w="850" w:type="dxa"/>
            <w:tcBorders>
              <w:top w:val="single" w:sz="4" w:space="0" w:color="auto"/>
              <w:left w:val="single" w:sz="4" w:space="0" w:color="auto"/>
              <w:bottom w:val="single" w:sz="4" w:space="0" w:color="auto"/>
              <w:right w:val="single" w:sz="4" w:space="0" w:color="auto"/>
            </w:tcBorders>
            <w:vAlign w:val="center"/>
          </w:tcPr>
          <w:p w14:paraId="7AD11B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226.84</w:t>
            </w:r>
          </w:p>
        </w:tc>
        <w:tc>
          <w:tcPr>
            <w:tcW w:w="900" w:type="dxa"/>
            <w:tcBorders>
              <w:top w:val="single" w:sz="4" w:space="0" w:color="auto"/>
              <w:left w:val="single" w:sz="4" w:space="0" w:color="auto"/>
              <w:bottom w:val="single" w:sz="4" w:space="0" w:color="auto"/>
              <w:right w:val="single" w:sz="4" w:space="0" w:color="auto"/>
            </w:tcBorders>
            <w:vAlign w:val="center"/>
          </w:tcPr>
          <w:p w14:paraId="431457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E74FA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8AB27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A74FAB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329E0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T14-UV</w:t>
            </w:r>
          </w:p>
        </w:tc>
        <w:tc>
          <w:tcPr>
            <w:tcW w:w="700" w:type="dxa"/>
            <w:tcBorders>
              <w:top w:val="single" w:sz="4" w:space="0" w:color="auto"/>
              <w:left w:val="single" w:sz="4" w:space="0" w:color="auto"/>
              <w:bottom w:val="single" w:sz="4" w:space="0" w:color="auto"/>
              <w:right w:val="single" w:sz="4" w:space="0" w:color="auto"/>
            </w:tcBorders>
            <w:vAlign w:val="center"/>
          </w:tcPr>
          <w:p w14:paraId="68950B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38F73C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FDE4C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0E2D6E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FF285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0.34</w:t>
            </w:r>
          </w:p>
        </w:tc>
        <w:tc>
          <w:tcPr>
            <w:tcW w:w="850" w:type="dxa"/>
            <w:tcBorders>
              <w:top w:val="single" w:sz="4" w:space="0" w:color="auto"/>
              <w:left w:val="single" w:sz="4" w:space="0" w:color="auto"/>
              <w:bottom w:val="single" w:sz="4" w:space="0" w:color="auto"/>
              <w:right w:val="single" w:sz="4" w:space="0" w:color="auto"/>
            </w:tcBorders>
            <w:vAlign w:val="center"/>
          </w:tcPr>
          <w:p w14:paraId="15E6E6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192.76</w:t>
            </w:r>
          </w:p>
        </w:tc>
        <w:tc>
          <w:tcPr>
            <w:tcW w:w="900" w:type="dxa"/>
            <w:tcBorders>
              <w:top w:val="single" w:sz="4" w:space="0" w:color="auto"/>
              <w:left w:val="single" w:sz="4" w:space="0" w:color="auto"/>
              <w:bottom w:val="single" w:sz="4" w:space="0" w:color="auto"/>
              <w:right w:val="single" w:sz="4" w:space="0" w:color="auto"/>
            </w:tcBorders>
            <w:vAlign w:val="center"/>
          </w:tcPr>
          <w:p w14:paraId="561F6E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EDCF9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E533D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DC8045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4C324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6D493F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E0DB6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F13A4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0FAA45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228E0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452E70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21A0B1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CC68B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7DD3F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62CBD85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D5BC0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T15-UV</w:t>
            </w:r>
          </w:p>
        </w:tc>
        <w:tc>
          <w:tcPr>
            <w:tcW w:w="700" w:type="dxa"/>
            <w:tcBorders>
              <w:top w:val="single" w:sz="4" w:space="0" w:color="auto"/>
              <w:left w:val="single" w:sz="4" w:space="0" w:color="auto"/>
              <w:bottom w:val="single" w:sz="4" w:space="0" w:color="auto"/>
              <w:right w:val="single" w:sz="4" w:space="0" w:color="auto"/>
            </w:tcBorders>
            <w:vAlign w:val="center"/>
          </w:tcPr>
          <w:p w14:paraId="23F48C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77C94A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02C3D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3C310C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0AFCC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0.361</w:t>
            </w:r>
          </w:p>
        </w:tc>
        <w:tc>
          <w:tcPr>
            <w:tcW w:w="850" w:type="dxa"/>
            <w:tcBorders>
              <w:top w:val="single" w:sz="4" w:space="0" w:color="auto"/>
              <w:left w:val="single" w:sz="4" w:space="0" w:color="auto"/>
              <w:bottom w:val="single" w:sz="4" w:space="0" w:color="auto"/>
              <w:right w:val="single" w:sz="4" w:space="0" w:color="auto"/>
            </w:tcBorders>
            <w:vAlign w:val="center"/>
          </w:tcPr>
          <w:p w14:paraId="33366D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204.27</w:t>
            </w:r>
          </w:p>
        </w:tc>
        <w:tc>
          <w:tcPr>
            <w:tcW w:w="900" w:type="dxa"/>
            <w:tcBorders>
              <w:top w:val="single" w:sz="4" w:space="0" w:color="auto"/>
              <w:left w:val="single" w:sz="4" w:space="0" w:color="auto"/>
              <w:bottom w:val="single" w:sz="4" w:space="0" w:color="auto"/>
              <w:right w:val="single" w:sz="4" w:space="0" w:color="auto"/>
            </w:tcBorders>
            <w:vAlign w:val="center"/>
          </w:tcPr>
          <w:p w14:paraId="4A0415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9BA8D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4D036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147C37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1382B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RESERVA</w:t>
            </w:r>
          </w:p>
        </w:tc>
        <w:tc>
          <w:tcPr>
            <w:tcW w:w="700" w:type="dxa"/>
            <w:tcBorders>
              <w:top w:val="single" w:sz="4" w:space="0" w:color="auto"/>
              <w:left w:val="single" w:sz="4" w:space="0" w:color="auto"/>
              <w:bottom w:val="single" w:sz="4" w:space="0" w:color="auto"/>
              <w:right w:val="single" w:sz="4" w:space="0" w:color="auto"/>
            </w:tcBorders>
            <w:vAlign w:val="center"/>
          </w:tcPr>
          <w:p w14:paraId="22EA6E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w:t>
            </w:r>
          </w:p>
        </w:tc>
        <w:tc>
          <w:tcPr>
            <w:tcW w:w="1450" w:type="dxa"/>
            <w:tcBorders>
              <w:top w:val="single" w:sz="4" w:space="0" w:color="auto"/>
              <w:left w:val="single" w:sz="4" w:space="0" w:color="auto"/>
              <w:bottom w:val="single" w:sz="4" w:space="0" w:color="auto"/>
              <w:right w:val="single" w:sz="4" w:space="0" w:color="auto"/>
            </w:tcBorders>
            <w:vAlign w:val="center"/>
          </w:tcPr>
          <w:p w14:paraId="16AF2D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97B17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625114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B8B1C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0.422</w:t>
            </w:r>
          </w:p>
        </w:tc>
        <w:tc>
          <w:tcPr>
            <w:tcW w:w="850" w:type="dxa"/>
            <w:tcBorders>
              <w:top w:val="single" w:sz="4" w:space="0" w:color="auto"/>
              <w:left w:val="single" w:sz="4" w:space="0" w:color="auto"/>
              <w:bottom w:val="single" w:sz="4" w:space="0" w:color="auto"/>
              <w:right w:val="single" w:sz="4" w:space="0" w:color="auto"/>
            </w:tcBorders>
            <w:vAlign w:val="center"/>
          </w:tcPr>
          <w:p w14:paraId="02DA03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237.33</w:t>
            </w:r>
          </w:p>
        </w:tc>
        <w:tc>
          <w:tcPr>
            <w:tcW w:w="900" w:type="dxa"/>
            <w:tcBorders>
              <w:top w:val="single" w:sz="4" w:space="0" w:color="auto"/>
              <w:left w:val="single" w:sz="4" w:space="0" w:color="auto"/>
              <w:bottom w:val="single" w:sz="4" w:space="0" w:color="auto"/>
              <w:right w:val="single" w:sz="4" w:space="0" w:color="auto"/>
            </w:tcBorders>
            <w:vAlign w:val="center"/>
          </w:tcPr>
          <w:p w14:paraId="00BDAB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75E3B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524D6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2071BC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2242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26046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2866B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9D7A3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409F01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F19D0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0C7274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1DF91F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92D7D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143D3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200E14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5C0D6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T16-UV C. HUMEDOS</w:t>
            </w:r>
          </w:p>
        </w:tc>
        <w:tc>
          <w:tcPr>
            <w:tcW w:w="700" w:type="dxa"/>
            <w:tcBorders>
              <w:top w:val="single" w:sz="4" w:space="0" w:color="auto"/>
              <w:left w:val="single" w:sz="4" w:space="0" w:color="auto"/>
              <w:bottom w:val="single" w:sz="4" w:space="0" w:color="auto"/>
              <w:right w:val="single" w:sz="4" w:space="0" w:color="auto"/>
            </w:tcBorders>
            <w:vAlign w:val="center"/>
          </w:tcPr>
          <w:p w14:paraId="320394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w:t>
            </w:r>
          </w:p>
        </w:tc>
        <w:tc>
          <w:tcPr>
            <w:tcW w:w="1450" w:type="dxa"/>
            <w:tcBorders>
              <w:top w:val="single" w:sz="4" w:space="0" w:color="auto"/>
              <w:left w:val="single" w:sz="4" w:space="0" w:color="auto"/>
              <w:bottom w:val="single" w:sz="4" w:space="0" w:color="auto"/>
              <w:right w:val="single" w:sz="4" w:space="0" w:color="auto"/>
            </w:tcBorders>
            <w:vAlign w:val="center"/>
          </w:tcPr>
          <w:p w14:paraId="4E6025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97D3F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34F23E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C5179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0.422</w:t>
            </w:r>
          </w:p>
        </w:tc>
        <w:tc>
          <w:tcPr>
            <w:tcW w:w="850" w:type="dxa"/>
            <w:tcBorders>
              <w:top w:val="single" w:sz="4" w:space="0" w:color="auto"/>
              <w:left w:val="single" w:sz="4" w:space="0" w:color="auto"/>
              <w:bottom w:val="single" w:sz="4" w:space="0" w:color="auto"/>
              <w:right w:val="single" w:sz="4" w:space="0" w:color="auto"/>
            </w:tcBorders>
            <w:vAlign w:val="center"/>
          </w:tcPr>
          <w:p w14:paraId="6CB762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237.33</w:t>
            </w:r>
          </w:p>
        </w:tc>
        <w:tc>
          <w:tcPr>
            <w:tcW w:w="900" w:type="dxa"/>
            <w:tcBorders>
              <w:top w:val="single" w:sz="4" w:space="0" w:color="auto"/>
              <w:left w:val="single" w:sz="4" w:space="0" w:color="auto"/>
              <w:bottom w:val="single" w:sz="4" w:space="0" w:color="auto"/>
              <w:right w:val="single" w:sz="4" w:space="0" w:color="auto"/>
            </w:tcBorders>
            <w:vAlign w:val="center"/>
          </w:tcPr>
          <w:p w14:paraId="524806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03F95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24AFE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A1B86C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6CE85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T17-S. ESPERA</w:t>
            </w:r>
          </w:p>
        </w:tc>
        <w:tc>
          <w:tcPr>
            <w:tcW w:w="700" w:type="dxa"/>
            <w:tcBorders>
              <w:top w:val="single" w:sz="4" w:space="0" w:color="auto"/>
              <w:left w:val="single" w:sz="4" w:space="0" w:color="auto"/>
              <w:bottom w:val="single" w:sz="4" w:space="0" w:color="auto"/>
              <w:right w:val="single" w:sz="4" w:space="0" w:color="auto"/>
            </w:tcBorders>
            <w:vAlign w:val="center"/>
          </w:tcPr>
          <w:p w14:paraId="4BD443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293CF2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242D5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7903EB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67CF2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0.361</w:t>
            </w:r>
          </w:p>
        </w:tc>
        <w:tc>
          <w:tcPr>
            <w:tcW w:w="850" w:type="dxa"/>
            <w:tcBorders>
              <w:top w:val="single" w:sz="4" w:space="0" w:color="auto"/>
              <w:left w:val="single" w:sz="4" w:space="0" w:color="auto"/>
              <w:bottom w:val="single" w:sz="4" w:space="0" w:color="auto"/>
              <w:right w:val="single" w:sz="4" w:space="0" w:color="auto"/>
            </w:tcBorders>
            <w:vAlign w:val="center"/>
          </w:tcPr>
          <w:p w14:paraId="2276AB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204.27</w:t>
            </w:r>
          </w:p>
        </w:tc>
        <w:tc>
          <w:tcPr>
            <w:tcW w:w="900" w:type="dxa"/>
            <w:tcBorders>
              <w:top w:val="single" w:sz="4" w:space="0" w:color="auto"/>
              <w:left w:val="single" w:sz="4" w:space="0" w:color="auto"/>
              <w:bottom w:val="single" w:sz="4" w:space="0" w:color="auto"/>
              <w:right w:val="single" w:sz="4" w:space="0" w:color="auto"/>
            </w:tcBorders>
            <w:vAlign w:val="center"/>
          </w:tcPr>
          <w:p w14:paraId="3DAD29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72CBE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A8422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E4DB15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D0E0D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BR</w:t>
            </w:r>
          </w:p>
        </w:tc>
        <w:tc>
          <w:tcPr>
            <w:tcW w:w="700" w:type="dxa"/>
            <w:tcBorders>
              <w:top w:val="single" w:sz="4" w:space="0" w:color="auto"/>
              <w:left w:val="single" w:sz="4" w:space="0" w:color="auto"/>
              <w:bottom w:val="single" w:sz="4" w:space="0" w:color="auto"/>
              <w:right w:val="single" w:sz="4" w:space="0" w:color="auto"/>
            </w:tcBorders>
            <w:vAlign w:val="center"/>
          </w:tcPr>
          <w:p w14:paraId="3F393F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247C0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5BAF0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4F97FC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4B292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850" w:type="dxa"/>
            <w:tcBorders>
              <w:top w:val="single" w:sz="4" w:space="0" w:color="auto"/>
              <w:left w:val="single" w:sz="4" w:space="0" w:color="auto"/>
              <w:bottom w:val="single" w:sz="4" w:space="0" w:color="auto"/>
              <w:right w:val="single" w:sz="4" w:space="0" w:color="auto"/>
            </w:tcBorders>
            <w:vAlign w:val="center"/>
          </w:tcPr>
          <w:p w14:paraId="21B018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484.8</w:t>
            </w:r>
          </w:p>
        </w:tc>
        <w:tc>
          <w:tcPr>
            <w:tcW w:w="900" w:type="dxa"/>
            <w:tcBorders>
              <w:top w:val="single" w:sz="4" w:space="0" w:color="auto"/>
              <w:left w:val="single" w:sz="4" w:space="0" w:color="auto"/>
              <w:bottom w:val="single" w:sz="4" w:space="0" w:color="auto"/>
              <w:right w:val="single" w:sz="4" w:space="0" w:color="auto"/>
            </w:tcBorders>
            <w:vAlign w:val="center"/>
          </w:tcPr>
          <w:p w14:paraId="7BA819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32;C</w:t>
            </w:r>
          </w:p>
        </w:tc>
        <w:tc>
          <w:tcPr>
            <w:tcW w:w="650" w:type="dxa"/>
            <w:tcBorders>
              <w:top w:val="single" w:sz="4" w:space="0" w:color="auto"/>
              <w:left w:val="single" w:sz="4" w:space="0" w:color="auto"/>
              <w:bottom w:val="single" w:sz="4" w:space="0" w:color="auto"/>
              <w:right w:val="single" w:sz="4" w:space="0" w:color="auto"/>
            </w:tcBorders>
            <w:vAlign w:val="center"/>
          </w:tcPr>
          <w:p w14:paraId="7AE33B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A6B37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186D2C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599A8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BR1-P.TRAB. </w:t>
            </w:r>
          </w:p>
        </w:tc>
        <w:tc>
          <w:tcPr>
            <w:tcW w:w="700" w:type="dxa"/>
            <w:tcBorders>
              <w:top w:val="single" w:sz="4" w:space="0" w:color="auto"/>
              <w:left w:val="single" w:sz="4" w:space="0" w:color="auto"/>
              <w:bottom w:val="single" w:sz="4" w:space="0" w:color="auto"/>
              <w:right w:val="single" w:sz="4" w:space="0" w:color="auto"/>
            </w:tcBorders>
            <w:vAlign w:val="center"/>
          </w:tcPr>
          <w:p w14:paraId="72DB88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66</w:t>
            </w:r>
          </w:p>
        </w:tc>
        <w:tc>
          <w:tcPr>
            <w:tcW w:w="1450" w:type="dxa"/>
            <w:tcBorders>
              <w:top w:val="single" w:sz="4" w:space="0" w:color="auto"/>
              <w:left w:val="single" w:sz="4" w:space="0" w:color="auto"/>
              <w:bottom w:val="single" w:sz="4" w:space="0" w:color="auto"/>
              <w:right w:val="single" w:sz="4" w:space="0" w:color="auto"/>
            </w:tcBorders>
            <w:vAlign w:val="center"/>
          </w:tcPr>
          <w:p w14:paraId="6B0671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135EC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3CB6D8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D903B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0.211</w:t>
            </w:r>
          </w:p>
        </w:tc>
        <w:tc>
          <w:tcPr>
            <w:tcW w:w="850" w:type="dxa"/>
            <w:tcBorders>
              <w:top w:val="single" w:sz="4" w:space="0" w:color="auto"/>
              <w:left w:val="single" w:sz="4" w:space="0" w:color="auto"/>
              <w:bottom w:val="single" w:sz="4" w:space="0" w:color="auto"/>
              <w:right w:val="single" w:sz="4" w:space="0" w:color="auto"/>
            </w:tcBorders>
            <w:vAlign w:val="center"/>
          </w:tcPr>
          <w:p w14:paraId="315887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117.76</w:t>
            </w:r>
          </w:p>
        </w:tc>
        <w:tc>
          <w:tcPr>
            <w:tcW w:w="900" w:type="dxa"/>
            <w:tcBorders>
              <w:top w:val="single" w:sz="4" w:space="0" w:color="auto"/>
              <w:left w:val="single" w:sz="4" w:space="0" w:color="auto"/>
              <w:bottom w:val="single" w:sz="4" w:space="0" w:color="auto"/>
              <w:right w:val="single" w:sz="4" w:space="0" w:color="auto"/>
            </w:tcBorders>
            <w:vAlign w:val="center"/>
          </w:tcPr>
          <w:p w14:paraId="2C5642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44A02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66025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FA7EFB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C51F7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BR2-P.TRAB. </w:t>
            </w:r>
          </w:p>
        </w:tc>
        <w:tc>
          <w:tcPr>
            <w:tcW w:w="700" w:type="dxa"/>
            <w:tcBorders>
              <w:top w:val="single" w:sz="4" w:space="0" w:color="auto"/>
              <w:left w:val="single" w:sz="4" w:space="0" w:color="auto"/>
              <w:bottom w:val="single" w:sz="4" w:space="0" w:color="auto"/>
              <w:right w:val="single" w:sz="4" w:space="0" w:color="auto"/>
            </w:tcBorders>
            <w:vAlign w:val="center"/>
          </w:tcPr>
          <w:p w14:paraId="2F82CC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47E9AC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A8D31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45BA8A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0513B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0.243</w:t>
            </w:r>
          </w:p>
        </w:tc>
        <w:tc>
          <w:tcPr>
            <w:tcW w:w="850" w:type="dxa"/>
            <w:tcBorders>
              <w:top w:val="single" w:sz="4" w:space="0" w:color="auto"/>
              <w:left w:val="single" w:sz="4" w:space="0" w:color="auto"/>
              <w:bottom w:val="single" w:sz="4" w:space="0" w:color="auto"/>
              <w:right w:val="single" w:sz="4" w:space="0" w:color="auto"/>
            </w:tcBorders>
            <w:vAlign w:val="center"/>
          </w:tcPr>
          <w:p w14:paraId="676743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134.77</w:t>
            </w:r>
          </w:p>
        </w:tc>
        <w:tc>
          <w:tcPr>
            <w:tcW w:w="900" w:type="dxa"/>
            <w:tcBorders>
              <w:top w:val="single" w:sz="4" w:space="0" w:color="auto"/>
              <w:left w:val="single" w:sz="4" w:space="0" w:color="auto"/>
              <w:bottom w:val="single" w:sz="4" w:space="0" w:color="auto"/>
              <w:right w:val="single" w:sz="4" w:space="0" w:color="auto"/>
            </w:tcBorders>
            <w:vAlign w:val="center"/>
          </w:tcPr>
          <w:p w14:paraId="7F8FC2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9232E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5B65A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44EF7D4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A43C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BR3-P.TRAB. </w:t>
            </w:r>
          </w:p>
        </w:tc>
        <w:tc>
          <w:tcPr>
            <w:tcW w:w="700" w:type="dxa"/>
            <w:tcBorders>
              <w:top w:val="single" w:sz="4" w:space="0" w:color="auto"/>
              <w:left w:val="single" w:sz="4" w:space="0" w:color="auto"/>
              <w:bottom w:val="single" w:sz="4" w:space="0" w:color="auto"/>
              <w:right w:val="single" w:sz="4" w:space="0" w:color="auto"/>
            </w:tcBorders>
            <w:vAlign w:val="center"/>
          </w:tcPr>
          <w:p w14:paraId="1FAD73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c>
          <w:tcPr>
            <w:tcW w:w="1450" w:type="dxa"/>
            <w:tcBorders>
              <w:top w:val="single" w:sz="4" w:space="0" w:color="auto"/>
              <w:left w:val="single" w:sz="4" w:space="0" w:color="auto"/>
              <w:bottom w:val="single" w:sz="4" w:space="0" w:color="auto"/>
              <w:right w:val="single" w:sz="4" w:space="0" w:color="auto"/>
            </w:tcBorders>
            <w:vAlign w:val="center"/>
          </w:tcPr>
          <w:p w14:paraId="5C458D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34269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55C6B1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28DEE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0.306</w:t>
            </w:r>
          </w:p>
        </w:tc>
        <w:tc>
          <w:tcPr>
            <w:tcW w:w="850" w:type="dxa"/>
            <w:tcBorders>
              <w:top w:val="single" w:sz="4" w:space="0" w:color="auto"/>
              <w:left w:val="single" w:sz="4" w:space="0" w:color="auto"/>
              <w:bottom w:val="single" w:sz="4" w:space="0" w:color="auto"/>
              <w:right w:val="single" w:sz="4" w:space="0" w:color="auto"/>
            </w:tcBorders>
            <w:vAlign w:val="center"/>
          </w:tcPr>
          <w:p w14:paraId="59F849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167.83</w:t>
            </w:r>
          </w:p>
        </w:tc>
        <w:tc>
          <w:tcPr>
            <w:tcW w:w="900" w:type="dxa"/>
            <w:tcBorders>
              <w:top w:val="single" w:sz="4" w:space="0" w:color="auto"/>
              <w:left w:val="single" w:sz="4" w:space="0" w:color="auto"/>
              <w:bottom w:val="single" w:sz="4" w:space="0" w:color="auto"/>
              <w:right w:val="single" w:sz="4" w:space="0" w:color="auto"/>
            </w:tcBorders>
            <w:vAlign w:val="center"/>
          </w:tcPr>
          <w:p w14:paraId="252519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B3E4A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FC007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270328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2A4DA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CR</w:t>
            </w:r>
          </w:p>
        </w:tc>
        <w:tc>
          <w:tcPr>
            <w:tcW w:w="700" w:type="dxa"/>
            <w:tcBorders>
              <w:top w:val="single" w:sz="4" w:space="0" w:color="auto"/>
              <w:left w:val="single" w:sz="4" w:space="0" w:color="auto"/>
              <w:bottom w:val="single" w:sz="4" w:space="0" w:color="auto"/>
              <w:right w:val="single" w:sz="4" w:space="0" w:color="auto"/>
            </w:tcBorders>
            <w:vAlign w:val="center"/>
          </w:tcPr>
          <w:p w14:paraId="796C34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72FE6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3B798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0554E6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509C7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850" w:type="dxa"/>
            <w:tcBorders>
              <w:top w:val="single" w:sz="4" w:space="0" w:color="auto"/>
              <w:left w:val="single" w:sz="4" w:space="0" w:color="auto"/>
              <w:bottom w:val="single" w:sz="4" w:space="0" w:color="auto"/>
              <w:right w:val="single" w:sz="4" w:space="0" w:color="auto"/>
            </w:tcBorders>
            <w:vAlign w:val="center"/>
          </w:tcPr>
          <w:p w14:paraId="032DD6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484.8</w:t>
            </w:r>
          </w:p>
        </w:tc>
        <w:tc>
          <w:tcPr>
            <w:tcW w:w="900" w:type="dxa"/>
            <w:tcBorders>
              <w:top w:val="single" w:sz="4" w:space="0" w:color="auto"/>
              <w:left w:val="single" w:sz="4" w:space="0" w:color="auto"/>
              <w:bottom w:val="single" w:sz="4" w:space="0" w:color="auto"/>
              <w:right w:val="single" w:sz="4" w:space="0" w:color="auto"/>
            </w:tcBorders>
            <w:vAlign w:val="center"/>
          </w:tcPr>
          <w:p w14:paraId="1080C2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32;C</w:t>
            </w:r>
          </w:p>
        </w:tc>
        <w:tc>
          <w:tcPr>
            <w:tcW w:w="650" w:type="dxa"/>
            <w:tcBorders>
              <w:top w:val="single" w:sz="4" w:space="0" w:color="auto"/>
              <w:left w:val="single" w:sz="4" w:space="0" w:color="auto"/>
              <w:bottom w:val="single" w:sz="4" w:space="0" w:color="auto"/>
              <w:right w:val="single" w:sz="4" w:space="0" w:color="auto"/>
            </w:tcBorders>
            <w:vAlign w:val="center"/>
          </w:tcPr>
          <w:p w14:paraId="36C191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B024D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1ACA1C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5502D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CR1-P.TRAB. </w:t>
            </w:r>
          </w:p>
        </w:tc>
        <w:tc>
          <w:tcPr>
            <w:tcW w:w="700" w:type="dxa"/>
            <w:tcBorders>
              <w:top w:val="single" w:sz="4" w:space="0" w:color="auto"/>
              <w:left w:val="single" w:sz="4" w:space="0" w:color="auto"/>
              <w:bottom w:val="single" w:sz="4" w:space="0" w:color="auto"/>
              <w:right w:val="single" w:sz="4" w:space="0" w:color="auto"/>
            </w:tcBorders>
            <w:vAlign w:val="center"/>
          </w:tcPr>
          <w:p w14:paraId="6FDE3A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B7CB8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AC7FA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24E605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763FB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0.542</w:t>
            </w:r>
          </w:p>
        </w:tc>
        <w:tc>
          <w:tcPr>
            <w:tcW w:w="850" w:type="dxa"/>
            <w:tcBorders>
              <w:top w:val="single" w:sz="4" w:space="0" w:color="auto"/>
              <w:left w:val="single" w:sz="4" w:space="0" w:color="auto"/>
              <w:bottom w:val="single" w:sz="4" w:space="0" w:color="auto"/>
              <w:right w:val="single" w:sz="4" w:space="0" w:color="auto"/>
            </w:tcBorders>
            <w:vAlign w:val="center"/>
          </w:tcPr>
          <w:p w14:paraId="41BFF7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283.84</w:t>
            </w:r>
          </w:p>
        </w:tc>
        <w:tc>
          <w:tcPr>
            <w:tcW w:w="900" w:type="dxa"/>
            <w:tcBorders>
              <w:top w:val="single" w:sz="4" w:space="0" w:color="auto"/>
              <w:left w:val="single" w:sz="4" w:space="0" w:color="auto"/>
              <w:bottom w:val="single" w:sz="4" w:space="0" w:color="auto"/>
              <w:right w:val="single" w:sz="4" w:space="0" w:color="auto"/>
            </w:tcBorders>
            <w:vAlign w:val="center"/>
          </w:tcPr>
          <w:p w14:paraId="7C806E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61B9F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CD064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B24328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6C7EF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CR2-P.TRAB. </w:t>
            </w:r>
          </w:p>
        </w:tc>
        <w:tc>
          <w:tcPr>
            <w:tcW w:w="700" w:type="dxa"/>
            <w:tcBorders>
              <w:top w:val="single" w:sz="4" w:space="0" w:color="auto"/>
              <w:left w:val="single" w:sz="4" w:space="0" w:color="auto"/>
              <w:bottom w:val="single" w:sz="4" w:space="0" w:color="auto"/>
              <w:right w:val="single" w:sz="4" w:space="0" w:color="auto"/>
            </w:tcBorders>
            <w:vAlign w:val="center"/>
          </w:tcPr>
          <w:p w14:paraId="3F37B8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7BD4D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444FB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3577EC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4A663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0.542</w:t>
            </w:r>
          </w:p>
        </w:tc>
        <w:tc>
          <w:tcPr>
            <w:tcW w:w="850" w:type="dxa"/>
            <w:tcBorders>
              <w:top w:val="single" w:sz="4" w:space="0" w:color="auto"/>
              <w:left w:val="single" w:sz="4" w:space="0" w:color="auto"/>
              <w:bottom w:val="single" w:sz="4" w:space="0" w:color="auto"/>
              <w:right w:val="single" w:sz="4" w:space="0" w:color="auto"/>
            </w:tcBorders>
            <w:vAlign w:val="center"/>
          </w:tcPr>
          <w:p w14:paraId="0E3C08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283.84</w:t>
            </w:r>
          </w:p>
        </w:tc>
        <w:tc>
          <w:tcPr>
            <w:tcW w:w="900" w:type="dxa"/>
            <w:tcBorders>
              <w:top w:val="single" w:sz="4" w:space="0" w:color="auto"/>
              <w:left w:val="single" w:sz="4" w:space="0" w:color="auto"/>
              <w:bottom w:val="single" w:sz="4" w:space="0" w:color="auto"/>
              <w:right w:val="single" w:sz="4" w:space="0" w:color="auto"/>
            </w:tcBorders>
            <w:vAlign w:val="center"/>
          </w:tcPr>
          <w:p w14:paraId="30121D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2112C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7EFF2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DAA5BE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6B281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CR3-P.TRAB. </w:t>
            </w:r>
          </w:p>
        </w:tc>
        <w:tc>
          <w:tcPr>
            <w:tcW w:w="700" w:type="dxa"/>
            <w:tcBorders>
              <w:top w:val="single" w:sz="4" w:space="0" w:color="auto"/>
              <w:left w:val="single" w:sz="4" w:space="0" w:color="auto"/>
              <w:bottom w:val="single" w:sz="4" w:space="0" w:color="auto"/>
              <w:right w:val="single" w:sz="4" w:space="0" w:color="auto"/>
            </w:tcBorders>
            <w:vAlign w:val="center"/>
          </w:tcPr>
          <w:p w14:paraId="3928FC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45FC2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8B305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26F8FF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979DC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0.542</w:t>
            </w:r>
          </w:p>
        </w:tc>
        <w:tc>
          <w:tcPr>
            <w:tcW w:w="850" w:type="dxa"/>
            <w:tcBorders>
              <w:top w:val="single" w:sz="4" w:space="0" w:color="auto"/>
              <w:left w:val="single" w:sz="4" w:space="0" w:color="auto"/>
              <w:bottom w:val="single" w:sz="4" w:space="0" w:color="auto"/>
              <w:right w:val="single" w:sz="4" w:space="0" w:color="auto"/>
            </w:tcBorders>
            <w:vAlign w:val="center"/>
          </w:tcPr>
          <w:p w14:paraId="130DC8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283.84</w:t>
            </w:r>
          </w:p>
        </w:tc>
        <w:tc>
          <w:tcPr>
            <w:tcW w:w="900" w:type="dxa"/>
            <w:tcBorders>
              <w:top w:val="single" w:sz="4" w:space="0" w:color="auto"/>
              <w:left w:val="single" w:sz="4" w:space="0" w:color="auto"/>
              <w:bottom w:val="single" w:sz="4" w:space="0" w:color="auto"/>
              <w:right w:val="single" w:sz="4" w:space="0" w:color="auto"/>
            </w:tcBorders>
            <w:vAlign w:val="center"/>
          </w:tcPr>
          <w:p w14:paraId="12E450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BE785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C0818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197977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B95C6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4BDACB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3AE15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8745D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532F18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0C6CE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850" w:type="dxa"/>
            <w:tcBorders>
              <w:top w:val="single" w:sz="4" w:space="0" w:color="auto"/>
              <w:left w:val="single" w:sz="4" w:space="0" w:color="auto"/>
              <w:bottom w:val="single" w:sz="4" w:space="0" w:color="auto"/>
              <w:right w:val="single" w:sz="4" w:space="0" w:color="auto"/>
            </w:tcBorders>
            <w:vAlign w:val="center"/>
          </w:tcPr>
          <w:p w14:paraId="75FE23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484.8</w:t>
            </w:r>
          </w:p>
        </w:tc>
        <w:tc>
          <w:tcPr>
            <w:tcW w:w="900" w:type="dxa"/>
            <w:tcBorders>
              <w:top w:val="single" w:sz="4" w:space="0" w:color="auto"/>
              <w:left w:val="single" w:sz="4" w:space="0" w:color="auto"/>
              <w:bottom w:val="single" w:sz="4" w:space="0" w:color="auto"/>
              <w:right w:val="single" w:sz="4" w:space="0" w:color="auto"/>
            </w:tcBorders>
            <w:vAlign w:val="center"/>
          </w:tcPr>
          <w:p w14:paraId="319E52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1D615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CF297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1BBED9C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F9AA0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M1-COMPRESOR BUCODENT.</w:t>
            </w:r>
          </w:p>
        </w:tc>
        <w:tc>
          <w:tcPr>
            <w:tcW w:w="700" w:type="dxa"/>
            <w:tcBorders>
              <w:top w:val="single" w:sz="4" w:space="0" w:color="auto"/>
              <w:left w:val="single" w:sz="4" w:space="0" w:color="auto"/>
              <w:bottom w:val="single" w:sz="4" w:space="0" w:color="auto"/>
              <w:right w:val="single" w:sz="4" w:space="0" w:color="auto"/>
            </w:tcBorders>
            <w:vAlign w:val="center"/>
          </w:tcPr>
          <w:p w14:paraId="4A0B1F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w:t>
            </w:r>
          </w:p>
        </w:tc>
        <w:tc>
          <w:tcPr>
            <w:tcW w:w="1450" w:type="dxa"/>
            <w:tcBorders>
              <w:top w:val="single" w:sz="4" w:space="0" w:color="auto"/>
              <w:left w:val="single" w:sz="4" w:space="0" w:color="auto"/>
              <w:bottom w:val="single" w:sz="4" w:space="0" w:color="auto"/>
              <w:right w:val="single" w:sz="4" w:space="0" w:color="auto"/>
            </w:tcBorders>
            <w:vAlign w:val="center"/>
          </w:tcPr>
          <w:p w14:paraId="27CBAC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B947E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1AC071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3C0D3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0.72</w:t>
            </w:r>
          </w:p>
        </w:tc>
        <w:tc>
          <w:tcPr>
            <w:tcW w:w="850" w:type="dxa"/>
            <w:tcBorders>
              <w:top w:val="single" w:sz="4" w:space="0" w:color="auto"/>
              <w:left w:val="single" w:sz="4" w:space="0" w:color="auto"/>
              <w:bottom w:val="single" w:sz="4" w:space="0" w:color="auto"/>
              <w:right w:val="single" w:sz="4" w:space="0" w:color="auto"/>
            </w:tcBorders>
            <w:vAlign w:val="center"/>
          </w:tcPr>
          <w:p w14:paraId="777C17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344.89</w:t>
            </w:r>
          </w:p>
        </w:tc>
        <w:tc>
          <w:tcPr>
            <w:tcW w:w="900" w:type="dxa"/>
            <w:tcBorders>
              <w:top w:val="single" w:sz="4" w:space="0" w:color="auto"/>
              <w:left w:val="single" w:sz="4" w:space="0" w:color="auto"/>
              <w:bottom w:val="single" w:sz="4" w:space="0" w:color="auto"/>
              <w:right w:val="single" w:sz="4" w:space="0" w:color="auto"/>
            </w:tcBorders>
            <w:vAlign w:val="center"/>
          </w:tcPr>
          <w:p w14:paraId="6EB187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B9C89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F48ED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856E40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3B523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M2-VACIO BUCODENTAL</w:t>
            </w:r>
          </w:p>
        </w:tc>
        <w:tc>
          <w:tcPr>
            <w:tcW w:w="700" w:type="dxa"/>
            <w:tcBorders>
              <w:top w:val="single" w:sz="4" w:space="0" w:color="auto"/>
              <w:left w:val="single" w:sz="4" w:space="0" w:color="auto"/>
              <w:bottom w:val="single" w:sz="4" w:space="0" w:color="auto"/>
              <w:right w:val="single" w:sz="4" w:space="0" w:color="auto"/>
            </w:tcBorders>
            <w:vAlign w:val="center"/>
          </w:tcPr>
          <w:p w14:paraId="572FE7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w:t>
            </w:r>
          </w:p>
        </w:tc>
        <w:tc>
          <w:tcPr>
            <w:tcW w:w="1450" w:type="dxa"/>
            <w:tcBorders>
              <w:top w:val="single" w:sz="4" w:space="0" w:color="auto"/>
              <w:left w:val="single" w:sz="4" w:space="0" w:color="auto"/>
              <w:bottom w:val="single" w:sz="4" w:space="0" w:color="auto"/>
              <w:right w:val="single" w:sz="4" w:space="0" w:color="auto"/>
            </w:tcBorders>
            <w:vAlign w:val="center"/>
          </w:tcPr>
          <w:p w14:paraId="63E07A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5CB95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5E20DA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D6859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0.72</w:t>
            </w:r>
          </w:p>
        </w:tc>
        <w:tc>
          <w:tcPr>
            <w:tcW w:w="850" w:type="dxa"/>
            <w:tcBorders>
              <w:top w:val="single" w:sz="4" w:space="0" w:color="auto"/>
              <w:left w:val="single" w:sz="4" w:space="0" w:color="auto"/>
              <w:bottom w:val="single" w:sz="4" w:space="0" w:color="auto"/>
              <w:right w:val="single" w:sz="4" w:space="0" w:color="auto"/>
            </w:tcBorders>
            <w:vAlign w:val="center"/>
          </w:tcPr>
          <w:p w14:paraId="174C84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344.89</w:t>
            </w:r>
          </w:p>
        </w:tc>
        <w:tc>
          <w:tcPr>
            <w:tcW w:w="900" w:type="dxa"/>
            <w:tcBorders>
              <w:top w:val="single" w:sz="4" w:space="0" w:color="auto"/>
              <w:left w:val="single" w:sz="4" w:space="0" w:color="auto"/>
              <w:bottom w:val="single" w:sz="4" w:space="0" w:color="auto"/>
              <w:right w:val="single" w:sz="4" w:space="0" w:color="auto"/>
            </w:tcBorders>
            <w:vAlign w:val="center"/>
          </w:tcPr>
          <w:p w14:paraId="6D80F6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78AFE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A4AF2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8EA02C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87626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57B492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55D8D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1079F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0C84E3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10716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850" w:type="dxa"/>
            <w:tcBorders>
              <w:top w:val="single" w:sz="4" w:space="0" w:color="auto"/>
              <w:left w:val="single" w:sz="4" w:space="0" w:color="auto"/>
              <w:bottom w:val="single" w:sz="4" w:space="0" w:color="auto"/>
              <w:right w:val="single" w:sz="4" w:space="0" w:color="auto"/>
            </w:tcBorders>
            <w:vAlign w:val="center"/>
          </w:tcPr>
          <w:p w14:paraId="67ECAB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484.8</w:t>
            </w:r>
          </w:p>
        </w:tc>
        <w:tc>
          <w:tcPr>
            <w:tcW w:w="900" w:type="dxa"/>
            <w:tcBorders>
              <w:top w:val="single" w:sz="4" w:space="0" w:color="auto"/>
              <w:left w:val="single" w:sz="4" w:space="0" w:color="auto"/>
              <w:bottom w:val="single" w:sz="4" w:space="0" w:color="auto"/>
              <w:right w:val="single" w:sz="4" w:space="0" w:color="auto"/>
            </w:tcBorders>
            <w:vAlign w:val="center"/>
          </w:tcPr>
          <w:p w14:paraId="7D71A9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32;C</w:t>
            </w:r>
          </w:p>
        </w:tc>
        <w:tc>
          <w:tcPr>
            <w:tcW w:w="650" w:type="dxa"/>
            <w:tcBorders>
              <w:top w:val="single" w:sz="4" w:space="0" w:color="auto"/>
              <w:left w:val="single" w:sz="4" w:space="0" w:color="auto"/>
              <w:bottom w:val="single" w:sz="4" w:space="0" w:color="auto"/>
              <w:right w:val="single" w:sz="4" w:space="0" w:color="auto"/>
            </w:tcBorders>
            <w:vAlign w:val="center"/>
          </w:tcPr>
          <w:p w14:paraId="0C7082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3546D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993C4B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79ED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M3-SILLON BOCUDEN</w:t>
            </w:r>
          </w:p>
        </w:tc>
        <w:tc>
          <w:tcPr>
            <w:tcW w:w="700" w:type="dxa"/>
            <w:tcBorders>
              <w:top w:val="single" w:sz="4" w:space="0" w:color="auto"/>
              <w:left w:val="single" w:sz="4" w:space="0" w:color="auto"/>
              <w:bottom w:val="single" w:sz="4" w:space="0" w:color="auto"/>
              <w:right w:val="single" w:sz="4" w:space="0" w:color="auto"/>
            </w:tcBorders>
            <w:vAlign w:val="center"/>
          </w:tcPr>
          <w:p w14:paraId="04A2CD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4C385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BEBD9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71FB18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8E746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0.542</w:t>
            </w:r>
          </w:p>
        </w:tc>
        <w:tc>
          <w:tcPr>
            <w:tcW w:w="850" w:type="dxa"/>
            <w:tcBorders>
              <w:top w:val="single" w:sz="4" w:space="0" w:color="auto"/>
              <w:left w:val="single" w:sz="4" w:space="0" w:color="auto"/>
              <w:bottom w:val="single" w:sz="4" w:space="0" w:color="auto"/>
              <w:right w:val="single" w:sz="4" w:space="0" w:color="auto"/>
            </w:tcBorders>
            <w:vAlign w:val="center"/>
          </w:tcPr>
          <w:p w14:paraId="6B970D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283.84</w:t>
            </w:r>
          </w:p>
        </w:tc>
        <w:tc>
          <w:tcPr>
            <w:tcW w:w="900" w:type="dxa"/>
            <w:tcBorders>
              <w:top w:val="single" w:sz="4" w:space="0" w:color="auto"/>
              <w:left w:val="single" w:sz="4" w:space="0" w:color="auto"/>
              <w:bottom w:val="single" w:sz="4" w:space="0" w:color="auto"/>
              <w:right w:val="single" w:sz="4" w:space="0" w:color="auto"/>
            </w:tcBorders>
            <w:vAlign w:val="center"/>
          </w:tcPr>
          <w:p w14:paraId="1CDD0B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701F0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075FD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42082D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4EEEC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M4-SILLON BOCUDEN</w:t>
            </w:r>
          </w:p>
        </w:tc>
        <w:tc>
          <w:tcPr>
            <w:tcW w:w="700" w:type="dxa"/>
            <w:tcBorders>
              <w:top w:val="single" w:sz="4" w:space="0" w:color="auto"/>
              <w:left w:val="single" w:sz="4" w:space="0" w:color="auto"/>
              <w:bottom w:val="single" w:sz="4" w:space="0" w:color="auto"/>
              <w:right w:val="single" w:sz="4" w:space="0" w:color="auto"/>
            </w:tcBorders>
            <w:vAlign w:val="center"/>
          </w:tcPr>
          <w:p w14:paraId="2CF708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C03EC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D9574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49A01F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EDFFB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0.542</w:t>
            </w:r>
          </w:p>
        </w:tc>
        <w:tc>
          <w:tcPr>
            <w:tcW w:w="850" w:type="dxa"/>
            <w:tcBorders>
              <w:top w:val="single" w:sz="4" w:space="0" w:color="auto"/>
              <w:left w:val="single" w:sz="4" w:space="0" w:color="auto"/>
              <w:bottom w:val="single" w:sz="4" w:space="0" w:color="auto"/>
              <w:right w:val="single" w:sz="4" w:space="0" w:color="auto"/>
            </w:tcBorders>
            <w:vAlign w:val="center"/>
          </w:tcPr>
          <w:p w14:paraId="11B645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283.84</w:t>
            </w:r>
          </w:p>
        </w:tc>
        <w:tc>
          <w:tcPr>
            <w:tcW w:w="900" w:type="dxa"/>
            <w:tcBorders>
              <w:top w:val="single" w:sz="4" w:space="0" w:color="auto"/>
              <w:left w:val="single" w:sz="4" w:space="0" w:color="auto"/>
              <w:bottom w:val="single" w:sz="4" w:space="0" w:color="auto"/>
              <w:right w:val="single" w:sz="4" w:space="0" w:color="auto"/>
            </w:tcBorders>
            <w:vAlign w:val="center"/>
          </w:tcPr>
          <w:p w14:paraId="18A09F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521CB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C8FCF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3E639C3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E4820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M5-SILLON BOCUDEN</w:t>
            </w:r>
          </w:p>
        </w:tc>
        <w:tc>
          <w:tcPr>
            <w:tcW w:w="700" w:type="dxa"/>
            <w:tcBorders>
              <w:top w:val="single" w:sz="4" w:space="0" w:color="auto"/>
              <w:left w:val="single" w:sz="4" w:space="0" w:color="auto"/>
              <w:bottom w:val="single" w:sz="4" w:space="0" w:color="auto"/>
              <w:right w:val="single" w:sz="4" w:space="0" w:color="auto"/>
            </w:tcBorders>
            <w:vAlign w:val="center"/>
          </w:tcPr>
          <w:p w14:paraId="7001E0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30973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CB230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1.007</w:t>
            </w:r>
          </w:p>
        </w:tc>
        <w:tc>
          <w:tcPr>
            <w:tcW w:w="650" w:type="dxa"/>
            <w:tcBorders>
              <w:top w:val="single" w:sz="4" w:space="0" w:color="auto"/>
              <w:left w:val="single" w:sz="4" w:space="0" w:color="auto"/>
              <w:bottom w:val="single" w:sz="4" w:space="0" w:color="auto"/>
              <w:right w:val="single" w:sz="4" w:space="0" w:color="auto"/>
            </w:tcBorders>
            <w:vAlign w:val="center"/>
          </w:tcPr>
          <w:p w14:paraId="0AFE8E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2BD3E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0.542</w:t>
            </w:r>
          </w:p>
        </w:tc>
        <w:tc>
          <w:tcPr>
            <w:tcW w:w="850" w:type="dxa"/>
            <w:tcBorders>
              <w:top w:val="single" w:sz="4" w:space="0" w:color="auto"/>
              <w:left w:val="single" w:sz="4" w:space="0" w:color="auto"/>
              <w:bottom w:val="single" w:sz="4" w:space="0" w:color="auto"/>
              <w:right w:val="single" w:sz="4" w:space="0" w:color="auto"/>
            </w:tcBorders>
            <w:vAlign w:val="center"/>
          </w:tcPr>
          <w:p w14:paraId="112348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283.84</w:t>
            </w:r>
          </w:p>
        </w:tc>
        <w:tc>
          <w:tcPr>
            <w:tcW w:w="900" w:type="dxa"/>
            <w:tcBorders>
              <w:top w:val="single" w:sz="4" w:space="0" w:color="auto"/>
              <w:left w:val="single" w:sz="4" w:space="0" w:color="auto"/>
              <w:bottom w:val="single" w:sz="4" w:space="0" w:color="auto"/>
              <w:right w:val="single" w:sz="4" w:space="0" w:color="auto"/>
            </w:tcBorders>
            <w:vAlign w:val="center"/>
          </w:tcPr>
          <w:p w14:paraId="1199EC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91195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29D7A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AA83D3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E6D65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15DC49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F0AF6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4x2.5+TTx2.5Cu</w:t>
            </w:r>
          </w:p>
        </w:tc>
        <w:tc>
          <w:tcPr>
            <w:tcW w:w="650" w:type="dxa"/>
            <w:tcBorders>
              <w:top w:val="single" w:sz="4" w:space="0" w:color="auto"/>
              <w:left w:val="single" w:sz="4" w:space="0" w:color="auto"/>
              <w:bottom w:val="single" w:sz="4" w:space="0" w:color="auto"/>
              <w:right w:val="single" w:sz="4" w:space="0" w:color="auto"/>
            </w:tcBorders>
            <w:vAlign w:val="center"/>
          </w:tcPr>
          <w:p w14:paraId="22AB34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4.263</w:t>
            </w:r>
          </w:p>
        </w:tc>
        <w:tc>
          <w:tcPr>
            <w:tcW w:w="650" w:type="dxa"/>
            <w:tcBorders>
              <w:top w:val="single" w:sz="4" w:space="0" w:color="auto"/>
              <w:left w:val="single" w:sz="4" w:space="0" w:color="auto"/>
              <w:bottom w:val="single" w:sz="4" w:space="0" w:color="auto"/>
              <w:right w:val="single" w:sz="4" w:space="0" w:color="auto"/>
            </w:tcBorders>
            <w:vAlign w:val="center"/>
          </w:tcPr>
          <w:p w14:paraId="1D0129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09F76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4.124</w:t>
            </w:r>
          </w:p>
        </w:tc>
        <w:tc>
          <w:tcPr>
            <w:tcW w:w="850" w:type="dxa"/>
            <w:tcBorders>
              <w:top w:val="single" w:sz="4" w:space="0" w:color="auto"/>
              <w:left w:val="single" w:sz="4" w:space="0" w:color="auto"/>
              <w:bottom w:val="single" w:sz="4" w:space="0" w:color="auto"/>
              <w:right w:val="single" w:sz="4" w:space="0" w:color="auto"/>
            </w:tcBorders>
            <w:vAlign w:val="center"/>
          </w:tcPr>
          <w:p w14:paraId="109295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626DBB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6C63B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DDA4C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583D1BD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34191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M6-EMISOR VESTUARIO</w:t>
            </w:r>
          </w:p>
        </w:tc>
        <w:tc>
          <w:tcPr>
            <w:tcW w:w="700" w:type="dxa"/>
            <w:tcBorders>
              <w:top w:val="single" w:sz="4" w:space="0" w:color="auto"/>
              <w:left w:val="single" w:sz="4" w:space="0" w:color="auto"/>
              <w:bottom w:val="single" w:sz="4" w:space="0" w:color="auto"/>
              <w:right w:val="single" w:sz="4" w:space="0" w:color="auto"/>
            </w:tcBorders>
            <w:vAlign w:val="center"/>
          </w:tcPr>
          <w:p w14:paraId="05729E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94824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FA270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15C936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32EAF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0.537</w:t>
            </w:r>
          </w:p>
        </w:tc>
        <w:tc>
          <w:tcPr>
            <w:tcW w:w="850" w:type="dxa"/>
            <w:tcBorders>
              <w:top w:val="single" w:sz="4" w:space="0" w:color="auto"/>
              <w:left w:val="single" w:sz="4" w:space="0" w:color="auto"/>
              <w:bottom w:val="single" w:sz="4" w:space="0" w:color="auto"/>
              <w:right w:val="single" w:sz="4" w:space="0" w:color="auto"/>
            </w:tcBorders>
            <w:vAlign w:val="center"/>
          </w:tcPr>
          <w:p w14:paraId="10FEC4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299.68</w:t>
            </w:r>
          </w:p>
        </w:tc>
        <w:tc>
          <w:tcPr>
            <w:tcW w:w="900" w:type="dxa"/>
            <w:tcBorders>
              <w:top w:val="single" w:sz="4" w:space="0" w:color="auto"/>
              <w:left w:val="single" w:sz="4" w:space="0" w:color="auto"/>
              <w:bottom w:val="single" w:sz="4" w:space="0" w:color="auto"/>
              <w:right w:val="single" w:sz="4" w:space="0" w:color="auto"/>
            </w:tcBorders>
            <w:vAlign w:val="center"/>
          </w:tcPr>
          <w:p w14:paraId="18B95B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9F068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6D659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1DF4931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B612C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M7-EMISOR VESTUARIO</w:t>
            </w:r>
          </w:p>
        </w:tc>
        <w:tc>
          <w:tcPr>
            <w:tcW w:w="700" w:type="dxa"/>
            <w:tcBorders>
              <w:top w:val="single" w:sz="4" w:space="0" w:color="auto"/>
              <w:left w:val="single" w:sz="4" w:space="0" w:color="auto"/>
              <w:bottom w:val="single" w:sz="4" w:space="0" w:color="auto"/>
              <w:right w:val="single" w:sz="4" w:space="0" w:color="auto"/>
            </w:tcBorders>
            <w:vAlign w:val="center"/>
          </w:tcPr>
          <w:p w14:paraId="19FB6C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D879F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70FE8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785630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D8E1C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0.537</w:t>
            </w:r>
          </w:p>
        </w:tc>
        <w:tc>
          <w:tcPr>
            <w:tcW w:w="850" w:type="dxa"/>
            <w:tcBorders>
              <w:top w:val="single" w:sz="4" w:space="0" w:color="auto"/>
              <w:left w:val="single" w:sz="4" w:space="0" w:color="auto"/>
              <w:bottom w:val="single" w:sz="4" w:space="0" w:color="auto"/>
              <w:right w:val="single" w:sz="4" w:space="0" w:color="auto"/>
            </w:tcBorders>
            <w:vAlign w:val="center"/>
          </w:tcPr>
          <w:p w14:paraId="6FDAAC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299.68</w:t>
            </w:r>
          </w:p>
        </w:tc>
        <w:tc>
          <w:tcPr>
            <w:tcW w:w="900" w:type="dxa"/>
            <w:tcBorders>
              <w:top w:val="single" w:sz="4" w:space="0" w:color="auto"/>
              <w:left w:val="single" w:sz="4" w:space="0" w:color="auto"/>
              <w:bottom w:val="single" w:sz="4" w:space="0" w:color="auto"/>
              <w:right w:val="single" w:sz="4" w:space="0" w:color="auto"/>
            </w:tcBorders>
            <w:vAlign w:val="center"/>
          </w:tcPr>
          <w:p w14:paraId="330F1A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56FAF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8A0DA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0D7C789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ABC0B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M8-EMISOR VESTUARIO</w:t>
            </w:r>
          </w:p>
        </w:tc>
        <w:tc>
          <w:tcPr>
            <w:tcW w:w="700" w:type="dxa"/>
            <w:tcBorders>
              <w:top w:val="single" w:sz="4" w:space="0" w:color="auto"/>
              <w:left w:val="single" w:sz="4" w:space="0" w:color="auto"/>
              <w:bottom w:val="single" w:sz="4" w:space="0" w:color="auto"/>
              <w:right w:val="single" w:sz="4" w:space="0" w:color="auto"/>
            </w:tcBorders>
            <w:vAlign w:val="center"/>
          </w:tcPr>
          <w:p w14:paraId="2B0D9E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448B02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3E98A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5168E9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0DF2F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0.537</w:t>
            </w:r>
          </w:p>
        </w:tc>
        <w:tc>
          <w:tcPr>
            <w:tcW w:w="850" w:type="dxa"/>
            <w:tcBorders>
              <w:top w:val="single" w:sz="4" w:space="0" w:color="auto"/>
              <w:left w:val="single" w:sz="4" w:space="0" w:color="auto"/>
              <w:bottom w:val="single" w:sz="4" w:space="0" w:color="auto"/>
              <w:right w:val="single" w:sz="4" w:space="0" w:color="auto"/>
            </w:tcBorders>
            <w:vAlign w:val="center"/>
          </w:tcPr>
          <w:p w14:paraId="4D219D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299.68</w:t>
            </w:r>
          </w:p>
        </w:tc>
        <w:tc>
          <w:tcPr>
            <w:tcW w:w="900" w:type="dxa"/>
            <w:tcBorders>
              <w:top w:val="single" w:sz="4" w:space="0" w:color="auto"/>
              <w:left w:val="single" w:sz="4" w:space="0" w:color="auto"/>
              <w:bottom w:val="single" w:sz="4" w:space="0" w:color="auto"/>
              <w:right w:val="single" w:sz="4" w:space="0" w:color="auto"/>
            </w:tcBorders>
            <w:vAlign w:val="center"/>
          </w:tcPr>
          <w:p w14:paraId="1DB459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AC72E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65F9F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0C49E76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B2A6E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25CAE4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3B078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41D0B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794B0B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EF647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59157C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28454F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5FB31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09DAE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05F6027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A3ECD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M9-EMISOR VESTUARIO</w:t>
            </w:r>
          </w:p>
        </w:tc>
        <w:tc>
          <w:tcPr>
            <w:tcW w:w="700" w:type="dxa"/>
            <w:tcBorders>
              <w:top w:val="single" w:sz="4" w:space="0" w:color="auto"/>
              <w:left w:val="single" w:sz="4" w:space="0" w:color="auto"/>
              <w:bottom w:val="single" w:sz="4" w:space="0" w:color="auto"/>
              <w:right w:val="single" w:sz="4" w:space="0" w:color="auto"/>
            </w:tcBorders>
            <w:vAlign w:val="center"/>
          </w:tcPr>
          <w:p w14:paraId="2659EB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2A162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458AA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389170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EA6F7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0.537</w:t>
            </w:r>
          </w:p>
        </w:tc>
        <w:tc>
          <w:tcPr>
            <w:tcW w:w="850" w:type="dxa"/>
            <w:tcBorders>
              <w:top w:val="single" w:sz="4" w:space="0" w:color="auto"/>
              <w:left w:val="single" w:sz="4" w:space="0" w:color="auto"/>
              <w:bottom w:val="single" w:sz="4" w:space="0" w:color="auto"/>
              <w:right w:val="single" w:sz="4" w:space="0" w:color="auto"/>
            </w:tcBorders>
            <w:vAlign w:val="center"/>
          </w:tcPr>
          <w:p w14:paraId="26742E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299.68</w:t>
            </w:r>
          </w:p>
        </w:tc>
        <w:tc>
          <w:tcPr>
            <w:tcW w:w="900" w:type="dxa"/>
            <w:tcBorders>
              <w:top w:val="single" w:sz="4" w:space="0" w:color="auto"/>
              <w:left w:val="single" w:sz="4" w:space="0" w:color="auto"/>
              <w:bottom w:val="single" w:sz="4" w:space="0" w:color="auto"/>
              <w:right w:val="single" w:sz="4" w:space="0" w:color="auto"/>
            </w:tcBorders>
            <w:vAlign w:val="center"/>
          </w:tcPr>
          <w:p w14:paraId="522D65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297D9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68060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1A71AB9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9C9C6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M10-EMISOR VESTUARIO</w:t>
            </w:r>
          </w:p>
        </w:tc>
        <w:tc>
          <w:tcPr>
            <w:tcW w:w="700" w:type="dxa"/>
            <w:tcBorders>
              <w:top w:val="single" w:sz="4" w:space="0" w:color="auto"/>
              <w:left w:val="single" w:sz="4" w:space="0" w:color="auto"/>
              <w:bottom w:val="single" w:sz="4" w:space="0" w:color="auto"/>
              <w:right w:val="single" w:sz="4" w:space="0" w:color="auto"/>
            </w:tcBorders>
            <w:vAlign w:val="center"/>
          </w:tcPr>
          <w:p w14:paraId="5CC888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422E5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9DE15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77DFE3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32492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0.537</w:t>
            </w:r>
          </w:p>
        </w:tc>
        <w:tc>
          <w:tcPr>
            <w:tcW w:w="850" w:type="dxa"/>
            <w:tcBorders>
              <w:top w:val="single" w:sz="4" w:space="0" w:color="auto"/>
              <w:left w:val="single" w:sz="4" w:space="0" w:color="auto"/>
              <w:bottom w:val="single" w:sz="4" w:space="0" w:color="auto"/>
              <w:right w:val="single" w:sz="4" w:space="0" w:color="auto"/>
            </w:tcBorders>
            <w:vAlign w:val="center"/>
          </w:tcPr>
          <w:p w14:paraId="0D0CAB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299.68</w:t>
            </w:r>
          </w:p>
        </w:tc>
        <w:tc>
          <w:tcPr>
            <w:tcW w:w="900" w:type="dxa"/>
            <w:tcBorders>
              <w:top w:val="single" w:sz="4" w:space="0" w:color="auto"/>
              <w:left w:val="single" w:sz="4" w:space="0" w:color="auto"/>
              <w:bottom w:val="single" w:sz="4" w:space="0" w:color="auto"/>
              <w:right w:val="single" w:sz="4" w:space="0" w:color="auto"/>
            </w:tcBorders>
            <w:vAlign w:val="center"/>
          </w:tcPr>
          <w:p w14:paraId="3A1465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B9889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5CD92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08ECC0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5D0E5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09FF30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DF7D3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4x2.5+TTx2.5Cu</w:t>
            </w:r>
          </w:p>
        </w:tc>
        <w:tc>
          <w:tcPr>
            <w:tcW w:w="650" w:type="dxa"/>
            <w:tcBorders>
              <w:top w:val="single" w:sz="4" w:space="0" w:color="auto"/>
              <w:left w:val="single" w:sz="4" w:space="0" w:color="auto"/>
              <w:bottom w:val="single" w:sz="4" w:space="0" w:color="auto"/>
              <w:right w:val="single" w:sz="4" w:space="0" w:color="auto"/>
            </w:tcBorders>
            <w:vAlign w:val="center"/>
          </w:tcPr>
          <w:p w14:paraId="476A09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4.263</w:t>
            </w:r>
          </w:p>
        </w:tc>
        <w:tc>
          <w:tcPr>
            <w:tcW w:w="650" w:type="dxa"/>
            <w:tcBorders>
              <w:top w:val="single" w:sz="4" w:space="0" w:color="auto"/>
              <w:left w:val="single" w:sz="4" w:space="0" w:color="auto"/>
              <w:bottom w:val="single" w:sz="4" w:space="0" w:color="auto"/>
              <w:right w:val="single" w:sz="4" w:space="0" w:color="auto"/>
            </w:tcBorders>
            <w:vAlign w:val="center"/>
          </w:tcPr>
          <w:p w14:paraId="49EAF1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52F31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4.124</w:t>
            </w:r>
          </w:p>
        </w:tc>
        <w:tc>
          <w:tcPr>
            <w:tcW w:w="850" w:type="dxa"/>
            <w:tcBorders>
              <w:top w:val="single" w:sz="4" w:space="0" w:color="auto"/>
              <w:left w:val="single" w:sz="4" w:space="0" w:color="auto"/>
              <w:bottom w:val="single" w:sz="4" w:space="0" w:color="auto"/>
              <w:right w:val="single" w:sz="4" w:space="0" w:color="auto"/>
            </w:tcBorders>
            <w:vAlign w:val="center"/>
          </w:tcPr>
          <w:p w14:paraId="0E7F86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4D62A0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BAB22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F6995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154E0BB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3703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M11-UDS CLIMA 1</w:t>
            </w:r>
          </w:p>
        </w:tc>
        <w:tc>
          <w:tcPr>
            <w:tcW w:w="700" w:type="dxa"/>
            <w:tcBorders>
              <w:top w:val="single" w:sz="4" w:space="0" w:color="auto"/>
              <w:left w:val="single" w:sz="4" w:space="0" w:color="auto"/>
              <w:bottom w:val="single" w:sz="4" w:space="0" w:color="auto"/>
              <w:right w:val="single" w:sz="4" w:space="0" w:color="auto"/>
            </w:tcBorders>
            <w:vAlign w:val="center"/>
          </w:tcPr>
          <w:p w14:paraId="569AFE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33206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12250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1C6C56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34224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0.537</w:t>
            </w:r>
          </w:p>
        </w:tc>
        <w:tc>
          <w:tcPr>
            <w:tcW w:w="850" w:type="dxa"/>
            <w:tcBorders>
              <w:top w:val="single" w:sz="4" w:space="0" w:color="auto"/>
              <w:left w:val="single" w:sz="4" w:space="0" w:color="auto"/>
              <w:bottom w:val="single" w:sz="4" w:space="0" w:color="auto"/>
              <w:right w:val="single" w:sz="4" w:space="0" w:color="auto"/>
            </w:tcBorders>
            <w:vAlign w:val="center"/>
          </w:tcPr>
          <w:p w14:paraId="1B7602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299.68</w:t>
            </w:r>
          </w:p>
        </w:tc>
        <w:tc>
          <w:tcPr>
            <w:tcW w:w="900" w:type="dxa"/>
            <w:tcBorders>
              <w:top w:val="single" w:sz="4" w:space="0" w:color="auto"/>
              <w:left w:val="single" w:sz="4" w:space="0" w:color="auto"/>
              <w:bottom w:val="single" w:sz="4" w:space="0" w:color="auto"/>
              <w:right w:val="single" w:sz="4" w:space="0" w:color="auto"/>
            </w:tcBorders>
            <w:vAlign w:val="center"/>
          </w:tcPr>
          <w:p w14:paraId="1938CD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32BDA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46EAF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467621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E240C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M12-UDS CLIMA 2</w:t>
            </w:r>
          </w:p>
        </w:tc>
        <w:tc>
          <w:tcPr>
            <w:tcW w:w="700" w:type="dxa"/>
            <w:tcBorders>
              <w:top w:val="single" w:sz="4" w:space="0" w:color="auto"/>
              <w:left w:val="single" w:sz="4" w:space="0" w:color="auto"/>
              <w:bottom w:val="single" w:sz="4" w:space="0" w:color="auto"/>
              <w:right w:val="single" w:sz="4" w:space="0" w:color="auto"/>
            </w:tcBorders>
            <w:vAlign w:val="center"/>
          </w:tcPr>
          <w:p w14:paraId="77EE9F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8634A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43C93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12E7CF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21E1D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0.537</w:t>
            </w:r>
          </w:p>
        </w:tc>
        <w:tc>
          <w:tcPr>
            <w:tcW w:w="850" w:type="dxa"/>
            <w:tcBorders>
              <w:top w:val="single" w:sz="4" w:space="0" w:color="auto"/>
              <w:left w:val="single" w:sz="4" w:space="0" w:color="auto"/>
              <w:bottom w:val="single" w:sz="4" w:space="0" w:color="auto"/>
              <w:right w:val="single" w:sz="4" w:space="0" w:color="auto"/>
            </w:tcBorders>
            <w:vAlign w:val="center"/>
          </w:tcPr>
          <w:p w14:paraId="386F53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299.68</w:t>
            </w:r>
          </w:p>
        </w:tc>
        <w:tc>
          <w:tcPr>
            <w:tcW w:w="900" w:type="dxa"/>
            <w:tcBorders>
              <w:top w:val="single" w:sz="4" w:space="0" w:color="auto"/>
              <w:left w:val="single" w:sz="4" w:space="0" w:color="auto"/>
              <w:bottom w:val="single" w:sz="4" w:space="0" w:color="auto"/>
              <w:right w:val="single" w:sz="4" w:space="0" w:color="auto"/>
            </w:tcBorders>
            <w:vAlign w:val="center"/>
          </w:tcPr>
          <w:p w14:paraId="21D23C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95DEF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3BB52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0043E5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D2B23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M13-UDS CLIMA 3</w:t>
            </w:r>
          </w:p>
        </w:tc>
        <w:tc>
          <w:tcPr>
            <w:tcW w:w="700" w:type="dxa"/>
            <w:tcBorders>
              <w:top w:val="single" w:sz="4" w:space="0" w:color="auto"/>
              <w:left w:val="single" w:sz="4" w:space="0" w:color="auto"/>
              <w:bottom w:val="single" w:sz="4" w:space="0" w:color="auto"/>
              <w:right w:val="single" w:sz="4" w:space="0" w:color="auto"/>
            </w:tcBorders>
            <w:vAlign w:val="center"/>
          </w:tcPr>
          <w:p w14:paraId="4AF1B4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5A8E7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BB7CF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45A529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C4487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0.537</w:t>
            </w:r>
          </w:p>
        </w:tc>
        <w:tc>
          <w:tcPr>
            <w:tcW w:w="850" w:type="dxa"/>
            <w:tcBorders>
              <w:top w:val="single" w:sz="4" w:space="0" w:color="auto"/>
              <w:left w:val="single" w:sz="4" w:space="0" w:color="auto"/>
              <w:bottom w:val="single" w:sz="4" w:space="0" w:color="auto"/>
              <w:right w:val="single" w:sz="4" w:space="0" w:color="auto"/>
            </w:tcBorders>
            <w:vAlign w:val="center"/>
          </w:tcPr>
          <w:p w14:paraId="1C0120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299.68</w:t>
            </w:r>
          </w:p>
        </w:tc>
        <w:tc>
          <w:tcPr>
            <w:tcW w:w="900" w:type="dxa"/>
            <w:tcBorders>
              <w:top w:val="single" w:sz="4" w:space="0" w:color="auto"/>
              <w:left w:val="single" w:sz="4" w:space="0" w:color="auto"/>
              <w:bottom w:val="single" w:sz="4" w:space="0" w:color="auto"/>
              <w:right w:val="single" w:sz="4" w:space="0" w:color="auto"/>
            </w:tcBorders>
            <w:vAlign w:val="center"/>
          </w:tcPr>
          <w:p w14:paraId="725654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50749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38F00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6AB74D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DD949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63F328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26F57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48CAA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2.312</w:t>
            </w:r>
          </w:p>
        </w:tc>
        <w:tc>
          <w:tcPr>
            <w:tcW w:w="650" w:type="dxa"/>
            <w:tcBorders>
              <w:top w:val="single" w:sz="4" w:space="0" w:color="auto"/>
              <w:left w:val="single" w:sz="4" w:space="0" w:color="auto"/>
              <w:bottom w:val="single" w:sz="4" w:space="0" w:color="auto"/>
              <w:right w:val="single" w:sz="4" w:space="0" w:color="auto"/>
            </w:tcBorders>
            <w:vAlign w:val="center"/>
          </w:tcPr>
          <w:p w14:paraId="2366E8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E0223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850" w:type="dxa"/>
            <w:tcBorders>
              <w:top w:val="single" w:sz="4" w:space="0" w:color="auto"/>
              <w:left w:val="single" w:sz="4" w:space="0" w:color="auto"/>
              <w:bottom w:val="single" w:sz="4" w:space="0" w:color="auto"/>
              <w:right w:val="single" w:sz="4" w:space="0" w:color="auto"/>
            </w:tcBorders>
            <w:vAlign w:val="center"/>
          </w:tcPr>
          <w:p w14:paraId="73121F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1103.29</w:t>
            </w:r>
          </w:p>
        </w:tc>
        <w:tc>
          <w:tcPr>
            <w:tcW w:w="900" w:type="dxa"/>
            <w:tcBorders>
              <w:top w:val="single" w:sz="4" w:space="0" w:color="auto"/>
              <w:left w:val="single" w:sz="4" w:space="0" w:color="auto"/>
              <w:bottom w:val="single" w:sz="4" w:space="0" w:color="auto"/>
              <w:right w:val="single" w:sz="4" w:space="0" w:color="auto"/>
            </w:tcBorders>
            <w:vAlign w:val="center"/>
          </w:tcPr>
          <w:p w14:paraId="19479D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B75BB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E9935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47588F8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AAF73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M14-LUCERNARIOS</w:t>
            </w:r>
          </w:p>
        </w:tc>
        <w:tc>
          <w:tcPr>
            <w:tcW w:w="700" w:type="dxa"/>
            <w:tcBorders>
              <w:top w:val="single" w:sz="4" w:space="0" w:color="auto"/>
              <w:left w:val="single" w:sz="4" w:space="0" w:color="auto"/>
              <w:bottom w:val="single" w:sz="4" w:space="0" w:color="auto"/>
              <w:right w:val="single" w:sz="4" w:space="0" w:color="auto"/>
            </w:tcBorders>
            <w:vAlign w:val="center"/>
          </w:tcPr>
          <w:p w14:paraId="27FCD2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29115F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A9179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2.227</w:t>
            </w:r>
          </w:p>
        </w:tc>
        <w:tc>
          <w:tcPr>
            <w:tcW w:w="650" w:type="dxa"/>
            <w:tcBorders>
              <w:top w:val="single" w:sz="4" w:space="0" w:color="auto"/>
              <w:left w:val="single" w:sz="4" w:space="0" w:color="auto"/>
              <w:bottom w:val="single" w:sz="4" w:space="0" w:color="auto"/>
              <w:right w:val="single" w:sz="4" w:space="0" w:color="auto"/>
            </w:tcBorders>
            <w:vAlign w:val="center"/>
          </w:tcPr>
          <w:p w14:paraId="59ECEA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0E638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0.537</w:t>
            </w:r>
          </w:p>
        </w:tc>
        <w:tc>
          <w:tcPr>
            <w:tcW w:w="850" w:type="dxa"/>
            <w:tcBorders>
              <w:top w:val="single" w:sz="4" w:space="0" w:color="auto"/>
              <w:left w:val="single" w:sz="4" w:space="0" w:color="auto"/>
              <w:bottom w:val="single" w:sz="4" w:space="0" w:color="auto"/>
              <w:right w:val="single" w:sz="4" w:space="0" w:color="auto"/>
            </w:tcBorders>
            <w:vAlign w:val="center"/>
          </w:tcPr>
          <w:p w14:paraId="4B1E42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299.68</w:t>
            </w:r>
          </w:p>
        </w:tc>
        <w:tc>
          <w:tcPr>
            <w:tcW w:w="900" w:type="dxa"/>
            <w:tcBorders>
              <w:top w:val="single" w:sz="4" w:space="0" w:color="auto"/>
              <w:left w:val="single" w:sz="4" w:space="0" w:color="auto"/>
              <w:bottom w:val="single" w:sz="4" w:space="0" w:color="auto"/>
              <w:right w:val="single" w:sz="4" w:space="0" w:color="auto"/>
            </w:tcBorders>
            <w:vAlign w:val="center"/>
          </w:tcPr>
          <w:p w14:paraId="62D8D9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41AB3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F6100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bl>
    <w:p w14:paraId="2B865B40"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C6764B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SUBC. MODULOS 4-5 </w:t>
      </w:r>
    </w:p>
    <w:p w14:paraId="0590933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4D01EE" w:rsidRPr="004D01EE" w14:paraId="1CBF396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66D1FD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736B5A09"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786A10C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18130999"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2D6401EF"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70AAEF0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68A020F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621DFD6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338EFF1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0FDC97F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Dimensiones(mm) Tubo,Canal,Band.</w:t>
            </w:r>
          </w:p>
        </w:tc>
      </w:tr>
      <w:tr w:rsidR="004D01EE" w:rsidRPr="004D01EE" w14:paraId="5E8A3E4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F08CC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F964B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33000</w:t>
            </w:r>
          </w:p>
        </w:tc>
        <w:tc>
          <w:tcPr>
            <w:tcW w:w="800" w:type="dxa"/>
            <w:tcBorders>
              <w:top w:val="single" w:sz="4" w:space="0" w:color="auto"/>
              <w:left w:val="single" w:sz="4" w:space="0" w:color="auto"/>
              <w:bottom w:val="single" w:sz="4" w:space="0" w:color="auto"/>
              <w:right w:val="single" w:sz="4" w:space="0" w:color="auto"/>
            </w:tcBorders>
            <w:vAlign w:val="center"/>
          </w:tcPr>
          <w:p w14:paraId="03DD73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6191E7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750" w:type="dxa"/>
            <w:tcBorders>
              <w:top w:val="single" w:sz="4" w:space="0" w:color="auto"/>
              <w:left w:val="single" w:sz="4" w:space="0" w:color="auto"/>
              <w:bottom w:val="single" w:sz="4" w:space="0" w:color="auto"/>
              <w:right w:val="single" w:sz="4" w:space="0" w:color="auto"/>
            </w:tcBorders>
            <w:vAlign w:val="center"/>
          </w:tcPr>
          <w:p w14:paraId="355F50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47.63</w:t>
            </w:r>
          </w:p>
        </w:tc>
        <w:tc>
          <w:tcPr>
            <w:tcW w:w="700" w:type="dxa"/>
            <w:tcBorders>
              <w:top w:val="single" w:sz="4" w:space="0" w:color="auto"/>
              <w:left w:val="single" w:sz="4" w:space="0" w:color="auto"/>
              <w:bottom w:val="single" w:sz="4" w:space="0" w:color="auto"/>
              <w:right w:val="single" w:sz="4" w:space="0" w:color="auto"/>
            </w:tcBorders>
            <w:vAlign w:val="center"/>
          </w:tcPr>
          <w:p w14:paraId="2499F8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77</w:t>
            </w:r>
          </w:p>
        </w:tc>
        <w:tc>
          <w:tcPr>
            <w:tcW w:w="700" w:type="dxa"/>
            <w:tcBorders>
              <w:top w:val="single" w:sz="4" w:space="0" w:color="auto"/>
              <w:left w:val="single" w:sz="4" w:space="0" w:color="auto"/>
              <w:bottom w:val="single" w:sz="4" w:space="0" w:color="auto"/>
              <w:right w:val="single" w:sz="4" w:space="0" w:color="auto"/>
            </w:tcBorders>
            <w:vAlign w:val="center"/>
          </w:tcPr>
          <w:p w14:paraId="41CC86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0.13</w:t>
            </w:r>
          </w:p>
        </w:tc>
        <w:tc>
          <w:tcPr>
            <w:tcW w:w="750" w:type="dxa"/>
            <w:tcBorders>
              <w:top w:val="single" w:sz="4" w:space="0" w:color="auto"/>
              <w:left w:val="single" w:sz="4" w:space="0" w:color="auto"/>
              <w:bottom w:val="single" w:sz="4" w:space="0" w:color="auto"/>
              <w:right w:val="single" w:sz="4" w:space="0" w:color="auto"/>
            </w:tcBorders>
            <w:vAlign w:val="center"/>
          </w:tcPr>
          <w:p w14:paraId="5E4516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0.13</w:t>
            </w:r>
          </w:p>
        </w:tc>
        <w:tc>
          <w:tcPr>
            <w:tcW w:w="1500" w:type="dxa"/>
            <w:tcBorders>
              <w:top w:val="single" w:sz="4" w:space="0" w:color="auto"/>
              <w:left w:val="single" w:sz="4" w:space="0" w:color="auto"/>
              <w:bottom w:val="single" w:sz="4" w:space="0" w:color="auto"/>
              <w:right w:val="single" w:sz="4" w:space="0" w:color="auto"/>
            </w:tcBorders>
            <w:vAlign w:val="center"/>
          </w:tcPr>
          <w:p w14:paraId="1B8529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r>
      <w:tr w:rsidR="004D01EE" w:rsidRPr="004D01EE" w14:paraId="7676263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883FE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AD437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310</w:t>
            </w:r>
          </w:p>
        </w:tc>
        <w:tc>
          <w:tcPr>
            <w:tcW w:w="800" w:type="dxa"/>
            <w:tcBorders>
              <w:top w:val="single" w:sz="4" w:space="0" w:color="auto"/>
              <w:left w:val="single" w:sz="4" w:space="0" w:color="auto"/>
              <w:bottom w:val="single" w:sz="4" w:space="0" w:color="auto"/>
              <w:right w:val="single" w:sz="4" w:space="0" w:color="auto"/>
            </w:tcBorders>
            <w:vAlign w:val="center"/>
          </w:tcPr>
          <w:p w14:paraId="3A6D88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70F90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B2B4F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1.49</w:t>
            </w:r>
          </w:p>
        </w:tc>
        <w:tc>
          <w:tcPr>
            <w:tcW w:w="700" w:type="dxa"/>
            <w:tcBorders>
              <w:top w:val="single" w:sz="4" w:space="0" w:color="auto"/>
              <w:left w:val="single" w:sz="4" w:space="0" w:color="auto"/>
              <w:bottom w:val="single" w:sz="4" w:space="0" w:color="auto"/>
              <w:right w:val="single" w:sz="4" w:space="0" w:color="auto"/>
            </w:tcBorders>
            <w:vAlign w:val="center"/>
          </w:tcPr>
          <w:p w14:paraId="57A89A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7A32F8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106599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1.67</w:t>
            </w:r>
          </w:p>
        </w:tc>
        <w:tc>
          <w:tcPr>
            <w:tcW w:w="1500" w:type="dxa"/>
            <w:tcBorders>
              <w:top w:val="single" w:sz="4" w:space="0" w:color="auto"/>
              <w:left w:val="single" w:sz="4" w:space="0" w:color="auto"/>
              <w:bottom w:val="single" w:sz="4" w:space="0" w:color="auto"/>
              <w:right w:val="single" w:sz="4" w:space="0" w:color="auto"/>
            </w:tcBorders>
            <w:vAlign w:val="center"/>
          </w:tcPr>
          <w:p w14:paraId="24CA0D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36A12B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DA530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I1-ALUMBRADO</w:t>
            </w:r>
          </w:p>
        </w:tc>
        <w:tc>
          <w:tcPr>
            <w:tcW w:w="800" w:type="dxa"/>
            <w:tcBorders>
              <w:top w:val="single" w:sz="4" w:space="0" w:color="auto"/>
              <w:left w:val="single" w:sz="4" w:space="0" w:color="auto"/>
              <w:bottom w:val="single" w:sz="4" w:space="0" w:color="auto"/>
              <w:right w:val="single" w:sz="4" w:space="0" w:color="auto"/>
            </w:tcBorders>
            <w:vAlign w:val="center"/>
          </w:tcPr>
          <w:p w14:paraId="353ABA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290</w:t>
            </w:r>
          </w:p>
        </w:tc>
        <w:tc>
          <w:tcPr>
            <w:tcW w:w="800" w:type="dxa"/>
            <w:tcBorders>
              <w:top w:val="single" w:sz="4" w:space="0" w:color="auto"/>
              <w:left w:val="single" w:sz="4" w:space="0" w:color="auto"/>
              <w:bottom w:val="single" w:sz="4" w:space="0" w:color="auto"/>
              <w:right w:val="single" w:sz="4" w:space="0" w:color="auto"/>
            </w:tcBorders>
            <w:vAlign w:val="center"/>
          </w:tcPr>
          <w:p w14:paraId="29110F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72</w:t>
            </w:r>
          </w:p>
        </w:tc>
        <w:tc>
          <w:tcPr>
            <w:tcW w:w="1450" w:type="dxa"/>
            <w:tcBorders>
              <w:top w:val="single" w:sz="4" w:space="0" w:color="auto"/>
              <w:left w:val="single" w:sz="4" w:space="0" w:color="auto"/>
              <w:bottom w:val="single" w:sz="4" w:space="0" w:color="auto"/>
              <w:right w:val="single" w:sz="4" w:space="0" w:color="auto"/>
            </w:tcBorders>
            <w:vAlign w:val="center"/>
          </w:tcPr>
          <w:p w14:paraId="0E9D9C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F7BFA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w:t>
            </w:r>
          </w:p>
        </w:tc>
        <w:tc>
          <w:tcPr>
            <w:tcW w:w="700" w:type="dxa"/>
            <w:tcBorders>
              <w:top w:val="single" w:sz="4" w:space="0" w:color="auto"/>
              <w:left w:val="single" w:sz="4" w:space="0" w:color="auto"/>
              <w:bottom w:val="single" w:sz="4" w:space="0" w:color="auto"/>
              <w:right w:val="single" w:sz="4" w:space="0" w:color="auto"/>
            </w:tcBorders>
            <w:vAlign w:val="center"/>
          </w:tcPr>
          <w:p w14:paraId="623790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8BA76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0.97</w:t>
            </w:r>
          </w:p>
        </w:tc>
        <w:tc>
          <w:tcPr>
            <w:tcW w:w="750" w:type="dxa"/>
            <w:tcBorders>
              <w:top w:val="single" w:sz="4" w:space="0" w:color="auto"/>
              <w:left w:val="single" w:sz="4" w:space="0" w:color="auto"/>
              <w:bottom w:val="single" w:sz="4" w:space="0" w:color="auto"/>
              <w:right w:val="single" w:sz="4" w:space="0" w:color="auto"/>
            </w:tcBorders>
            <w:vAlign w:val="center"/>
          </w:tcPr>
          <w:p w14:paraId="745503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2.64</w:t>
            </w:r>
          </w:p>
        </w:tc>
        <w:tc>
          <w:tcPr>
            <w:tcW w:w="1500" w:type="dxa"/>
            <w:tcBorders>
              <w:top w:val="single" w:sz="4" w:space="0" w:color="auto"/>
              <w:left w:val="single" w:sz="4" w:space="0" w:color="auto"/>
              <w:bottom w:val="single" w:sz="4" w:space="0" w:color="auto"/>
              <w:right w:val="single" w:sz="4" w:space="0" w:color="auto"/>
            </w:tcBorders>
            <w:vAlign w:val="center"/>
          </w:tcPr>
          <w:p w14:paraId="7C6E6D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B603EB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5D08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E1-EMERGENCIAS</w:t>
            </w:r>
          </w:p>
        </w:tc>
        <w:tc>
          <w:tcPr>
            <w:tcW w:w="800" w:type="dxa"/>
            <w:tcBorders>
              <w:top w:val="single" w:sz="4" w:space="0" w:color="auto"/>
              <w:left w:val="single" w:sz="4" w:space="0" w:color="auto"/>
              <w:bottom w:val="single" w:sz="4" w:space="0" w:color="auto"/>
              <w:right w:val="single" w:sz="4" w:space="0" w:color="auto"/>
            </w:tcBorders>
            <w:vAlign w:val="center"/>
          </w:tcPr>
          <w:p w14:paraId="1716CA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606C0D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72</w:t>
            </w:r>
          </w:p>
        </w:tc>
        <w:tc>
          <w:tcPr>
            <w:tcW w:w="1450" w:type="dxa"/>
            <w:tcBorders>
              <w:top w:val="single" w:sz="4" w:space="0" w:color="auto"/>
              <w:left w:val="single" w:sz="4" w:space="0" w:color="auto"/>
              <w:bottom w:val="single" w:sz="4" w:space="0" w:color="auto"/>
              <w:right w:val="single" w:sz="4" w:space="0" w:color="auto"/>
            </w:tcBorders>
            <w:vAlign w:val="center"/>
          </w:tcPr>
          <w:p w14:paraId="2C4DB4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C20A7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4BCC86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06173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35A3D4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1.74</w:t>
            </w:r>
          </w:p>
        </w:tc>
        <w:tc>
          <w:tcPr>
            <w:tcW w:w="1500" w:type="dxa"/>
            <w:tcBorders>
              <w:top w:val="single" w:sz="4" w:space="0" w:color="auto"/>
              <w:left w:val="single" w:sz="4" w:space="0" w:color="auto"/>
              <w:bottom w:val="single" w:sz="4" w:space="0" w:color="auto"/>
              <w:right w:val="single" w:sz="4" w:space="0" w:color="auto"/>
            </w:tcBorders>
            <w:vAlign w:val="center"/>
          </w:tcPr>
          <w:p w14:paraId="692068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399C4D6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6528A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78DE9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456</w:t>
            </w:r>
          </w:p>
        </w:tc>
        <w:tc>
          <w:tcPr>
            <w:tcW w:w="800" w:type="dxa"/>
            <w:tcBorders>
              <w:top w:val="single" w:sz="4" w:space="0" w:color="auto"/>
              <w:left w:val="single" w:sz="4" w:space="0" w:color="auto"/>
              <w:bottom w:val="single" w:sz="4" w:space="0" w:color="auto"/>
              <w:right w:val="single" w:sz="4" w:space="0" w:color="auto"/>
            </w:tcBorders>
            <w:vAlign w:val="center"/>
          </w:tcPr>
          <w:p w14:paraId="5A44AF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814F6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73C18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2.19</w:t>
            </w:r>
          </w:p>
        </w:tc>
        <w:tc>
          <w:tcPr>
            <w:tcW w:w="700" w:type="dxa"/>
            <w:tcBorders>
              <w:top w:val="single" w:sz="4" w:space="0" w:color="auto"/>
              <w:left w:val="single" w:sz="4" w:space="0" w:color="auto"/>
              <w:bottom w:val="single" w:sz="4" w:space="0" w:color="auto"/>
              <w:right w:val="single" w:sz="4" w:space="0" w:color="auto"/>
            </w:tcBorders>
            <w:vAlign w:val="center"/>
          </w:tcPr>
          <w:p w14:paraId="5778D1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510794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AC677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w:t>
            </w:r>
          </w:p>
        </w:tc>
        <w:tc>
          <w:tcPr>
            <w:tcW w:w="1500" w:type="dxa"/>
            <w:tcBorders>
              <w:top w:val="single" w:sz="4" w:space="0" w:color="auto"/>
              <w:left w:val="single" w:sz="4" w:space="0" w:color="auto"/>
              <w:bottom w:val="single" w:sz="4" w:space="0" w:color="auto"/>
              <w:right w:val="single" w:sz="4" w:space="0" w:color="auto"/>
            </w:tcBorders>
            <w:vAlign w:val="center"/>
          </w:tcPr>
          <w:p w14:paraId="1AF4BA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05B75A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C5247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I2-ALUMBRADO</w:t>
            </w:r>
          </w:p>
        </w:tc>
        <w:tc>
          <w:tcPr>
            <w:tcW w:w="800" w:type="dxa"/>
            <w:tcBorders>
              <w:top w:val="single" w:sz="4" w:space="0" w:color="auto"/>
              <w:left w:val="single" w:sz="4" w:space="0" w:color="auto"/>
              <w:bottom w:val="single" w:sz="4" w:space="0" w:color="auto"/>
              <w:right w:val="single" w:sz="4" w:space="0" w:color="auto"/>
            </w:tcBorders>
            <w:vAlign w:val="center"/>
          </w:tcPr>
          <w:p w14:paraId="3B7CA7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436</w:t>
            </w:r>
          </w:p>
        </w:tc>
        <w:tc>
          <w:tcPr>
            <w:tcW w:w="800" w:type="dxa"/>
            <w:tcBorders>
              <w:top w:val="single" w:sz="4" w:space="0" w:color="auto"/>
              <w:left w:val="single" w:sz="4" w:space="0" w:color="auto"/>
              <w:bottom w:val="single" w:sz="4" w:space="0" w:color="auto"/>
              <w:right w:val="single" w:sz="4" w:space="0" w:color="auto"/>
            </w:tcBorders>
            <w:vAlign w:val="center"/>
          </w:tcPr>
          <w:p w14:paraId="382DC5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68</w:t>
            </w:r>
          </w:p>
        </w:tc>
        <w:tc>
          <w:tcPr>
            <w:tcW w:w="1450" w:type="dxa"/>
            <w:tcBorders>
              <w:top w:val="single" w:sz="4" w:space="0" w:color="auto"/>
              <w:left w:val="single" w:sz="4" w:space="0" w:color="auto"/>
              <w:bottom w:val="single" w:sz="4" w:space="0" w:color="auto"/>
              <w:right w:val="single" w:sz="4" w:space="0" w:color="auto"/>
            </w:tcBorders>
            <w:vAlign w:val="center"/>
          </w:tcPr>
          <w:p w14:paraId="4F0623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99ACC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w:t>
            </w:r>
          </w:p>
        </w:tc>
        <w:tc>
          <w:tcPr>
            <w:tcW w:w="700" w:type="dxa"/>
            <w:tcBorders>
              <w:top w:val="single" w:sz="4" w:space="0" w:color="auto"/>
              <w:left w:val="single" w:sz="4" w:space="0" w:color="auto"/>
              <w:bottom w:val="single" w:sz="4" w:space="0" w:color="auto"/>
              <w:right w:val="single" w:sz="4" w:space="0" w:color="auto"/>
            </w:tcBorders>
            <w:vAlign w:val="center"/>
          </w:tcPr>
          <w:p w14:paraId="02987E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F2B2A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1.38</w:t>
            </w:r>
          </w:p>
        </w:tc>
        <w:tc>
          <w:tcPr>
            <w:tcW w:w="750" w:type="dxa"/>
            <w:tcBorders>
              <w:top w:val="single" w:sz="4" w:space="0" w:color="auto"/>
              <w:left w:val="single" w:sz="4" w:space="0" w:color="auto"/>
              <w:bottom w:val="single" w:sz="4" w:space="0" w:color="auto"/>
              <w:right w:val="single" w:sz="4" w:space="0" w:color="auto"/>
            </w:tcBorders>
            <w:vAlign w:val="center"/>
          </w:tcPr>
          <w:p w14:paraId="260D35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3.05</w:t>
            </w:r>
          </w:p>
        </w:tc>
        <w:tc>
          <w:tcPr>
            <w:tcW w:w="1500" w:type="dxa"/>
            <w:tcBorders>
              <w:top w:val="single" w:sz="4" w:space="0" w:color="auto"/>
              <w:left w:val="single" w:sz="4" w:space="0" w:color="auto"/>
              <w:bottom w:val="single" w:sz="4" w:space="0" w:color="auto"/>
              <w:right w:val="single" w:sz="4" w:space="0" w:color="auto"/>
            </w:tcBorders>
            <w:vAlign w:val="center"/>
          </w:tcPr>
          <w:p w14:paraId="63D9A9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477FF9E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FBC5A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E2-EMERGENCIAS</w:t>
            </w:r>
          </w:p>
        </w:tc>
        <w:tc>
          <w:tcPr>
            <w:tcW w:w="800" w:type="dxa"/>
            <w:tcBorders>
              <w:top w:val="single" w:sz="4" w:space="0" w:color="auto"/>
              <w:left w:val="single" w:sz="4" w:space="0" w:color="auto"/>
              <w:bottom w:val="single" w:sz="4" w:space="0" w:color="auto"/>
              <w:right w:val="single" w:sz="4" w:space="0" w:color="auto"/>
            </w:tcBorders>
            <w:vAlign w:val="center"/>
          </w:tcPr>
          <w:p w14:paraId="37F1AF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4DE477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68</w:t>
            </w:r>
          </w:p>
        </w:tc>
        <w:tc>
          <w:tcPr>
            <w:tcW w:w="1450" w:type="dxa"/>
            <w:tcBorders>
              <w:top w:val="single" w:sz="4" w:space="0" w:color="auto"/>
              <w:left w:val="single" w:sz="4" w:space="0" w:color="auto"/>
              <w:bottom w:val="single" w:sz="4" w:space="0" w:color="auto"/>
              <w:right w:val="single" w:sz="4" w:space="0" w:color="auto"/>
            </w:tcBorders>
            <w:vAlign w:val="center"/>
          </w:tcPr>
          <w:p w14:paraId="50C4FC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005D4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6AC021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7D0D0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50D261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1.74</w:t>
            </w:r>
          </w:p>
        </w:tc>
        <w:tc>
          <w:tcPr>
            <w:tcW w:w="1500" w:type="dxa"/>
            <w:tcBorders>
              <w:top w:val="single" w:sz="4" w:space="0" w:color="auto"/>
              <w:left w:val="single" w:sz="4" w:space="0" w:color="auto"/>
              <w:bottom w:val="single" w:sz="4" w:space="0" w:color="auto"/>
              <w:right w:val="single" w:sz="4" w:space="0" w:color="auto"/>
            </w:tcBorders>
            <w:vAlign w:val="center"/>
          </w:tcPr>
          <w:p w14:paraId="31FCBA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395704A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3A25E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714B5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496</w:t>
            </w:r>
          </w:p>
        </w:tc>
        <w:tc>
          <w:tcPr>
            <w:tcW w:w="800" w:type="dxa"/>
            <w:tcBorders>
              <w:top w:val="single" w:sz="4" w:space="0" w:color="auto"/>
              <w:left w:val="single" w:sz="4" w:space="0" w:color="auto"/>
              <w:bottom w:val="single" w:sz="4" w:space="0" w:color="auto"/>
              <w:right w:val="single" w:sz="4" w:space="0" w:color="auto"/>
            </w:tcBorders>
            <w:vAlign w:val="center"/>
          </w:tcPr>
          <w:p w14:paraId="508300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CBB1A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0FDBC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w:t>
            </w:r>
          </w:p>
        </w:tc>
        <w:tc>
          <w:tcPr>
            <w:tcW w:w="700" w:type="dxa"/>
            <w:tcBorders>
              <w:top w:val="single" w:sz="4" w:space="0" w:color="auto"/>
              <w:left w:val="single" w:sz="4" w:space="0" w:color="auto"/>
              <w:bottom w:val="single" w:sz="4" w:space="0" w:color="auto"/>
              <w:right w:val="single" w:sz="4" w:space="0" w:color="auto"/>
            </w:tcBorders>
            <w:vAlign w:val="center"/>
          </w:tcPr>
          <w:p w14:paraId="6125D3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031FE2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793514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w:t>
            </w:r>
          </w:p>
        </w:tc>
        <w:tc>
          <w:tcPr>
            <w:tcW w:w="1500" w:type="dxa"/>
            <w:tcBorders>
              <w:top w:val="single" w:sz="4" w:space="0" w:color="auto"/>
              <w:left w:val="single" w:sz="4" w:space="0" w:color="auto"/>
              <w:bottom w:val="single" w:sz="4" w:space="0" w:color="auto"/>
              <w:right w:val="single" w:sz="4" w:space="0" w:color="auto"/>
            </w:tcBorders>
            <w:vAlign w:val="center"/>
          </w:tcPr>
          <w:p w14:paraId="045483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4C915E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5957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I3-ALUMBRADO </w:t>
            </w:r>
          </w:p>
        </w:tc>
        <w:tc>
          <w:tcPr>
            <w:tcW w:w="800" w:type="dxa"/>
            <w:tcBorders>
              <w:top w:val="single" w:sz="4" w:space="0" w:color="auto"/>
              <w:left w:val="single" w:sz="4" w:space="0" w:color="auto"/>
              <w:bottom w:val="single" w:sz="4" w:space="0" w:color="auto"/>
              <w:right w:val="single" w:sz="4" w:space="0" w:color="auto"/>
            </w:tcBorders>
            <w:vAlign w:val="center"/>
          </w:tcPr>
          <w:p w14:paraId="308EE4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476</w:t>
            </w:r>
          </w:p>
        </w:tc>
        <w:tc>
          <w:tcPr>
            <w:tcW w:w="800" w:type="dxa"/>
            <w:tcBorders>
              <w:top w:val="single" w:sz="4" w:space="0" w:color="auto"/>
              <w:left w:val="single" w:sz="4" w:space="0" w:color="auto"/>
              <w:bottom w:val="single" w:sz="4" w:space="0" w:color="auto"/>
              <w:right w:val="single" w:sz="4" w:space="0" w:color="auto"/>
            </w:tcBorders>
            <w:vAlign w:val="center"/>
          </w:tcPr>
          <w:p w14:paraId="74EE83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64</w:t>
            </w:r>
          </w:p>
        </w:tc>
        <w:tc>
          <w:tcPr>
            <w:tcW w:w="1450" w:type="dxa"/>
            <w:tcBorders>
              <w:top w:val="single" w:sz="4" w:space="0" w:color="auto"/>
              <w:left w:val="single" w:sz="4" w:space="0" w:color="auto"/>
              <w:bottom w:val="single" w:sz="4" w:space="0" w:color="auto"/>
              <w:right w:val="single" w:sz="4" w:space="0" w:color="auto"/>
            </w:tcBorders>
            <w:vAlign w:val="center"/>
          </w:tcPr>
          <w:p w14:paraId="7D3856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55FA2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2.29</w:t>
            </w:r>
          </w:p>
        </w:tc>
        <w:tc>
          <w:tcPr>
            <w:tcW w:w="700" w:type="dxa"/>
            <w:tcBorders>
              <w:top w:val="single" w:sz="4" w:space="0" w:color="auto"/>
              <w:left w:val="single" w:sz="4" w:space="0" w:color="auto"/>
              <w:bottom w:val="single" w:sz="4" w:space="0" w:color="auto"/>
              <w:right w:val="single" w:sz="4" w:space="0" w:color="auto"/>
            </w:tcBorders>
            <w:vAlign w:val="center"/>
          </w:tcPr>
          <w:p w14:paraId="70D783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16E3EA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1.42</w:t>
            </w:r>
          </w:p>
        </w:tc>
        <w:tc>
          <w:tcPr>
            <w:tcW w:w="750" w:type="dxa"/>
            <w:tcBorders>
              <w:top w:val="single" w:sz="4" w:space="0" w:color="auto"/>
              <w:left w:val="single" w:sz="4" w:space="0" w:color="auto"/>
              <w:bottom w:val="single" w:sz="4" w:space="0" w:color="auto"/>
              <w:right w:val="single" w:sz="4" w:space="0" w:color="auto"/>
            </w:tcBorders>
            <w:vAlign w:val="center"/>
          </w:tcPr>
          <w:p w14:paraId="4098C8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3.09</w:t>
            </w:r>
          </w:p>
        </w:tc>
        <w:tc>
          <w:tcPr>
            <w:tcW w:w="1500" w:type="dxa"/>
            <w:tcBorders>
              <w:top w:val="single" w:sz="4" w:space="0" w:color="auto"/>
              <w:left w:val="single" w:sz="4" w:space="0" w:color="auto"/>
              <w:bottom w:val="single" w:sz="4" w:space="0" w:color="auto"/>
              <w:right w:val="single" w:sz="4" w:space="0" w:color="auto"/>
            </w:tcBorders>
            <w:vAlign w:val="center"/>
          </w:tcPr>
          <w:p w14:paraId="404A13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2592BB5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15A7D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E3-EMERGENCIAS 3</w:t>
            </w:r>
          </w:p>
        </w:tc>
        <w:tc>
          <w:tcPr>
            <w:tcW w:w="800" w:type="dxa"/>
            <w:tcBorders>
              <w:top w:val="single" w:sz="4" w:space="0" w:color="auto"/>
              <w:left w:val="single" w:sz="4" w:space="0" w:color="auto"/>
              <w:bottom w:val="single" w:sz="4" w:space="0" w:color="auto"/>
              <w:right w:val="single" w:sz="4" w:space="0" w:color="auto"/>
            </w:tcBorders>
            <w:vAlign w:val="center"/>
          </w:tcPr>
          <w:p w14:paraId="677D8F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56E8D2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CE19A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5F7AE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79F0FB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CDCA7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81F0B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1.69</w:t>
            </w:r>
          </w:p>
        </w:tc>
        <w:tc>
          <w:tcPr>
            <w:tcW w:w="1500" w:type="dxa"/>
            <w:tcBorders>
              <w:top w:val="single" w:sz="4" w:space="0" w:color="auto"/>
              <w:left w:val="single" w:sz="4" w:space="0" w:color="auto"/>
              <w:bottom w:val="single" w:sz="4" w:space="0" w:color="auto"/>
              <w:right w:val="single" w:sz="4" w:space="0" w:color="auto"/>
            </w:tcBorders>
            <w:vAlign w:val="center"/>
          </w:tcPr>
          <w:p w14:paraId="4A1513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9F8752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92A5C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93E21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756</w:t>
            </w:r>
          </w:p>
        </w:tc>
        <w:tc>
          <w:tcPr>
            <w:tcW w:w="800" w:type="dxa"/>
            <w:tcBorders>
              <w:top w:val="single" w:sz="4" w:space="0" w:color="auto"/>
              <w:left w:val="single" w:sz="4" w:space="0" w:color="auto"/>
              <w:bottom w:val="single" w:sz="4" w:space="0" w:color="auto"/>
              <w:right w:val="single" w:sz="4" w:space="0" w:color="auto"/>
            </w:tcBorders>
            <w:vAlign w:val="center"/>
          </w:tcPr>
          <w:p w14:paraId="1FA9C2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E8CAE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61885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3.64</w:t>
            </w:r>
          </w:p>
        </w:tc>
        <w:tc>
          <w:tcPr>
            <w:tcW w:w="700" w:type="dxa"/>
            <w:tcBorders>
              <w:top w:val="single" w:sz="4" w:space="0" w:color="auto"/>
              <w:left w:val="single" w:sz="4" w:space="0" w:color="auto"/>
              <w:bottom w:val="single" w:sz="4" w:space="0" w:color="auto"/>
              <w:right w:val="single" w:sz="4" w:space="0" w:color="auto"/>
            </w:tcBorders>
            <w:vAlign w:val="center"/>
          </w:tcPr>
          <w:p w14:paraId="75B4BE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31FF12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18795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1.58</w:t>
            </w:r>
          </w:p>
        </w:tc>
        <w:tc>
          <w:tcPr>
            <w:tcW w:w="1500" w:type="dxa"/>
            <w:tcBorders>
              <w:top w:val="single" w:sz="4" w:space="0" w:color="auto"/>
              <w:left w:val="single" w:sz="4" w:space="0" w:color="auto"/>
              <w:bottom w:val="single" w:sz="4" w:space="0" w:color="auto"/>
              <w:right w:val="single" w:sz="4" w:space="0" w:color="auto"/>
            </w:tcBorders>
            <w:vAlign w:val="center"/>
          </w:tcPr>
          <w:p w14:paraId="6987CE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AEFA31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BB34E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I4-ALUMBRADO</w:t>
            </w:r>
          </w:p>
        </w:tc>
        <w:tc>
          <w:tcPr>
            <w:tcW w:w="800" w:type="dxa"/>
            <w:tcBorders>
              <w:top w:val="single" w:sz="4" w:space="0" w:color="auto"/>
              <w:left w:val="single" w:sz="4" w:space="0" w:color="auto"/>
              <w:bottom w:val="single" w:sz="4" w:space="0" w:color="auto"/>
              <w:right w:val="single" w:sz="4" w:space="0" w:color="auto"/>
            </w:tcBorders>
            <w:vAlign w:val="center"/>
          </w:tcPr>
          <w:p w14:paraId="58D1D6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736</w:t>
            </w:r>
          </w:p>
        </w:tc>
        <w:tc>
          <w:tcPr>
            <w:tcW w:w="800" w:type="dxa"/>
            <w:tcBorders>
              <w:top w:val="single" w:sz="4" w:space="0" w:color="auto"/>
              <w:left w:val="single" w:sz="4" w:space="0" w:color="auto"/>
              <w:bottom w:val="single" w:sz="4" w:space="0" w:color="auto"/>
              <w:right w:val="single" w:sz="4" w:space="0" w:color="auto"/>
            </w:tcBorders>
            <w:vAlign w:val="center"/>
          </w:tcPr>
          <w:p w14:paraId="05130D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w:t>
            </w:r>
          </w:p>
        </w:tc>
        <w:tc>
          <w:tcPr>
            <w:tcW w:w="1450" w:type="dxa"/>
            <w:tcBorders>
              <w:top w:val="single" w:sz="4" w:space="0" w:color="auto"/>
              <w:left w:val="single" w:sz="4" w:space="0" w:color="auto"/>
              <w:bottom w:val="single" w:sz="4" w:space="0" w:color="auto"/>
              <w:right w:val="single" w:sz="4" w:space="0" w:color="auto"/>
            </w:tcBorders>
            <w:vAlign w:val="center"/>
          </w:tcPr>
          <w:p w14:paraId="46FE04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A003C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3.54</w:t>
            </w:r>
          </w:p>
        </w:tc>
        <w:tc>
          <w:tcPr>
            <w:tcW w:w="700" w:type="dxa"/>
            <w:tcBorders>
              <w:top w:val="single" w:sz="4" w:space="0" w:color="auto"/>
              <w:left w:val="single" w:sz="4" w:space="0" w:color="auto"/>
              <w:bottom w:val="single" w:sz="4" w:space="0" w:color="auto"/>
              <w:right w:val="single" w:sz="4" w:space="0" w:color="auto"/>
            </w:tcBorders>
            <w:vAlign w:val="center"/>
          </w:tcPr>
          <w:p w14:paraId="162D5A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50573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1.99</w:t>
            </w:r>
          </w:p>
        </w:tc>
        <w:tc>
          <w:tcPr>
            <w:tcW w:w="750" w:type="dxa"/>
            <w:tcBorders>
              <w:top w:val="single" w:sz="4" w:space="0" w:color="auto"/>
              <w:left w:val="single" w:sz="4" w:space="0" w:color="auto"/>
              <w:bottom w:val="single" w:sz="4" w:space="0" w:color="auto"/>
              <w:right w:val="single" w:sz="4" w:space="0" w:color="auto"/>
            </w:tcBorders>
            <w:vAlign w:val="center"/>
          </w:tcPr>
          <w:p w14:paraId="1D20CA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3.57</w:t>
            </w:r>
          </w:p>
        </w:tc>
        <w:tc>
          <w:tcPr>
            <w:tcW w:w="1500" w:type="dxa"/>
            <w:tcBorders>
              <w:top w:val="single" w:sz="4" w:space="0" w:color="auto"/>
              <w:left w:val="single" w:sz="4" w:space="0" w:color="auto"/>
              <w:bottom w:val="single" w:sz="4" w:space="0" w:color="auto"/>
              <w:right w:val="single" w:sz="4" w:space="0" w:color="auto"/>
            </w:tcBorders>
            <w:vAlign w:val="center"/>
          </w:tcPr>
          <w:p w14:paraId="0E01ED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64ED34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650E9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E4-EMERGENCIAS</w:t>
            </w:r>
          </w:p>
        </w:tc>
        <w:tc>
          <w:tcPr>
            <w:tcW w:w="800" w:type="dxa"/>
            <w:tcBorders>
              <w:top w:val="single" w:sz="4" w:space="0" w:color="auto"/>
              <w:left w:val="single" w:sz="4" w:space="0" w:color="auto"/>
              <w:bottom w:val="single" w:sz="4" w:space="0" w:color="auto"/>
              <w:right w:val="single" w:sz="4" w:space="0" w:color="auto"/>
            </w:tcBorders>
            <w:vAlign w:val="center"/>
          </w:tcPr>
          <w:p w14:paraId="792235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307E33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487DB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AE979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09DD55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B29EE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62AEAF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1.59</w:t>
            </w:r>
          </w:p>
        </w:tc>
        <w:tc>
          <w:tcPr>
            <w:tcW w:w="1500" w:type="dxa"/>
            <w:tcBorders>
              <w:top w:val="single" w:sz="4" w:space="0" w:color="auto"/>
              <w:left w:val="single" w:sz="4" w:space="0" w:color="auto"/>
              <w:bottom w:val="single" w:sz="4" w:space="0" w:color="auto"/>
              <w:right w:val="single" w:sz="4" w:space="0" w:color="auto"/>
            </w:tcBorders>
            <w:vAlign w:val="center"/>
          </w:tcPr>
          <w:p w14:paraId="62A245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2D877CD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90CDC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D828E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756</w:t>
            </w:r>
          </w:p>
        </w:tc>
        <w:tc>
          <w:tcPr>
            <w:tcW w:w="800" w:type="dxa"/>
            <w:tcBorders>
              <w:top w:val="single" w:sz="4" w:space="0" w:color="auto"/>
              <w:left w:val="single" w:sz="4" w:space="0" w:color="auto"/>
              <w:bottom w:val="single" w:sz="4" w:space="0" w:color="auto"/>
              <w:right w:val="single" w:sz="4" w:space="0" w:color="auto"/>
            </w:tcBorders>
            <w:vAlign w:val="center"/>
          </w:tcPr>
          <w:p w14:paraId="34A20B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794E5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6301D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3.64</w:t>
            </w:r>
          </w:p>
        </w:tc>
        <w:tc>
          <w:tcPr>
            <w:tcW w:w="700" w:type="dxa"/>
            <w:tcBorders>
              <w:top w:val="single" w:sz="4" w:space="0" w:color="auto"/>
              <w:left w:val="single" w:sz="4" w:space="0" w:color="auto"/>
              <w:bottom w:val="single" w:sz="4" w:space="0" w:color="auto"/>
              <w:right w:val="single" w:sz="4" w:space="0" w:color="auto"/>
            </w:tcBorders>
            <w:vAlign w:val="center"/>
          </w:tcPr>
          <w:p w14:paraId="6EE181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5C41F7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69CF2E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w:t>
            </w:r>
          </w:p>
        </w:tc>
        <w:tc>
          <w:tcPr>
            <w:tcW w:w="1500" w:type="dxa"/>
            <w:tcBorders>
              <w:top w:val="single" w:sz="4" w:space="0" w:color="auto"/>
              <w:left w:val="single" w:sz="4" w:space="0" w:color="auto"/>
              <w:bottom w:val="single" w:sz="4" w:space="0" w:color="auto"/>
              <w:right w:val="single" w:sz="4" w:space="0" w:color="auto"/>
            </w:tcBorders>
            <w:vAlign w:val="center"/>
          </w:tcPr>
          <w:p w14:paraId="4C3BCF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7E6851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1CC09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I5-ALUMBRADO</w:t>
            </w:r>
          </w:p>
        </w:tc>
        <w:tc>
          <w:tcPr>
            <w:tcW w:w="800" w:type="dxa"/>
            <w:tcBorders>
              <w:top w:val="single" w:sz="4" w:space="0" w:color="auto"/>
              <w:left w:val="single" w:sz="4" w:space="0" w:color="auto"/>
              <w:bottom w:val="single" w:sz="4" w:space="0" w:color="auto"/>
              <w:right w:val="single" w:sz="4" w:space="0" w:color="auto"/>
            </w:tcBorders>
            <w:vAlign w:val="center"/>
          </w:tcPr>
          <w:p w14:paraId="4B90DB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736</w:t>
            </w:r>
          </w:p>
        </w:tc>
        <w:tc>
          <w:tcPr>
            <w:tcW w:w="800" w:type="dxa"/>
            <w:tcBorders>
              <w:top w:val="single" w:sz="4" w:space="0" w:color="auto"/>
              <w:left w:val="single" w:sz="4" w:space="0" w:color="auto"/>
              <w:bottom w:val="single" w:sz="4" w:space="0" w:color="auto"/>
              <w:right w:val="single" w:sz="4" w:space="0" w:color="auto"/>
            </w:tcBorders>
            <w:vAlign w:val="center"/>
          </w:tcPr>
          <w:p w14:paraId="0F51FF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45</w:t>
            </w:r>
          </w:p>
        </w:tc>
        <w:tc>
          <w:tcPr>
            <w:tcW w:w="1450" w:type="dxa"/>
            <w:tcBorders>
              <w:top w:val="single" w:sz="4" w:space="0" w:color="auto"/>
              <w:left w:val="single" w:sz="4" w:space="0" w:color="auto"/>
              <w:bottom w:val="single" w:sz="4" w:space="0" w:color="auto"/>
              <w:right w:val="single" w:sz="4" w:space="0" w:color="auto"/>
            </w:tcBorders>
            <w:vAlign w:val="center"/>
          </w:tcPr>
          <w:p w14:paraId="57C184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614F0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3.54</w:t>
            </w:r>
          </w:p>
        </w:tc>
        <w:tc>
          <w:tcPr>
            <w:tcW w:w="700" w:type="dxa"/>
            <w:tcBorders>
              <w:top w:val="single" w:sz="4" w:space="0" w:color="auto"/>
              <w:left w:val="single" w:sz="4" w:space="0" w:color="auto"/>
              <w:bottom w:val="single" w:sz="4" w:space="0" w:color="auto"/>
              <w:right w:val="single" w:sz="4" w:space="0" w:color="auto"/>
            </w:tcBorders>
            <w:vAlign w:val="center"/>
          </w:tcPr>
          <w:p w14:paraId="5C53BE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13BB1A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1.55</w:t>
            </w:r>
          </w:p>
        </w:tc>
        <w:tc>
          <w:tcPr>
            <w:tcW w:w="750" w:type="dxa"/>
            <w:tcBorders>
              <w:top w:val="single" w:sz="4" w:space="0" w:color="auto"/>
              <w:left w:val="single" w:sz="4" w:space="0" w:color="auto"/>
              <w:bottom w:val="single" w:sz="4" w:space="0" w:color="auto"/>
              <w:right w:val="single" w:sz="4" w:space="0" w:color="auto"/>
            </w:tcBorders>
            <w:vAlign w:val="center"/>
          </w:tcPr>
          <w:p w14:paraId="0BFF1D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3.23</w:t>
            </w:r>
          </w:p>
        </w:tc>
        <w:tc>
          <w:tcPr>
            <w:tcW w:w="1500" w:type="dxa"/>
            <w:tcBorders>
              <w:top w:val="single" w:sz="4" w:space="0" w:color="auto"/>
              <w:left w:val="single" w:sz="4" w:space="0" w:color="auto"/>
              <w:bottom w:val="single" w:sz="4" w:space="0" w:color="auto"/>
              <w:right w:val="single" w:sz="4" w:space="0" w:color="auto"/>
            </w:tcBorders>
            <w:vAlign w:val="center"/>
          </w:tcPr>
          <w:p w14:paraId="550B91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35A7166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8CFF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E5-EMERGENCIAS</w:t>
            </w:r>
          </w:p>
        </w:tc>
        <w:tc>
          <w:tcPr>
            <w:tcW w:w="800" w:type="dxa"/>
            <w:tcBorders>
              <w:top w:val="single" w:sz="4" w:space="0" w:color="auto"/>
              <w:left w:val="single" w:sz="4" w:space="0" w:color="auto"/>
              <w:bottom w:val="single" w:sz="4" w:space="0" w:color="auto"/>
              <w:right w:val="single" w:sz="4" w:space="0" w:color="auto"/>
            </w:tcBorders>
            <w:vAlign w:val="center"/>
          </w:tcPr>
          <w:p w14:paraId="392FCF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7A3029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4C017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84EAF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7DA9B6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72CB76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02941E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1.69</w:t>
            </w:r>
          </w:p>
        </w:tc>
        <w:tc>
          <w:tcPr>
            <w:tcW w:w="1500" w:type="dxa"/>
            <w:tcBorders>
              <w:top w:val="single" w:sz="4" w:space="0" w:color="auto"/>
              <w:left w:val="single" w:sz="4" w:space="0" w:color="auto"/>
              <w:bottom w:val="single" w:sz="4" w:space="0" w:color="auto"/>
              <w:right w:val="single" w:sz="4" w:space="0" w:color="auto"/>
            </w:tcBorders>
            <w:vAlign w:val="center"/>
          </w:tcPr>
          <w:p w14:paraId="076B2C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5A6881D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61449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34FC7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692</w:t>
            </w:r>
          </w:p>
        </w:tc>
        <w:tc>
          <w:tcPr>
            <w:tcW w:w="800" w:type="dxa"/>
            <w:tcBorders>
              <w:top w:val="single" w:sz="4" w:space="0" w:color="auto"/>
              <w:left w:val="single" w:sz="4" w:space="0" w:color="auto"/>
              <w:bottom w:val="single" w:sz="4" w:space="0" w:color="auto"/>
              <w:right w:val="single" w:sz="4" w:space="0" w:color="auto"/>
            </w:tcBorders>
            <w:vAlign w:val="center"/>
          </w:tcPr>
          <w:p w14:paraId="169651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FCE88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15E8A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3.33</w:t>
            </w:r>
          </w:p>
        </w:tc>
        <w:tc>
          <w:tcPr>
            <w:tcW w:w="700" w:type="dxa"/>
            <w:tcBorders>
              <w:top w:val="single" w:sz="4" w:space="0" w:color="auto"/>
              <w:left w:val="single" w:sz="4" w:space="0" w:color="auto"/>
              <w:bottom w:val="single" w:sz="4" w:space="0" w:color="auto"/>
              <w:right w:val="single" w:sz="4" w:space="0" w:color="auto"/>
            </w:tcBorders>
            <w:vAlign w:val="center"/>
          </w:tcPr>
          <w:p w14:paraId="32FEA8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6E9980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11EAAE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1.38</w:t>
            </w:r>
          </w:p>
        </w:tc>
        <w:tc>
          <w:tcPr>
            <w:tcW w:w="1500" w:type="dxa"/>
            <w:tcBorders>
              <w:top w:val="single" w:sz="4" w:space="0" w:color="auto"/>
              <w:left w:val="single" w:sz="4" w:space="0" w:color="auto"/>
              <w:bottom w:val="single" w:sz="4" w:space="0" w:color="auto"/>
              <w:right w:val="single" w:sz="4" w:space="0" w:color="auto"/>
            </w:tcBorders>
            <w:vAlign w:val="center"/>
          </w:tcPr>
          <w:p w14:paraId="732B2C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36FDB4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6497F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I6-ALUMBRADO</w:t>
            </w:r>
          </w:p>
        </w:tc>
        <w:tc>
          <w:tcPr>
            <w:tcW w:w="800" w:type="dxa"/>
            <w:tcBorders>
              <w:top w:val="single" w:sz="4" w:space="0" w:color="auto"/>
              <w:left w:val="single" w:sz="4" w:space="0" w:color="auto"/>
              <w:bottom w:val="single" w:sz="4" w:space="0" w:color="auto"/>
              <w:right w:val="single" w:sz="4" w:space="0" w:color="auto"/>
            </w:tcBorders>
            <w:vAlign w:val="center"/>
          </w:tcPr>
          <w:p w14:paraId="7C9FCC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672</w:t>
            </w:r>
          </w:p>
        </w:tc>
        <w:tc>
          <w:tcPr>
            <w:tcW w:w="800" w:type="dxa"/>
            <w:tcBorders>
              <w:top w:val="single" w:sz="4" w:space="0" w:color="auto"/>
              <w:left w:val="single" w:sz="4" w:space="0" w:color="auto"/>
              <w:bottom w:val="single" w:sz="4" w:space="0" w:color="auto"/>
              <w:right w:val="single" w:sz="4" w:space="0" w:color="auto"/>
            </w:tcBorders>
            <w:vAlign w:val="center"/>
          </w:tcPr>
          <w:p w14:paraId="1976AE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790447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43C41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3.23</w:t>
            </w:r>
          </w:p>
        </w:tc>
        <w:tc>
          <w:tcPr>
            <w:tcW w:w="700" w:type="dxa"/>
            <w:tcBorders>
              <w:top w:val="single" w:sz="4" w:space="0" w:color="auto"/>
              <w:left w:val="single" w:sz="4" w:space="0" w:color="auto"/>
              <w:bottom w:val="single" w:sz="4" w:space="0" w:color="auto"/>
              <w:right w:val="single" w:sz="4" w:space="0" w:color="auto"/>
            </w:tcBorders>
            <w:vAlign w:val="center"/>
          </w:tcPr>
          <w:p w14:paraId="06A4FD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28DD6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w:t>
            </w:r>
          </w:p>
        </w:tc>
        <w:tc>
          <w:tcPr>
            <w:tcW w:w="750" w:type="dxa"/>
            <w:tcBorders>
              <w:top w:val="single" w:sz="4" w:space="0" w:color="auto"/>
              <w:left w:val="single" w:sz="4" w:space="0" w:color="auto"/>
              <w:bottom w:val="single" w:sz="4" w:space="0" w:color="auto"/>
              <w:right w:val="single" w:sz="4" w:space="0" w:color="auto"/>
            </w:tcBorders>
            <w:vAlign w:val="center"/>
          </w:tcPr>
          <w:p w14:paraId="165BD4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w:t>
            </w:r>
          </w:p>
        </w:tc>
        <w:tc>
          <w:tcPr>
            <w:tcW w:w="1500" w:type="dxa"/>
            <w:tcBorders>
              <w:top w:val="single" w:sz="4" w:space="0" w:color="auto"/>
              <w:left w:val="single" w:sz="4" w:space="0" w:color="auto"/>
              <w:bottom w:val="single" w:sz="4" w:space="0" w:color="auto"/>
              <w:right w:val="single" w:sz="4" w:space="0" w:color="auto"/>
            </w:tcBorders>
            <w:vAlign w:val="center"/>
          </w:tcPr>
          <w:p w14:paraId="5C0553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20C2C9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53BBB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E6-EMERGENCIAS</w:t>
            </w:r>
          </w:p>
        </w:tc>
        <w:tc>
          <w:tcPr>
            <w:tcW w:w="800" w:type="dxa"/>
            <w:tcBorders>
              <w:top w:val="single" w:sz="4" w:space="0" w:color="auto"/>
              <w:left w:val="single" w:sz="4" w:space="0" w:color="auto"/>
              <w:bottom w:val="single" w:sz="4" w:space="0" w:color="auto"/>
              <w:right w:val="single" w:sz="4" w:space="0" w:color="auto"/>
            </w:tcBorders>
            <w:vAlign w:val="center"/>
          </w:tcPr>
          <w:p w14:paraId="5F9740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489084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6B330F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0E187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071FD6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B6C9C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0.04</w:t>
            </w:r>
          </w:p>
        </w:tc>
        <w:tc>
          <w:tcPr>
            <w:tcW w:w="750" w:type="dxa"/>
            <w:tcBorders>
              <w:top w:val="single" w:sz="4" w:space="0" w:color="auto"/>
              <w:left w:val="single" w:sz="4" w:space="0" w:color="auto"/>
              <w:bottom w:val="single" w:sz="4" w:space="0" w:color="auto"/>
              <w:right w:val="single" w:sz="4" w:space="0" w:color="auto"/>
            </w:tcBorders>
            <w:vAlign w:val="center"/>
          </w:tcPr>
          <w:p w14:paraId="40C8BF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1.42</w:t>
            </w:r>
          </w:p>
        </w:tc>
        <w:tc>
          <w:tcPr>
            <w:tcW w:w="1500" w:type="dxa"/>
            <w:tcBorders>
              <w:top w:val="single" w:sz="4" w:space="0" w:color="auto"/>
              <w:left w:val="single" w:sz="4" w:space="0" w:color="auto"/>
              <w:bottom w:val="single" w:sz="4" w:space="0" w:color="auto"/>
              <w:right w:val="single" w:sz="4" w:space="0" w:color="auto"/>
            </w:tcBorders>
            <w:vAlign w:val="center"/>
          </w:tcPr>
          <w:p w14:paraId="707275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54672CC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818BB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7E12B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624</w:t>
            </w:r>
          </w:p>
        </w:tc>
        <w:tc>
          <w:tcPr>
            <w:tcW w:w="800" w:type="dxa"/>
            <w:tcBorders>
              <w:top w:val="single" w:sz="4" w:space="0" w:color="auto"/>
              <w:left w:val="single" w:sz="4" w:space="0" w:color="auto"/>
              <w:bottom w:val="single" w:sz="4" w:space="0" w:color="auto"/>
              <w:right w:val="single" w:sz="4" w:space="0" w:color="auto"/>
            </w:tcBorders>
            <w:vAlign w:val="center"/>
          </w:tcPr>
          <w:p w14:paraId="24548E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AE876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309F4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w:t>
            </w:r>
          </w:p>
        </w:tc>
        <w:tc>
          <w:tcPr>
            <w:tcW w:w="700" w:type="dxa"/>
            <w:tcBorders>
              <w:top w:val="single" w:sz="4" w:space="0" w:color="auto"/>
              <w:left w:val="single" w:sz="4" w:space="0" w:color="auto"/>
              <w:bottom w:val="single" w:sz="4" w:space="0" w:color="auto"/>
              <w:right w:val="single" w:sz="4" w:space="0" w:color="auto"/>
            </w:tcBorders>
            <w:vAlign w:val="center"/>
          </w:tcPr>
          <w:p w14:paraId="4FE9A1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50E520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01137A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1.58</w:t>
            </w:r>
          </w:p>
        </w:tc>
        <w:tc>
          <w:tcPr>
            <w:tcW w:w="1500" w:type="dxa"/>
            <w:tcBorders>
              <w:top w:val="single" w:sz="4" w:space="0" w:color="auto"/>
              <w:left w:val="single" w:sz="4" w:space="0" w:color="auto"/>
              <w:bottom w:val="single" w:sz="4" w:space="0" w:color="auto"/>
              <w:right w:val="single" w:sz="4" w:space="0" w:color="auto"/>
            </w:tcBorders>
            <w:vAlign w:val="center"/>
          </w:tcPr>
          <w:p w14:paraId="63587A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4E927DD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52D52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I7-ALUMBRADO</w:t>
            </w:r>
          </w:p>
        </w:tc>
        <w:tc>
          <w:tcPr>
            <w:tcW w:w="800" w:type="dxa"/>
            <w:tcBorders>
              <w:top w:val="single" w:sz="4" w:space="0" w:color="auto"/>
              <w:left w:val="single" w:sz="4" w:space="0" w:color="auto"/>
              <w:bottom w:val="single" w:sz="4" w:space="0" w:color="auto"/>
              <w:right w:val="single" w:sz="4" w:space="0" w:color="auto"/>
            </w:tcBorders>
            <w:vAlign w:val="center"/>
          </w:tcPr>
          <w:p w14:paraId="06BF85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604</w:t>
            </w:r>
          </w:p>
        </w:tc>
        <w:tc>
          <w:tcPr>
            <w:tcW w:w="800" w:type="dxa"/>
            <w:tcBorders>
              <w:top w:val="single" w:sz="4" w:space="0" w:color="auto"/>
              <w:left w:val="single" w:sz="4" w:space="0" w:color="auto"/>
              <w:bottom w:val="single" w:sz="4" w:space="0" w:color="auto"/>
              <w:right w:val="single" w:sz="4" w:space="0" w:color="auto"/>
            </w:tcBorders>
            <w:vAlign w:val="center"/>
          </w:tcPr>
          <w:p w14:paraId="7C8376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w:t>
            </w:r>
          </w:p>
        </w:tc>
        <w:tc>
          <w:tcPr>
            <w:tcW w:w="1450" w:type="dxa"/>
            <w:tcBorders>
              <w:top w:val="single" w:sz="4" w:space="0" w:color="auto"/>
              <w:left w:val="single" w:sz="4" w:space="0" w:color="auto"/>
              <w:bottom w:val="single" w:sz="4" w:space="0" w:color="auto"/>
              <w:right w:val="single" w:sz="4" w:space="0" w:color="auto"/>
            </w:tcBorders>
            <w:vAlign w:val="center"/>
          </w:tcPr>
          <w:p w14:paraId="5A6BAC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FBDD2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2.91</w:t>
            </w:r>
          </w:p>
        </w:tc>
        <w:tc>
          <w:tcPr>
            <w:tcW w:w="700" w:type="dxa"/>
            <w:tcBorders>
              <w:top w:val="single" w:sz="4" w:space="0" w:color="auto"/>
              <w:left w:val="single" w:sz="4" w:space="0" w:color="auto"/>
              <w:bottom w:val="single" w:sz="4" w:space="0" w:color="auto"/>
              <w:right w:val="single" w:sz="4" w:space="0" w:color="auto"/>
            </w:tcBorders>
            <w:vAlign w:val="center"/>
          </w:tcPr>
          <w:p w14:paraId="603A97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2D363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1.46</w:t>
            </w:r>
          </w:p>
        </w:tc>
        <w:tc>
          <w:tcPr>
            <w:tcW w:w="750" w:type="dxa"/>
            <w:tcBorders>
              <w:top w:val="single" w:sz="4" w:space="0" w:color="auto"/>
              <w:left w:val="single" w:sz="4" w:space="0" w:color="auto"/>
              <w:bottom w:val="single" w:sz="4" w:space="0" w:color="auto"/>
              <w:right w:val="single" w:sz="4" w:space="0" w:color="auto"/>
            </w:tcBorders>
            <w:vAlign w:val="center"/>
          </w:tcPr>
          <w:p w14:paraId="428A75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3.04</w:t>
            </w:r>
          </w:p>
        </w:tc>
        <w:tc>
          <w:tcPr>
            <w:tcW w:w="1500" w:type="dxa"/>
            <w:tcBorders>
              <w:top w:val="single" w:sz="4" w:space="0" w:color="auto"/>
              <w:left w:val="single" w:sz="4" w:space="0" w:color="auto"/>
              <w:bottom w:val="single" w:sz="4" w:space="0" w:color="auto"/>
              <w:right w:val="single" w:sz="4" w:space="0" w:color="auto"/>
            </w:tcBorders>
            <w:vAlign w:val="center"/>
          </w:tcPr>
          <w:p w14:paraId="54DA1C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6CF5A86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4F176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E7-EMERGENCIAS</w:t>
            </w:r>
          </w:p>
        </w:tc>
        <w:tc>
          <w:tcPr>
            <w:tcW w:w="800" w:type="dxa"/>
            <w:tcBorders>
              <w:top w:val="single" w:sz="4" w:space="0" w:color="auto"/>
              <w:left w:val="single" w:sz="4" w:space="0" w:color="auto"/>
              <w:bottom w:val="single" w:sz="4" w:space="0" w:color="auto"/>
              <w:right w:val="single" w:sz="4" w:space="0" w:color="auto"/>
            </w:tcBorders>
            <w:vAlign w:val="center"/>
          </w:tcPr>
          <w:p w14:paraId="1E5BA9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3D73F2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243BB1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115BD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5A1908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D5E90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0.04</w:t>
            </w:r>
          </w:p>
        </w:tc>
        <w:tc>
          <w:tcPr>
            <w:tcW w:w="750" w:type="dxa"/>
            <w:tcBorders>
              <w:top w:val="single" w:sz="4" w:space="0" w:color="auto"/>
              <w:left w:val="single" w:sz="4" w:space="0" w:color="auto"/>
              <w:bottom w:val="single" w:sz="4" w:space="0" w:color="auto"/>
              <w:right w:val="single" w:sz="4" w:space="0" w:color="auto"/>
            </w:tcBorders>
            <w:vAlign w:val="center"/>
          </w:tcPr>
          <w:p w14:paraId="7FECF8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1.61</w:t>
            </w:r>
          </w:p>
        </w:tc>
        <w:tc>
          <w:tcPr>
            <w:tcW w:w="1500" w:type="dxa"/>
            <w:tcBorders>
              <w:top w:val="single" w:sz="4" w:space="0" w:color="auto"/>
              <w:left w:val="single" w:sz="4" w:space="0" w:color="auto"/>
              <w:bottom w:val="single" w:sz="4" w:space="0" w:color="auto"/>
              <w:right w:val="single" w:sz="4" w:space="0" w:color="auto"/>
            </w:tcBorders>
            <w:vAlign w:val="center"/>
          </w:tcPr>
          <w:p w14:paraId="41080D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45E0059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749C4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408B5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624</w:t>
            </w:r>
          </w:p>
        </w:tc>
        <w:tc>
          <w:tcPr>
            <w:tcW w:w="800" w:type="dxa"/>
            <w:tcBorders>
              <w:top w:val="single" w:sz="4" w:space="0" w:color="auto"/>
              <w:left w:val="single" w:sz="4" w:space="0" w:color="auto"/>
              <w:bottom w:val="single" w:sz="4" w:space="0" w:color="auto"/>
              <w:right w:val="single" w:sz="4" w:space="0" w:color="auto"/>
            </w:tcBorders>
            <w:vAlign w:val="center"/>
          </w:tcPr>
          <w:p w14:paraId="6D296E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98729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13FBC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w:t>
            </w:r>
          </w:p>
        </w:tc>
        <w:tc>
          <w:tcPr>
            <w:tcW w:w="700" w:type="dxa"/>
            <w:tcBorders>
              <w:top w:val="single" w:sz="4" w:space="0" w:color="auto"/>
              <w:left w:val="single" w:sz="4" w:space="0" w:color="auto"/>
              <w:bottom w:val="single" w:sz="4" w:space="0" w:color="auto"/>
              <w:right w:val="single" w:sz="4" w:space="0" w:color="auto"/>
            </w:tcBorders>
            <w:vAlign w:val="center"/>
          </w:tcPr>
          <w:p w14:paraId="052DA6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4352A5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4A331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w:t>
            </w:r>
          </w:p>
        </w:tc>
        <w:tc>
          <w:tcPr>
            <w:tcW w:w="1500" w:type="dxa"/>
            <w:tcBorders>
              <w:top w:val="single" w:sz="4" w:space="0" w:color="auto"/>
              <w:left w:val="single" w:sz="4" w:space="0" w:color="auto"/>
              <w:bottom w:val="single" w:sz="4" w:space="0" w:color="auto"/>
              <w:right w:val="single" w:sz="4" w:space="0" w:color="auto"/>
            </w:tcBorders>
            <w:vAlign w:val="center"/>
          </w:tcPr>
          <w:p w14:paraId="13A1EB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E676D5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E4458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I8-ALUMBRADO</w:t>
            </w:r>
          </w:p>
        </w:tc>
        <w:tc>
          <w:tcPr>
            <w:tcW w:w="800" w:type="dxa"/>
            <w:tcBorders>
              <w:top w:val="single" w:sz="4" w:space="0" w:color="auto"/>
              <w:left w:val="single" w:sz="4" w:space="0" w:color="auto"/>
              <w:bottom w:val="single" w:sz="4" w:space="0" w:color="auto"/>
              <w:right w:val="single" w:sz="4" w:space="0" w:color="auto"/>
            </w:tcBorders>
            <w:vAlign w:val="center"/>
          </w:tcPr>
          <w:p w14:paraId="5F0B2D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604</w:t>
            </w:r>
          </w:p>
        </w:tc>
        <w:tc>
          <w:tcPr>
            <w:tcW w:w="800" w:type="dxa"/>
            <w:tcBorders>
              <w:top w:val="single" w:sz="4" w:space="0" w:color="auto"/>
              <w:left w:val="single" w:sz="4" w:space="0" w:color="auto"/>
              <w:bottom w:val="single" w:sz="4" w:space="0" w:color="auto"/>
              <w:right w:val="single" w:sz="4" w:space="0" w:color="auto"/>
            </w:tcBorders>
            <w:vAlign w:val="center"/>
          </w:tcPr>
          <w:p w14:paraId="4ACC59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1C837E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B85EF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2.91</w:t>
            </w:r>
          </w:p>
        </w:tc>
        <w:tc>
          <w:tcPr>
            <w:tcW w:w="700" w:type="dxa"/>
            <w:tcBorders>
              <w:top w:val="single" w:sz="4" w:space="0" w:color="auto"/>
              <w:left w:val="single" w:sz="4" w:space="0" w:color="auto"/>
              <w:bottom w:val="single" w:sz="4" w:space="0" w:color="auto"/>
              <w:right w:val="single" w:sz="4" w:space="0" w:color="auto"/>
            </w:tcBorders>
            <w:vAlign w:val="center"/>
          </w:tcPr>
          <w:p w14:paraId="5C4A02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1E5EB7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w:t>
            </w:r>
          </w:p>
        </w:tc>
        <w:tc>
          <w:tcPr>
            <w:tcW w:w="750" w:type="dxa"/>
            <w:tcBorders>
              <w:top w:val="single" w:sz="4" w:space="0" w:color="auto"/>
              <w:left w:val="single" w:sz="4" w:space="0" w:color="auto"/>
              <w:bottom w:val="single" w:sz="4" w:space="0" w:color="auto"/>
              <w:right w:val="single" w:sz="4" w:space="0" w:color="auto"/>
            </w:tcBorders>
            <w:vAlign w:val="center"/>
          </w:tcPr>
          <w:p w14:paraId="32A44A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2.24</w:t>
            </w:r>
          </w:p>
        </w:tc>
        <w:tc>
          <w:tcPr>
            <w:tcW w:w="1500" w:type="dxa"/>
            <w:tcBorders>
              <w:top w:val="single" w:sz="4" w:space="0" w:color="auto"/>
              <w:left w:val="single" w:sz="4" w:space="0" w:color="auto"/>
              <w:bottom w:val="single" w:sz="4" w:space="0" w:color="auto"/>
              <w:right w:val="single" w:sz="4" w:space="0" w:color="auto"/>
            </w:tcBorders>
            <w:vAlign w:val="center"/>
          </w:tcPr>
          <w:p w14:paraId="63DC1D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B36636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0D978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E8-EMERGENCIAS</w:t>
            </w:r>
          </w:p>
        </w:tc>
        <w:tc>
          <w:tcPr>
            <w:tcW w:w="800" w:type="dxa"/>
            <w:tcBorders>
              <w:top w:val="single" w:sz="4" w:space="0" w:color="auto"/>
              <w:left w:val="single" w:sz="4" w:space="0" w:color="auto"/>
              <w:bottom w:val="single" w:sz="4" w:space="0" w:color="auto"/>
              <w:right w:val="single" w:sz="4" w:space="0" w:color="auto"/>
            </w:tcBorders>
            <w:vAlign w:val="center"/>
          </w:tcPr>
          <w:p w14:paraId="21FFB3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698597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w:t>
            </w:r>
          </w:p>
        </w:tc>
        <w:tc>
          <w:tcPr>
            <w:tcW w:w="1450" w:type="dxa"/>
            <w:tcBorders>
              <w:top w:val="single" w:sz="4" w:space="0" w:color="auto"/>
              <w:left w:val="single" w:sz="4" w:space="0" w:color="auto"/>
              <w:bottom w:val="single" w:sz="4" w:space="0" w:color="auto"/>
              <w:right w:val="single" w:sz="4" w:space="0" w:color="auto"/>
            </w:tcBorders>
            <w:vAlign w:val="center"/>
          </w:tcPr>
          <w:p w14:paraId="45037B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1A38F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6AC78E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4B7B8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0.02</w:t>
            </w:r>
          </w:p>
        </w:tc>
        <w:tc>
          <w:tcPr>
            <w:tcW w:w="750" w:type="dxa"/>
            <w:tcBorders>
              <w:top w:val="single" w:sz="4" w:space="0" w:color="auto"/>
              <w:left w:val="single" w:sz="4" w:space="0" w:color="auto"/>
              <w:bottom w:val="single" w:sz="4" w:space="0" w:color="auto"/>
              <w:right w:val="single" w:sz="4" w:space="0" w:color="auto"/>
            </w:tcBorders>
            <w:vAlign w:val="center"/>
          </w:tcPr>
          <w:p w14:paraId="1727B3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1500" w:type="dxa"/>
            <w:tcBorders>
              <w:top w:val="single" w:sz="4" w:space="0" w:color="auto"/>
              <w:left w:val="single" w:sz="4" w:space="0" w:color="auto"/>
              <w:bottom w:val="single" w:sz="4" w:space="0" w:color="auto"/>
              <w:right w:val="single" w:sz="4" w:space="0" w:color="auto"/>
            </w:tcBorders>
            <w:vAlign w:val="center"/>
          </w:tcPr>
          <w:p w14:paraId="6912A4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3A2FA01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0907E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252AA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385775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E5065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D4E85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085991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F35AB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790052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1.42</w:t>
            </w:r>
          </w:p>
        </w:tc>
        <w:tc>
          <w:tcPr>
            <w:tcW w:w="1500" w:type="dxa"/>
            <w:tcBorders>
              <w:top w:val="single" w:sz="4" w:space="0" w:color="auto"/>
              <w:left w:val="single" w:sz="4" w:space="0" w:color="auto"/>
              <w:bottom w:val="single" w:sz="4" w:space="0" w:color="auto"/>
              <w:right w:val="single" w:sz="4" w:space="0" w:color="auto"/>
            </w:tcBorders>
            <w:vAlign w:val="center"/>
          </w:tcPr>
          <w:p w14:paraId="1C5D16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F1606D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01C5B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T1-UV</w:t>
            </w:r>
          </w:p>
        </w:tc>
        <w:tc>
          <w:tcPr>
            <w:tcW w:w="800" w:type="dxa"/>
            <w:tcBorders>
              <w:top w:val="single" w:sz="4" w:space="0" w:color="auto"/>
              <w:left w:val="single" w:sz="4" w:space="0" w:color="auto"/>
              <w:bottom w:val="single" w:sz="4" w:space="0" w:color="auto"/>
              <w:right w:val="single" w:sz="4" w:space="0" w:color="auto"/>
            </w:tcBorders>
            <w:vAlign w:val="center"/>
          </w:tcPr>
          <w:p w14:paraId="6ADF03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088BB6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72EB75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E0745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080335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E2705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1.86</w:t>
            </w:r>
          </w:p>
        </w:tc>
        <w:tc>
          <w:tcPr>
            <w:tcW w:w="750" w:type="dxa"/>
            <w:tcBorders>
              <w:top w:val="single" w:sz="4" w:space="0" w:color="auto"/>
              <w:left w:val="single" w:sz="4" w:space="0" w:color="auto"/>
              <w:bottom w:val="single" w:sz="4" w:space="0" w:color="auto"/>
              <w:right w:val="single" w:sz="4" w:space="0" w:color="auto"/>
            </w:tcBorders>
            <w:vAlign w:val="center"/>
          </w:tcPr>
          <w:p w14:paraId="3A192E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3.27</w:t>
            </w:r>
          </w:p>
        </w:tc>
        <w:tc>
          <w:tcPr>
            <w:tcW w:w="1500" w:type="dxa"/>
            <w:tcBorders>
              <w:top w:val="single" w:sz="4" w:space="0" w:color="auto"/>
              <w:left w:val="single" w:sz="4" w:space="0" w:color="auto"/>
              <w:bottom w:val="single" w:sz="4" w:space="0" w:color="auto"/>
              <w:right w:val="single" w:sz="4" w:space="0" w:color="auto"/>
            </w:tcBorders>
            <w:vAlign w:val="center"/>
          </w:tcPr>
          <w:p w14:paraId="731CB3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7500FD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B10C5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T2-UV</w:t>
            </w:r>
          </w:p>
        </w:tc>
        <w:tc>
          <w:tcPr>
            <w:tcW w:w="800" w:type="dxa"/>
            <w:tcBorders>
              <w:top w:val="single" w:sz="4" w:space="0" w:color="auto"/>
              <w:left w:val="single" w:sz="4" w:space="0" w:color="auto"/>
              <w:bottom w:val="single" w:sz="4" w:space="0" w:color="auto"/>
              <w:right w:val="single" w:sz="4" w:space="0" w:color="auto"/>
            </w:tcBorders>
            <w:vAlign w:val="center"/>
          </w:tcPr>
          <w:p w14:paraId="4D7BCB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21405E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3D7500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C93BA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5A73F9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E2999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1.49</w:t>
            </w:r>
          </w:p>
        </w:tc>
        <w:tc>
          <w:tcPr>
            <w:tcW w:w="750" w:type="dxa"/>
            <w:tcBorders>
              <w:top w:val="single" w:sz="4" w:space="0" w:color="auto"/>
              <w:left w:val="single" w:sz="4" w:space="0" w:color="auto"/>
              <w:bottom w:val="single" w:sz="4" w:space="0" w:color="auto"/>
              <w:right w:val="single" w:sz="4" w:space="0" w:color="auto"/>
            </w:tcBorders>
            <w:vAlign w:val="center"/>
          </w:tcPr>
          <w:p w14:paraId="0CF43D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w:t>
            </w:r>
          </w:p>
        </w:tc>
        <w:tc>
          <w:tcPr>
            <w:tcW w:w="1500" w:type="dxa"/>
            <w:tcBorders>
              <w:top w:val="single" w:sz="4" w:space="0" w:color="auto"/>
              <w:left w:val="single" w:sz="4" w:space="0" w:color="auto"/>
              <w:bottom w:val="single" w:sz="4" w:space="0" w:color="auto"/>
              <w:right w:val="single" w:sz="4" w:space="0" w:color="auto"/>
            </w:tcBorders>
            <w:vAlign w:val="center"/>
          </w:tcPr>
          <w:p w14:paraId="10EAB5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54036E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57B9C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22361A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10A353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4D96F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4970E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32072F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8B573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44284B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w:t>
            </w:r>
          </w:p>
        </w:tc>
        <w:tc>
          <w:tcPr>
            <w:tcW w:w="1500" w:type="dxa"/>
            <w:tcBorders>
              <w:top w:val="single" w:sz="4" w:space="0" w:color="auto"/>
              <w:left w:val="single" w:sz="4" w:space="0" w:color="auto"/>
              <w:bottom w:val="single" w:sz="4" w:space="0" w:color="auto"/>
              <w:right w:val="single" w:sz="4" w:space="0" w:color="auto"/>
            </w:tcBorders>
            <w:vAlign w:val="center"/>
          </w:tcPr>
          <w:p w14:paraId="58E35B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3D1ADE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B8784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T3-UV</w:t>
            </w:r>
          </w:p>
        </w:tc>
        <w:tc>
          <w:tcPr>
            <w:tcW w:w="800" w:type="dxa"/>
            <w:tcBorders>
              <w:top w:val="single" w:sz="4" w:space="0" w:color="auto"/>
              <w:left w:val="single" w:sz="4" w:space="0" w:color="auto"/>
              <w:bottom w:val="single" w:sz="4" w:space="0" w:color="auto"/>
              <w:right w:val="single" w:sz="4" w:space="0" w:color="auto"/>
            </w:tcBorders>
            <w:vAlign w:val="center"/>
          </w:tcPr>
          <w:p w14:paraId="08F8C5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4AC70A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0E5E4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E7B3A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78745F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372AC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1.85</w:t>
            </w:r>
          </w:p>
        </w:tc>
        <w:tc>
          <w:tcPr>
            <w:tcW w:w="750" w:type="dxa"/>
            <w:tcBorders>
              <w:top w:val="single" w:sz="4" w:space="0" w:color="auto"/>
              <w:left w:val="single" w:sz="4" w:space="0" w:color="auto"/>
              <w:bottom w:val="single" w:sz="4" w:space="0" w:color="auto"/>
              <w:right w:val="single" w:sz="4" w:space="0" w:color="auto"/>
            </w:tcBorders>
            <w:vAlign w:val="center"/>
          </w:tcPr>
          <w:p w14:paraId="015B8A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3.47</w:t>
            </w:r>
          </w:p>
        </w:tc>
        <w:tc>
          <w:tcPr>
            <w:tcW w:w="1500" w:type="dxa"/>
            <w:tcBorders>
              <w:top w:val="single" w:sz="4" w:space="0" w:color="auto"/>
              <w:left w:val="single" w:sz="4" w:space="0" w:color="auto"/>
              <w:bottom w:val="single" w:sz="4" w:space="0" w:color="auto"/>
              <w:right w:val="single" w:sz="4" w:space="0" w:color="auto"/>
            </w:tcBorders>
            <w:vAlign w:val="center"/>
          </w:tcPr>
          <w:p w14:paraId="2FE088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EA51CE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094A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T4-UV</w:t>
            </w:r>
          </w:p>
        </w:tc>
        <w:tc>
          <w:tcPr>
            <w:tcW w:w="800" w:type="dxa"/>
            <w:tcBorders>
              <w:top w:val="single" w:sz="4" w:space="0" w:color="auto"/>
              <w:left w:val="single" w:sz="4" w:space="0" w:color="auto"/>
              <w:bottom w:val="single" w:sz="4" w:space="0" w:color="auto"/>
              <w:right w:val="single" w:sz="4" w:space="0" w:color="auto"/>
            </w:tcBorders>
            <w:vAlign w:val="center"/>
          </w:tcPr>
          <w:p w14:paraId="35706F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356F8D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13A0C0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90D86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36E1E6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358BC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1.49</w:t>
            </w:r>
          </w:p>
        </w:tc>
        <w:tc>
          <w:tcPr>
            <w:tcW w:w="750" w:type="dxa"/>
            <w:tcBorders>
              <w:top w:val="single" w:sz="4" w:space="0" w:color="auto"/>
              <w:left w:val="single" w:sz="4" w:space="0" w:color="auto"/>
              <w:bottom w:val="single" w:sz="4" w:space="0" w:color="auto"/>
              <w:right w:val="single" w:sz="4" w:space="0" w:color="auto"/>
            </w:tcBorders>
            <w:vAlign w:val="center"/>
          </w:tcPr>
          <w:p w14:paraId="4E39B0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w:t>
            </w:r>
          </w:p>
        </w:tc>
        <w:tc>
          <w:tcPr>
            <w:tcW w:w="1500" w:type="dxa"/>
            <w:tcBorders>
              <w:top w:val="single" w:sz="4" w:space="0" w:color="auto"/>
              <w:left w:val="single" w:sz="4" w:space="0" w:color="auto"/>
              <w:bottom w:val="single" w:sz="4" w:space="0" w:color="auto"/>
              <w:right w:val="single" w:sz="4" w:space="0" w:color="auto"/>
            </w:tcBorders>
            <w:vAlign w:val="center"/>
          </w:tcPr>
          <w:p w14:paraId="1633DC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282D31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F52BE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2454ED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692CF3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C9405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5A403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1030A7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5896B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73E12E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1.72</w:t>
            </w:r>
          </w:p>
        </w:tc>
        <w:tc>
          <w:tcPr>
            <w:tcW w:w="1500" w:type="dxa"/>
            <w:tcBorders>
              <w:top w:val="single" w:sz="4" w:space="0" w:color="auto"/>
              <w:left w:val="single" w:sz="4" w:space="0" w:color="auto"/>
              <w:bottom w:val="single" w:sz="4" w:space="0" w:color="auto"/>
              <w:right w:val="single" w:sz="4" w:space="0" w:color="auto"/>
            </w:tcBorders>
            <w:vAlign w:val="center"/>
          </w:tcPr>
          <w:p w14:paraId="20D33A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E58953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FE9CB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T5-UV</w:t>
            </w:r>
          </w:p>
        </w:tc>
        <w:tc>
          <w:tcPr>
            <w:tcW w:w="800" w:type="dxa"/>
            <w:tcBorders>
              <w:top w:val="single" w:sz="4" w:space="0" w:color="auto"/>
              <w:left w:val="single" w:sz="4" w:space="0" w:color="auto"/>
              <w:bottom w:val="single" w:sz="4" w:space="0" w:color="auto"/>
              <w:right w:val="single" w:sz="4" w:space="0" w:color="auto"/>
            </w:tcBorders>
            <w:vAlign w:val="center"/>
          </w:tcPr>
          <w:p w14:paraId="573CC0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50C33B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CBCC5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0FC20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036F64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38126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1.86</w:t>
            </w:r>
          </w:p>
        </w:tc>
        <w:tc>
          <w:tcPr>
            <w:tcW w:w="750" w:type="dxa"/>
            <w:tcBorders>
              <w:top w:val="single" w:sz="4" w:space="0" w:color="auto"/>
              <w:left w:val="single" w:sz="4" w:space="0" w:color="auto"/>
              <w:bottom w:val="single" w:sz="4" w:space="0" w:color="auto"/>
              <w:right w:val="single" w:sz="4" w:space="0" w:color="auto"/>
            </w:tcBorders>
            <w:vAlign w:val="center"/>
          </w:tcPr>
          <w:p w14:paraId="6CAB32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3.57</w:t>
            </w:r>
          </w:p>
        </w:tc>
        <w:tc>
          <w:tcPr>
            <w:tcW w:w="1500" w:type="dxa"/>
            <w:tcBorders>
              <w:top w:val="single" w:sz="4" w:space="0" w:color="auto"/>
              <w:left w:val="single" w:sz="4" w:space="0" w:color="auto"/>
              <w:bottom w:val="single" w:sz="4" w:space="0" w:color="auto"/>
              <w:right w:val="single" w:sz="4" w:space="0" w:color="auto"/>
            </w:tcBorders>
            <w:vAlign w:val="center"/>
          </w:tcPr>
          <w:p w14:paraId="7ECFA0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855A9D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7622A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T6-UV</w:t>
            </w:r>
          </w:p>
        </w:tc>
        <w:tc>
          <w:tcPr>
            <w:tcW w:w="800" w:type="dxa"/>
            <w:tcBorders>
              <w:top w:val="single" w:sz="4" w:space="0" w:color="auto"/>
              <w:left w:val="single" w:sz="4" w:space="0" w:color="auto"/>
              <w:bottom w:val="single" w:sz="4" w:space="0" w:color="auto"/>
              <w:right w:val="single" w:sz="4" w:space="0" w:color="auto"/>
            </w:tcBorders>
            <w:vAlign w:val="center"/>
          </w:tcPr>
          <w:p w14:paraId="7C1800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3FC6F2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4E4861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9C148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170E24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48F0B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1.49</w:t>
            </w:r>
          </w:p>
        </w:tc>
        <w:tc>
          <w:tcPr>
            <w:tcW w:w="750" w:type="dxa"/>
            <w:tcBorders>
              <w:top w:val="single" w:sz="4" w:space="0" w:color="auto"/>
              <w:left w:val="single" w:sz="4" w:space="0" w:color="auto"/>
              <w:bottom w:val="single" w:sz="4" w:space="0" w:color="auto"/>
              <w:right w:val="single" w:sz="4" w:space="0" w:color="auto"/>
            </w:tcBorders>
            <w:vAlign w:val="center"/>
          </w:tcPr>
          <w:p w14:paraId="4EB03A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1500" w:type="dxa"/>
            <w:tcBorders>
              <w:top w:val="single" w:sz="4" w:space="0" w:color="auto"/>
              <w:left w:val="single" w:sz="4" w:space="0" w:color="auto"/>
              <w:bottom w:val="single" w:sz="4" w:space="0" w:color="auto"/>
              <w:right w:val="single" w:sz="4" w:space="0" w:color="auto"/>
            </w:tcBorders>
            <w:vAlign w:val="center"/>
          </w:tcPr>
          <w:p w14:paraId="59D415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D2168A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961C9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76E45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6C755C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D7B4C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E3CAC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68A45F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04EAF9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456257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1.42</w:t>
            </w:r>
          </w:p>
        </w:tc>
        <w:tc>
          <w:tcPr>
            <w:tcW w:w="1500" w:type="dxa"/>
            <w:tcBorders>
              <w:top w:val="single" w:sz="4" w:space="0" w:color="auto"/>
              <w:left w:val="single" w:sz="4" w:space="0" w:color="auto"/>
              <w:bottom w:val="single" w:sz="4" w:space="0" w:color="auto"/>
              <w:right w:val="single" w:sz="4" w:space="0" w:color="auto"/>
            </w:tcBorders>
            <w:vAlign w:val="center"/>
          </w:tcPr>
          <w:p w14:paraId="68D6A2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E3114B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5B834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T7-UV VESTUAR.</w:t>
            </w:r>
          </w:p>
        </w:tc>
        <w:tc>
          <w:tcPr>
            <w:tcW w:w="800" w:type="dxa"/>
            <w:tcBorders>
              <w:top w:val="single" w:sz="4" w:space="0" w:color="auto"/>
              <w:left w:val="single" w:sz="4" w:space="0" w:color="auto"/>
              <w:bottom w:val="single" w:sz="4" w:space="0" w:color="auto"/>
              <w:right w:val="single" w:sz="4" w:space="0" w:color="auto"/>
            </w:tcBorders>
            <w:vAlign w:val="center"/>
          </w:tcPr>
          <w:p w14:paraId="16D1FC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10CE97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09CAD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5B014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7F0E28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D3CEE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1.86</w:t>
            </w:r>
          </w:p>
        </w:tc>
        <w:tc>
          <w:tcPr>
            <w:tcW w:w="750" w:type="dxa"/>
            <w:tcBorders>
              <w:top w:val="single" w:sz="4" w:space="0" w:color="auto"/>
              <w:left w:val="single" w:sz="4" w:space="0" w:color="auto"/>
              <w:bottom w:val="single" w:sz="4" w:space="0" w:color="auto"/>
              <w:right w:val="single" w:sz="4" w:space="0" w:color="auto"/>
            </w:tcBorders>
            <w:vAlign w:val="center"/>
          </w:tcPr>
          <w:p w14:paraId="059DB9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3.27</w:t>
            </w:r>
          </w:p>
        </w:tc>
        <w:tc>
          <w:tcPr>
            <w:tcW w:w="1500" w:type="dxa"/>
            <w:tcBorders>
              <w:top w:val="single" w:sz="4" w:space="0" w:color="auto"/>
              <w:left w:val="single" w:sz="4" w:space="0" w:color="auto"/>
              <w:bottom w:val="single" w:sz="4" w:space="0" w:color="auto"/>
              <w:right w:val="single" w:sz="4" w:space="0" w:color="auto"/>
            </w:tcBorders>
            <w:vAlign w:val="center"/>
          </w:tcPr>
          <w:p w14:paraId="0EE8A5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AC79FB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BF37D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T8-UV VESTUAR.</w:t>
            </w:r>
          </w:p>
        </w:tc>
        <w:tc>
          <w:tcPr>
            <w:tcW w:w="800" w:type="dxa"/>
            <w:tcBorders>
              <w:top w:val="single" w:sz="4" w:space="0" w:color="auto"/>
              <w:left w:val="single" w:sz="4" w:space="0" w:color="auto"/>
              <w:bottom w:val="single" w:sz="4" w:space="0" w:color="auto"/>
              <w:right w:val="single" w:sz="4" w:space="0" w:color="auto"/>
            </w:tcBorders>
            <w:vAlign w:val="center"/>
          </w:tcPr>
          <w:p w14:paraId="1718ED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326A53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3420F7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FB32B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479BB5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B9DBF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1.49</w:t>
            </w:r>
          </w:p>
        </w:tc>
        <w:tc>
          <w:tcPr>
            <w:tcW w:w="750" w:type="dxa"/>
            <w:tcBorders>
              <w:top w:val="single" w:sz="4" w:space="0" w:color="auto"/>
              <w:left w:val="single" w:sz="4" w:space="0" w:color="auto"/>
              <w:bottom w:val="single" w:sz="4" w:space="0" w:color="auto"/>
              <w:right w:val="single" w:sz="4" w:space="0" w:color="auto"/>
            </w:tcBorders>
            <w:vAlign w:val="center"/>
          </w:tcPr>
          <w:p w14:paraId="2DCF0D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w:t>
            </w:r>
          </w:p>
        </w:tc>
        <w:tc>
          <w:tcPr>
            <w:tcW w:w="1500" w:type="dxa"/>
            <w:tcBorders>
              <w:top w:val="single" w:sz="4" w:space="0" w:color="auto"/>
              <w:left w:val="single" w:sz="4" w:space="0" w:color="auto"/>
              <w:bottom w:val="single" w:sz="4" w:space="0" w:color="auto"/>
              <w:right w:val="single" w:sz="4" w:space="0" w:color="auto"/>
            </w:tcBorders>
            <w:vAlign w:val="center"/>
          </w:tcPr>
          <w:p w14:paraId="7B37E7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8A7EF6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7472E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0DA9F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2E3139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17B1F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B778D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146E7B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D76DE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0441FC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w:t>
            </w:r>
          </w:p>
        </w:tc>
        <w:tc>
          <w:tcPr>
            <w:tcW w:w="1500" w:type="dxa"/>
            <w:tcBorders>
              <w:top w:val="single" w:sz="4" w:space="0" w:color="auto"/>
              <w:left w:val="single" w:sz="4" w:space="0" w:color="auto"/>
              <w:bottom w:val="single" w:sz="4" w:space="0" w:color="auto"/>
              <w:right w:val="single" w:sz="4" w:space="0" w:color="auto"/>
            </w:tcBorders>
            <w:vAlign w:val="center"/>
          </w:tcPr>
          <w:p w14:paraId="7287A3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1932D8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D98CA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T9-UV VESTUAR.</w:t>
            </w:r>
          </w:p>
        </w:tc>
        <w:tc>
          <w:tcPr>
            <w:tcW w:w="800" w:type="dxa"/>
            <w:tcBorders>
              <w:top w:val="single" w:sz="4" w:space="0" w:color="auto"/>
              <w:left w:val="single" w:sz="4" w:space="0" w:color="auto"/>
              <w:bottom w:val="single" w:sz="4" w:space="0" w:color="auto"/>
              <w:right w:val="single" w:sz="4" w:space="0" w:color="auto"/>
            </w:tcBorders>
            <w:vAlign w:val="center"/>
          </w:tcPr>
          <w:p w14:paraId="29A4B4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2EB068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4098B0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CC871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70BB04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1A0D2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1.85</w:t>
            </w:r>
          </w:p>
        </w:tc>
        <w:tc>
          <w:tcPr>
            <w:tcW w:w="750" w:type="dxa"/>
            <w:tcBorders>
              <w:top w:val="single" w:sz="4" w:space="0" w:color="auto"/>
              <w:left w:val="single" w:sz="4" w:space="0" w:color="auto"/>
              <w:bottom w:val="single" w:sz="4" w:space="0" w:color="auto"/>
              <w:right w:val="single" w:sz="4" w:space="0" w:color="auto"/>
            </w:tcBorders>
            <w:vAlign w:val="center"/>
          </w:tcPr>
          <w:p w14:paraId="21AF61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3.47</w:t>
            </w:r>
          </w:p>
        </w:tc>
        <w:tc>
          <w:tcPr>
            <w:tcW w:w="1500" w:type="dxa"/>
            <w:tcBorders>
              <w:top w:val="single" w:sz="4" w:space="0" w:color="auto"/>
              <w:left w:val="single" w:sz="4" w:space="0" w:color="auto"/>
              <w:bottom w:val="single" w:sz="4" w:space="0" w:color="auto"/>
              <w:right w:val="single" w:sz="4" w:space="0" w:color="auto"/>
            </w:tcBorders>
            <w:vAlign w:val="center"/>
          </w:tcPr>
          <w:p w14:paraId="604AD3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179B80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6473E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T10-UV VESTUAR.</w:t>
            </w:r>
          </w:p>
        </w:tc>
        <w:tc>
          <w:tcPr>
            <w:tcW w:w="800" w:type="dxa"/>
            <w:tcBorders>
              <w:top w:val="single" w:sz="4" w:space="0" w:color="auto"/>
              <w:left w:val="single" w:sz="4" w:space="0" w:color="auto"/>
              <w:bottom w:val="single" w:sz="4" w:space="0" w:color="auto"/>
              <w:right w:val="single" w:sz="4" w:space="0" w:color="auto"/>
            </w:tcBorders>
            <w:vAlign w:val="center"/>
          </w:tcPr>
          <w:p w14:paraId="263200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6757D3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2F4AB5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015A8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39DB50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D9B28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1.49</w:t>
            </w:r>
          </w:p>
        </w:tc>
        <w:tc>
          <w:tcPr>
            <w:tcW w:w="750" w:type="dxa"/>
            <w:tcBorders>
              <w:top w:val="single" w:sz="4" w:space="0" w:color="auto"/>
              <w:left w:val="single" w:sz="4" w:space="0" w:color="auto"/>
              <w:bottom w:val="single" w:sz="4" w:space="0" w:color="auto"/>
              <w:right w:val="single" w:sz="4" w:space="0" w:color="auto"/>
            </w:tcBorders>
            <w:vAlign w:val="center"/>
          </w:tcPr>
          <w:p w14:paraId="346F0E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w:t>
            </w:r>
          </w:p>
        </w:tc>
        <w:tc>
          <w:tcPr>
            <w:tcW w:w="1500" w:type="dxa"/>
            <w:tcBorders>
              <w:top w:val="single" w:sz="4" w:space="0" w:color="auto"/>
              <w:left w:val="single" w:sz="4" w:space="0" w:color="auto"/>
              <w:bottom w:val="single" w:sz="4" w:space="0" w:color="auto"/>
              <w:right w:val="single" w:sz="4" w:space="0" w:color="auto"/>
            </w:tcBorders>
            <w:vAlign w:val="center"/>
          </w:tcPr>
          <w:p w14:paraId="239977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450DE7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59560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EA0E9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4E28AE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9CBA5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48F31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647D71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B66FE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792FFB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1.72</w:t>
            </w:r>
          </w:p>
        </w:tc>
        <w:tc>
          <w:tcPr>
            <w:tcW w:w="1500" w:type="dxa"/>
            <w:tcBorders>
              <w:top w:val="single" w:sz="4" w:space="0" w:color="auto"/>
              <w:left w:val="single" w:sz="4" w:space="0" w:color="auto"/>
              <w:bottom w:val="single" w:sz="4" w:space="0" w:color="auto"/>
              <w:right w:val="single" w:sz="4" w:space="0" w:color="auto"/>
            </w:tcBorders>
            <w:vAlign w:val="center"/>
          </w:tcPr>
          <w:p w14:paraId="40DE89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DCD110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D7249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T11-UV</w:t>
            </w:r>
          </w:p>
        </w:tc>
        <w:tc>
          <w:tcPr>
            <w:tcW w:w="800" w:type="dxa"/>
            <w:tcBorders>
              <w:top w:val="single" w:sz="4" w:space="0" w:color="auto"/>
              <w:left w:val="single" w:sz="4" w:space="0" w:color="auto"/>
              <w:bottom w:val="single" w:sz="4" w:space="0" w:color="auto"/>
              <w:right w:val="single" w:sz="4" w:space="0" w:color="auto"/>
            </w:tcBorders>
            <w:vAlign w:val="center"/>
          </w:tcPr>
          <w:p w14:paraId="446F13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744DE2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B05F0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DD768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2BC978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B10D8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1.86</w:t>
            </w:r>
          </w:p>
        </w:tc>
        <w:tc>
          <w:tcPr>
            <w:tcW w:w="750" w:type="dxa"/>
            <w:tcBorders>
              <w:top w:val="single" w:sz="4" w:space="0" w:color="auto"/>
              <w:left w:val="single" w:sz="4" w:space="0" w:color="auto"/>
              <w:bottom w:val="single" w:sz="4" w:space="0" w:color="auto"/>
              <w:right w:val="single" w:sz="4" w:space="0" w:color="auto"/>
            </w:tcBorders>
            <w:vAlign w:val="center"/>
          </w:tcPr>
          <w:p w14:paraId="005197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3.57</w:t>
            </w:r>
          </w:p>
        </w:tc>
        <w:tc>
          <w:tcPr>
            <w:tcW w:w="1500" w:type="dxa"/>
            <w:tcBorders>
              <w:top w:val="single" w:sz="4" w:space="0" w:color="auto"/>
              <w:left w:val="single" w:sz="4" w:space="0" w:color="auto"/>
              <w:bottom w:val="single" w:sz="4" w:space="0" w:color="auto"/>
              <w:right w:val="single" w:sz="4" w:space="0" w:color="auto"/>
            </w:tcBorders>
            <w:vAlign w:val="center"/>
          </w:tcPr>
          <w:p w14:paraId="553C85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D32BBC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F12CB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T12-UV</w:t>
            </w:r>
          </w:p>
        </w:tc>
        <w:tc>
          <w:tcPr>
            <w:tcW w:w="800" w:type="dxa"/>
            <w:tcBorders>
              <w:top w:val="single" w:sz="4" w:space="0" w:color="auto"/>
              <w:left w:val="single" w:sz="4" w:space="0" w:color="auto"/>
              <w:bottom w:val="single" w:sz="4" w:space="0" w:color="auto"/>
              <w:right w:val="single" w:sz="4" w:space="0" w:color="auto"/>
            </w:tcBorders>
            <w:vAlign w:val="center"/>
          </w:tcPr>
          <w:p w14:paraId="5F19A4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75BBDB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42E30A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B0D9C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74343E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33F4C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1.49</w:t>
            </w:r>
          </w:p>
        </w:tc>
        <w:tc>
          <w:tcPr>
            <w:tcW w:w="750" w:type="dxa"/>
            <w:tcBorders>
              <w:top w:val="single" w:sz="4" w:space="0" w:color="auto"/>
              <w:left w:val="single" w:sz="4" w:space="0" w:color="auto"/>
              <w:bottom w:val="single" w:sz="4" w:space="0" w:color="auto"/>
              <w:right w:val="single" w:sz="4" w:space="0" w:color="auto"/>
            </w:tcBorders>
            <w:vAlign w:val="center"/>
          </w:tcPr>
          <w:p w14:paraId="7E6B86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1500" w:type="dxa"/>
            <w:tcBorders>
              <w:top w:val="single" w:sz="4" w:space="0" w:color="auto"/>
              <w:left w:val="single" w:sz="4" w:space="0" w:color="auto"/>
              <w:bottom w:val="single" w:sz="4" w:space="0" w:color="auto"/>
              <w:right w:val="single" w:sz="4" w:space="0" w:color="auto"/>
            </w:tcBorders>
            <w:vAlign w:val="center"/>
          </w:tcPr>
          <w:p w14:paraId="7E1741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47DFA27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E5B00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43809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5000</w:t>
            </w:r>
          </w:p>
        </w:tc>
        <w:tc>
          <w:tcPr>
            <w:tcW w:w="800" w:type="dxa"/>
            <w:tcBorders>
              <w:top w:val="single" w:sz="4" w:space="0" w:color="auto"/>
              <w:left w:val="single" w:sz="4" w:space="0" w:color="auto"/>
              <w:bottom w:val="single" w:sz="4" w:space="0" w:color="auto"/>
              <w:right w:val="single" w:sz="4" w:space="0" w:color="auto"/>
            </w:tcBorders>
            <w:vAlign w:val="center"/>
          </w:tcPr>
          <w:p w14:paraId="74D758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46965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A793F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27.06</w:t>
            </w:r>
          </w:p>
        </w:tc>
        <w:tc>
          <w:tcPr>
            <w:tcW w:w="700" w:type="dxa"/>
            <w:tcBorders>
              <w:top w:val="single" w:sz="4" w:space="0" w:color="auto"/>
              <w:left w:val="single" w:sz="4" w:space="0" w:color="auto"/>
              <w:bottom w:val="single" w:sz="4" w:space="0" w:color="auto"/>
              <w:right w:val="single" w:sz="4" w:space="0" w:color="auto"/>
            </w:tcBorders>
            <w:vAlign w:val="center"/>
          </w:tcPr>
          <w:p w14:paraId="788F50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2D1A22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5EAB7F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1.42</w:t>
            </w:r>
          </w:p>
        </w:tc>
        <w:tc>
          <w:tcPr>
            <w:tcW w:w="1500" w:type="dxa"/>
            <w:tcBorders>
              <w:top w:val="single" w:sz="4" w:space="0" w:color="auto"/>
              <w:left w:val="single" w:sz="4" w:space="0" w:color="auto"/>
              <w:bottom w:val="single" w:sz="4" w:space="0" w:color="auto"/>
              <w:right w:val="single" w:sz="4" w:space="0" w:color="auto"/>
            </w:tcBorders>
            <w:vAlign w:val="center"/>
          </w:tcPr>
          <w:p w14:paraId="743C49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D4069C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96942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T13-UV</w:t>
            </w:r>
          </w:p>
        </w:tc>
        <w:tc>
          <w:tcPr>
            <w:tcW w:w="800" w:type="dxa"/>
            <w:tcBorders>
              <w:top w:val="single" w:sz="4" w:space="0" w:color="auto"/>
              <w:left w:val="single" w:sz="4" w:space="0" w:color="auto"/>
              <w:bottom w:val="single" w:sz="4" w:space="0" w:color="auto"/>
              <w:right w:val="single" w:sz="4" w:space="0" w:color="auto"/>
            </w:tcBorders>
            <w:vAlign w:val="center"/>
          </w:tcPr>
          <w:p w14:paraId="062109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3C76F7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B0A6E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A321C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0F7E23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52088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1.86</w:t>
            </w:r>
          </w:p>
        </w:tc>
        <w:tc>
          <w:tcPr>
            <w:tcW w:w="750" w:type="dxa"/>
            <w:tcBorders>
              <w:top w:val="single" w:sz="4" w:space="0" w:color="auto"/>
              <w:left w:val="single" w:sz="4" w:space="0" w:color="auto"/>
              <w:bottom w:val="single" w:sz="4" w:space="0" w:color="auto"/>
              <w:right w:val="single" w:sz="4" w:space="0" w:color="auto"/>
            </w:tcBorders>
            <w:vAlign w:val="center"/>
          </w:tcPr>
          <w:p w14:paraId="7C2DC3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3.27</w:t>
            </w:r>
          </w:p>
        </w:tc>
        <w:tc>
          <w:tcPr>
            <w:tcW w:w="1500" w:type="dxa"/>
            <w:tcBorders>
              <w:top w:val="single" w:sz="4" w:space="0" w:color="auto"/>
              <w:left w:val="single" w:sz="4" w:space="0" w:color="auto"/>
              <w:bottom w:val="single" w:sz="4" w:space="0" w:color="auto"/>
              <w:right w:val="single" w:sz="4" w:space="0" w:color="auto"/>
            </w:tcBorders>
            <w:vAlign w:val="center"/>
          </w:tcPr>
          <w:p w14:paraId="02BD24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FFC378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B25F0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T14-UV</w:t>
            </w:r>
          </w:p>
        </w:tc>
        <w:tc>
          <w:tcPr>
            <w:tcW w:w="800" w:type="dxa"/>
            <w:tcBorders>
              <w:top w:val="single" w:sz="4" w:space="0" w:color="auto"/>
              <w:left w:val="single" w:sz="4" w:space="0" w:color="auto"/>
              <w:bottom w:val="single" w:sz="4" w:space="0" w:color="auto"/>
              <w:right w:val="single" w:sz="4" w:space="0" w:color="auto"/>
            </w:tcBorders>
            <w:vAlign w:val="center"/>
          </w:tcPr>
          <w:p w14:paraId="197F92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2500</w:t>
            </w:r>
          </w:p>
        </w:tc>
        <w:tc>
          <w:tcPr>
            <w:tcW w:w="800" w:type="dxa"/>
            <w:tcBorders>
              <w:top w:val="single" w:sz="4" w:space="0" w:color="auto"/>
              <w:left w:val="single" w:sz="4" w:space="0" w:color="auto"/>
              <w:bottom w:val="single" w:sz="4" w:space="0" w:color="auto"/>
              <w:right w:val="single" w:sz="4" w:space="0" w:color="auto"/>
            </w:tcBorders>
            <w:vAlign w:val="center"/>
          </w:tcPr>
          <w:p w14:paraId="4E1600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3D30AD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F7135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13.53</w:t>
            </w:r>
          </w:p>
        </w:tc>
        <w:tc>
          <w:tcPr>
            <w:tcW w:w="700" w:type="dxa"/>
            <w:tcBorders>
              <w:top w:val="single" w:sz="4" w:space="0" w:color="auto"/>
              <w:left w:val="single" w:sz="4" w:space="0" w:color="auto"/>
              <w:bottom w:val="single" w:sz="4" w:space="0" w:color="auto"/>
              <w:right w:val="single" w:sz="4" w:space="0" w:color="auto"/>
            </w:tcBorders>
            <w:vAlign w:val="center"/>
          </w:tcPr>
          <w:p w14:paraId="05187D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794C1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1.49</w:t>
            </w:r>
          </w:p>
        </w:tc>
        <w:tc>
          <w:tcPr>
            <w:tcW w:w="750" w:type="dxa"/>
            <w:tcBorders>
              <w:top w:val="single" w:sz="4" w:space="0" w:color="auto"/>
              <w:left w:val="single" w:sz="4" w:space="0" w:color="auto"/>
              <w:bottom w:val="single" w:sz="4" w:space="0" w:color="auto"/>
              <w:right w:val="single" w:sz="4" w:space="0" w:color="auto"/>
            </w:tcBorders>
            <w:vAlign w:val="center"/>
          </w:tcPr>
          <w:p w14:paraId="40C924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w:t>
            </w:r>
          </w:p>
        </w:tc>
        <w:tc>
          <w:tcPr>
            <w:tcW w:w="1500" w:type="dxa"/>
            <w:tcBorders>
              <w:top w:val="single" w:sz="4" w:space="0" w:color="auto"/>
              <w:left w:val="single" w:sz="4" w:space="0" w:color="auto"/>
              <w:bottom w:val="single" w:sz="4" w:space="0" w:color="auto"/>
              <w:right w:val="single" w:sz="4" w:space="0" w:color="auto"/>
            </w:tcBorders>
            <w:vAlign w:val="center"/>
          </w:tcPr>
          <w:p w14:paraId="7F8582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2D1F55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9EA2A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765AF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2000</w:t>
            </w:r>
          </w:p>
        </w:tc>
        <w:tc>
          <w:tcPr>
            <w:tcW w:w="800" w:type="dxa"/>
            <w:tcBorders>
              <w:top w:val="single" w:sz="4" w:space="0" w:color="auto"/>
              <w:left w:val="single" w:sz="4" w:space="0" w:color="auto"/>
              <w:bottom w:val="single" w:sz="4" w:space="0" w:color="auto"/>
              <w:right w:val="single" w:sz="4" w:space="0" w:color="auto"/>
            </w:tcBorders>
            <w:vAlign w:val="center"/>
          </w:tcPr>
          <w:p w14:paraId="52F87E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2132D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4CE81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10.83</w:t>
            </w:r>
          </w:p>
        </w:tc>
        <w:tc>
          <w:tcPr>
            <w:tcW w:w="700" w:type="dxa"/>
            <w:tcBorders>
              <w:top w:val="single" w:sz="4" w:space="0" w:color="auto"/>
              <w:left w:val="single" w:sz="4" w:space="0" w:color="auto"/>
              <w:bottom w:val="single" w:sz="4" w:space="0" w:color="auto"/>
              <w:right w:val="single" w:sz="4" w:space="0" w:color="auto"/>
            </w:tcBorders>
            <w:vAlign w:val="center"/>
          </w:tcPr>
          <w:p w14:paraId="114ED7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18BD5C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0.02</w:t>
            </w:r>
          </w:p>
        </w:tc>
        <w:tc>
          <w:tcPr>
            <w:tcW w:w="750" w:type="dxa"/>
            <w:tcBorders>
              <w:top w:val="single" w:sz="4" w:space="0" w:color="auto"/>
              <w:left w:val="single" w:sz="4" w:space="0" w:color="auto"/>
              <w:bottom w:val="single" w:sz="4" w:space="0" w:color="auto"/>
              <w:right w:val="single" w:sz="4" w:space="0" w:color="auto"/>
            </w:tcBorders>
            <w:vAlign w:val="center"/>
          </w:tcPr>
          <w:p w14:paraId="33818C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1.59</w:t>
            </w:r>
          </w:p>
        </w:tc>
        <w:tc>
          <w:tcPr>
            <w:tcW w:w="1500" w:type="dxa"/>
            <w:tcBorders>
              <w:top w:val="single" w:sz="4" w:space="0" w:color="auto"/>
              <w:left w:val="single" w:sz="4" w:space="0" w:color="auto"/>
              <w:bottom w:val="single" w:sz="4" w:space="0" w:color="auto"/>
              <w:right w:val="single" w:sz="4" w:space="0" w:color="auto"/>
            </w:tcBorders>
            <w:vAlign w:val="center"/>
          </w:tcPr>
          <w:p w14:paraId="0BFA0D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7C9F35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BBF09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T15-UV C. HUMEDOS</w:t>
            </w:r>
          </w:p>
        </w:tc>
        <w:tc>
          <w:tcPr>
            <w:tcW w:w="800" w:type="dxa"/>
            <w:tcBorders>
              <w:top w:val="single" w:sz="4" w:space="0" w:color="auto"/>
              <w:left w:val="single" w:sz="4" w:space="0" w:color="auto"/>
              <w:bottom w:val="single" w:sz="4" w:space="0" w:color="auto"/>
              <w:right w:val="single" w:sz="4" w:space="0" w:color="auto"/>
            </w:tcBorders>
            <w:vAlign w:val="center"/>
          </w:tcPr>
          <w:p w14:paraId="0AE480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7B320C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w:t>
            </w:r>
          </w:p>
        </w:tc>
        <w:tc>
          <w:tcPr>
            <w:tcW w:w="1450" w:type="dxa"/>
            <w:tcBorders>
              <w:top w:val="single" w:sz="4" w:space="0" w:color="auto"/>
              <w:left w:val="single" w:sz="4" w:space="0" w:color="auto"/>
              <w:bottom w:val="single" w:sz="4" w:space="0" w:color="auto"/>
              <w:right w:val="single" w:sz="4" w:space="0" w:color="auto"/>
            </w:tcBorders>
            <w:vAlign w:val="center"/>
          </w:tcPr>
          <w:p w14:paraId="4A13FB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BA278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22E8DA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A03A7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0.96</w:t>
            </w:r>
          </w:p>
        </w:tc>
        <w:tc>
          <w:tcPr>
            <w:tcW w:w="750" w:type="dxa"/>
            <w:tcBorders>
              <w:top w:val="single" w:sz="4" w:space="0" w:color="auto"/>
              <w:left w:val="single" w:sz="4" w:space="0" w:color="auto"/>
              <w:bottom w:val="single" w:sz="4" w:space="0" w:color="auto"/>
              <w:right w:val="single" w:sz="4" w:space="0" w:color="auto"/>
            </w:tcBorders>
            <w:vAlign w:val="center"/>
          </w:tcPr>
          <w:p w14:paraId="594B4D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2.54</w:t>
            </w:r>
          </w:p>
        </w:tc>
        <w:tc>
          <w:tcPr>
            <w:tcW w:w="1500" w:type="dxa"/>
            <w:tcBorders>
              <w:top w:val="single" w:sz="4" w:space="0" w:color="auto"/>
              <w:left w:val="single" w:sz="4" w:space="0" w:color="auto"/>
              <w:bottom w:val="single" w:sz="4" w:space="0" w:color="auto"/>
              <w:right w:val="single" w:sz="4" w:space="0" w:color="auto"/>
            </w:tcBorders>
            <w:vAlign w:val="center"/>
          </w:tcPr>
          <w:p w14:paraId="38F987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FFE8F9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98834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T16-S. ESPERA</w:t>
            </w:r>
          </w:p>
        </w:tc>
        <w:tc>
          <w:tcPr>
            <w:tcW w:w="800" w:type="dxa"/>
            <w:tcBorders>
              <w:top w:val="single" w:sz="4" w:space="0" w:color="auto"/>
              <w:left w:val="single" w:sz="4" w:space="0" w:color="auto"/>
              <w:bottom w:val="single" w:sz="4" w:space="0" w:color="auto"/>
              <w:right w:val="single" w:sz="4" w:space="0" w:color="auto"/>
            </w:tcBorders>
            <w:vAlign w:val="center"/>
          </w:tcPr>
          <w:p w14:paraId="7959D1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05BE51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713C46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06C1D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3EA5C5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8A491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1.15</w:t>
            </w:r>
          </w:p>
        </w:tc>
        <w:tc>
          <w:tcPr>
            <w:tcW w:w="750" w:type="dxa"/>
            <w:tcBorders>
              <w:top w:val="single" w:sz="4" w:space="0" w:color="auto"/>
              <w:left w:val="single" w:sz="4" w:space="0" w:color="auto"/>
              <w:bottom w:val="single" w:sz="4" w:space="0" w:color="auto"/>
              <w:right w:val="single" w:sz="4" w:space="0" w:color="auto"/>
            </w:tcBorders>
            <w:vAlign w:val="center"/>
          </w:tcPr>
          <w:p w14:paraId="5C6C73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w:t>
            </w:r>
          </w:p>
        </w:tc>
        <w:tc>
          <w:tcPr>
            <w:tcW w:w="1500" w:type="dxa"/>
            <w:tcBorders>
              <w:top w:val="single" w:sz="4" w:space="0" w:color="auto"/>
              <w:left w:val="single" w:sz="4" w:space="0" w:color="auto"/>
              <w:bottom w:val="single" w:sz="4" w:space="0" w:color="auto"/>
              <w:right w:val="single" w:sz="4" w:space="0" w:color="auto"/>
            </w:tcBorders>
            <w:vAlign w:val="center"/>
          </w:tcPr>
          <w:p w14:paraId="47A8C0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2553A7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3D7ED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CR</w:t>
            </w:r>
          </w:p>
        </w:tc>
        <w:tc>
          <w:tcPr>
            <w:tcW w:w="800" w:type="dxa"/>
            <w:tcBorders>
              <w:top w:val="single" w:sz="4" w:space="0" w:color="auto"/>
              <w:left w:val="single" w:sz="4" w:space="0" w:color="auto"/>
              <w:bottom w:val="single" w:sz="4" w:space="0" w:color="auto"/>
              <w:right w:val="single" w:sz="4" w:space="0" w:color="auto"/>
            </w:tcBorders>
            <w:vAlign w:val="center"/>
          </w:tcPr>
          <w:p w14:paraId="1DC5BA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3300</w:t>
            </w:r>
          </w:p>
        </w:tc>
        <w:tc>
          <w:tcPr>
            <w:tcW w:w="800" w:type="dxa"/>
            <w:tcBorders>
              <w:top w:val="single" w:sz="4" w:space="0" w:color="auto"/>
              <w:left w:val="single" w:sz="4" w:space="0" w:color="auto"/>
              <w:bottom w:val="single" w:sz="4" w:space="0" w:color="auto"/>
              <w:right w:val="single" w:sz="4" w:space="0" w:color="auto"/>
            </w:tcBorders>
            <w:vAlign w:val="center"/>
          </w:tcPr>
          <w:p w14:paraId="458E94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9F28A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8B465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17.86</w:t>
            </w:r>
          </w:p>
        </w:tc>
        <w:tc>
          <w:tcPr>
            <w:tcW w:w="700" w:type="dxa"/>
            <w:tcBorders>
              <w:top w:val="single" w:sz="4" w:space="0" w:color="auto"/>
              <w:left w:val="single" w:sz="4" w:space="0" w:color="auto"/>
              <w:bottom w:val="single" w:sz="4" w:space="0" w:color="auto"/>
              <w:right w:val="single" w:sz="4" w:space="0" w:color="auto"/>
            </w:tcBorders>
            <w:vAlign w:val="center"/>
          </w:tcPr>
          <w:p w14:paraId="7B9D9E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8E966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0.97</w:t>
            </w:r>
          </w:p>
        </w:tc>
        <w:tc>
          <w:tcPr>
            <w:tcW w:w="750" w:type="dxa"/>
            <w:tcBorders>
              <w:top w:val="single" w:sz="4" w:space="0" w:color="auto"/>
              <w:left w:val="single" w:sz="4" w:space="0" w:color="auto"/>
              <w:bottom w:val="single" w:sz="4" w:space="0" w:color="auto"/>
              <w:right w:val="single" w:sz="4" w:space="0" w:color="auto"/>
            </w:tcBorders>
            <w:vAlign w:val="center"/>
          </w:tcPr>
          <w:p w14:paraId="5D0BD3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2.64</w:t>
            </w:r>
          </w:p>
        </w:tc>
        <w:tc>
          <w:tcPr>
            <w:tcW w:w="1500" w:type="dxa"/>
            <w:tcBorders>
              <w:top w:val="single" w:sz="4" w:space="0" w:color="auto"/>
              <w:left w:val="single" w:sz="4" w:space="0" w:color="auto"/>
              <w:bottom w:val="single" w:sz="4" w:space="0" w:color="auto"/>
              <w:right w:val="single" w:sz="4" w:space="0" w:color="auto"/>
            </w:tcBorders>
            <w:vAlign w:val="center"/>
          </w:tcPr>
          <w:p w14:paraId="29C6FF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9F261D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AB165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DR1-P.TRAB. </w:t>
            </w:r>
          </w:p>
        </w:tc>
        <w:tc>
          <w:tcPr>
            <w:tcW w:w="800" w:type="dxa"/>
            <w:tcBorders>
              <w:top w:val="single" w:sz="4" w:space="0" w:color="auto"/>
              <w:left w:val="single" w:sz="4" w:space="0" w:color="auto"/>
              <w:bottom w:val="single" w:sz="4" w:space="0" w:color="auto"/>
              <w:right w:val="single" w:sz="4" w:space="0" w:color="auto"/>
            </w:tcBorders>
            <w:vAlign w:val="center"/>
          </w:tcPr>
          <w:p w14:paraId="729125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45525C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3A0BE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8A6CB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41D396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D3A16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w:t>
            </w:r>
          </w:p>
        </w:tc>
        <w:tc>
          <w:tcPr>
            <w:tcW w:w="750" w:type="dxa"/>
            <w:tcBorders>
              <w:top w:val="single" w:sz="4" w:space="0" w:color="auto"/>
              <w:left w:val="single" w:sz="4" w:space="0" w:color="auto"/>
              <w:bottom w:val="single" w:sz="4" w:space="0" w:color="auto"/>
              <w:right w:val="single" w:sz="4" w:space="0" w:color="auto"/>
            </w:tcBorders>
            <w:vAlign w:val="center"/>
          </w:tcPr>
          <w:p w14:paraId="686C40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2.95</w:t>
            </w:r>
          </w:p>
        </w:tc>
        <w:tc>
          <w:tcPr>
            <w:tcW w:w="1500" w:type="dxa"/>
            <w:tcBorders>
              <w:top w:val="single" w:sz="4" w:space="0" w:color="auto"/>
              <w:left w:val="single" w:sz="4" w:space="0" w:color="auto"/>
              <w:bottom w:val="single" w:sz="4" w:space="0" w:color="auto"/>
              <w:right w:val="single" w:sz="4" w:space="0" w:color="auto"/>
            </w:tcBorders>
            <w:vAlign w:val="center"/>
          </w:tcPr>
          <w:p w14:paraId="1BE3B7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6386E6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2A123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DR2-P.TRAB. </w:t>
            </w:r>
          </w:p>
        </w:tc>
        <w:tc>
          <w:tcPr>
            <w:tcW w:w="800" w:type="dxa"/>
            <w:tcBorders>
              <w:top w:val="single" w:sz="4" w:space="0" w:color="auto"/>
              <w:left w:val="single" w:sz="4" w:space="0" w:color="auto"/>
              <w:bottom w:val="single" w:sz="4" w:space="0" w:color="auto"/>
              <w:right w:val="single" w:sz="4" w:space="0" w:color="auto"/>
            </w:tcBorders>
            <w:vAlign w:val="center"/>
          </w:tcPr>
          <w:p w14:paraId="6ADF3C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112318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A72F5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74E91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1C2AE5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4AFE4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w:t>
            </w:r>
          </w:p>
        </w:tc>
        <w:tc>
          <w:tcPr>
            <w:tcW w:w="750" w:type="dxa"/>
            <w:tcBorders>
              <w:top w:val="single" w:sz="4" w:space="0" w:color="auto"/>
              <w:left w:val="single" w:sz="4" w:space="0" w:color="auto"/>
              <w:bottom w:val="single" w:sz="4" w:space="0" w:color="auto"/>
              <w:right w:val="single" w:sz="4" w:space="0" w:color="auto"/>
            </w:tcBorders>
            <w:vAlign w:val="center"/>
          </w:tcPr>
          <w:p w14:paraId="5ADE10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2.95</w:t>
            </w:r>
          </w:p>
        </w:tc>
        <w:tc>
          <w:tcPr>
            <w:tcW w:w="1500" w:type="dxa"/>
            <w:tcBorders>
              <w:top w:val="single" w:sz="4" w:space="0" w:color="auto"/>
              <w:left w:val="single" w:sz="4" w:space="0" w:color="auto"/>
              <w:bottom w:val="single" w:sz="4" w:space="0" w:color="auto"/>
              <w:right w:val="single" w:sz="4" w:space="0" w:color="auto"/>
            </w:tcBorders>
            <w:vAlign w:val="center"/>
          </w:tcPr>
          <w:p w14:paraId="1422CD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42E2279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DF09D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DR3-P.TRAB. </w:t>
            </w:r>
          </w:p>
        </w:tc>
        <w:tc>
          <w:tcPr>
            <w:tcW w:w="800" w:type="dxa"/>
            <w:tcBorders>
              <w:top w:val="single" w:sz="4" w:space="0" w:color="auto"/>
              <w:left w:val="single" w:sz="4" w:space="0" w:color="auto"/>
              <w:bottom w:val="single" w:sz="4" w:space="0" w:color="auto"/>
              <w:right w:val="single" w:sz="4" w:space="0" w:color="auto"/>
            </w:tcBorders>
            <w:vAlign w:val="center"/>
          </w:tcPr>
          <w:p w14:paraId="62E335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4185F3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AE367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11135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5C34D1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14418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w:t>
            </w:r>
          </w:p>
        </w:tc>
        <w:tc>
          <w:tcPr>
            <w:tcW w:w="750" w:type="dxa"/>
            <w:tcBorders>
              <w:top w:val="single" w:sz="4" w:space="0" w:color="auto"/>
              <w:left w:val="single" w:sz="4" w:space="0" w:color="auto"/>
              <w:bottom w:val="single" w:sz="4" w:space="0" w:color="auto"/>
              <w:right w:val="single" w:sz="4" w:space="0" w:color="auto"/>
            </w:tcBorders>
            <w:vAlign w:val="center"/>
          </w:tcPr>
          <w:p w14:paraId="5C7130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2.95</w:t>
            </w:r>
          </w:p>
        </w:tc>
        <w:tc>
          <w:tcPr>
            <w:tcW w:w="1500" w:type="dxa"/>
            <w:tcBorders>
              <w:top w:val="single" w:sz="4" w:space="0" w:color="auto"/>
              <w:left w:val="single" w:sz="4" w:space="0" w:color="auto"/>
              <w:bottom w:val="single" w:sz="4" w:space="0" w:color="auto"/>
              <w:right w:val="single" w:sz="4" w:space="0" w:color="auto"/>
            </w:tcBorders>
            <w:vAlign w:val="center"/>
          </w:tcPr>
          <w:p w14:paraId="7D6911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71F58A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9167C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CR</w:t>
            </w:r>
          </w:p>
        </w:tc>
        <w:tc>
          <w:tcPr>
            <w:tcW w:w="800" w:type="dxa"/>
            <w:tcBorders>
              <w:top w:val="single" w:sz="4" w:space="0" w:color="auto"/>
              <w:left w:val="single" w:sz="4" w:space="0" w:color="auto"/>
              <w:bottom w:val="single" w:sz="4" w:space="0" w:color="auto"/>
              <w:right w:val="single" w:sz="4" w:space="0" w:color="auto"/>
            </w:tcBorders>
            <w:vAlign w:val="center"/>
          </w:tcPr>
          <w:p w14:paraId="6EB67C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3300</w:t>
            </w:r>
          </w:p>
        </w:tc>
        <w:tc>
          <w:tcPr>
            <w:tcW w:w="800" w:type="dxa"/>
            <w:tcBorders>
              <w:top w:val="single" w:sz="4" w:space="0" w:color="auto"/>
              <w:left w:val="single" w:sz="4" w:space="0" w:color="auto"/>
              <w:bottom w:val="single" w:sz="4" w:space="0" w:color="auto"/>
              <w:right w:val="single" w:sz="4" w:space="0" w:color="auto"/>
            </w:tcBorders>
            <w:vAlign w:val="center"/>
          </w:tcPr>
          <w:p w14:paraId="69D05E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9BACD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E67B4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17.86</w:t>
            </w:r>
          </w:p>
        </w:tc>
        <w:tc>
          <w:tcPr>
            <w:tcW w:w="700" w:type="dxa"/>
            <w:tcBorders>
              <w:top w:val="single" w:sz="4" w:space="0" w:color="auto"/>
              <w:left w:val="single" w:sz="4" w:space="0" w:color="auto"/>
              <w:bottom w:val="single" w:sz="4" w:space="0" w:color="auto"/>
              <w:right w:val="single" w:sz="4" w:space="0" w:color="auto"/>
            </w:tcBorders>
            <w:vAlign w:val="center"/>
          </w:tcPr>
          <w:p w14:paraId="3B95AC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781750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0.97</w:t>
            </w:r>
          </w:p>
        </w:tc>
        <w:tc>
          <w:tcPr>
            <w:tcW w:w="750" w:type="dxa"/>
            <w:tcBorders>
              <w:top w:val="single" w:sz="4" w:space="0" w:color="auto"/>
              <w:left w:val="single" w:sz="4" w:space="0" w:color="auto"/>
              <w:bottom w:val="single" w:sz="4" w:space="0" w:color="auto"/>
              <w:right w:val="single" w:sz="4" w:space="0" w:color="auto"/>
            </w:tcBorders>
            <w:vAlign w:val="center"/>
          </w:tcPr>
          <w:p w14:paraId="31702B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2.54</w:t>
            </w:r>
          </w:p>
        </w:tc>
        <w:tc>
          <w:tcPr>
            <w:tcW w:w="1500" w:type="dxa"/>
            <w:tcBorders>
              <w:top w:val="single" w:sz="4" w:space="0" w:color="auto"/>
              <w:left w:val="single" w:sz="4" w:space="0" w:color="auto"/>
              <w:bottom w:val="single" w:sz="4" w:space="0" w:color="auto"/>
              <w:right w:val="single" w:sz="4" w:space="0" w:color="auto"/>
            </w:tcBorders>
            <w:vAlign w:val="center"/>
          </w:tcPr>
          <w:p w14:paraId="373F01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4A8D6A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899C4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 xml:space="preserve">ER1-P.TRAB. </w:t>
            </w:r>
          </w:p>
        </w:tc>
        <w:tc>
          <w:tcPr>
            <w:tcW w:w="800" w:type="dxa"/>
            <w:tcBorders>
              <w:top w:val="single" w:sz="4" w:space="0" w:color="auto"/>
              <w:left w:val="single" w:sz="4" w:space="0" w:color="auto"/>
              <w:bottom w:val="single" w:sz="4" w:space="0" w:color="auto"/>
              <w:right w:val="single" w:sz="4" w:space="0" w:color="auto"/>
            </w:tcBorders>
            <w:vAlign w:val="center"/>
          </w:tcPr>
          <w:p w14:paraId="1E1B2D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13A44C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11085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1D519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374FA6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5B1B3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w:t>
            </w:r>
          </w:p>
        </w:tc>
        <w:tc>
          <w:tcPr>
            <w:tcW w:w="750" w:type="dxa"/>
            <w:tcBorders>
              <w:top w:val="single" w:sz="4" w:space="0" w:color="auto"/>
              <w:left w:val="single" w:sz="4" w:space="0" w:color="auto"/>
              <w:bottom w:val="single" w:sz="4" w:space="0" w:color="auto"/>
              <w:right w:val="single" w:sz="4" w:space="0" w:color="auto"/>
            </w:tcBorders>
            <w:vAlign w:val="center"/>
          </w:tcPr>
          <w:p w14:paraId="0D4B2B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2.85</w:t>
            </w:r>
          </w:p>
        </w:tc>
        <w:tc>
          <w:tcPr>
            <w:tcW w:w="1500" w:type="dxa"/>
            <w:tcBorders>
              <w:top w:val="single" w:sz="4" w:space="0" w:color="auto"/>
              <w:left w:val="single" w:sz="4" w:space="0" w:color="auto"/>
              <w:bottom w:val="single" w:sz="4" w:space="0" w:color="auto"/>
              <w:right w:val="single" w:sz="4" w:space="0" w:color="auto"/>
            </w:tcBorders>
            <w:vAlign w:val="center"/>
          </w:tcPr>
          <w:p w14:paraId="17D800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7E4A44F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C3F61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ER2-P.TRAB. </w:t>
            </w:r>
          </w:p>
        </w:tc>
        <w:tc>
          <w:tcPr>
            <w:tcW w:w="800" w:type="dxa"/>
            <w:tcBorders>
              <w:top w:val="single" w:sz="4" w:space="0" w:color="auto"/>
              <w:left w:val="single" w:sz="4" w:space="0" w:color="auto"/>
              <w:bottom w:val="single" w:sz="4" w:space="0" w:color="auto"/>
              <w:right w:val="single" w:sz="4" w:space="0" w:color="auto"/>
            </w:tcBorders>
            <w:vAlign w:val="center"/>
          </w:tcPr>
          <w:p w14:paraId="568CDC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74E747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7BFDF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6DE36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55E22D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0EEF8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w:t>
            </w:r>
          </w:p>
        </w:tc>
        <w:tc>
          <w:tcPr>
            <w:tcW w:w="750" w:type="dxa"/>
            <w:tcBorders>
              <w:top w:val="single" w:sz="4" w:space="0" w:color="auto"/>
              <w:left w:val="single" w:sz="4" w:space="0" w:color="auto"/>
              <w:bottom w:val="single" w:sz="4" w:space="0" w:color="auto"/>
              <w:right w:val="single" w:sz="4" w:space="0" w:color="auto"/>
            </w:tcBorders>
            <w:vAlign w:val="center"/>
          </w:tcPr>
          <w:p w14:paraId="4AD315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2.85</w:t>
            </w:r>
          </w:p>
        </w:tc>
        <w:tc>
          <w:tcPr>
            <w:tcW w:w="1500" w:type="dxa"/>
            <w:tcBorders>
              <w:top w:val="single" w:sz="4" w:space="0" w:color="auto"/>
              <w:left w:val="single" w:sz="4" w:space="0" w:color="auto"/>
              <w:bottom w:val="single" w:sz="4" w:space="0" w:color="auto"/>
              <w:right w:val="single" w:sz="4" w:space="0" w:color="auto"/>
            </w:tcBorders>
            <w:vAlign w:val="center"/>
          </w:tcPr>
          <w:p w14:paraId="1EDC23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E14728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4531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ER3-P.TRAB. </w:t>
            </w:r>
          </w:p>
        </w:tc>
        <w:tc>
          <w:tcPr>
            <w:tcW w:w="800" w:type="dxa"/>
            <w:tcBorders>
              <w:top w:val="single" w:sz="4" w:space="0" w:color="auto"/>
              <w:left w:val="single" w:sz="4" w:space="0" w:color="auto"/>
              <w:bottom w:val="single" w:sz="4" w:space="0" w:color="auto"/>
              <w:right w:val="single" w:sz="4" w:space="0" w:color="auto"/>
            </w:tcBorders>
            <w:vAlign w:val="center"/>
          </w:tcPr>
          <w:p w14:paraId="33878B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720B35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2FF35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3A2FA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1E833F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C16EE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w:t>
            </w:r>
          </w:p>
        </w:tc>
        <w:tc>
          <w:tcPr>
            <w:tcW w:w="750" w:type="dxa"/>
            <w:tcBorders>
              <w:top w:val="single" w:sz="4" w:space="0" w:color="auto"/>
              <w:left w:val="single" w:sz="4" w:space="0" w:color="auto"/>
              <w:bottom w:val="single" w:sz="4" w:space="0" w:color="auto"/>
              <w:right w:val="single" w:sz="4" w:space="0" w:color="auto"/>
            </w:tcBorders>
            <w:vAlign w:val="center"/>
          </w:tcPr>
          <w:p w14:paraId="06B74D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2.85</w:t>
            </w:r>
          </w:p>
        </w:tc>
        <w:tc>
          <w:tcPr>
            <w:tcW w:w="1500" w:type="dxa"/>
            <w:tcBorders>
              <w:top w:val="single" w:sz="4" w:space="0" w:color="auto"/>
              <w:left w:val="single" w:sz="4" w:space="0" w:color="auto"/>
              <w:bottom w:val="single" w:sz="4" w:space="0" w:color="auto"/>
              <w:right w:val="single" w:sz="4" w:space="0" w:color="auto"/>
            </w:tcBorders>
            <w:vAlign w:val="center"/>
          </w:tcPr>
          <w:p w14:paraId="4116AD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44E8EC4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17A35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85035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800</w:t>
            </w:r>
          </w:p>
        </w:tc>
        <w:tc>
          <w:tcPr>
            <w:tcW w:w="800" w:type="dxa"/>
            <w:tcBorders>
              <w:top w:val="single" w:sz="4" w:space="0" w:color="auto"/>
              <w:left w:val="single" w:sz="4" w:space="0" w:color="auto"/>
              <w:bottom w:val="single" w:sz="4" w:space="0" w:color="auto"/>
              <w:right w:val="single" w:sz="4" w:space="0" w:color="auto"/>
            </w:tcBorders>
            <w:vAlign w:val="center"/>
          </w:tcPr>
          <w:p w14:paraId="58192E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90B5E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42551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4.33</w:t>
            </w:r>
          </w:p>
        </w:tc>
        <w:tc>
          <w:tcPr>
            <w:tcW w:w="700" w:type="dxa"/>
            <w:tcBorders>
              <w:top w:val="single" w:sz="4" w:space="0" w:color="auto"/>
              <w:left w:val="single" w:sz="4" w:space="0" w:color="auto"/>
              <w:bottom w:val="single" w:sz="4" w:space="0" w:color="auto"/>
              <w:right w:val="single" w:sz="4" w:space="0" w:color="auto"/>
            </w:tcBorders>
            <w:vAlign w:val="center"/>
          </w:tcPr>
          <w:p w14:paraId="46AFB2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D5EF4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0.22</w:t>
            </w:r>
          </w:p>
        </w:tc>
        <w:tc>
          <w:tcPr>
            <w:tcW w:w="750" w:type="dxa"/>
            <w:tcBorders>
              <w:top w:val="single" w:sz="4" w:space="0" w:color="auto"/>
              <w:left w:val="single" w:sz="4" w:space="0" w:color="auto"/>
              <w:bottom w:val="single" w:sz="4" w:space="0" w:color="auto"/>
              <w:right w:val="single" w:sz="4" w:space="0" w:color="auto"/>
            </w:tcBorders>
            <w:vAlign w:val="center"/>
          </w:tcPr>
          <w:p w14:paraId="1EC44D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w:t>
            </w:r>
          </w:p>
        </w:tc>
        <w:tc>
          <w:tcPr>
            <w:tcW w:w="1500" w:type="dxa"/>
            <w:tcBorders>
              <w:top w:val="single" w:sz="4" w:space="0" w:color="auto"/>
              <w:left w:val="single" w:sz="4" w:space="0" w:color="auto"/>
              <w:bottom w:val="single" w:sz="4" w:space="0" w:color="auto"/>
              <w:right w:val="single" w:sz="4" w:space="0" w:color="auto"/>
            </w:tcBorders>
            <w:vAlign w:val="center"/>
          </w:tcPr>
          <w:p w14:paraId="6BE82B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F4DA3E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6BD0B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M1-P. AUTOMA 1</w:t>
            </w:r>
          </w:p>
        </w:tc>
        <w:tc>
          <w:tcPr>
            <w:tcW w:w="800" w:type="dxa"/>
            <w:tcBorders>
              <w:top w:val="single" w:sz="4" w:space="0" w:color="auto"/>
              <w:left w:val="single" w:sz="4" w:space="0" w:color="auto"/>
              <w:bottom w:val="single" w:sz="4" w:space="0" w:color="auto"/>
              <w:right w:val="single" w:sz="4" w:space="0" w:color="auto"/>
            </w:tcBorders>
            <w:vAlign w:val="center"/>
          </w:tcPr>
          <w:p w14:paraId="0D6E1D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400</w:t>
            </w:r>
          </w:p>
        </w:tc>
        <w:tc>
          <w:tcPr>
            <w:tcW w:w="800" w:type="dxa"/>
            <w:tcBorders>
              <w:top w:val="single" w:sz="4" w:space="0" w:color="auto"/>
              <w:left w:val="single" w:sz="4" w:space="0" w:color="auto"/>
              <w:bottom w:val="single" w:sz="4" w:space="0" w:color="auto"/>
              <w:right w:val="single" w:sz="4" w:space="0" w:color="auto"/>
            </w:tcBorders>
            <w:vAlign w:val="center"/>
          </w:tcPr>
          <w:p w14:paraId="54629A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5CAEE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53A4E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w:t>
            </w:r>
          </w:p>
        </w:tc>
        <w:tc>
          <w:tcPr>
            <w:tcW w:w="700" w:type="dxa"/>
            <w:tcBorders>
              <w:top w:val="single" w:sz="4" w:space="0" w:color="auto"/>
              <w:left w:val="single" w:sz="4" w:space="0" w:color="auto"/>
              <w:bottom w:val="single" w:sz="4" w:space="0" w:color="auto"/>
              <w:right w:val="single" w:sz="4" w:space="0" w:color="auto"/>
            </w:tcBorders>
            <w:vAlign w:val="center"/>
          </w:tcPr>
          <w:p w14:paraId="18E849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25CE9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0.17</w:t>
            </w:r>
          </w:p>
        </w:tc>
        <w:tc>
          <w:tcPr>
            <w:tcW w:w="750" w:type="dxa"/>
            <w:tcBorders>
              <w:top w:val="single" w:sz="4" w:space="0" w:color="auto"/>
              <w:left w:val="single" w:sz="4" w:space="0" w:color="auto"/>
              <w:bottom w:val="single" w:sz="4" w:space="0" w:color="auto"/>
              <w:right w:val="single" w:sz="4" w:space="0" w:color="auto"/>
            </w:tcBorders>
            <w:vAlign w:val="center"/>
          </w:tcPr>
          <w:p w14:paraId="6186CD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2.06</w:t>
            </w:r>
          </w:p>
        </w:tc>
        <w:tc>
          <w:tcPr>
            <w:tcW w:w="1500" w:type="dxa"/>
            <w:tcBorders>
              <w:top w:val="single" w:sz="4" w:space="0" w:color="auto"/>
              <w:left w:val="single" w:sz="4" w:space="0" w:color="auto"/>
              <w:bottom w:val="single" w:sz="4" w:space="0" w:color="auto"/>
              <w:right w:val="single" w:sz="4" w:space="0" w:color="auto"/>
            </w:tcBorders>
            <w:vAlign w:val="center"/>
          </w:tcPr>
          <w:p w14:paraId="0B75BF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07DCE5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09688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M2-P. AUTOMA 2</w:t>
            </w:r>
          </w:p>
        </w:tc>
        <w:tc>
          <w:tcPr>
            <w:tcW w:w="800" w:type="dxa"/>
            <w:tcBorders>
              <w:top w:val="single" w:sz="4" w:space="0" w:color="auto"/>
              <w:left w:val="single" w:sz="4" w:space="0" w:color="auto"/>
              <w:bottom w:val="single" w:sz="4" w:space="0" w:color="auto"/>
              <w:right w:val="single" w:sz="4" w:space="0" w:color="auto"/>
            </w:tcBorders>
            <w:vAlign w:val="center"/>
          </w:tcPr>
          <w:p w14:paraId="49FF62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400</w:t>
            </w:r>
          </w:p>
        </w:tc>
        <w:tc>
          <w:tcPr>
            <w:tcW w:w="800" w:type="dxa"/>
            <w:tcBorders>
              <w:top w:val="single" w:sz="4" w:space="0" w:color="auto"/>
              <w:left w:val="single" w:sz="4" w:space="0" w:color="auto"/>
              <w:bottom w:val="single" w:sz="4" w:space="0" w:color="auto"/>
              <w:right w:val="single" w:sz="4" w:space="0" w:color="auto"/>
            </w:tcBorders>
            <w:vAlign w:val="center"/>
          </w:tcPr>
          <w:p w14:paraId="656C03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BCDA2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AE4CF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2.17</w:t>
            </w:r>
          </w:p>
        </w:tc>
        <w:tc>
          <w:tcPr>
            <w:tcW w:w="700" w:type="dxa"/>
            <w:tcBorders>
              <w:top w:val="single" w:sz="4" w:space="0" w:color="auto"/>
              <w:left w:val="single" w:sz="4" w:space="0" w:color="auto"/>
              <w:bottom w:val="single" w:sz="4" w:space="0" w:color="auto"/>
              <w:right w:val="single" w:sz="4" w:space="0" w:color="auto"/>
            </w:tcBorders>
            <w:vAlign w:val="center"/>
          </w:tcPr>
          <w:p w14:paraId="56F4B4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4C8D9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0.17</w:t>
            </w:r>
          </w:p>
        </w:tc>
        <w:tc>
          <w:tcPr>
            <w:tcW w:w="750" w:type="dxa"/>
            <w:tcBorders>
              <w:top w:val="single" w:sz="4" w:space="0" w:color="auto"/>
              <w:left w:val="single" w:sz="4" w:space="0" w:color="auto"/>
              <w:bottom w:val="single" w:sz="4" w:space="0" w:color="auto"/>
              <w:right w:val="single" w:sz="4" w:space="0" w:color="auto"/>
            </w:tcBorders>
            <w:vAlign w:val="center"/>
          </w:tcPr>
          <w:p w14:paraId="285CBD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2.06</w:t>
            </w:r>
          </w:p>
        </w:tc>
        <w:tc>
          <w:tcPr>
            <w:tcW w:w="1500" w:type="dxa"/>
            <w:tcBorders>
              <w:top w:val="single" w:sz="4" w:space="0" w:color="auto"/>
              <w:left w:val="single" w:sz="4" w:space="0" w:color="auto"/>
              <w:bottom w:val="single" w:sz="4" w:space="0" w:color="auto"/>
              <w:right w:val="single" w:sz="4" w:space="0" w:color="auto"/>
            </w:tcBorders>
            <w:vAlign w:val="center"/>
          </w:tcPr>
          <w:p w14:paraId="08E83D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308FFD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560BD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6B45AF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3600</w:t>
            </w:r>
          </w:p>
        </w:tc>
        <w:tc>
          <w:tcPr>
            <w:tcW w:w="800" w:type="dxa"/>
            <w:tcBorders>
              <w:top w:val="single" w:sz="4" w:space="0" w:color="auto"/>
              <w:left w:val="single" w:sz="4" w:space="0" w:color="auto"/>
              <w:bottom w:val="single" w:sz="4" w:space="0" w:color="auto"/>
              <w:right w:val="single" w:sz="4" w:space="0" w:color="auto"/>
            </w:tcBorders>
            <w:vAlign w:val="center"/>
          </w:tcPr>
          <w:p w14:paraId="6B6B9B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A3A10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4x2.5+TTx2.5Cu</w:t>
            </w:r>
          </w:p>
        </w:tc>
        <w:tc>
          <w:tcPr>
            <w:tcW w:w="750" w:type="dxa"/>
            <w:tcBorders>
              <w:top w:val="single" w:sz="4" w:space="0" w:color="auto"/>
              <w:left w:val="single" w:sz="4" w:space="0" w:color="auto"/>
              <w:bottom w:val="single" w:sz="4" w:space="0" w:color="auto"/>
              <w:right w:val="single" w:sz="4" w:space="0" w:color="auto"/>
            </w:tcBorders>
            <w:vAlign w:val="center"/>
          </w:tcPr>
          <w:p w14:paraId="408EB7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3E1615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w:t>
            </w:r>
          </w:p>
        </w:tc>
        <w:tc>
          <w:tcPr>
            <w:tcW w:w="700" w:type="dxa"/>
            <w:tcBorders>
              <w:top w:val="single" w:sz="4" w:space="0" w:color="auto"/>
              <w:left w:val="single" w:sz="4" w:space="0" w:color="auto"/>
              <w:bottom w:val="single" w:sz="4" w:space="0" w:color="auto"/>
              <w:right w:val="single" w:sz="4" w:space="0" w:color="auto"/>
            </w:tcBorders>
            <w:vAlign w:val="center"/>
          </w:tcPr>
          <w:p w14:paraId="703886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439138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1.67</w:t>
            </w:r>
          </w:p>
        </w:tc>
        <w:tc>
          <w:tcPr>
            <w:tcW w:w="1500" w:type="dxa"/>
            <w:tcBorders>
              <w:top w:val="single" w:sz="4" w:space="0" w:color="auto"/>
              <w:left w:val="single" w:sz="4" w:space="0" w:color="auto"/>
              <w:bottom w:val="single" w:sz="4" w:space="0" w:color="auto"/>
              <w:right w:val="single" w:sz="4" w:space="0" w:color="auto"/>
            </w:tcBorders>
            <w:vAlign w:val="center"/>
          </w:tcPr>
          <w:p w14:paraId="353591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3183B4C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B4C06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M11-UDS CLIMA 1</w:t>
            </w:r>
          </w:p>
        </w:tc>
        <w:tc>
          <w:tcPr>
            <w:tcW w:w="800" w:type="dxa"/>
            <w:tcBorders>
              <w:top w:val="single" w:sz="4" w:space="0" w:color="auto"/>
              <w:left w:val="single" w:sz="4" w:space="0" w:color="auto"/>
              <w:bottom w:val="single" w:sz="4" w:space="0" w:color="auto"/>
              <w:right w:val="single" w:sz="4" w:space="0" w:color="auto"/>
            </w:tcBorders>
            <w:vAlign w:val="center"/>
          </w:tcPr>
          <w:p w14:paraId="5EB22C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7452CD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279992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988C4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1ED7DC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A3050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0A924D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2.52</w:t>
            </w:r>
          </w:p>
        </w:tc>
        <w:tc>
          <w:tcPr>
            <w:tcW w:w="1500" w:type="dxa"/>
            <w:tcBorders>
              <w:top w:val="single" w:sz="4" w:space="0" w:color="auto"/>
              <w:left w:val="single" w:sz="4" w:space="0" w:color="auto"/>
              <w:bottom w:val="single" w:sz="4" w:space="0" w:color="auto"/>
              <w:right w:val="single" w:sz="4" w:space="0" w:color="auto"/>
            </w:tcBorders>
            <w:vAlign w:val="center"/>
          </w:tcPr>
          <w:p w14:paraId="29B576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41B6B57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4BA15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M12-UDS CLIMA 2</w:t>
            </w:r>
          </w:p>
        </w:tc>
        <w:tc>
          <w:tcPr>
            <w:tcW w:w="800" w:type="dxa"/>
            <w:tcBorders>
              <w:top w:val="single" w:sz="4" w:space="0" w:color="auto"/>
              <w:left w:val="single" w:sz="4" w:space="0" w:color="auto"/>
              <w:bottom w:val="single" w:sz="4" w:space="0" w:color="auto"/>
              <w:right w:val="single" w:sz="4" w:space="0" w:color="auto"/>
            </w:tcBorders>
            <w:vAlign w:val="center"/>
          </w:tcPr>
          <w:p w14:paraId="11C92B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6D8DA3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DD394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907DA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6D5513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3E269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50012C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2.22</w:t>
            </w:r>
          </w:p>
        </w:tc>
        <w:tc>
          <w:tcPr>
            <w:tcW w:w="1500" w:type="dxa"/>
            <w:tcBorders>
              <w:top w:val="single" w:sz="4" w:space="0" w:color="auto"/>
              <w:left w:val="single" w:sz="4" w:space="0" w:color="auto"/>
              <w:bottom w:val="single" w:sz="4" w:space="0" w:color="auto"/>
              <w:right w:val="single" w:sz="4" w:space="0" w:color="auto"/>
            </w:tcBorders>
            <w:vAlign w:val="center"/>
          </w:tcPr>
          <w:p w14:paraId="580B39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F6697A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95D41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M13-UDS CLIMA 3</w:t>
            </w:r>
          </w:p>
        </w:tc>
        <w:tc>
          <w:tcPr>
            <w:tcW w:w="800" w:type="dxa"/>
            <w:tcBorders>
              <w:top w:val="single" w:sz="4" w:space="0" w:color="auto"/>
              <w:left w:val="single" w:sz="4" w:space="0" w:color="auto"/>
              <w:bottom w:val="single" w:sz="4" w:space="0" w:color="auto"/>
              <w:right w:val="single" w:sz="4" w:space="0" w:color="auto"/>
            </w:tcBorders>
            <w:vAlign w:val="center"/>
          </w:tcPr>
          <w:p w14:paraId="29AF0A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3B2D2F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4F7413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314F5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w:t>
            </w:r>
          </w:p>
        </w:tc>
        <w:tc>
          <w:tcPr>
            <w:tcW w:w="700" w:type="dxa"/>
            <w:tcBorders>
              <w:top w:val="single" w:sz="4" w:space="0" w:color="auto"/>
              <w:left w:val="single" w:sz="4" w:space="0" w:color="auto"/>
              <w:bottom w:val="single" w:sz="4" w:space="0" w:color="auto"/>
              <w:right w:val="single" w:sz="4" w:space="0" w:color="auto"/>
            </w:tcBorders>
            <w:vAlign w:val="center"/>
          </w:tcPr>
          <w:p w14:paraId="462831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F0ECA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456EEB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2.42</w:t>
            </w:r>
          </w:p>
        </w:tc>
        <w:tc>
          <w:tcPr>
            <w:tcW w:w="1500" w:type="dxa"/>
            <w:tcBorders>
              <w:top w:val="single" w:sz="4" w:space="0" w:color="auto"/>
              <w:left w:val="single" w:sz="4" w:space="0" w:color="auto"/>
              <w:bottom w:val="single" w:sz="4" w:space="0" w:color="auto"/>
              <w:right w:val="single" w:sz="4" w:space="0" w:color="auto"/>
            </w:tcBorders>
            <w:vAlign w:val="center"/>
          </w:tcPr>
          <w:p w14:paraId="4B560E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B5FE03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DD527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555581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300</w:t>
            </w:r>
          </w:p>
        </w:tc>
        <w:tc>
          <w:tcPr>
            <w:tcW w:w="800" w:type="dxa"/>
            <w:tcBorders>
              <w:top w:val="single" w:sz="4" w:space="0" w:color="auto"/>
              <w:left w:val="single" w:sz="4" w:space="0" w:color="auto"/>
              <w:bottom w:val="single" w:sz="4" w:space="0" w:color="auto"/>
              <w:right w:val="single" w:sz="4" w:space="0" w:color="auto"/>
            </w:tcBorders>
            <w:vAlign w:val="center"/>
          </w:tcPr>
          <w:p w14:paraId="4C5C62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F3B99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C6E25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w:t>
            </w:r>
          </w:p>
        </w:tc>
        <w:tc>
          <w:tcPr>
            <w:tcW w:w="700" w:type="dxa"/>
            <w:tcBorders>
              <w:top w:val="single" w:sz="4" w:space="0" w:color="auto"/>
              <w:left w:val="single" w:sz="4" w:space="0" w:color="auto"/>
              <w:bottom w:val="single" w:sz="4" w:space="0" w:color="auto"/>
              <w:right w:val="single" w:sz="4" w:space="0" w:color="auto"/>
            </w:tcBorders>
            <w:vAlign w:val="center"/>
          </w:tcPr>
          <w:p w14:paraId="28955D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0535D6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7D731E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1.67</w:t>
            </w:r>
          </w:p>
        </w:tc>
        <w:tc>
          <w:tcPr>
            <w:tcW w:w="1500" w:type="dxa"/>
            <w:tcBorders>
              <w:top w:val="single" w:sz="4" w:space="0" w:color="auto"/>
              <w:left w:val="single" w:sz="4" w:space="0" w:color="auto"/>
              <w:bottom w:val="single" w:sz="4" w:space="0" w:color="auto"/>
              <w:right w:val="single" w:sz="4" w:space="0" w:color="auto"/>
            </w:tcBorders>
            <w:vAlign w:val="center"/>
          </w:tcPr>
          <w:p w14:paraId="4455D1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B76059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829D0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M14-LUCERNARIOS</w:t>
            </w:r>
          </w:p>
        </w:tc>
        <w:tc>
          <w:tcPr>
            <w:tcW w:w="800" w:type="dxa"/>
            <w:tcBorders>
              <w:top w:val="single" w:sz="4" w:space="0" w:color="auto"/>
              <w:left w:val="single" w:sz="4" w:space="0" w:color="auto"/>
              <w:bottom w:val="single" w:sz="4" w:space="0" w:color="auto"/>
              <w:right w:val="single" w:sz="4" w:space="0" w:color="auto"/>
            </w:tcBorders>
            <w:vAlign w:val="center"/>
          </w:tcPr>
          <w:p w14:paraId="1734CB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300</w:t>
            </w:r>
          </w:p>
        </w:tc>
        <w:tc>
          <w:tcPr>
            <w:tcW w:w="800" w:type="dxa"/>
            <w:tcBorders>
              <w:top w:val="single" w:sz="4" w:space="0" w:color="auto"/>
              <w:left w:val="single" w:sz="4" w:space="0" w:color="auto"/>
              <w:bottom w:val="single" w:sz="4" w:space="0" w:color="auto"/>
              <w:right w:val="single" w:sz="4" w:space="0" w:color="auto"/>
            </w:tcBorders>
            <w:vAlign w:val="center"/>
          </w:tcPr>
          <w:p w14:paraId="5F77D3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2EDE2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B298B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w:t>
            </w:r>
          </w:p>
        </w:tc>
        <w:tc>
          <w:tcPr>
            <w:tcW w:w="700" w:type="dxa"/>
            <w:tcBorders>
              <w:top w:val="single" w:sz="4" w:space="0" w:color="auto"/>
              <w:left w:val="single" w:sz="4" w:space="0" w:color="auto"/>
              <w:bottom w:val="single" w:sz="4" w:space="0" w:color="auto"/>
              <w:right w:val="single" w:sz="4" w:space="0" w:color="auto"/>
            </w:tcBorders>
            <w:vAlign w:val="center"/>
          </w:tcPr>
          <w:p w14:paraId="13D5CE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C61D2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1FE041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1.88</w:t>
            </w:r>
          </w:p>
        </w:tc>
        <w:tc>
          <w:tcPr>
            <w:tcW w:w="1500" w:type="dxa"/>
            <w:tcBorders>
              <w:top w:val="single" w:sz="4" w:space="0" w:color="auto"/>
              <w:left w:val="single" w:sz="4" w:space="0" w:color="auto"/>
              <w:bottom w:val="single" w:sz="4" w:space="0" w:color="auto"/>
              <w:right w:val="single" w:sz="4" w:space="0" w:color="auto"/>
            </w:tcBorders>
            <w:vAlign w:val="center"/>
          </w:tcPr>
          <w:p w14:paraId="793E05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bl>
    <w:p w14:paraId="59C0C652"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5385238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4D01EE" w:rsidRPr="004D01EE" w14:paraId="4785537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5B1204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672F1D2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157E3C3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26D88B5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5C65F9B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4F28F5E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716DBF3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Ikmaxf </w:t>
            </w:r>
          </w:p>
          <w:p w14:paraId="1A4E3C5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466E6E1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Ikminf </w:t>
            </w:r>
          </w:p>
          <w:p w14:paraId="1581311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1844C13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Curva </w:t>
            </w:r>
          </w:p>
          <w:p w14:paraId="20B5BCA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7713A37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4773FB8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Fase</w:t>
            </w:r>
          </w:p>
        </w:tc>
      </w:tr>
      <w:tr w:rsidR="004D01EE" w:rsidRPr="004D01EE" w14:paraId="06F9C4E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0DFEB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0968BC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121749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650" w:type="dxa"/>
            <w:tcBorders>
              <w:top w:val="single" w:sz="4" w:space="0" w:color="auto"/>
              <w:left w:val="single" w:sz="4" w:space="0" w:color="auto"/>
              <w:bottom w:val="single" w:sz="4" w:space="0" w:color="auto"/>
              <w:right w:val="single" w:sz="4" w:space="0" w:color="auto"/>
            </w:tcBorders>
            <w:vAlign w:val="center"/>
          </w:tcPr>
          <w:p w14:paraId="225FA4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5.164</w:t>
            </w:r>
          </w:p>
        </w:tc>
        <w:tc>
          <w:tcPr>
            <w:tcW w:w="650" w:type="dxa"/>
            <w:tcBorders>
              <w:top w:val="single" w:sz="4" w:space="0" w:color="auto"/>
              <w:left w:val="single" w:sz="4" w:space="0" w:color="auto"/>
              <w:bottom w:val="single" w:sz="4" w:space="0" w:color="auto"/>
              <w:right w:val="single" w:sz="4" w:space="0" w:color="auto"/>
            </w:tcBorders>
            <w:vAlign w:val="center"/>
          </w:tcPr>
          <w:p w14:paraId="4A4821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w:t>
            </w:r>
          </w:p>
        </w:tc>
        <w:tc>
          <w:tcPr>
            <w:tcW w:w="600" w:type="dxa"/>
            <w:tcBorders>
              <w:top w:val="single" w:sz="4" w:space="0" w:color="auto"/>
              <w:left w:val="single" w:sz="4" w:space="0" w:color="auto"/>
              <w:bottom w:val="single" w:sz="4" w:space="0" w:color="auto"/>
              <w:right w:val="single" w:sz="4" w:space="0" w:color="auto"/>
            </w:tcBorders>
            <w:vAlign w:val="center"/>
          </w:tcPr>
          <w:p w14:paraId="4C4469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4.662</w:t>
            </w:r>
          </w:p>
        </w:tc>
        <w:tc>
          <w:tcPr>
            <w:tcW w:w="850" w:type="dxa"/>
            <w:tcBorders>
              <w:top w:val="single" w:sz="4" w:space="0" w:color="auto"/>
              <w:left w:val="single" w:sz="4" w:space="0" w:color="auto"/>
              <w:bottom w:val="single" w:sz="4" w:space="0" w:color="auto"/>
              <w:right w:val="single" w:sz="4" w:space="0" w:color="auto"/>
            </w:tcBorders>
            <w:vAlign w:val="center"/>
          </w:tcPr>
          <w:p w14:paraId="778DFC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1274.43</w:t>
            </w:r>
          </w:p>
        </w:tc>
        <w:tc>
          <w:tcPr>
            <w:tcW w:w="900" w:type="dxa"/>
            <w:tcBorders>
              <w:top w:val="single" w:sz="4" w:space="0" w:color="auto"/>
              <w:left w:val="single" w:sz="4" w:space="0" w:color="auto"/>
              <w:bottom w:val="single" w:sz="4" w:space="0" w:color="auto"/>
              <w:right w:val="single" w:sz="4" w:space="0" w:color="auto"/>
            </w:tcBorders>
            <w:vAlign w:val="center"/>
          </w:tcPr>
          <w:p w14:paraId="1D2DDB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50;C</w:t>
            </w:r>
          </w:p>
        </w:tc>
        <w:tc>
          <w:tcPr>
            <w:tcW w:w="650" w:type="dxa"/>
            <w:tcBorders>
              <w:top w:val="single" w:sz="4" w:space="0" w:color="auto"/>
              <w:left w:val="single" w:sz="4" w:space="0" w:color="auto"/>
              <w:bottom w:val="single" w:sz="4" w:space="0" w:color="auto"/>
              <w:right w:val="single" w:sz="4" w:space="0" w:color="auto"/>
            </w:tcBorders>
            <w:vAlign w:val="center"/>
          </w:tcPr>
          <w:p w14:paraId="034ACC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7A6D9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555B552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70390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ECAB2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12411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FD31C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20FC5B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C594D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850" w:type="dxa"/>
            <w:tcBorders>
              <w:top w:val="single" w:sz="4" w:space="0" w:color="auto"/>
              <w:left w:val="single" w:sz="4" w:space="0" w:color="auto"/>
              <w:bottom w:val="single" w:sz="4" w:space="0" w:color="auto"/>
              <w:right w:val="single" w:sz="4" w:space="0" w:color="auto"/>
            </w:tcBorders>
            <w:vAlign w:val="center"/>
          </w:tcPr>
          <w:p w14:paraId="590535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1331.78</w:t>
            </w:r>
          </w:p>
        </w:tc>
        <w:tc>
          <w:tcPr>
            <w:tcW w:w="900" w:type="dxa"/>
            <w:tcBorders>
              <w:top w:val="single" w:sz="4" w:space="0" w:color="auto"/>
              <w:left w:val="single" w:sz="4" w:space="0" w:color="auto"/>
              <w:bottom w:val="single" w:sz="4" w:space="0" w:color="auto"/>
              <w:right w:val="single" w:sz="4" w:space="0" w:color="auto"/>
            </w:tcBorders>
            <w:vAlign w:val="center"/>
          </w:tcPr>
          <w:p w14:paraId="37F442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0A0BB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133A5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EBB115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BDF4C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I1-ALUMBRADO</w:t>
            </w:r>
          </w:p>
        </w:tc>
        <w:tc>
          <w:tcPr>
            <w:tcW w:w="700" w:type="dxa"/>
            <w:tcBorders>
              <w:top w:val="single" w:sz="4" w:space="0" w:color="auto"/>
              <w:left w:val="single" w:sz="4" w:space="0" w:color="auto"/>
              <w:bottom w:val="single" w:sz="4" w:space="0" w:color="auto"/>
              <w:right w:val="single" w:sz="4" w:space="0" w:color="auto"/>
            </w:tcBorders>
            <w:vAlign w:val="center"/>
          </w:tcPr>
          <w:p w14:paraId="309624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72</w:t>
            </w:r>
          </w:p>
        </w:tc>
        <w:tc>
          <w:tcPr>
            <w:tcW w:w="1450" w:type="dxa"/>
            <w:tcBorders>
              <w:top w:val="single" w:sz="4" w:space="0" w:color="auto"/>
              <w:left w:val="single" w:sz="4" w:space="0" w:color="auto"/>
              <w:bottom w:val="single" w:sz="4" w:space="0" w:color="auto"/>
              <w:right w:val="single" w:sz="4" w:space="0" w:color="auto"/>
            </w:tcBorders>
            <w:vAlign w:val="center"/>
          </w:tcPr>
          <w:p w14:paraId="0B04AE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D9AF1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4C375B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2C9F0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0.139</w:t>
            </w:r>
          </w:p>
        </w:tc>
        <w:tc>
          <w:tcPr>
            <w:tcW w:w="850" w:type="dxa"/>
            <w:tcBorders>
              <w:top w:val="single" w:sz="4" w:space="0" w:color="auto"/>
              <w:left w:val="single" w:sz="4" w:space="0" w:color="auto"/>
              <w:bottom w:val="single" w:sz="4" w:space="0" w:color="auto"/>
              <w:right w:val="single" w:sz="4" w:space="0" w:color="auto"/>
            </w:tcBorders>
            <w:vAlign w:val="center"/>
          </w:tcPr>
          <w:p w14:paraId="182542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80.41</w:t>
            </w:r>
          </w:p>
        </w:tc>
        <w:tc>
          <w:tcPr>
            <w:tcW w:w="900" w:type="dxa"/>
            <w:tcBorders>
              <w:top w:val="single" w:sz="4" w:space="0" w:color="auto"/>
              <w:left w:val="single" w:sz="4" w:space="0" w:color="auto"/>
              <w:bottom w:val="single" w:sz="4" w:space="0" w:color="auto"/>
              <w:right w:val="single" w:sz="4" w:space="0" w:color="auto"/>
            </w:tcBorders>
            <w:vAlign w:val="center"/>
          </w:tcPr>
          <w:p w14:paraId="687AB8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71010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E466C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7C56F0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9949B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E1-EMERGENCIAS</w:t>
            </w:r>
          </w:p>
        </w:tc>
        <w:tc>
          <w:tcPr>
            <w:tcW w:w="700" w:type="dxa"/>
            <w:tcBorders>
              <w:top w:val="single" w:sz="4" w:space="0" w:color="auto"/>
              <w:left w:val="single" w:sz="4" w:space="0" w:color="auto"/>
              <w:bottom w:val="single" w:sz="4" w:space="0" w:color="auto"/>
              <w:right w:val="single" w:sz="4" w:space="0" w:color="auto"/>
            </w:tcBorders>
            <w:vAlign w:val="center"/>
          </w:tcPr>
          <w:p w14:paraId="050C61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72</w:t>
            </w:r>
          </w:p>
        </w:tc>
        <w:tc>
          <w:tcPr>
            <w:tcW w:w="1450" w:type="dxa"/>
            <w:tcBorders>
              <w:top w:val="single" w:sz="4" w:space="0" w:color="auto"/>
              <w:left w:val="single" w:sz="4" w:space="0" w:color="auto"/>
              <w:bottom w:val="single" w:sz="4" w:space="0" w:color="auto"/>
              <w:right w:val="single" w:sz="4" w:space="0" w:color="auto"/>
            </w:tcBorders>
            <w:vAlign w:val="center"/>
          </w:tcPr>
          <w:p w14:paraId="470E75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0C6B0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315E4E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9F85C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0.139</w:t>
            </w:r>
          </w:p>
        </w:tc>
        <w:tc>
          <w:tcPr>
            <w:tcW w:w="850" w:type="dxa"/>
            <w:tcBorders>
              <w:top w:val="single" w:sz="4" w:space="0" w:color="auto"/>
              <w:left w:val="single" w:sz="4" w:space="0" w:color="auto"/>
              <w:bottom w:val="single" w:sz="4" w:space="0" w:color="auto"/>
              <w:right w:val="single" w:sz="4" w:space="0" w:color="auto"/>
            </w:tcBorders>
            <w:vAlign w:val="center"/>
          </w:tcPr>
          <w:p w14:paraId="17F411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80.41</w:t>
            </w:r>
          </w:p>
        </w:tc>
        <w:tc>
          <w:tcPr>
            <w:tcW w:w="900" w:type="dxa"/>
            <w:tcBorders>
              <w:top w:val="single" w:sz="4" w:space="0" w:color="auto"/>
              <w:left w:val="single" w:sz="4" w:space="0" w:color="auto"/>
              <w:bottom w:val="single" w:sz="4" w:space="0" w:color="auto"/>
              <w:right w:val="single" w:sz="4" w:space="0" w:color="auto"/>
            </w:tcBorders>
            <w:vAlign w:val="center"/>
          </w:tcPr>
          <w:p w14:paraId="094A3A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FA9AE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BA86F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A84EB5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C41E9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7A926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F3229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2722A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20E37C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2323C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850" w:type="dxa"/>
            <w:tcBorders>
              <w:top w:val="single" w:sz="4" w:space="0" w:color="auto"/>
              <w:left w:val="single" w:sz="4" w:space="0" w:color="auto"/>
              <w:bottom w:val="single" w:sz="4" w:space="0" w:color="auto"/>
              <w:right w:val="single" w:sz="4" w:space="0" w:color="auto"/>
            </w:tcBorders>
            <w:vAlign w:val="center"/>
          </w:tcPr>
          <w:p w14:paraId="6C48FE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1331.78</w:t>
            </w:r>
          </w:p>
        </w:tc>
        <w:tc>
          <w:tcPr>
            <w:tcW w:w="900" w:type="dxa"/>
            <w:tcBorders>
              <w:top w:val="single" w:sz="4" w:space="0" w:color="auto"/>
              <w:left w:val="single" w:sz="4" w:space="0" w:color="auto"/>
              <w:bottom w:val="single" w:sz="4" w:space="0" w:color="auto"/>
              <w:right w:val="single" w:sz="4" w:space="0" w:color="auto"/>
            </w:tcBorders>
            <w:vAlign w:val="center"/>
          </w:tcPr>
          <w:p w14:paraId="4762FC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B7102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98410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7C9A24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44B6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I2-ALUMBRADO</w:t>
            </w:r>
          </w:p>
        </w:tc>
        <w:tc>
          <w:tcPr>
            <w:tcW w:w="700" w:type="dxa"/>
            <w:tcBorders>
              <w:top w:val="single" w:sz="4" w:space="0" w:color="auto"/>
              <w:left w:val="single" w:sz="4" w:space="0" w:color="auto"/>
              <w:bottom w:val="single" w:sz="4" w:space="0" w:color="auto"/>
              <w:right w:val="single" w:sz="4" w:space="0" w:color="auto"/>
            </w:tcBorders>
            <w:vAlign w:val="center"/>
          </w:tcPr>
          <w:p w14:paraId="3F0DD3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68</w:t>
            </w:r>
          </w:p>
        </w:tc>
        <w:tc>
          <w:tcPr>
            <w:tcW w:w="1450" w:type="dxa"/>
            <w:tcBorders>
              <w:top w:val="single" w:sz="4" w:space="0" w:color="auto"/>
              <w:left w:val="single" w:sz="4" w:space="0" w:color="auto"/>
              <w:bottom w:val="single" w:sz="4" w:space="0" w:color="auto"/>
              <w:right w:val="single" w:sz="4" w:space="0" w:color="auto"/>
            </w:tcBorders>
            <w:vAlign w:val="center"/>
          </w:tcPr>
          <w:p w14:paraId="106B8F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95C1C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2DB489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1F8EF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0.147</w:t>
            </w:r>
          </w:p>
        </w:tc>
        <w:tc>
          <w:tcPr>
            <w:tcW w:w="850" w:type="dxa"/>
            <w:tcBorders>
              <w:top w:val="single" w:sz="4" w:space="0" w:color="auto"/>
              <w:left w:val="single" w:sz="4" w:space="0" w:color="auto"/>
              <w:bottom w:val="single" w:sz="4" w:space="0" w:color="auto"/>
              <w:right w:val="single" w:sz="4" w:space="0" w:color="auto"/>
            </w:tcBorders>
            <w:vAlign w:val="center"/>
          </w:tcPr>
          <w:p w14:paraId="461004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84.84</w:t>
            </w:r>
          </w:p>
        </w:tc>
        <w:tc>
          <w:tcPr>
            <w:tcW w:w="900" w:type="dxa"/>
            <w:tcBorders>
              <w:top w:val="single" w:sz="4" w:space="0" w:color="auto"/>
              <w:left w:val="single" w:sz="4" w:space="0" w:color="auto"/>
              <w:bottom w:val="single" w:sz="4" w:space="0" w:color="auto"/>
              <w:right w:val="single" w:sz="4" w:space="0" w:color="auto"/>
            </w:tcBorders>
            <w:vAlign w:val="center"/>
          </w:tcPr>
          <w:p w14:paraId="6F7F4E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1FB6F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5F4B4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22C2F7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D633A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E2-EMERGENCIAS</w:t>
            </w:r>
          </w:p>
        </w:tc>
        <w:tc>
          <w:tcPr>
            <w:tcW w:w="700" w:type="dxa"/>
            <w:tcBorders>
              <w:top w:val="single" w:sz="4" w:space="0" w:color="auto"/>
              <w:left w:val="single" w:sz="4" w:space="0" w:color="auto"/>
              <w:bottom w:val="single" w:sz="4" w:space="0" w:color="auto"/>
              <w:right w:val="single" w:sz="4" w:space="0" w:color="auto"/>
            </w:tcBorders>
            <w:vAlign w:val="center"/>
          </w:tcPr>
          <w:p w14:paraId="72D8C5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68</w:t>
            </w:r>
          </w:p>
        </w:tc>
        <w:tc>
          <w:tcPr>
            <w:tcW w:w="1450" w:type="dxa"/>
            <w:tcBorders>
              <w:top w:val="single" w:sz="4" w:space="0" w:color="auto"/>
              <w:left w:val="single" w:sz="4" w:space="0" w:color="auto"/>
              <w:bottom w:val="single" w:sz="4" w:space="0" w:color="auto"/>
              <w:right w:val="single" w:sz="4" w:space="0" w:color="auto"/>
            </w:tcBorders>
            <w:vAlign w:val="center"/>
          </w:tcPr>
          <w:p w14:paraId="010C88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8EE84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515491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459D4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0.147</w:t>
            </w:r>
          </w:p>
        </w:tc>
        <w:tc>
          <w:tcPr>
            <w:tcW w:w="850" w:type="dxa"/>
            <w:tcBorders>
              <w:top w:val="single" w:sz="4" w:space="0" w:color="auto"/>
              <w:left w:val="single" w:sz="4" w:space="0" w:color="auto"/>
              <w:bottom w:val="single" w:sz="4" w:space="0" w:color="auto"/>
              <w:right w:val="single" w:sz="4" w:space="0" w:color="auto"/>
            </w:tcBorders>
            <w:vAlign w:val="center"/>
          </w:tcPr>
          <w:p w14:paraId="752928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84.84</w:t>
            </w:r>
          </w:p>
        </w:tc>
        <w:tc>
          <w:tcPr>
            <w:tcW w:w="900" w:type="dxa"/>
            <w:tcBorders>
              <w:top w:val="single" w:sz="4" w:space="0" w:color="auto"/>
              <w:left w:val="single" w:sz="4" w:space="0" w:color="auto"/>
              <w:bottom w:val="single" w:sz="4" w:space="0" w:color="auto"/>
              <w:right w:val="single" w:sz="4" w:space="0" w:color="auto"/>
            </w:tcBorders>
            <w:vAlign w:val="center"/>
          </w:tcPr>
          <w:p w14:paraId="47049E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73439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9919C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84502B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4259E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23D9B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088BC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8C545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030D61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353B3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850" w:type="dxa"/>
            <w:tcBorders>
              <w:top w:val="single" w:sz="4" w:space="0" w:color="auto"/>
              <w:left w:val="single" w:sz="4" w:space="0" w:color="auto"/>
              <w:bottom w:val="single" w:sz="4" w:space="0" w:color="auto"/>
              <w:right w:val="single" w:sz="4" w:space="0" w:color="auto"/>
            </w:tcBorders>
            <w:vAlign w:val="center"/>
          </w:tcPr>
          <w:p w14:paraId="2D0B12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1331.78</w:t>
            </w:r>
          </w:p>
        </w:tc>
        <w:tc>
          <w:tcPr>
            <w:tcW w:w="900" w:type="dxa"/>
            <w:tcBorders>
              <w:top w:val="single" w:sz="4" w:space="0" w:color="auto"/>
              <w:left w:val="single" w:sz="4" w:space="0" w:color="auto"/>
              <w:bottom w:val="single" w:sz="4" w:space="0" w:color="auto"/>
              <w:right w:val="single" w:sz="4" w:space="0" w:color="auto"/>
            </w:tcBorders>
            <w:vAlign w:val="center"/>
          </w:tcPr>
          <w:p w14:paraId="1CD6E3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ADF18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BAB5E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1CC2427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A857A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I3-ALUMBRADO </w:t>
            </w:r>
          </w:p>
        </w:tc>
        <w:tc>
          <w:tcPr>
            <w:tcW w:w="700" w:type="dxa"/>
            <w:tcBorders>
              <w:top w:val="single" w:sz="4" w:space="0" w:color="auto"/>
              <w:left w:val="single" w:sz="4" w:space="0" w:color="auto"/>
              <w:bottom w:val="single" w:sz="4" w:space="0" w:color="auto"/>
              <w:right w:val="single" w:sz="4" w:space="0" w:color="auto"/>
            </w:tcBorders>
            <w:vAlign w:val="center"/>
          </w:tcPr>
          <w:p w14:paraId="1DB0A2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64</w:t>
            </w:r>
          </w:p>
        </w:tc>
        <w:tc>
          <w:tcPr>
            <w:tcW w:w="1450" w:type="dxa"/>
            <w:tcBorders>
              <w:top w:val="single" w:sz="4" w:space="0" w:color="auto"/>
              <w:left w:val="single" w:sz="4" w:space="0" w:color="auto"/>
              <w:bottom w:val="single" w:sz="4" w:space="0" w:color="auto"/>
              <w:right w:val="single" w:sz="4" w:space="0" w:color="auto"/>
            </w:tcBorders>
            <w:vAlign w:val="center"/>
          </w:tcPr>
          <w:p w14:paraId="1C6358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A54D2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131A80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AC0E9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0.156</w:t>
            </w:r>
          </w:p>
        </w:tc>
        <w:tc>
          <w:tcPr>
            <w:tcW w:w="850" w:type="dxa"/>
            <w:tcBorders>
              <w:top w:val="single" w:sz="4" w:space="0" w:color="auto"/>
              <w:left w:val="single" w:sz="4" w:space="0" w:color="auto"/>
              <w:bottom w:val="single" w:sz="4" w:space="0" w:color="auto"/>
              <w:right w:val="single" w:sz="4" w:space="0" w:color="auto"/>
            </w:tcBorders>
            <w:vAlign w:val="center"/>
          </w:tcPr>
          <w:p w14:paraId="55C2DB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89.79</w:t>
            </w:r>
          </w:p>
        </w:tc>
        <w:tc>
          <w:tcPr>
            <w:tcW w:w="900" w:type="dxa"/>
            <w:tcBorders>
              <w:top w:val="single" w:sz="4" w:space="0" w:color="auto"/>
              <w:left w:val="single" w:sz="4" w:space="0" w:color="auto"/>
              <w:bottom w:val="single" w:sz="4" w:space="0" w:color="auto"/>
              <w:right w:val="single" w:sz="4" w:space="0" w:color="auto"/>
            </w:tcBorders>
            <w:vAlign w:val="center"/>
          </w:tcPr>
          <w:p w14:paraId="2F7C12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5E643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DBF3E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246E3A0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37D50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E3-EMERGENCIAS 3</w:t>
            </w:r>
          </w:p>
        </w:tc>
        <w:tc>
          <w:tcPr>
            <w:tcW w:w="700" w:type="dxa"/>
            <w:tcBorders>
              <w:top w:val="single" w:sz="4" w:space="0" w:color="auto"/>
              <w:left w:val="single" w:sz="4" w:space="0" w:color="auto"/>
              <w:bottom w:val="single" w:sz="4" w:space="0" w:color="auto"/>
              <w:right w:val="single" w:sz="4" w:space="0" w:color="auto"/>
            </w:tcBorders>
            <w:vAlign w:val="center"/>
          </w:tcPr>
          <w:p w14:paraId="598A48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8FA79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C151E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4139B1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D5A15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w:t>
            </w:r>
          </w:p>
        </w:tc>
        <w:tc>
          <w:tcPr>
            <w:tcW w:w="850" w:type="dxa"/>
            <w:tcBorders>
              <w:top w:val="single" w:sz="4" w:space="0" w:color="auto"/>
              <w:left w:val="single" w:sz="4" w:space="0" w:color="auto"/>
              <w:bottom w:val="single" w:sz="4" w:space="0" w:color="auto"/>
              <w:right w:val="single" w:sz="4" w:space="0" w:color="auto"/>
            </w:tcBorders>
            <w:vAlign w:val="center"/>
          </w:tcPr>
          <w:p w14:paraId="63F684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314.4</w:t>
            </w:r>
          </w:p>
        </w:tc>
        <w:tc>
          <w:tcPr>
            <w:tcW w:w="900" w:type="dxa"/>
            <w:tcBorders>
              <w:top w:val="single" w:sz="4" w:space="0" w:color="auto"/>
              <w:left w:val="single" w:sz="4" w:space="0" w:color="auto"/>
              <w:bottom w:val="single" w:sz="4" w:space="0" w:color="auto"/>
              <w:right w:val="single" w:sz="4" w:space="0" w:color="auto"/>
            </w:tcBorders>
            <w:vAlign w:val="center"/>
          </w:tcPr>
          <w:p w14:paraId="0340F9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EC16C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D7389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2D2882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3B512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494CC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B6847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A91FC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1D8820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A5316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850" w:type="dxa"/>
            <w:tcBorders>
              <w:top w:val="single" w:sz="4" w:space="0" w:color="auto"/>
              <w:left w:val="single" w:sz="4" w:space="0" w:color="auto"/>
              <w:bottom w:val="single" w:sz="4" w:space="0" w:color="auto"/>
              <w:right w:val="single" w:sz="4" w:space="0" w:color="auto"/>
            </w:tcBorders>
            <w:vAlign w:val="center"/>
          </w:tcPr>
          <w:p w14:paraId="3082DF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1331.78</w:t>
            </w:r>
          </w:p>
        </w:tc>
        <w:tc>
          <w:tcPr>
            <w:tcW w:w="900" w:type="dxa"/>
            <w:tcBorders>
              <w:top w:val="single" w:sz="4" w:space="0" w:color="auto"/>
              <w:left w:val="single" w:sz="4" w:space="0" w:color="auto"/>
              <w:bottom w:val="single" w:sz="4" w:space="0" w:color="auto"/>
              <w:right w:val="single" w:sz="4" w:space="0" w:color="auto"/>
            </w:tcBorders>
            <w:vAlign w:val="center"/>
          </w:tcPr>
          <w:p w14:paraId="27CD89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324F1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B518E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26AFC1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1BEFB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I4-ALUMBRADO</w:t>
            </w:r>
          </w:p>
        </w:tc>
        <w:tc>
          <w:tcPr>
            <w:tcW w:w="700" w:type="dxa"/>
            <w:tcBorders>
              <w:top w:val="single" w:sz="4" w:space="0" w:color="auto"/>
              <w:left w:val="single" w:sz="4" w:space="0" w:color="auto"/>
              <w:bottom w:val="single" w:sz="4" w:space="0" w:color="auto"/>
              <w:right w:val="single" w:sz="4" w:space="0" w:color="auto"/>
            </w:tcBorders>
            <w:vAlign w:val="center"/>
          </w:tcPr>
          <w:p w14:paraId="46B94B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w:t>
            </w:r>
          </w:p>
        </w:tc>
        <w:tc>
          <w:tcPr>
            <w:tcW w:w="1450" w:type="dxa"/>
            <w:tcBorders>
              <w:top w:val="single" w:sz="4" w:space="0" w:color="auto"/>
              <w:left w:val="single" w:sz="4" w:space="0" w:color="auto"/>
              <w:bottom w:val="single" w:sz="4" w:space="0" w:color="auto"/>
              <w:right w:val="single" w:sz="4" w:space="0" w:color="auto"/>
            </w:tcBorders>
            <w:vAlign w:val="center"/>
          </w:tcPr>
          <w:p w14:paraId="4D97D5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4F10F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3EDF3F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59521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0.171</w:t>
            </w:r>
          </w:p>
        </w:tc>
        <w:tc>
          <w:tcPr>
            <w:tcW w:w="850" w:type="dxa"/>
            <w:tcBorders>
              <w:top w:val="single" w:sz="4" w:space="0" w:color="auto"/>
              <w:left w:val="single" w:sz="4" w:space="0" w:color="auto"/>
              <w:bottom w:val="single" w:sz="4" w:space="0" w:color="auto"/>
              <w:right w:val="single" w:sz="4" w:space="0" w:color="auto"/>
            </w:tcBorders>
            <w:vAlign w:val="center"/>
          </w:tcPr>
          <w:p w14:paraId="153782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98.39</w:t>
            </w:r>
          </w:p>
        </w:tc>
        <w:tc>
          <w:tcPr>
            <w:tcW w:w="900" w:type="dxa"/>
            <w:tcBorders>
              <w:top w:val="single" w:sz="4" w:space="0" w:color="auto"/>
              <w:left w:val="single" w:sz="4" w:space="0" w:color="auto"/>
              <w:bottom w:val="single" w:sz="4" w:space="0" w:color="auto"/>
              <w:right w:val="single" w:sz="4" w:space="0" w:color="auto"/>
            </w:tcBorders>
            <w:vAlign w:val="center"/>
          </w:tcPr>
          <w:p w14:paraId="0D9F6C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80F23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7E334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018355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D56F3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E4-EMERGENCIAS</w:t>
            </w:r>
          </w:p>
        </w:tc>
        <w:tc>
          <w:tcPr>
            <w:tcW w:w="700" w:type="dxa"/>
            <w:tcBorders>
              <w:top w:val="single" w:sz="4" w:space="0" w:color="auto"/>
              <w:left w:val="single" w:sz="4" w:space="0" w:color="auto"/>
              <w:bottom w:val="single" w:sz="4" w:space="0" w:color="auto"/>
              <w:right w:val="single" w:sz="4" w:space="0" w:color="auto"/>
            </w:tcBorders>
            <w:vAlign w:val="center"/>
          </w:tcPr>
          <w:p w14:paraId="0BC27F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F9357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27E52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13378E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56FCA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w:t>
            </w:r>
          </w:p>
        </w:tc>
        <w:tc>
          <w:tcPr>
            <w:tcW w:w="850" w:type="dxa"/>
            <w:tcBorders>
              <w:top w:val="single" w:sz="4" w:space="0" w:color="auto"/>
              <w:left w:val="single" w:sz="4" w:space="0" w:color="auto"/>
              <w:bottom w:val="single" w:sz="4" w:space="0" w:color="auto"/>
              <w:right w:val="single" w:sz="4" w:space="0" w:color="auto"/>
            </w:tcBorders>
            <w:vAlign w:val="center"/>
          </w:tcPr>
          <w:p w14:paraId="3CC924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314.4</w:t>
            </w:r>
          </w:p>
        </w:tc>
        <w:tc>
          <w:tcPr>
            <w:tcW w:w="900" w:type="dxa"/>
            <w:tcBorders>
              <w:top w:val="single" w:sz="4" w:space="0" w:color="auto"/>
              <w:left w:val="single" w:sz="4" w:space="0" w:color="auto"/>
              <w:bottom w:val="single" w:sz="4" w:space="0" w:color="auto"/>
              <w:right w:val="single" w:sz="4" w:space="0" w:color="auto"/>
            </w:tcBorders>
            <w:vAlign w:val="center"/>
          </w:tcPr>
          <w:p w14:paraId="0B7E3E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053CE2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BB7AA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E1485F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BC397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98515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190C7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A3708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1C3B00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E96E5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850" w:type="dxa"/>
            <w:tcBorders>
              <w:top w:val="single" w:sz="4" w:space="0" w:color="auto"/>
              <w:left w:val="single" w:sz="4" w:space="0" w:color="auto"/>
              <w:bottom w:val="single" w:sz="4" w:space="0" w:color="auto"/>
              <w:right w:val="single" w:sz="4" w:space="0" w:color="auto"/>
            </w:tcBorders>
            <w:vAlign w:val="center"/>
          </w:tcPr>
          <w:p w14:paraId="1DF9C0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1331.78</w:t>
            </w:r>
          </w:p>
        </w:tc>
        <w:tc>
          <w:tcPr>
            <w:tcW w:w="900" w:type="dxa"/>
            <w:tcBorders>
              <w:top w:val="single" w:sz="4" w:space="0" w:color="auto"/>
              <w:left w:val="single" w:sz="4" w:space="0" w:color="auto"/>
              <w:bottom w:val="single" w:sz="4" w:space="0" w:color="auto"/>
              <w:right w:val="single" w:sz="4" w:space="0" w:color="auto"/>
            </w:tcBorders>
            <w:vAlign w:val="center"/>
          </w:tcPr>
          <w:p w14:paraId="114B55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20DFD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DD3B6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27BEFF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645F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I5-ALUMBRADO</w:t>
            </w:r>
          </w:p>
        </w:tc>
        <w:tc>
          <w:tcPr>
            <w:tcW w:w="700" w:type="dxa"/>
            <w:tcBorders>
              <w:top w:val="single" w:sz="4" w:space="0" w:color="auto"/>
              <w:left w:val="single" w:sz="4" w:space="0" w:color="auto"/>
              <w:bottom w:val="single" w:sz="4" w:space="0" w:color="auto"/>
              <w:right w:val="single" w:sz="4" w:space="0" w:color="auto"/>
            </w:tcBorders>
            <w:vAlign w:val="center"/>
          </w:tcPr>
          <w:p w14:paraId="49A4F4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45</w:t>
            </w:r>
          </w:p>
        </w:tc>
        <w:tc>
          <w:tcPr>
            <w:tcW w:w="1450" w:type="dxa"/>
            <w:tcBorders>
              <w:top w:val="single" w:sz="4" w:space="0" w:color="auto"/>
              <w:left w:val="single" w:sz="4" w:space="0" w:color="auto"/>
              <w:bottom w:val="single" w:sz="4" w:space="0" w:color="auto"/>
              <w:right w:val="single" w:sz="4" w:space="0" w:color="auto"/>
            </w:tcBorders>
            <w:vAlign w:val="center"/>
          </w:tcPr>
          <w:p w14:paraId="584F5A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75467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7C237A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81638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0.216</w:t>
            </w:r>
          </w:p>
        </w:tc>
        <w:tc>
          <w:tcPr>
            <w:tcW w:w="850" w:type="dxa"/>
            <w:tcBorders>
              <w:top w:val="single" w:sz="4" w:space="0" w:color="auto"/>
              <w:left w:val="single" w:sz="4" w:space="0" w:color="auto"/>
              <w:bottom w:val="single" w:sz="4" w:space="0" w:color="auto"/>
              <w:right w:val="single" w:sz="4" w:space="0" w:color="auto"/>
            </w:tcBorders>
            <w:vAlign w:val="center"/>
          </w:tcPr>
          <w:p w14:paraId="078B10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124.19</w:t>
            </w:r>
          </w:p>
        </w:tc>
        <w:tc>
          <w:tcPr>
            <w:tcW w:w="900" w:type="dxa"/>
            <w:tcBorders>
              <w:top w:val="single" w:sz="4" w:space="0" w:color="auto"/>
              <w:left w:val="single" w:sz="4" w:space="0" w:color="auto"/>
              <w:bottom w:val="single" w:sz="4" w:space="0" w:color="auto"/>
              <w:right w:val="single" w:sz="4" w:space="0" w:color="auto"/>
            </w:tcBorders>
            <w:vAlign w:val="center"/>
          </w:tcPr>
          <w:p w14:paraId="7CF3FD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7462B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9F260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4B2E32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7B252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E5-EMERGENCIAS</w:t>
            </w:r>
          </w:p>
        </w:tc>
        <w:tc>
          <w:tcPr>
            <w:tcW w:w="700" w:type="dxa"/>
            <w:tcBorders>
              <w:top w:val="single" w:sz="4" w:space="0" w:color="auto"/>
              <w:left w:val="single" w:sz="4" w:space="0" w:color="auto"/>
              <w:bottom w:val="single" w:sz="4" w:space="0" w:color="auto"/>
              <w:right w:val="single" w:sz="4" w:space="0" w:color="auto"/>
            </w:tcBorders>
            <w:vAlign w:val="center"/>
          </w:tcPr>
          <w:p w14:paraId="3F0ACB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C32B0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FAC4C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6FF8AE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24FD2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w:t>
            </w:r>
          </w:p>
        </w:tc>
        <w:tc>
          <w:tcPr>
            <w:tcW w:w="850" w:type="dxa"/>
            <w:tcBorders>
              <w:top w:val="single" w:sz="4" w:space="0" w:color="auto"/>
              <w:left w:val="single" w:sz="4" w:space="0" w:color="auto"/>
              <w:bottom w:val="single" w:sz="4" w:space="0" w:color="auto"/>
              <w:right w:val="single" w:sz="4" w:space="0" w:color="auto"/>
            </w:tcBorders>
            <w:vAlign w:val="center"/>
          </w:tcPr>
          <w:p w14:paraId="3B4BFA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314.4</w:t>
            </w:r>
          </w:p>
        </w:tc>
        <w:tc>
          <w:tcPr>
            <w:tcW w:w="900" w:type="dxa"/>
            <w:tcBorders>
              <w:top w:val="single" w:sz="4" w:space="0" w:color="auto"/>
              <w:left w:val="single" w:sz="4" w:space="0" w:color="auto"/>
              <w:bottom w:val="single" w:sz="4" w:space="0" w:color="auto"/>
              <w:right w:val="single" w:sz="4" w:space="0" w:color="auto"/>
            </w:tcBorders>
            <w:vAlign w:val="center"/>
          </w:tcPr>
          <w:p w14:paraId="6CC983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09C9F9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46C95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22A1A1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DC0EB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D256D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FD392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2A95D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46646A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553F7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850" w:type="dxa"/>
            <w:tcBorders>
              <w:top w:val="single" w:sz="4" w:space="0" w:color="auto"/>
              <w:left w:val="single" w:sz="4" w:space="0" w:color="auto"/>
              <w:bottom w:val="single" w:sz="4" w:space="0" w:color="auto"/>
              <w:right w:val="single" w:sz="4" w:space="0" w:color="auto"/>
            </w:tcBorders>
            <w:vAlign w:val="center"/>
          </w:tcPr>
          <w:p w14:paraId="514D6E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1331.78</w:t>
            </w:r>
          </w:p>
        </w:tc>
        <w:tc>
          <w:tcPr>
            <w:tcW w:w="900" w:type="dxa"/>
            <w:tcBorders>
              <w:top w:val="single" w:sz="4" w:space="0" w:color="auto"/>
              <w:left w:val="single" w:sz="4" w:space="0" w:color="auto"/>
              <w:bottom w:val="single" w:sz="4" w:space="0" w:color="auto"/>
              <w:right w:val="single" w:sz="4" w:space="0" w:color="auto"/>
            </w:tcBorders>
            <w:vAlign w:val="center"/>
          </w:tcPr>
          <w:p w14:paraId="228DB7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1C470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81FAC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30A7B22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438EC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I6-ALUMBRADO</w:t>
            </w:r>
          </w:p>
        </w:tc>
        <w:tc>
          <w:tcPr>
            <w:tcW w:w="700" w:type="dxa"/>
            <w:tcBorders>
              <w:top w:val="single" w:sz="4" w:space="0" w:color="auto"/>
              <w:left w:val="single" w:sz="4" w:space="0" w:color="auto"/>
              <w:bottom w:val="single" w:sz="4" w:space="0" w:color="auto"/>
              <w:right w:val="single" w:sz="4" w:space="0" w:color="auto"/>
            </w:tcBorders>
            <w:vAlign w:val="center"/>
          </w:tcPr>
          <w:p w14:paraId="06DF8B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48FC0E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8CA15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4BA1CF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9A319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0.235</w:t>
            </w:r>
          </w:p>
        </w:tc>
        <w:tc>
          <w:tcPr>
            <w:tcW w:w="850" w:type="dxa"/>
            <w:tcBorders>
              <w:top w:val="single" w:sz="4" w:space="0" w:color="auto"/>
              <w:left w:val="single" w:sz="4" w:space="0" w:color="auto"/>
              <w:bottom w:val="single" w:sz="4" w:space="0" w:color="auto"/>
              <w:right w:val="single" w:sz="4" w:space="0" w:color="auto"/>
            </w:tcBorders>
            <w:vAlign w:val="center"/>
          </w:tcPr>
          <w:p w14:paraId="21162A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135.09</w:t>
            </w:r>
          </w:p>
        </w:tc>
        <w:tc>
          <w:tcPr>
            <w:tcW w:w="900" w:type="dxa"/>
            <w:tcBorders>
              <w:top w:val="single" w:sz="4" w:space="0" w:color="auto"/>
              <w:left w:val="single" w:sz="4" w:space="0" w:color="auto"/>
              <w:bottom w:val="single" w:sz="4" w:space="0" w:color="auto"/>
              <w:right w:val="single" w:sz="4" w:space="0" w:color="auto"/>
            </w:tcBorders>
            <w:vAlign w:val="center"/>
          </w:tcPr>
          <w:p w14:paraId="6A75CC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44645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6E52A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42E9A3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C6A0D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E6-EMERGENCIAS</w:t>
            </w:r>
          </w:p>
        </w:tc>
        <w:tc>
          <w:tcPr>
            <w:tcW w:w="700" w:type="dxa"/>
            <w:tcBorders>
              <w:top w:val="single" w:sz="4" w:space="0" w:color="auto"/>
              <w:left w:val="single" w:sz="4" w:space="0" w:color="auto"/>
              <w:bottom w:val="single" w:sz="4" w:space="0" w:color="auto"/>
              <w:right w:val="single" w:sz="4" w:space="0" w:color="auto"/>
            </w:tcBorders>
            <w:vAlign w:val="center"/>
          </w:tcPr>
          <w:p w14:paraId="7B9CB1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455404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34533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50DF15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9517D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0.235</w:t>
            </w:r>
          </w:p>
        </w:tc>
        <w:tc>
          <w:tcPr>
            <w:tcW w:w="850" w:type="dxa"/>
            <w:tcBorders>
              <w:top w:val="single" w:sz="4" w:space="0" w:color="auto"/>
              <w:left w:val="single" w:sz="4" w:space="0" w:color="auto"/>
              <w:bottom w:val="single" w:sz="4" w:space="0" w:color="auto"/>
              <w:right w:val="single" w:sz="4" w:space="0" w:color="auto"/>
            </w:tcBorders>
            <w:vAlign w:val="center"/>
          </w:tcPr>
          <w:p w14:paraId="664D43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135.09</w:t>
            </w:r>
          </w:p>
        </w:tc>
        <w:tc>
          <w:tcPr>
            <w:tcW w:w="900" w:type="dxa"/>
            <w:tcBorders>
              <w:top w:val="single" w:sz="4" w:space="0" w:color="auto"/>
              <w:left w:val="single" w:sz="4" w:space="0" w:color="auto"/>
              <w:bottom w:val="single" w:sz="4" w:space="0" w:color="auto"/>
              <w:right w:val="single" w:sz="4" w:space="0" w:color="auto"/>
            </w:tcBorders>
            <w:vAlign w:val="center"/>
          </w:tcPr>
          <w:p w14:paraId="3D1176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20C46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C0AC4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CF05F6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DFF5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CCA78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E8C1D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05239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2D7073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E16EA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850" w:type="dxa"/>
            <w:tcBorders>
              <w:top w:val="single" w:sz="4" w:space="0" w:color="auto"/>
              <w:left w:val="single" w:sz="4" w:space="0" w:color="auto"/>
              <w:bottom w:val="single" w:sz="4" w:space="0" w:color="auto"/>
              <w:right w:val="single" w:sz="4" w:space="0" w:color="auto"/>
            </w:tcBorders>
            <w:vAlign w:val="center"/>
          </w:tcPr>
          <w:p w14:paraId="603482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1331.78</w:t>
            </w:r>
          </w:p>
        </w:tc>
        <w:tc>
          <w:tcPr>
            <w:tcW w:w="900" w:type="dxa"/>
            <w:tcBorders>
              <w:top w:val="single" w:sz="4" w:space="0" w:color="auto"/>
              <w:left w:val="single" w:sz="4" w:space="0" w:color="auto"/>
              <w:bottom w:val="single" w:sz="4" w:space="0" w:color="auto"/>
              <w:right w:val="single" w:sz="4" w:space="0" w:color="auto"/>
            </w:tcBorders>
            <w:vAlign w:val="center"/>
          </w:tcPr>
          <w:p w14:paraId="5988CC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00DBE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A58D5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5C39DF5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C88DC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I7-ALUMBRADO</w:t>
            </w:r>
          </w:p>
        </w:tc>
        <w:tc>
          <w:tcPr>
            <w:tcW w:w="700" w:type="dxa"/>
            <w:tcBorders>
              <w:top w:val="single" w:sz="4" w:space="0" w:color="auto"/>
              <w:left w:val="single" w:sz="4" w:space="0" w:color="auto"/>
              <w:bottom w:val="single" w:sz="4" w:space="0" w:color="auto"/>
              <w:right w:val="single" w:sz="4" w:space="0" w:color="auto"/>
            </w:tcBorders>
            <w:vAlign w:val="center"/>
          </w:tcPr>
          <w:p w14:paraId="398655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w:t>
            </w:r>
          </w:p>
        </w:tc>
        <w:tc>
          <w:tcPr>
            <w:tcW w:w="1450" w:type="dxa"/>
            <w:tcBorders>
              <w:top w:val="single" w:sz="4" w:space="0" w:color="auto"/>
              <w:left w:val="single" w:sz="4" w:space="0" w:color="auto"/>
              <w:bottom w:val="single" w:sz="4" w:space="0" w:color="auto"/>
              <w:right w:val="single" w:sz="4" w:space="0" w:color="auto"/>
            </w:tcBorders>
            <w:vAlign w:val="center"/>
          </w:tcPr>
          <w:p w14:paraId="71843C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91B65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2B09DC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45BA2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0.189</w:t>
            </w:r>
          </w:p>
        </w:tc>
        <w:tc>
          <w:tcPr>
            <w:tcW w:w="850" w:type="dxa"/>
            <w:tcBorders>
              <w:top w:val="single" w:sz="4" w:space="0" w:color="auto"/>
              <w:left w:val="single" w:sz="4" w:space="0" w:color="auto"/>
              <w:bottom w:val="single" w:sz="4" w:space="0" w:color="auto"/>
              <w:right w:val="single" w:sz="4" w:space="0" w:color="auto"/>
            </w:tcBorders>
            <w:vAlign w:val="center"/>
          </w:tcPr>
          <w:p w14:paraId="3A7846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108.83</w:t>
            </w:r>
          </w:p>
        </w:tc>
        <w:tc>
          <w:tcPr>
            <w:tcW w:w="900" w:type="dxa"/>
            <w:tcBorders>
              <w:top w:val="single" w:sz="4" w:space="0" w:color="auto"/>
              <w:left w:val="single" w:sz="4" w:space="0" w:color="auto"/>
              <w:bottom w:val="single" w:sz="4" w:space="0" w:color="auto"/>
              <w:right w:val="single" w:sz="4" w:space="0" w:color="auto"/>
            </w:tcBorders>
            <w:vAlign w:val="center"/>
          </w:tcPr>
          <w:p w14:paraId="332CF5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EC2A7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C9647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CBE2DE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338DC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E7-EMERGENCIAS</w:t>
            </w:r>
          </w:p>
        </w:tc>
        <w:tc>
          <w:tcPr>
            <w:tcW w:w="700" w:type="dxa"/>
            <w:tcBorders>
              <w:top w:val="single" w:sz="4" w:space="0" w:color="auto"/>
              <w:left w:val="single" w:sz="4" w:space="0" w:color="auto"/>
              <w:bottom w:val="single" w:sz="4" w:space="0" w:color="auto"/>
              <w:right w:val="single" w:sz="4" w:space="0" w:color="auto"/>
            </w:tcBorders>
            <w:vAlign w:val="center"/>
          </w:tcPr>
          <w:p w14:paraId="2773BF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1E9712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4A63C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18686E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966BC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0.235</w:t>
            </w:r>
          </w:p>
        </w:tc>
        <w:tc>
          <w:tcPr>
            <w:tcW w:w="850" w:type="dxa"/>
            <w:tcBorders>
              <w:top w:val="single" w:sz="4" w:space="0" w:color="auto"/>
              <w:left w:val="single" w:sz="4" w:space="0" w:color="auto"/>
              <w:bottom w:val="single" w:sz="4" w:space="0" w:color="auto"/>
              <w:right w:val="single" w:sz="4" w:space="0" w:color="auto"/>
            </w:tcBorders>
            <w:vAlign w:val="center"/>
          </w:tcPr>
          <w:p w14:paraId="755A05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135.09</w:t>
            </w:r>
          </w:p>
        </w:tc>
        <w:tc>
          <w:tcPr>
            <w:tcW w:w="900" w:type="dxa"/>
            <w:tcBorders>
              <w:top w:val="single" w:sz="4" w:space="0" w:color="auto"/>
              <w:left w:val="single" w:sz="4" w:space="0" w:color="auto"/>
              <w:bottom w:val="single" w:sz="4" w:space="0" w:color="auto"/>
              <w:right w:val="single" w:sz="4" w:space="0" w:color="auto"/>
            </w:tcBorders>
            <w:vAlign w:val="center"/>
          </w:tcPr>
          <w:p w14:paraId="198CA7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408E7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4A0ED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F644B4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6F39D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AF6EC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DD0FF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5EC85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1DC2E0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836B5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850" w:type="dxa"/>
            <w:tcBorders>
              <w:top w:val="single" w:sz="4" w:space="0" w:color="auto"/>
              <w:left w:val="single" w:sz="4" w:space="0" w:color="auto"/>
              <w:bottom w:val="single" w:sz="4" w:space="0" w:color="auto"/>
              <w:right w:val="single" w:sz="4" w:space="0" w:color="auto"/>
            </w:tcBorders>
            <w:vAlign w:val="center"/>
          </w:tcPr>
          <w:p w14:paraId="45D6E2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1331.78</w:t>
            </w:r>
          </w:p>
        </w:tc>
        <w:tc>
          <w:tcPr>
            <w:tcW w:w="900" w:type="dxa"/>
            <w:tcBorders>
              <w:top w:val="single" w:sz="4" w:space="0" w:color="auto"/>
              <w:left w:val="single" w:sz="4" w:space="0" w:color="auto"/>
              <w:bottom w:val="single" w:sz="4" w:space="0" w:color="auto"/>
              <w:right w:val="single" w:sz="4" w:space="0" w:color="auto"/>
            </w:tcBorders>
            <w:vAlign w:val="center"/>
          </w:tcPr>
          <w:p w14:paraId="5FA92A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7D772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F4183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6ABE565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5A994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I8-ALUMBRADO</w:t>
            </w:r>
          </w:p>
        </w:tc>
        <w:tc>
          <w:tcPr>
            <w:tcW w:w="700" w:type="dxa"/>
            <w:tcBorders>
              <w:top w:val="single" w:sz="4" w:space="0" w:color="auto"/>
              <w:left w:val="single" w:sz="4" w:space="0" w:color="auto"/>
              <w:bottom w:val="single" w:sz="4" w:space="0" w:color="auto"/>
              <w:right w:val="single" w:sz="4" w:space="0" w:color="auto"/>
            </w:tcBorders>
            <w:vAlign w:val="center"/>
          </w:tcPr>
          <w:p w14:paraId="45A750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3EC649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7FED2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65CFDD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27378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0.443</w:t>
            </w:r>
          </w:p>
        </w:tc>
        <w:tc>
          <w:tcPr>
            <w:tcW w:w="850" w:type="dxa"/>
            <w:tcBorders>
              <w:top w:val="single" w:sz="4" w:space="0" w:color="auto"/>
              <w:left w:val="single" w:sz="4" w:space="0" w:color="auto"/>
              <w:bottom w:val="single" w:sz="4" w:space="0" w:color="auto"/>
              <w:right w:val="single" w:sz="4" w:space="0" w:color="auto"/>
            </w:tcBorders>
            <w:vAlign w:val="center"/>
          </w:tcPr>
          <w:p w14:paraId="52EE90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250.48</w:t>
            </w:r>
          </w:p>
        </w:tc>
        <w:tc>
          <w:tcPr>
            <w:tcW w:w="900" w:type="dxa"/>
            <w:tcBorders>
              <w:top w:val="single" w:sz="4" w:space="0" w:color="auto"/>
              <w:left w:val="single" w:sz="4" w:space="0" w:color="auto"/>
              <w:bottom w:val="single" w:sz="4" w:space="0" w:color="auto"/>
              <w:right w:val="single" w:sz="4" w:space="0" w:color="auto"/>
            </w:tcBorders>
            <w:vAlign w:val="center"/>
          </w:tcPr>
          <w:p w14:paraId="252800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AAC5E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1AE67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CA8E63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03C9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E8-EMERGENCIAS</w:t>
            </w:r>
          </w:p>
        </w:tc>
        <w:tc>
          <w:tcPr>
            <w:tcW w:w="700" w:type="dxa"/>
            <w:tcBorders>
              <w:top w:val="single" w:sz="4" w:space="0" w:color="auto"/>
              <w:left w:val="single" w:sz="4" w:space="0" w:color="auto"/>
              <w:bottom w:val="single" w:sz="4" w:space="0" w:color="auto"/>
              <w:right w:val="single" w:sz="4" w:space="0" w:color="auto"/>
            </w:tcBorders>
            <w:vAlign w:val="center"/>
          </w:tcPr>
          <w:p w14:paraId="634DC2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w:t>
            </w:r>
          </w:p>
        </w:tc>
        <w:tc>
          <w:tcPr>
            <w:tcW w:w="1450" w:type="dxa"/>
            <w:tcBorders>
              <w:top w:val="single" w:sz="4" w:space="0" w:color="auto"/>
              <w:left w:val="single" w:sz="4" w:space="0" w:color="auto"/>
              <w:bottom w:val="single" w:sz="4" w:space="0" w:color="auto"/>
              <w:right w:val="single" w:sz="4" w:space="0" w:color="auto"/>
            </w:tcBorders>
            <w:vAlign w:val="center"/>
          </w:tcPr>
          <w:p w14:paraId="392784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C11B9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2.666</w:t>
            </w:r>
          </w:p>
        </w:tc>
        <w:tc>
          <w:tcPr>
            <w:tcW w:w="650" w:type="dxa"/>
            <w:tcBorders>
              <w:top w:val="single" w:sz="4" w:space="0" w:color="auto"/>
              <w:left w:val="single" w:sz="4" w:space="0" w:color="auto"/>
              <w:bottom w:val="single" w:sz="4" w:space="0" w:color="auto"/>
              <w:right w:val="single" w:sz="4" w:space="0" w:color="auto"/>
            </w:tcBorders>
            <w:vAlign w:val="center"/>
          </w:tcPr>
          <w:p w14:paraId="0EF3F5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01711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0.483</w:t>
            </w:r>
          </w:p>
        </w:tc>
        <w:tc>
          <w:tcPr>
            <w:tcW w:w="850" w:type="dxa"/>
            <w:tcBorders>
              <w:top w:val="single" w:sz="4" w:space="0" w:color="auto"/>
              <w:left w:val="single" w:sz="4" w:space="0" w:color="auto"/>
              <w:bottom w:val="single" w:sz="4" w:space="0" w:color="auto"/>
              <w:right w:val="single" w:sz="4" w:space="0" w:color="auto"/>
            </w:tcBorders>
            <w:vAlign w:val="center"/>
          </w:tcPr>
          <w:p w14:paraId="501946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272.65</w:t>
            </w:r>
          </w:p>
        </w:tc>
        <w:tc>
          <w:tcPr>
            <w:tcW w:w="900" w:type="dxa"/>
            <w:tcBorders>
              <w:top w:val="single" w:sz="4" w:space="0" w:color="auto"/>
              <w:left w:val="single" w:sz="4" w:space="0" w:color="auto"/>
              <w:bottom w:val="single" w:sz="4" w:space="0" w:color="auto"/>
              <w:right w:val="single" w:sz="4" w:space="0" w:color="auto"/>
            </w:tcBorders>
            <w:vAlign w:val="center"/>
          </w:tcPr>
          <w:p w14:paraId="74AD2D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2B7B8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D2482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738C3A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694EF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AB0FB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2BEF9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3722F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4EA151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DC056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850" w:type="dxa"/>
            <w:tcBorders>
              <w:top w:val="single" w:sz="4" w:space="0" w:color="auto"/>
              <w:left w:val="single" w:sz="4" w:space="0" w:color="auto"/>
              <w:bottom w:val="single" w:sz="4" w:space="0" w:color="auto"/>
              <w:right w:val="single" w:sz="4" w:space="0" w:color="auto"/>
            </w:tcBorders>
            <w:vAlign w:val="center"/>
          </w:tcPr>
          <w:p w14:paraId="76C4F1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1375.08</w:t>
            </w:r>
          </w:p>
        </w:tc>
        <w:tc>
          <w:tcPr>
            <w:tcW w:w="900" w:type="dxa"/>
            <w:tcBorders>
              <w:top w:val="single" w:sz="4" w:space="0" w:color="auto"/>
              <w:left w:val="single" w:sz="4" w:space="0" w:color="auto"/>
              <w:bottom w:val="single" w:sz="4" w:space="0" w:color="auto"/>
              <w:right w:val="single" w:sz="4" w:space="0" w:color="auto"/>
            </w:tcBorders>
            <w:vAlign w:val="center"/>
          </w:tcPr>
          <w:p w14:paraId="7C6EE8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5CBBB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3D616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0EC3D33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B6B8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T1-UV</w:t>
            </w:r>
          </w:p>
        </w:tc>
        <w:tc>
          <w:tcPr>
            <w:tcW w:w="700" w:type="dxa"/>
            <w:tcBorders>
              <w:top w:val="single" w:sz="4" w:space="0" w:color="auto"/>
              <w:left w:val="single" w:sz="4" w:space="0" w:color="auto"/>
              <w:bottom w:val="single" w:sz="4" w:space="0" w:color="auto"/>
              <w:right w:val="single" w:sz="4" w:space="0" w:color="auto"/>
            </w:tcBorders>
            <w:vAlign w:val="center"/>
          </w:tcPr>
          <w:p w14:paraId="57D306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59D66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26EC3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3E6134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23AF9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1B7116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5C69CD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2106E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B664D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8E0D67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98BD1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T2-UV</w:t>
            </w:r>
          </w:p>
        </w:tc>
        <w:tc>
          <w:tcPr>
            <w:tcW w:w="700" w:type="dxa"/>
            <w:tcBorders>
              <w:top w:val="single" w:sz="4" w:space="0" w:color="auto"/>
              <w:left w:val="single" w:sz="4" w:space="0" w:color="auto"/>
              <w:bottom w:val="single" w:sz="4" w:space="0" w:color="auto"/>
              <w:right w:val="single" w:sz="4" w:space="0" w:color="auto"/>
            </w:tcBorders>
            <w:vAlign w:val="center"/>
          </w:tcPr>
          <w:p w14:paraId="53F415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55F236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82DDD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228D94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C7D37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5AC0C1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374.51</w:t>
            </w:r>
          </w:p>
        </w:tc>
        <w:tc>
          <w:tcPr>
            <w:tcW w:w="900" w:type="dxa"/>
            <w:tcBorders>
              <w:top w:val="single" w:sz="4" w:space="0" w:color="auto"/>
              <w:left w:val="single" w:sz="4" w:space="0" w:color="auto"/>
              <w:bottom w:val="single" w:sz="4" w:space="0" w:color="auto"/>
              <w:right w:val="single" w:sz="4" w:space="0" w:color="auto"/>
            </w:tcBorders>
            <w:vAlign w:val="center"/>
          </w:tcPr>
          <w:p w14:paraId="2FBE9F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EFFA3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02224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42DB9E2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4916C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9EDE4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6767D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AC5DF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040F54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B27CC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850" w:type="dxa"/>
            <w:tcBorders>
              <w:top w:val="single" w:sz="4" w:space="0" w:color="auto"/>
              <w:left w:val="single" w:sz="4" w:space="0" w:color="auto"/>
              <w:bottom w:val="single" w:sz="4" w:space="0" w:color="auto"/>
              <w:right w:val="single" w:sz="4" w:space="0" w:color="auto"/>
            </w:tcBorders>
            <w:vAlign w:val="center"/>
          </w:tcPr>
          <w:p w14:paraId="20D15C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1375.08</w:t>
            </w:r>
          </w:p>
        </w:tc>
        <w:tc>
          <w:tcPr>
            <w:tcW w:w="900" w:type="dxa"/>
            <w:tcBorders>
              <w:top w:val="single" w:sz="4" w:space="0" w:color="auto"/>
              <w:left w:val="single" w:sz="4" w:space="0" w:color="auto"/>
              <w:bottom w:val="single" w:sz="4" w:space="0" w:color="auto"/>
              <w:right w:val="single" w:sz="4" w:space="0" w:color="auto"/>
            </w:tcBorders>
            <w:vAlign w:val="center"/>
          </w:tcPr>
          <w:p w14:paraId="1AE104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56824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74F28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5B5ABB3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E4E10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T3-UV</w:t>
            </w:r>
          </w:p>
        </w:tc>
        <w:tc>
          <w:tcPr>
            <w:tcW w:w="700" w:type="dxa"/>
            <w:tcBorders>
              <w:top w:val="single" w:sz="4" w:space="0" w:color="auto"/>
              <w:left w:val="single" w:sz="4" w:space="0" w:color="auto"/>
              <w:bottom w:val="single" w:sz="4" w:space="0" w:color="auto"/>
              <w:right w:val="single" w:sz="4" w:space="0" w:color="auto"/>
            </w:tcBorders>
            <w:vAlign w:val="center"/>
          </w:tcPr>
          <w:p w14:paraId="13EC7C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726F9A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E832B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492C5F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6651A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2FAE4D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4CD809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6FF58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CEF17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379FF16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2CC77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T4-UV</w:t>
            </w:r>
          </w:p>
        </w:tc>
        <w:tc>
          <w:tcPr>
            <w:tcW w:w="700" w:type="dxa"/>
            <w:tcBorders>
              <w:top w:val="single" w:sz="4" w:space="0" w:color="auto"/>
              <w:left w:val="single" w:sz="4" w:space="0" w:color="auto"/>
              <w:bottom w:val="single" w:sz="4" w:space="0" w:color="auto"/>
              <w:right w:val="single" w:sz="4" w:space="0" w:color="auto"/>
            </w:tcBorders>
            <w:vAlign w:val="center"/>
          </w:tcPr>
          <w:p w14:paraId="38FF50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35B22D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F8B38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6B06F1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459F3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09F0EA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374.51</w:t>
            </w:r>
          </w:p>
        </w:tc>
        <w:tc>
          <w:tcPr>
            <w:tcW w:w="900" w:type="dxa"/>
            <w:tcBorders>
              <w:top w:val="single" w:sz="4" w:space="0" w:color="auto"/>
              <w:left w:val="single" w:sz="4" w:space="0" w:color="auto"/>
              <w:bottom w:val="single" w:sz="4" w:space="0" w:color="auto"/>
              <w:right w:val="single" w:sz="4" w:space="0" w:color="auto"/>
            </w:tcBorders>
            <w:vAlign w:val="center"/>
          </w:tcPr>
          <w:p w14:paraId="7A5E2B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9A712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977E5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56A3505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DFDA2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65612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F1DE6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91DA4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012ACF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25BC0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850" w:type="dxa"/>
            <w:tcBorders>
              <w:top w:val="single" w:sz="4" w:space="0" w:color="auto"/>
              <w:left w:val="single" w:sz="4" w:space="0" w:color="auto"/>
              <w:bottom w:val="single" w:sz="4" w:space="0" w:color="auto"/>
              <w:right w:val="single" w:sz="4" w:space="0" w:color="auto"/>
            </w:tcBorders>
            <w:vAlign w:val="center"/>
          </w:tcPr>
          <w:p w14:paraId="750619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1375.08</w:t>
            </w:r>
          </w:p>
        </w:tc>
        <w:tc>
          <w:tcPr>
            <w:tcW w:w="900" w:type="dxa"/>
            <w:tcBorders>
              <w:top w:val="single" w:sz="4" w:space="0" w:color="auto"/>
              <w:left w:val="single" w:sz="4" w:space="0" w:color="auto"/>
              <w:bottom w:val="single" w:sz="4" w:space="0" w:color="auto"/>
              <w:right w:val="single" w:sz="4" w:space="0" w:color="auto"/>
            </w:tcBorders>
            <w:vAlign w:val="center"/>
          </w:tcPr>
          <w:p w14:paraId="061D4A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CBC18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716F4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33C6DB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24F32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T5-UV</w:t>
            </w:r>
          </w:p>
        </w:tc>
        <w:tc>
          <w:tcPr>
            <w:tcW w:w="700" w:type="dxa"/>
            <w:tcBorders>
              <w:top w:val="single" w:sz="4" w:space="0" w:color="auto"/>
              <w:left w:val="single" w:sz="4" w:space="0" w:color="auto"/>
              <w:bottom w:val="single" w:sz="4" w:space="0" w:color="auto"/>
              <w:right w:val="single" w:sz="4" w:space="0" w:color="auto"/>
            </w:tcBorders>
            <w:vAlign w:val="center"/>
          </w:tcPr>
          <w:p w14:paraId="434DE7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EB8B3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EDBBC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3EC846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448A2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1185BF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531FD9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7E458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E2317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9BD8D0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04AD0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T6-UV</w:t>
            </w:r>
          </w:p>
        </w:tc>
        <w:tc>
          <w:tcPr>
            <w:tcW w:w="700" w:type="dxa"/>
            <w:tcBorders>
              <w:top w:val="single" w:sz="4" w:space="0" w:color="auto"/>
              <w:left w:val="single" w:sz="4" w:space="0" w:color="auto"/>
              <w:bottom w:val="single" w:sz="4" w:space="0" w:color="auto"/>
              <w:right w:val="single" w:sz="4" w:space="0" w:color="auto"/>
            </w:tcBorders>
            <w:vAlign w:val="center"/>
          </w:tcPr>
          <w:p w14:paraId="112B3E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430199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F674D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2901DC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77523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73D02E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374.51</w:t>
            </w:r>
          </w:p>
        </w:tc>
        <w:tc>
          <w:tcPr>
            <w:tcW w:w="900" w:type="dxa"/>
            <w:tcBorders>
              <w:top w:val="single" w:sz="4" w:space="0" w:color="auto"/>
              <w:left w:val="single" w:sz="4" w:space="0" w:color="auto"/>
              <w:bottom w:val="single" w:sz="4" w:space="0" w:color="auto"/>
              <w:right w:val="single" w:sz="4" w:space="0" w:color="auto"/>
            </w:tcBorders>
            <w:vAlign w:val="center"/>
          </w:tcPr>
          <w:p w14:paraId="1497BB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C1277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B8EA0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233A1D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7D945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654569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2DCFB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2B127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4149C2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5BA43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850" w:type="dxa"/>
            <w:tcBorders>
              <w:top w:val="single" w:sz="4" w:space="0" w:color="auto"/>
              <w:left w:val="single" w:sz="4" w:space="0" w:color="auto"/>
              <w:bottom w:val="single" w:sz="4" w:space="0" w:color="auto"/>
              <w:right w:val="single" w:sz="4" w:space="0" w:color="auto"/>
            </w:tcBorders>
            <w:vAlign w:val="center"/>
          </w:tcPr>
          <w:p w14:paraId="15C1B3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1375.08</w:t>
            </w:r>
          </w:p>
        </w:tc>
        <w:tc>
          <w:tcPr>
            <w:tcW w:w="900" w:type="dxa"/>
            <w:tcBorders>
              <w:top w:val="single" w:sz="4" w:space="0" w:color="auto"/>
              <w:left w:val="single" w:sz="4" w:space="0" w:color="auto"/>
              <w:bottom w:val="single" w:sz="4" w:space="0" w:color="auto"/>
              <w:right w:val="single" w:sz="4" w:space="0" w:color="auto"/>
            </w:tcBorders>
            <w:vAlign w:val="center"/>
          </w:tcPr>
          <w:p w14:paraId="4320AA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74CC3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705BD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AE939B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1D5E0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T7-UV VESTUAR.</w:t>
            </w:r>
          </w:p>
        </w:tc>
        <w:tc>
          <w:tcPr>
            <w:tcW w:w="700" w:type="dxa"/>
            <w:tcBorders>
              <w:top w:val="single" w:sz="4" w:space="0" w:color="auto"/>
              <w:left w:val="single" w:sz="4" w:space="0" w:color="auto"/>
              <w:bottom w:val="single" w:sz="4" w:space="0" w:color="auto"/>
              <w:right w:val="single" w:sz="4" w:space="0" w:color="auto"/>
            </w:tcBorders>
            <w:vAlign w:val="center"/>
          </w:tcPr>
          <w:p w14:paraId="451804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457F73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58BEB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23E8AC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0379D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60931B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069F79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F17E7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3107F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471A0A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05865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T8-UV VESTUAR.</w:t>
            </w:r>
          </w:p>
        </w:tc>
        <w:tc>
          <w:tcPr>
            <w:tcW w:w="700" w:type="dxa"/>
            <w:tcBorders>
              <w:top w:val="single" w:sz="4" w:space="0" w:color="auto"/>
              <w:left w:val="single" w:sz="4" w:space="0" w:color="auto"/>
              <w:bottom w:val="single" w:sz="4" w:space="0" w:color="auto"/>
              <w:right w:val="single" w:sz="4" w:space="0" w:color="auto"/>
            </w:tcBorders>
            <w:vAlign w:val="center"/>
          </w:tcPr>
          <w:p w14:paraId="2A31D3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54922B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69C9C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41385E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A923C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473AD0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374.51</w:t>
            </w:r>
          </w:p>
        </w:tc>
        <w:tc>
          <w:tcPr>
            <w:tcW w:w="900" w:type="dxa"/>
            <w:tcBorders>
              <w:top w:val="single" w:sz="4" w:space="0" w:color="auto"/>
              <w:left w:val="single" w:sz="4" w:space="0" w:color="auto"/>
              <w:bottom w:val="single" w:sz="4" w:space="0" w:color="auto"/>
              <w:right w:val="single" w:sz="4" w:space="0" w:color="auto"/>
            </w:tcBorders>
            <w:vAlign w:val="center"/>
          </w:tcPr>
          <w:p w14:paraId="365FFA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B1BF6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ABB09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F9AC76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62C1B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53457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41182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ECDA3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21FE6C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89B3E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850" w:type="dxa"/>
            <w:tcBorders>
              <w:top w:val="single" w:sz="4" w:space="0" w:color="auto"/>
              <w:left w:val="single" w:sz="4" w:space="0" w:color="auto"/>
              <w:bottom w:val="single" w:sz="4" w:space="0" w:color="auto"/>
              <w:right w:val="single" w:sz="4" w:space="0" w:color="auto"/>
            </w:tcBorders>
            <w:vAlign w:val="center"/>
          </w:tcPr>
          <w:p w14:paraId="36C8DD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1375.08</w:t>
            </w:r>
          </w:p>
        </w:tc>
        <w:tc>
          <w:tcPr>
            <w:tcW w:w="900" w:type="dxa"/>
            <w:tcBorders>
              <w:top w:val="single" w:sz="4" w:space="0" w:color="auto"/>
              <w:left w:val="single" w:sz="4" w:space="0" w:color="auto"/>
              <w:bottom w:val="single" w:sz="4" w:space="0" w:color="auto"/>
              <w:right w:val="single" w:sz="4" w:space="0" w:color="auto"/>
            </w:tcBorders>
            <w:vAlign w:val="center"/>
          </w:tcPr>
          <w:p w14:paraId="52E7C4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07427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31109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09DCA87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FE0F7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T9-UV VESTUAR.</w:t>
            </w:r>
          </w:p>
        </w:tc>
        <w:tc>
          <w:tcPr>
            <w:tcW w:w="700" w:type="dxa"/>
            <w:tcBorders>
              <w:top w:val="single" w:sz="4" w:space="0" w:color="auto"/>
              <w:left w:val="single" w:sz="4" w:space="0" w:color="auto"/>
              <w:bottom w:val="single" w:sz="4" w:space="0" w:color="auto"/>
              <w:right w:val="single" w:sz="4" w:space="0" w:color="auto"/>
            </w:tcBorders>
            <w:vAlign w:val="center"/>
          </w:tcPr>
          <w:p w14:paraId="0490AD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D6767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2F60E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7491F7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EE304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063AB0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14804B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8DD15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480BC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1DAFD4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136B0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T10-UV VESTUAR.</w:t>
            </w:r>
          </w:p>
        </w:tc>
        <w:tc>
          <w:tcPr>
            <w:tcW w:w="700" w:type="dxa"/>
            <w:tcBorders>
              <w:top w:val="single" w:sz="4" w:space="0" w:color="auto"/>
              <w:left w:val="single" w:sz="4" w:space="0" w:color="auto"/>
              <w:bottom w:val="single" w:sz="4" w:space="0" w:color="auto"/>
              <w:right w:val="single" w:sz="4" w:space="0" w:color="auto"/>
            </w:tcBorders>
            <w:vAlign w:val="center"/>
          </w:tcPr>
          <w:p w14:paraId="5A1EC4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696033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A9BD8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37C1F9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78280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54981A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374.51</w:t>
            </w:r>
          </w:p>
        </w:tc>
        <w:tc>
          <w:tcPr>
            <w:tcW w:w="900" w:type="dxa"/>
            <w:tcBorders>
              <w:top w:val="single" w:sz="4" w:space="0" w:color="auto"/>
              <w:left w:val="single" w:sz="4" w:space="0" w:color="auto"/>
              <w:bottom w:val="single" w:sz="4" w:space="0" w:color="auto"/>
              <w:right w:val="single" w:sz="4" w:space="0" w:color="auto"/>
            </w:tcBorders>
            <w:vAlign w:val="center"/>
          </w:tcPr>
          <w:p w14:paraId="6A3E63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66E3B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DEC00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CBB9F7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3410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D6101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D8C34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6C817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6546F2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DCCA5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850" w:type="dxa"/>
            <w:tcBorders>
              <w:top w:val="single" w:sz="4" w:space="0" w:color="auto"/>
              <w:left w:val="single" w:sz="4" w:space="0" w:color="auto"/>
              <w:bottom w:val="single" w:sz="4" w:space="0" w:color="auto"/>
              <w:right w:val="single" w:sz="4" w:space="0" w:color="auto"/>
            </w:tcBorders>
            <w:vAlign w:val="center"/>
          </w:tcPr>
          <w:p w14:paraId="5EE90B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1375.08</w:t>
            </w:r>
          </w:p>
        </w:tc>
        <w:tc>
          <w:tcPr>
            <w:tcW w:w="900" w:type="dxa"/>
            <w:tcBorders>
              <w:top w:val="single" w:sz="4" w:space="0" w:color="auto"/>
              <w:left w:val="single" w:sz="4" w:space="0" w:color="auto"/>
              <w:bottom w:val="single" w:sz="4" w:space="0" w:color="auto"/>
              <w:right w:val="single" w:sz="4" w:space="0" w:color="auto"/>
            </w:tcBorders>
            <w:vAlign w:val="center"/>
          </w:tcPr>
          <w:p w14:paraId="2D74E0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7DC26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3BC5F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257FDB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4E16C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T11-UV</w:t>
            </w:r>
          </w:p>
        </w:tc>
        <w:tc>
          <w:tcPr>
            <w:tcW w:w="700" w:type="dxa"/>
            <w:tcBorders>
              <w:top w:val="single" w:sz="4" w:space="0" w:color="auto"/>
              <w:left w:val="single" w:sz="4" w:space="0" w:color="auto"/>
              <w:bottom w:val="single" w:sz="4" w:space="0" w:color="auto"/>
              <w:right w:val="single" w:sz="4" w:space="0" w:color="auto"/>
            </w:tcBorders>
            <w:vAlign w:val="center"/>
          </w:tcPr>
          <w:p w14:paraId="170498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26544D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B213A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14BF86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29356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396E85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601494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082ED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9D102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5BEC94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AC82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T12-UV</w:t>
            </w:r>
          </w:p>
        </w:tc>
        <w:tc>
          <w:tcPr>
            <w:tcW w:w="700" w:type="dxa"/>
            <w:tcBorders>
              <w:top w:val="single" w:sz="4" w:space="0" w:color="auto"/>
              <w:left w:val="single" w:sz="4" w:space="0" w:color="auto"/>
              <w:bottom w:val="single" w:sz="4" w:space="0" w:color="auto"/>
              <w:right w:val="single" w:sz="4" w:space="0" w:color="auto"/>
            </w:tcBorders>
            <w:vAlign w:val="center"/>
          </w:tcPr>
          <w:p w14:paraId="191898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5FA666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DB2C4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1E2DED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3064D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03DE63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374.51</w:t>
            </w:r>
          </w:p>
        </w:tc>
        <w:tc>
          <w:tcPr>
            <w:tcW w:w="900" w:type="dxa"/>
            <w:tcBorders>
              <w:top w:val="single" w:sz="4" w:space="0" w:color="auto"/>
              <w:left w:val="single" w:sz="4" w:space="0" w:color="auto"/>
              <w:bottom w:val="single" w:sz="4" w:space="0" w:color="auto"/>
              <w:right w:val="single" w:sz="4" w:space="0" w:color="auto"/>
            </w:tcBorders>
            <w:vAlign w:val="center"/>
          </w:tcPr>
          <w:p w14:paraId="058BB4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B96BD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0E53F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ED2ADA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33DA2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E9301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8AE51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28B33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51519B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2D68E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850" w:type="dxa"/>
            <w:tcBorders>
              <w:top w:val="single" w:sz="4" w:space="0" w:color="auto"/>
              <w:left w:val="single" w:sz="4" w:space="0" w:color="auto"/>
              <w:bottom w:val="single" w:sz="4" w:space="0" w:color="auto"/>
              <w:right w:val="single" w:sz="4" w:space="0" w:color="auto"/>
            </w:tcBorders>
            <w:vAlign w:val="center"/>
          </w:tcPr>
          <w:p w14:paraId="3C2AD3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1375.08</w:t>
            </w:r>
          </w:p>
        </w:tc>
        <w:tc>
          <w:tcPr>
            <w:tcW w:w="900" w:type="dxa"/>
            <w:tcBorders>
              <w:top w:val="single" w:sz="4" w:space="0" w:color="auto"/>
              <w:left w:val="single" w:sz="4" w:space="0" w:color="auto"/>
              <w:bottom w:val="single" w:sz="4" w:space="0" w:color="auto"/>
              <w:right w:val="single" w:sz="4" w:space="0" w:color="auto"/>
            </w:tcBorders>
            <w:vAlign w:val="center"/>
          </w:tcPr>
          <w:p w14:paraId="51EE05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34605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04E81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01BE2D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35DDD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T13-UV</w:t>
            </w:r>
          </w:p>
        </w:tc>
        <w:tc>
          <w:tcPr>
            <w:tcW w:w="700" w:type="dxa"/>
            <w:tcBorders>
              <w:top w:val="single" w:sz="4" w:space="0" w:color="auto"/>
              <w:left w:val="single" w:sz="4" w:space="0" w:color="auto"/>
              <w:bottom w:val="single" w:sz="4" w:space="0" w:color="auto"/>
              <w:right w:val="single" w:sz="4" w:space="0" w:color="auto"/>
            </w:tcBorders>
            <w:vAlign w:val="center"/>
          </w:tcPr>
          <w:p w14:paraId="730769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7E771D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AC431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13A2D6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91142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563971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74BD46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C551B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81671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9B77AA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8DA0F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T14-UV</w:t>
            </w:r>
          </w:p>
        </w:tc>
        <w:tc>
          <w:tcPr>
            <w:tcW w:w="700" w:type="dxa"/>
            <w:tcBorders>
              <w:top w:val="single" w:sz="4" w:space="0" w:color="auto"/>
              <w:left w:val="single" w:sz="4" w:space="0" w:color="auto"/>
              <w:bottom w:val="single" w:sz="4" w:space="0" w:color="auto"/>
              <w:right w:val="single" w:sz="4" w:space="0" w:color="auto"/>
            </w:tcBorders>
            <w:vAlign w:val="center"/>
          </w:tcPr>
          <w:p w14:paraId="509625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2B285D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68CBA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1FE28B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11991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5CEC38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374.51</w:t>
            </w:r>
          </w:p>
        </w:tc>
        <w:tc>
          <w:tcPr>
            <w:tcW w:w="900" w:type="dxa"/>
            <w:tcBorders>
              <w:top w:val="single" w:sz="4" w:space="0" w:color="auto"/>
              <w:left w:val="single" w:sz="4" w:space="0" w:color="auto"/>
              <w:bottom w:val="single" w:sz="4" w:space="0" w:color="auto"/>
              <w:right w:val="single" w:sz="4" w:space="0" w:color="auto"/>
            </w:tcBorders>
            <w:vAlign w:val="center"/>
          </w:tcPr>
          <w:p w14:paraId="6D4021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04B48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3178E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2EB0359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EE8DB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06318D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60BB6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A5A1C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6DF597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1BAF8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850" w:type="dxa"/>
            <w:tcBorders>
              <w:top w:val="single" w:sz="4" w:space="0" w:color="auto"/>
              <w:left w:val="single" w:sz="4" w:space="0" w:color="auto"/>
              <w:bottom w:val="single" w:sz="4" w:space="0" w:color="auto"/>
              <w:right w:val="single" w:sz="4" w:space="0" w:color="auto"/>
            </w:tcBorders>
            <w:vAlign w:val="center"/>
          </w:tcPr>
          <w:p w14:paraId="7CD5C3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1375.08</w:t>
            </w:r>
          </w:p>
        </w:tc>
        <w:tc>
          <w:tcPr>
            <w:tcW w:w="900" w:type="dxa"/>
            <w:tcBorders>
              <w:top w:val="single" w:sz="4" w:space="0" w:color="auto"/>
              <w:left w:val="single" w:sz="4" w:space="0" w:color="auto"/>
              <w:bottom w:val="single" w:sz="4" w:space="0" w:color="auto"/>
              <w:right w:val="single" w:sz="4" w:space="0" w:color="auto"/>
            </w:tcBorders>
            <w:vAlign w:val="center"/>
          </w:tcPr>
          <w:p w14:paraId="2FAA77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9B12C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D0BF4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49A858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9056A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T15-UV C. HUMEDOS</w:t>
            </w:r>
          </w:p>
        </w:tc>
        <w:tc>
          <w:tcPr>
            <w:tcW w:w="700" w:type="dxa"/>
            <w:tcBorders>
              <w:top w:val="single" w:sz="4" w:space="0" w:color="auto"/>
              <w:left w:val="single" w:sz="4" w:space="0" w:color="auto"/>
              <w:bottom w:val="single" w:sz="4" w:space="0" w:color="auto"/>
              <w:right w:val="single" w:sz="4" w:space="0" w:color="auto"/>
            </w:tcBorders>
            <w:vAlign w:val="center"/>
          </w:tcPr>
          <w:p w14:paraId="1FCDDF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w:t>
            </w:r>
          </w:p>
        </w:tc>
        <w:tc>
          <w:tcPr>
            <w:tcW w:w="1450" w:type="dxa"/>
            <w:tcBorders>
              <w:top w:val="single" w:sz="4" w:space="0" w:color="auto"/>
              <w:left w:val="single" w:sz="4" w:space="0" w:color="auto"/>
              <w:bottom w:val="single" w:sz="4" w:space="0" w:color="auto"/>
              <w:right w:val="single" w:sz="4" w:space="0" w:color="auto"/>
            </w:tcBorders>
            <w:vAlign w:val="center"/>
          </w:tcPr>
          <w:p w14:paraId="381284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97C3E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6E7F32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0B3A7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0.437</w:t>
            </w:r>
          </w:p>
        </w:tc>
        <w:tc>
          <w:tcPr>
            <w:tcW w:w="850" w:type="dxa"/>
            <w:tcBorders>
              <w:top w:val="single" w:sz="4" w:space="0" w:color="auto"/>
              <w:left w:val="single" w:sz="4" w:space="0" w:color="auto"/>
              <w:bottom w:val="single" w:sz="4" w:space="0" w:color="auto"/>
              <w:right w:val="single" w:sz="4" w:space="0" w:color="auto"/>
            </w:tcBorders>
            <w:vAlign w:val="center"/>
          </w:tcPr>
          <w:p w14:paraId="2735A4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247.91</w:t>
            </w:r>
          </w:p>
        </w:tc>
        <w:tc>
          <w:tcPr>
            <w:tcW w:w="900" w:type="dxa"/>
            <w:tcBorders>
              <w:top w:val="single" w:sz="4" w:space="0" w:color="auto"/>
              <w:left w:val="single" w:sz="4" w:space="0" w:color="auto"/>
              <w:bottom w:val="single" w:sz="4" w:space="0" w:color="auto"/>
              <w:right w:val="single" w:sz="4" w:space="0" w:color="auto"/>
            </w:tcBorders>
            <w:vAlign w:val="center"/>
          </w:tcPr>
          <w:p w14:paraId="4FFDEC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B6BD3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2B0D2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D13154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017B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T16-S. ESPERA</w:t>
            </w:r>
          </w:p>
        </w:tc>
        <w:tc>
          <w:tcPr>
            <w:tcW w:w="700" w:type="dxa"/>
            <w:tcBorders>
              <w:top w:val="single" w:sz="4" w:space="0" w:color="auto"/>
              <w:left w:val="single" w:sz="4" w:space="0" w:color="auto"/>
              <w:bottom w:val="single" w:sz="4" w:space="0" w:color="auto"/>
              <w:right w:val="single" w:sz="4" w:space="0" w:color="auto"/>
            </w:tcBorders>
            <w:vAlign w:val="center"/>
          </w:tcPr>
          <w:p w14:paraId="2EED1B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450" w:type="dxa"/>
            <w:tcBorders>
              <w:top w:val="single" w:sz="4" w:space="0" w:color="auto"/>
              <w:left w:val="single" w:sz="4" w:space="0" w:color="auto"/>
              <w:bottom w:val="single" w:sz="4" w:space="0" w:color="auto"/>
              <w:right w:val="single" w:sz="4" w:space="0" w:color="auto"/>
            </w:tcBorders>
            <w:vAlign w:val="center"/>
          </w:tcPr>
          <w:p w14:paraId="5940EF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B3953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51498B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D86C7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0.373</w:t>
            </w:r>
          </w:p>
        </w:tc>
        <w:tc>
          <w:tcPr>
            <w:tcW w:w="850" w:type="dxa"/>
            <w:tcBorders>
              <w:top w:val="single" w:sz="4" w:space="0" w:color="auto"/>
              <w:left w:val="single" w:sz="4" w:space="0" w:color="auto"/>
              <w:bottom w:val="single" w:sz="4" w:space="0" w:color="auto"/>
              <w:right w:val="single" w:sz="4" w:space="0" w:color="auto"/>
            </w:tcBorders>
            <w:vAlign w:val="center"/>
          </w:tcPr>
          <w:p w14:paraId="069487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212.06</w:t>
            </w:r>
          </w:p>
        </w:tc>
        <w:tc>
          <w:tcPr>
            <w:tcW w:w="900" w:type="dxa"/>
            <w:tcBorders>
              <w:top w:val="single" w:sz="4" w:space="0" w:color="auto"/>
              <w:left w:val="single" w:sz="4" w:space="0" w:color="auto"/>
              <w:bottom w:val="single" w:sz="4" w:space="0" w:color="auto"/>
              <w:right w:val="single" w:sz="4" w:space="0" w:color="auto"/>
            </w:tcBorders>
            <w:vAlign w:val="center"/>
          </w:tcPr>
          <w:p w14:paraId="0B307D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E53F3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5A319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7D302D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0253F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CR</w:t>
            </w:r>
          </w:p>
        </w:tc>
        <w:tc>
          <w:tcPr>
            <w:tcW w:w="700" w:type="dxa"/>
            <w:tcBorders>
              <w:top w:val="single" w:sz="4" w:space="0" w:color="auto"/>
              <w:left w:val="single" w:sz="4" w:space="0" w:color="auto"/>
              <w:bottom w:val="single" w:sz="4" w:space="0" w:color="auto"/>
              <w:right w:val="single" w:sz="4" w:space="0" w:color="auto"/>
            </w:tcBorders>
            <w:vAlign w:val="center"/>
          </w:tcPr>
          <w:p w14:paraId="0009CB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2D6E2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8AD7C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129E8A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7304D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850" w:type="dxa"/>
            <w:tcBorders>
              <w:top w:val="single" w:sz="4" w:space="0" w:color="auto"/>
              <w:left w:val="single" w:sz="4" w:space="0" w:color="auto"/>
              <w:bottom w:val="single" w:sz="4" w:space="0" w:color="auto"/>
              <w:right w:val="single" w:sz="4" w:space="0" w:color="auto"/>
            </w:tcBorders>
            <w:vAlign w:val="center"/>
          </w:tcPr>
          <w:p w14:paraId="4325E7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531.1</w:t>
            </w:r>
          </w:p>
        </w:tc>
        <w:tc>
          <w:tcPr>
            <w:tcW w:w="900" w:type="dxa"/>
            <w:tcBorders>
              <w:top w:val="single" w:sz="4" w:space="0" w:color="auto"/>
              <w:left w:val="single" w:sz="4" w:space="0" w:color="auto"/>
              <w:bottom w:val="single" w:sz="4" w:space="0" w:color="auto"/>
              <w:right w:val="single" w:sz="4" w:space="0" w:color="auto"/>
            </w:tcBorders>
            <w:vAlign w:val="center"/>
          </w:tcPr>
          <w:p w14:paraId="202DEE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32;C</w:t>
            </w:r>
          </w:p>
        </w:tc>
        <w:tc>
          <w:tcPr>
            <w:tcW w:w="650" w:type="dxa"/>
            <w:tcBorders>
              <w:top w:val="single" w:sz="4" w:space="0" w:color="auto"/>
              <w:left w:val="single" w:sz="4" w:space="0" w:color="auto"/>
              <w:bottom w:val="single" w:sz="4" w:space="0" w:color="auto"/>
              <w:right w:val="single" w:sz="4" w:space="0" w:color="auto"/>
            </w:tcBorders>
            <w:vAlign w:val="center"/>
          </w:tcPr>
          <w:p w14:paraId="1D29C4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658CD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D629E2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52224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DR1-P.TRAB. </w:t>
            </w:r>
          </w:p>
        </w:tc>
        <w:tc>
          <w:tcPr>
            <w:tcW w:w="700" w:type="dxa"/>
            <w:tcBorders>
              <w:top w:val="single" w:sz="4" w:space="0" w:color="auto"/>
              <w:left w:val="single" w:sz="4" w:space="0" w:color="auto"/>
              <w:bottom w:val="single" w:sz="4" w:space="0" w:color="auto"/>
              <w:right w:val="single" w:sz="4" w:space="0" w:color="auto"/>
            </w:tcBorders>
            <w:vAlign w:val="center"/>
          </w:tcPr>
          <w:p w14:paraId="39F1E1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F5322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35DDC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650" w:type="dxa"/>
            <w:tcBorders>
              <w:top w:val="single" w:sz="4" w:space="0" w:color="auto"/>
              <w:left w:val="single" w:sz="4" w:space="0" w:color="auto"/>
              <w:bottom w:val="single" w:sz="4" w:space="0" w:color="auto"/>
              <w:right w:val="single" w:sz="4" w:space="0" w:color="auto"/>
            </w:tcBorders>
            <w:vAlign w:val="center"/>
          </w:tcPr>
          <w:p w14:paraId="42F1B5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DC854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0.678</w:t>
            </w:r>
          </w:p>
        </w:tc>
        <w:tc>
          <w:tcPr>
            <w:tcW w:w="850" w:type="dxa"/>
            <w:tcBorders>
              <w:top w:val="single" w:sz="4" w:space="0" w:color="auto"/>
              <w:left w:val="single" w:sz="4" w:space="0" w:color="auto"/>
              <w:bottom w:val="single" w:sz="4" w:space="0" w:color="auto"/>
              <w:right w:val="single" w:sz="4" w:space="0" w:color="auto"/>
            </w:tcBorders>
            <w:vAlign w:val="center"/>
          </w:tcPr>
          <w:p w14:paraId="195AF1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350.1</w:t>
            </w:r>
          </w:p>
        </w:tc>
        <w:tc>
          <w:tcPr>
            <w:tcW w:w="900" w:type="dxa"/>
            <w:tcBorders>
              <w:top w:val="single" w:sz="4" w:space="0" w:color="auto"/>
              <w:left w:val="single" w:sz="4" w:space="0" w:color="auto"/>
              <w:bottom w:val="single" w:sz="4" w:space="0" w:color="auto"/>
              <w:right w:val="single" w:sz="4" w:space="0" w:color="auto"/>
            </w:tcBorders>
            <w:vAlign w:val="center"/>
          </w:tcPr>
          <w:p w14:paraId="50F070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307A2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6FC70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CA4BE9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B5AF1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DR2-P.TRAB. </w:t>
            </w:r>
          </w:p>
        </w:tc>
        <w:tc>
          <w:tcPr>
            <w:tcW w:w="700" w:type="dxa"/>
            <w:tcBorders>
              <w:top w:val="single" w:sz="4" w:space="0" w:color="auto"/>
              <w:left w:val="single" w:sz="4" w:space="0" w:color="auto"/>
              <w:bottom w:val="single" w:sz="4" w:space="0" w:color="auto"/>
              <w:right w:val="single" w:sz="4" w:space="0" w:color="auto"/>
            </w:tcBorders>
            <w:vAlign w:val="center"/>
          </w:tcPr>
          <w:p w14:paraId="5AFBFE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05D50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6EA01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650" w:type="dxa"/>
            <w:tcBorders>
              <w:top w:val="single" w:sz="4" w:space="0" w:color="auto"/>
              <w:left w:val="single" w:sz="4" w:space="0" w:color="auto"/>
              <w:bottom w:val="single" w:sz="4" w:space="0" w:color="auto"/>
              <w:right w:val="single" w:sz="4" w:space="0" w:color="auto"/>
            </w:tcBorders>
            <w:vAlign w:val="center"/>
          </w:tcPr>
          <w:p w14:paraId="3A3854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DFB67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0.678</w:t>
            </w:r>
          </w:p>
        </w:tc>
        <w:tc>
          <w:tcPr>
            <w:tcW w:w="850" w:type="dxa"/>
            <w:tcBorders>
              <w:top w:val="single" w:sz="4" w:space="0" w:color="auto"/>
              <w:left w:val="single" w:sz="4" w:space="0" w:color="auto"/>
              <w:bottom w:val="single" w:sz="4" w:space="0" w:color="auto"/>
              <w:right w:val="single" w:sz="4" w:space="0" w:color="auto"/>
            </w:tcBorders>
            <w:vAlign w:val="center"/>
          </w:tcPr>
          <w:p w14:paraId="50CD01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350.1</w:t>
            </w:r>
          </w:p>
        </w:tc>
        <w:tc>
          <w:tcPr>
            <w:tcW w:w="900" w:type="dxa"/>
            <w:tcBorders>
              <w:top w:val="single" w:sz="4" w:space="0" w:color="auto"/>
              <w:left w:val="single" w:sz="4" w:space="0" w:color="auto"/>
              <w:bottom w:val="single" w:sz="4" w:space="0" w:color="auto"/>
              <w:right w:val="single" w:sz="4" w:space="0" w:color="auto"/>
            </w:tcBorders>
            <w:vAlign w:val="center"/>
          </w:tcPr>
          <w:p w14:paraId="63BD63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38D03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3DE27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504C07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73056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DR3-P.TRAB. </w:t>
            </w:r>
          </w:p>
        </w:tc>
        <w:tc>
          <w:tcPr>
            <w:tcW w:w="700" w:type="dxa"/>
            <w:tcBorders>
              <w:top w:val="single" w:sz="4" w:space="0" w:color="auto"/>
              <w:left w:val="single" w:sz="4" w:space="0" w:color="auto"/>
              <w:bottom w:val="single" w:sz="4" w:space="0" w:color="auto"/>
              <w:right w:val="single" w:sz="4" w:space="0" w:color="auto"/>
            </w:tcBorders>
            <w:vAlign w:val="center"/>
          </w:tcPr>
          <w:p w14:paraId="747F26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CF9C9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5BDAD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650" w:type="dxa"/>
            <w:tcBorders>
              <w:top w:val="single" w:sz="4" w:space="0" w:color="auto"/>
              <w:left w:val="single" w:sz="4" w:space="0" w:color="auto"/>
              <w:bottom w:val="single" w:sz="4" w:space="0" w:color="auto"/>
              <w:right w:val="single" w:sz="4" w:space="0" w:color="auto"/>
            </w:tcBorders>
            <w:vAlign w:val="center"/>
          </w:tcPr>
          <w:p w14:paraId="78C476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4028C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0.678</w:t>
            </w:r>
          </w:p>
        </w:tc>
        <w:tc>
          <w:tcPr>
            <w:tcW w:w="850" w:type="dxa"/>
            <w:tcBorders>
              <w:top w:val="single" w:sz="4" w:space="0" w:color="auto"/>
              <w:left w:val="single" w:sz="4" w:space="0" w:color="auto"/>
              <w:bottom w:val="single" w:sz="4" w:space="0" w:color="auto"/>
              <w:right w:val="single" w:sz="4" w:space="0" w:color="auto"/>
            </w:tcBorders>
            <w:vAlign w:val="center"/>
          </w:tcPr>
          <w:p w14:paraId="10E343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350.1</w:t>
            </w:r>
          </w:p>
        </w:tc>
        <w:tc>
          <w:tcPr>
            <w:tcW w:w="900" w:type="dxa"/>
            <w:tcBorders>
              <w:top w:val="single" w:sz="4" w:space="0" w:color="auto"/>
              <w:left w:val="single" w:sz="4" w:space="0" w:color="auto"/>
              <w:bottom w:val="single" w:sz="4" w:space="0" w:color="auto"/>
              <w:right w:val="single" w:sz="4" w:space="0" w:color="auto"/>
            </w:tcBorders>
            <w:vAlign w:val="center"/>
          </w:tcPr>
          <w:p w14:paraId="79ABA0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83D0B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8DF2E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59F26D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259AB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CR</w:t>
            </w:r>
          </w:p>
        </w:tc>
        <w:tc>
          <w:tcPr>
            <w:tcW w:w="700" w:type="dxa"/>
            <w:tcBorders>
              <w:top w:val="single" w:sz="4" w:space="0" w:color="auto"/>
              <w:left w:val="single" w:sz="4" w:space="0" w:color="auto"/>
              <w:bottom w:val="single" w:sz="4" w:space="0" w:color="auto"/>
              <w:right w:val="single" w:sz="4" w:space="0" w:color="auto"/>
            </w:tcBorders>
            <w:vAlign w:val="center"/>
          </w:tcPr>
          <w:p w14:paraId="350675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3DEC2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3E4EE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2093C4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FF264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850" w:type="dxa"/>
            <w:tcBorders>
              <w:top w:val="single" w:sz="4" w:space="0" w:color="auto"/>
              <w:left w:val="single" w:sz="4" w:space="0" w:color="auto"/>
              <w:bottom w:val="single" w:sz="4" w:space="0" w:color="auto"/>
              <w:right w:val="single" w:sz="4" w:space="0" w:color="auto"/>
            </w:tcBorders>
            <w:vAlign w:val="center"/>
          </w:tcPr>
          <w:p w14:paraId="70F48C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531.1</w:t>
            </w:r>
          </w:p>
        </w:tc>
        <w:tc>
          <w:tcPr>
            <w:tcW w:w="900" w:type="dxa"/>
            <w:tcBorders>
              <w:top w:val="single" w:sz="4" w:space="0" w:color="auto"/>
              <w:left w:val="single" w:sz="4" w:space="0" w:color="auto"/>
              <w:bottom w:val="single" w:sz="4" w:space="0" w:color="auto"/>
              <w:right w:val="single" w:sz="4" w:space="0" w:color="auto"/>
            </w:tcBorders>
            <w:vAlign w:val="center"/>
          </w:tcPr>
          <w:p w14:paraId="70BF05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32;C</w:t>
            </w:r>
          </w:p>
        </w:tc>
        <w:tc>
          <w:tcPr>
            <w:tcW w:w="650" w:type="dxa"/>
            <w:tcBorders>
              <w:top w:val="single" w:sz="4" w:space="0" w:color="auto"/>
              <w:left w:val="single" w:sz="4" w:space="0" w:color="auto"/>
              <w:bottom w:val="single" w:sz="4" w:space="0" w:color="auto"/>
              <w:right w:val="single" w:sz="4" w:space="0" w:color="auto"/>
            </w:tcBorders>
            <w:vAlign w:val="center"/>
          </w:tcPr>
          <w:p w14:paraId="6B4416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E120D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C98ABB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5A255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ER1-P.TRAB. </w:t>
            </w:r>
          </w:p>
        </w:tc>
        <w:tc>
          <w:tcPr>
            <w:tcW w:w="700" w:type="dxa"/>
            <w:tcBorders>
              <w:top w:val="single" w:sz="4" w:space="0" w:color="auto"/>
              <w:left w:val="single" w:sz="4" w:space="0" w:color="auto"/>
              <w:bottom w:val="single" w:sz="4" w:space="0" w:color="auto"/>
              <w:right w:val="single" w:sz="4" w:space="0" w:color="auto"/>
            </w:tcBorders>
            <w:vAlign w:val="center"/>
          </w:tcPr>
          <w:p w14:paraId="7FB16D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4D336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5E099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650" w:type="dxa"/>
            <w:tcBorders>
              <w:top w:val="single" w:sz="4" w:space="0" w:color="auto"/>
              <w:left w:val="single" w:sz="4" w:space="0" w:color="auto"/>
              <w:bottom w:val="single" w:sz="4" w:space="0" w:color="auto"/>
              <w:right w:val="single" w:sz="4" w:space="0" w:color="auto"/>
            </w:tcBorders>
            <w:vAlign w:val="center"/>
          </w:tcPr>
          <w:p w14:paraId="545CCC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71D8A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0.678</w:t>
            </w:r>
          </w:p>
        </w:tc>
        <w:tc>
          <w:tcPr>
            <w:tcW w:w="850" w:type="dxa"/>
            <w:tcBorders>
              <w:top w:val="single" w:sz="4" w:space="0" w:color="auto"/>
              <w:left w:val="single" w:sz="4" w:space="0" w:color="auto"/>
              <w:bottom w:val="single" w:sz="4" w:space="0" w:color="auto"/>
              <w:right w:val="single" w:sz="4" w:space="0" w:color="auto"/>
            </w:tcBorders>
            <w:vAlign w:val="center"/>
          </w:tcPr>
          <w:p w14:paraId="1354B8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350.1</w:t>
            </w:r>
          </w:p>
        </w:tc>
        <w:tc>
          <w:tcPr>
            <w:tcW w:w="900" w:type="dxa"/>
            <w:tcBorders>
              <w:top w:val="single" w:sz="4" w:space="0" w:color="auto"/>
              <w:left w:val="single" w:sz="4" w:space="0" w:color="auto"/>
              <w:bottom w:val="single" w:sz="4" w:space="0" w:color="auto"/>
              <w:right w:val="single" w:sz="4" w:space="0" w:color="auto"/>
            </w:tcBorders>
            <w:vAlign w:val="center"/>
          </w:tcPr>
          <w:p w14:paraId="3446B4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79168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06EFA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2FC06B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0087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ER2-P.TRAB. </w:t>
            </w:r>
          </w:p>
        </w:tc>
        <w:tc>
          <w:tcPr>
            <w:tcW w:w="700" w:type="dxa"/>
            <w:tcBorders>
              <w:top w:val="single" w:sz="4" w:space="0" w:color="auto"/>
              <w:left w:val="single" w:sz="4" w:space="0" w:color="auto"/>
              <w:bottom w:val="single" w:sz="4" w:space="0" w:color="auto"/>
              <w:right w:val="single" w:sz="4" w:space="0" w:color="auto"/>
            </w:tcBorders>
            <w:vAlign w:val="center"/>
          </w:tcPr>
          <w:p w14:paraId="175A91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88F22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6228C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650" w:type="dxa"/>
            <w:tcBorders>
              <w:top w:val="single" w:sz="4" w:space="0" w:color="auto"/>
              <w:left w:val="single" w:sz="4" w:space="0" w:color="auto"/>
              <w:bottom w:val="single" w:sz="4" w:space="0" w:color="auto"/>
              <w:right w:val="single" w:sz="4" w:space="0" w:color="auto"/>
            </w:tcBorders>
            <w:vAlign w:val="center"/>
          </w:tcPr>
          <w:p w14:paraId="2676F5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CA5FE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0.678</w:t>
            </w:r>
          </w:p>
        </w:tc>
        <w:tc>
          <w:tcPr>
            <w:tcW w:w="850" w:type="dxa"/>
            <w:tcBorders>
              <w:top w:val="single" w:sz="4" w:space="0" w:color="auto"/>
              <w:left w:val="single" w:sz="4" w:space="0" w:color="auto"/>
              <w:bottom w:val="single" w:sz="4" w:space="0" w:color="auto"/>
              <w:right w:val="single" w:sz="4" w:space="0" w:color="auto"/>
            </w:tcBorders>
            <w:vAlign w:val="center"/>
          </w:tcPr>
          <w:p w14:paraId="472616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350.1</w:t>
            </w:r>
          </w:p>
        </w:tc>
        <w:tc>
          <w:tcPr>
            <w:tcW w:w="900" w:type="dxa"/>
            <w:tcBorders>
              <w:top w:val="single" w:sz="4" w:space="0" w:color="auto"/>
              <w:left w:val="single" w:sz="4" w:space="0" w:color="auto"/>
              <w:bottom w:val="single" w:sz="4" w:space="0" w:color="auto"/>
              <w:right w:val="single" w:sz="4" w:space="0" w:color="auto"/>
            </w:tcBorders>
            <w:vAlign w:val="center"/>
          </w:tcPr>
          <w:p w14:paraId="1B3D90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3D2AD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45F9C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465200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99B9F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ER3-P.TRAB. </w:t>
            </w:r>
          </w:p>
        </w:tc>
        <w:tc>
          <w:tcPr>
            <w:tcW w:w="700" w:type="dxa"/>
            <w:tcBorders>
              <w:top w:val="single" w:sz="4" w:space="0" w:color="auto"/>
              <w:left w:val="single" w:sz="4" w:space="0" w:color="auto"/>
              <w:bottom w:val="single" w:sz="4" w:space="0" w:color="auto"/>
              <w:right w:val="single" w:sz="4" w:space="0" w:color="auto"/>
            </w:tcBorders>
            <w:vAlign w:val="center"/>
          </w:tcPr>
          <w:p w14:paraId="42517A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AD222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A741B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650" w:type="dxa"/>
            <w:tcBorders>
              <w:top w:val="single" w:sz="4" w:space="0" w:color="auto"/>
              <w:left w:val="single" w:sz="4" w:space="0" w:color="auto"/>
              <w:bottom w:val="single" w:sz="4" w:space="0" w:color="auto"/>
              <w:right w:val="single" w:sz="4" w:space="0" w:color="auto"/>
            </w:tcBorders>
            <w:vAlign w:val="center"/>
          </w:tcPr>
          <w:p w14:paraId="535DB8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D8AC0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0.678</w:t>
            </w:r>
          </w:p>
        </w:tc>
        <w:tc>
          <w:tcPr>
            <w:tcW w:w="850" w:type="dxa"/>
            <w:tcBorders>
              <w:top w:val="single" w:sz="4" w:space="0" w:color="auto"/>
              <w:left w:val="single" w:sz="4" w:space="0" w:color="auto"/>
              <w:bottom w:val="single" w:sz="4" w:space="0" w:color="auto"/>
              <w:right w:val="single" w:sz="4" w:space="0" w:color="auto"/>
            </w:tcBorders>
            <w:vAlign w:val="center"/>
          </w:tcPr>
          <w:p w14:paraId="5F18CD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350.1</w:t>
            </w:r>
          </w:p>
        </w:tc>
        <w:tc>
          <w:tcPr>
            <w:tcW w:w="900" w:type="dxa"/>
            <w:tcBorders>
              <w:top w:val="single" w:sz="4" w:space="0" w:color="auto"/>
              <w:left w:val="single" w:sz="4" w:space="0" w:color="auto"/>
              <w:bottom w:val="single" w:sz="4" w:space="0" w:color="auto"/>
              <w:right w:val="single" w:sz="4" w:space="0" w:color="auto"/>
            </w:tcBorders>
            <w:vAlign w:val="center"/>
          </w:tcPr>
          <w:p w14:paraId="559602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6EE37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BE3FC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500D7D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689AB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A8B88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60B02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F7DEB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5CC5BC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8E171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850" w:type="dxa"/>
            <w:tcBorders>
              <w:top w:val="single" w:sz="4" w:space="0" w:color="auto"/>
              <w:left w:val="single" w:sz="4" w:space="0" w:color="auto"/>
              <w:bottom w:val="single" w:sz="4" w:space="0" w:color="auto"/>
              <w:right w:val="single" w:sz="4" w:space="0" w:color="auto"/>
            </w:tcBorders>
            <w:vAlign w:val="center"/>
          </w:tcPr>
          <w:p w14:paraId="6BD8C4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531.1</w:t>
            </w:r>
          </w:p>
        </w:tc>
        <w:tc>
          <w:tcPr>
            <w:tcW w:w="900" w:type="dxa"/>
            <w:tcBorders>
              <w:top w:val="single" w:sz="4" w:space="0" w:color="auto"/>
              <w:left w:val="single" w:sz="4" w:space="0" w:color="auto"/>
              <w:bottom w:val="single" w:sz="4" w:space="0" w:color="auto"/>
              <w:right w:val="single" w:sz="4" w:space="0" w:color="auto"/>
            </w:tcBorders>
            <w:vAlign w:val="center"/>
          </w:tcPr>
          <w:p w14:paraId="7608B6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75DBC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20C82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15D0B7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C662A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M1-P. AUTOMA 1</w:t>
            </w:r>
          </w:p>
        </w:tc>
        <w:tc>
          <w:tcPr>
            <w:tcW w:w="700" w:type="dxa"/>
            <w:tcBorders>
              <w:top w:val="single" w:sz="4" w:space="0" w:color="auto"/>
              <w:left w:val="single" w:sz="4" w:space="0" w:color="auto"/>
              <w:bottom w:val="single" w:sz="4" w:space="0" w:color="auto"/>
              <w:right w:val="single" w:sz="4" w:space="0" w:color="auto"/>
            </w:tcBorders>
            <w:vAlign w:val="center"/>
          </w:tcPr>
          <w:p w14:paraId="26795B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8C93F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B841A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650" w:type="dxa"/>
            <w:tcBorders>
              <w:top w:val="single" w:sz="4" w:space="0" w:color="auto"/>
              <w:left w:val="single" w:sz="4" w:space="0" w:color="auto"/>
              <w:bottom w:val="single" w:sz="4" w:space="0" w:color="auto"/>
              <w:right w:val="single" w:sz="4" w:space="0" w:color="auto"/>
            </w:tcBorders>
            <w:vAlign w:val="center"/>
          </w:tcPr>
          <w:p w14:paraId="15EF1A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0E154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0.569</w:t>
            </w:r>
          </w:p>
        </w:tc>
        <w:tc>
          <w:tcPr>
            <w:tcW w:w="850" w:type="dxa"/>
            <w:tcBorders>
              <w:top w:val="single" w:sz="4" w:space="0" w:color="auto"/>
              <w:left w:val="single" w:sz="4" w:space="0" w:color="auto"/>
              <w:bottom w:val="single" w:sz="4" w:space="0" w:color="auto"/>
              <w:right w:val="single" w:sz="4" w:space="0" w:color="auto"/>
            </w:tcBorders>
            <w:vAlign w:val="center"/>
          </w:tcPr>
          <w:p w14:paraId="2F83A5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299.11</w:t>
            </w:r>
          </w:p>
        </w:tc>
        <w:tc>
          <w:tcPr>
            <w:tcW w:w="900" w:type="dxa"/>
            <w:tcBorders>
              <w:top w:val="single" w:sz="4" w:space="0" w:color="auto"/>
              <w:left w:val="single" w:sz="4" w:space="0" w:color="auto"/>
              <w:bottom w:val="single" w:sz="4" w:space="0" w:color="auto"/>
              <w:right w:val="single" w:sz="4" w:space="0" w:color="auto"/>
            </w:tcBorders>
            <w:vAlign w:val="center"/>
          </w:tcPr>
          <w:p w14:paraId="68644E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B2DAC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25210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CF1825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98D4A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M2-P. AUTOMA 2</w:t>
            </w:r>
          </w:p>
        </w:tc>
        <w:tc>
          <w:tcPr>
            <w:tcW w:w="700" w:type="dxa"/>
            <w:tcBorders>
              <w:top w:val="single" w:sz="4" w:space="0" w:color="auto"/>
              <w:left w:val="single" w:sz="4" w:space="0" w:color="auto"/>
              <w:bottom w:val="single" w:sz="4" w:space="0" w:color="auto"/>
              <w:right w:val="single" w:sz="4" w:space="0" w:color="auto"/>
            </w:tcBorders>
            <w:vAlign w:val="center"/>
          </w:tcPr>
          <w:p w14:paraId="1C80C5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31E45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B6335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1.102</w:t>
            </w:r>
          </w:p>
        </w:tc>
        <w:tc>
          <w:tcPr>
            <w:tcW w:w="650" w:type="dxa"/>
            <w:tcBorders>
              <w:top w:val="single" w:sz="4" w:space="0" w:color="auto"/>
              <w:left w:val="single" w:sz="4" w:space="0" w:color="auto"/>
              <w:bottom w:val="single" w:sz="4" w:space="0" w:color="auto"/>
              <w:right w:val="single" w:sz="4" w:space="0" w:color="auto"/>
            </w:tcBorders>
            <w:vAlign w:val="center"/>
          </w:tcPr>
          <w:p w14:paraId="780FA4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B1B8E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0.569</w:t>
            </w:r>
          </w:p>
        </w:tc>
        <w:tc>
          <w:tcPr>
            <w:tcW w:w="850" w:type="dxa"/>
            <w:tcBorders>
              <w:top w:val="single" w:sz="4" w:space="0" w:color="auto"/>
              <w:left w:val="single" w:sz="4" w:space="0" w:color="auto"/>
              <w:bottom w:val="single" w:sz="4" w:space="0" w:color="auto"/>
              <w:right w:val="single" w:sz="4" w:space="0" w:color="auto"/>
            </w:tcBorders>
            <w:vAlign w:val="center"/>
          </w:tcPr>
          <w:p w14:paraId="3B349B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299.11</w:t>
            </w:r>
          </w:p>
        </w:tc>
        <w:tc>
          <w:tcPr>
            <w:tcW w:w="900" w:type="dxa"/>
            <w:tcBorders>
              <w:top w:val="single" w:sz="4" w:space="0" w:color="auto"/>
              <w:left w:val="single" w:sz="4" w:space="0" w:color="auto"/>
              <w:bottom w:val="single" w:sz="4" w:space="0" w:color="auto"/>
              <w:right w:val="single" w:sz="4" w:space="0" w:color="auto"/>
            </w:tcBorders>
            <w:vAlign w:val="center"/>
          </w:tcPr>
          <w:p w14:paraId="6C4739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37541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44F9A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0B3819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821E0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669B5A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0DDA7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4x2.5+TTx2.5Cu</w:t>
            </w:r>
          </w:p>
        </w:tc>
        <w:tc>
          <w:tcPr>
            <w:tcW w:w="650" w:type="dxa"/>
            <w:tcBorders>
              <w:top w:val="single" w:sz="4" w:space="0" w:color="auto"/>
              <w:left w:val="single" w:sz="4" w:space="0" w:color="auto"/>
              <w:bottom w:val="single" w:sz="4" w:space="0" w:color="auto"/>
              <w:right w:val="single" w:sz="4" w:space="0" w:color="auto"/>
            </w:tcBorders>
            <w:vAlign w:val="center"/>
          </w:tcPr>
          <w:p w14:paraId="025DF8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5.164</w:t>
            </w:r>
          </w:p>
        </w:tc>
        <w:tc>
          <w:tcPr>
            <w:tcW w:w="650" w:type="dxa"/>
            <w:tcBorders>
              <w:top w:val="single" w:sz="4" w:space="0" w:color="auto"/>
              <w:left w:val="single" w:sz="4" w:space="0" w:color="auto"/>
              <w:bottom w:val="single" w:sz="4" w:space="0" w:color="auto"/>
              <w:right w:val="single" w:sz="4" w:space="0" w:color="auto"/>
            </w:tcBorders>
            <w:vAlign w:val="center"/>
          </w:tcPr>
          <w:p w14:paraId="6A155C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07EA0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4.966</w:t>
            </w:r>
          </w:p>
        </w:tc>
        <w:tc>
          <w:tcPr>
            <w:tcW w:w="850" w:type="dxa"/>
            <w:tcBorders>
              <w:top w:val="single" w:sz="4" w:space="0" w:color="auto"/>
              <w:left w:val="single" w:sz="4" w:space="0" w:color="auto"/>
              <w:bottom w:val="single" w:sz="4" w:space="0" w:color="auto"/>
              <w:right w:val="single" w:sz="4" w:space="0" w:color="auto"/>
            </w:tcBorders>
            <w:vAlign w:val="center"/>
          </w:tcPr>
          <w:p w14:paraId="24D720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1375.08</w:t>
            </w:r>
          </w:p>
        </w:tc>
        <w:tc>
          <w:tcPr>
            <w:tcW w:w="900" w:type="dxa"/>
            <w:tcBorders>
              <w:top w:val="single" w:sz="4" w:space="0" w:color="auto"/>
              <w:left w:val="single" w:sz="4" w:space="0" w:color="auto"/>
              <w:bottom w:val="single" w:sz="4" w:space="0" w:color="auto"/>
              <w:right w:val="single" w:sz="4" w:space="0" w:color="auto"/>
            </w:tcBorders>
            <w:vAlign w:val="center"/>
          </w:tcPr>
          <w:p w14:paraId="6C0F59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3DA63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C219D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31ECA49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17F02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M11-UDS CLIMA 1</w:t>
            </w:r>
          </w:p>
        </w:tc>
        <w:tc>
          <w:tcPr>
            <w:tcW w:w="700" w:type="dxa"/>
            <w:tcBorders>
              <w:top w:val="single" w:sz="4" w:space="0" w:color="auto"/>
              <w:left w:val="single" w:sz="4" w:space="0" w:color="auto"/>
              <w:bottom w:val="single" w:sz="4" w:space="0" w:color="auto"/>
              <w:right w:val="single" w:sz="4" w:space="0" w:color="auto"/>
            </w:tcBorders>
            <w:vAlign w:val="center"/>
          </w:tcPr>
          <w:p w14:paraId="00986B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7273CD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F90E1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541FD7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48B1C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47D0DB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328C18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386F5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B81E9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218992B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E7262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M12-UDS CLIMA 2</w:t>
            </w:r>
          </w:p>
        </w:tc>
        <w:tc>
          <w:tcPr>
            <w:tcW w:w="700" w:type="dxa"/>
            <w:tcBorders>
              <w:top w:val="single" w:sz="4" w:space="0" w:color="auto"/>
              <w:left w:val="single" w:sz="4" w:space="0" w:color="auto"/>
              <w:bottom w:val="single" w:sz="4" w:space="0" w:color="auto"/>
              <w:right w:val="single" w:sz="4" w:space="0" w:color="auto"/>
            </w:tcBorders>
            <w:vAlign w:val="center"/>
          </w:tcPr>
          <w:p w14:paraId="652B9E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55FE6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B1812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457B71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BB362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1BCD73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33E4AE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6F7E9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FD7B6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D45A89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5CDBF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M13-UDS CLIMA 3</w:t>
            </w:r>
          </w:p>
        </w:tc>
        <w:tc>
          <w:tcPr>
            <w:tcW w:w="700" w:type="dxa"/>
            <w:tcBorders>
              <w:top w:val="single" w:sz="4" w:space="0" w:color="auto"/>
              <w:left w:val="single" w:sz="4" w:space="0" w:color="auto"/>
              <w:bottom w:val="single" w:sz="4" w:space="0" w:color="auto"/>
              <w:right w:val="single" w:sz="4" w:space="0" w:color="auto"/>
            </w:tcBorders>
            <w:vAlign w:val="center"/>
          </w:tcPr>
          <w:p w14:paraId="3134E5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5582E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304F5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6039D4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58713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4A11D5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2939B0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5426A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00F7D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4E6DAE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46191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4E1BCC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B7CCD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DD44D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2.875</w:t>
            </w:r>
          </w:p>
        </w:tc>
        <w:tc>
          <w:tcPr>
            <w:tcW w:w="650" w:type="dxa"/>
            <w:tcBorders>
              <w:top w:val="single" w:sz="4" w:space="0" w:color="auto"/>
              <w:left w:val="single" w:sz="4" w:space="0" w:color="auto"/>
              <w:bottom w:val="single" w:sz="4" w:space="0" w:color="auto"/>
              <w:right w:val="single" w:sz="4" w:space="0" w:color="auto"/>
            </w:tcBorders>
            <w:vAlign w:val="center"/>
          </w:tcPr>
          <w:p w14:paraId="74A6AF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9B17A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850" w:type="dxa"/>
            <w:tcBorders>
              <w:top w:val="single" w:sz="4" w:space="0" w:color="auto"/>
              <w:left w:val="single" w:sz="4" w:space="0" w:color="auto"/>
              <w:bottom w:val="single" w:sz="4" w:space="0" w:color="auto"/>
              <w:right w:val="single" w:sz="4" w:space="0" w:color="auto"/>
            </w:tcBorders>
            <w:vAlign w:val="center"/>
          </w:tcPr>
          <w:p w14:paraId="68A4E1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1375.08</w:t>
            </w:r>
          </w:p>
        </w:tc>
        <w:tc>
          <w:tcPr>
            <w:tcW w:w="900" w:type="dxa"/>
            <w:tcBorders>
              <w:top w:val="single" w:sz="4" w:space="0" w:color="auto"/>
              <w:left w:val="single" w:sz="4" w:space="0" w:color="auto"/>
              <w:bottom w:val="single" w:sz="4" w:space="0" w:color="auto"/>
              <w:right w:val="single" w:sz="4" w:space="0" w:color="auto"/>
            </w:tcBorders>
            <w:vAlign w:val="center"/>
          </w:tcPr>
          <w:p w14:paraId="18613C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5477B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26843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B56E16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768FF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M14-LUCERNARIOS</w:t>
            </w:r>
          </w:p>
        </w:tc>
        <w:tc>
          <w:tcPr>
            <w:tcW w:w="700" w:type="dxa"/>
            <w:tcBorders>
              <w:top w:val="single" w:sz="4" w:space="0" w:color="auto"/>
              <w:left w:val="single" w:sz="4" w:space="0" w:color="auto"/>
              <w:bottom w:val="single" w:sz="4" w:space="0" w:color="auto"/>
              <w:right w:val="single" w:sz="4" w:space="0" w:color="auto"/>
            </w:tcBorders>
            <w:vAlign w:val="center"/>
          </w:tcPr>
          <w:p w14:paraId="72152C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15F5D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296FA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2.746</w:t>
            </w:r>
          </w:p>
        </w:tc>
        <w:tc>
          <w:tcPr>
            <w:tcW w:w="650" w:type="dxa"/>
            <w:tcBorders>
              <w:top w:val="single" w:sz="4" w:space="0" w:color="auto"/>
              <w:left w:val="single" w:sz="4" w:space="0" w:color="auto"/>
              <w:bottom w:val="single" w:sz="4" w:space="0" w:color="auto"/>
              <w:right w:val="single" w:sz="4" w:space="0" w:color="auto"/>
            </w:tcBorders>
            <w:vAlign w:val="center"/>
          </w:tcPr>
          <w:p w14:paraId="650A1A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F9FBB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0.563</w:t>
            </w:r>
          </w:p>
        </w:tc>
        <w:tc>
          <w:tcPr>
            <w:tcW w:w="850" w:type="dxa"/>
            <w:tcBorders>
              <w:top w:val="single" w:sz="4" w:space="0" w:color="auto"/>
              <w:left w:val="single" w:sz="4" w:space="0" w:color="auto"/>
              <w:bottom w:val="single" w:sz="4" w:space="0" w:color="auto"/>
              <w:right w:val="single" w:sz="4" w:space="0" w:color="auto"/>
            </w:tcBorders>
            <w:vAlign w:val="center"/>
          </w:tcPr>
          <w:p w14:paraId="3DE0CC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316.75</w:t>
            </w:r>
          </w:p>
        </w:tc>
        <w:tc>
          <w:tcPr>
            <w:tcW w:w="900" w:type="dxa"/>
            <w:tcBorders>
              <w:top w:val="single" w:sz="4" w:space="0" w:color="auto"/>
              <w:left w:val="single" w:sz="4" w:space="0" w:color="auto"/>
              <w:bottom w:val="single" w:sz="4" w:space="0" w:color="auto"/>
              <w:right w:val="single" w:sz="4" w:space="0" w:color="auto"/>
            </w:tcBorders>
            <w:vAlign w:val="center"/>
          </w:tcPr>
          <w:p w14:paraId="73FF8F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E4000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86EBD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bl>
    <w:p w14:paraId="4F1306A9"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7F3692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SUBC. CLIMA Y ACS </w:t>
      </w:r>
    </w:p>
    <w:p w14:paraId="4016866A"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4D01EE" w:rsidRPr="004D01EE" w14:paraId="1641870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B2F6AA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251B297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1E13695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69BC182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6FF74DD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7D71D10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126CBBB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7069D13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268C093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654B567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Dimensiones(mm) Tubo,Canal,Band.</w:t>
            </w:r>
          </w:p>
        </w:tc>
      </w:tr>
      <w:tr w:rsidR="004D01EE" w:rsidRPr="004D01EE" w14:paraId="72CCF03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AE6B3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CL1-VRV EXT</w:t>
            </w:r>
          </w:p>
        </w:tc>
        <w:tc>
          <w:tcPr>
            <w:tcW w:w="800" w:type="dxa"/>
            <w:tcBorders>
              <w:top w:val="single" w:sz="4" w:space="0" w:color="auto"/>
              <w:left w:val="single" w:sz="4" w:space="0" w:color="auto"/>
              <w:bottom w:val="single" w:sz="4" w:space="0" w:color="auto"/>
              <w:right w:val="single" w:sz="4" w:space="0" w:color="auto"/>
            </w:tcBorders>
            <w:vAlign w:val="center"/>
          </w:tcPr>
          <w:p w14:paraId="2F7EFF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20043.34</w:t>
            </w:r>
          </w:p>
        </w:tc>
        <w:tc>
          <w:tcPr>
            <w:tcW w:w="800" w:type="dxa"/>
            <w:tcBorders>
              <w:top w:val="single" w:sz="4" w:space="0" w:color="auto"/>
              <w:left w:val="single" w:sz="4" w:space="0" w:color="auto"/>
              <w:bottom w:val="single" w:sz="4" w:space="0" w:color="auto"/>
              <w:right w:val="single" w:sz="4" w:space="0" w:color="auto"/>
            </w:tcBorders>
            <w:vAlign w:val="center"/>
          </w:tcPr>
          <w:p w14:paraId="3615BD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w:t>
            </w:r>
          </w:p>
        </w:tc>
        <w:tc>
          <w:tcPr>
            <w:tcW w:w="1450" w:type="dxa"/>
            <w:tcBorders>
              <w:top w:val="single" w:sz="4" w:space="0" w:color="auto"/>
              <w:left w:val="single" w:sz="4" w:space="0" w:color="auto"/>
              <w:bottom w:val="single" w:sz="4" w:space="0" w:color="auto"/>
              <w:right w:val="single" w:sz="4" w:space="0" w:color="auto"/>
            </w:tcBorders>
            <w:vAlign w:val="center"/>
          </w:tcPr>
          <w:p w14:paraId="7B18EF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750" w:type="dxa"/>
            <w:tcBorders>
              <w:top w:val="single" w:sz="4" w:space="0" w:color="auto"/>
              <w:left w:val="single" w:sz="4" w:space="0" w:color="auto"/>
              <w:bottom w:val="single" w:sz="4" w:space="0" w:color="auto"/>
              <w:right w:val="single" w:sz="4" w:space="0" w:color="auto"/>
            </w:tcBorders>
            <w:vAlign w:val="center"/>
          </w:tcPr>
          <w:p w14:paraId="06AFBB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34.44</w:t>
            </w:r>
          </w:p>
        </w:tc>
        <w:tc>
          <w:tcPr>
            <w:tcW w:w="700" w:type="dxa"/>
            <w:tcBorders>
              <w:top w:val="single" w:sz="4" w:space="0" w:color="auto"/>
              <w:left w:val="single" w:sz="4" w:space="0" w:color="auto"/>
              <w:bottom w:val="single" w:sz="4" w:space="0" w:color="auto"/>
              <w:right w:val="single" w:sz="4" w:space="0" w:color="auto"/>
            </w:tcBorders>
            <w:vAlign w:val="center"/>
          </w:tcPr>
          <w:p w14:paraId="1EB54C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61</w:t>
            </w:r>
          </w:p>
        </w:tc>
        <w:tc>
          <w:tcPr>
            <w:tcW w:w="700" w:type="dxa"/>
            <w:tcBorders>
              <w:top w:val="single" w:sz="4" w:space="0" w:color="auto"/>
              <w:left w:val="single" w:sz="4" w:space="0" w:color="auto"/>
              <w:bottom w:val="single" w:sz="4" w:space="0" w:color="auto"/>
              <w:right w:val="single" w:sz="4" w:space="0" w:color="auto"/>
            </w:tcBorders>
            <w:vAlign w:val="center"/>
          </w:tcPr>
          <w:p w14:paraId="2C442A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1.76</w:t>
            </w:r>
          </w:p>
        </w:tc>
        <w:tc>
          <w:tcPr>
            <w:tcW w:w="750" w:type="dxa"/>
            <w:tcBorders>
              <w:top w:val="single" w:sz="4" w:space="0" w:color="auto"/>
              <w:left w:val="single" w:sz="4" w:space="0" w:color="auto"/>
              <w:bottom w:val="single" w:sz="4" w:space="0" w:color="auto"/>
              <w:right w:val="single" w:sz="4" w:space="0" w:color="auto"/>
            </w:tcBorders>
            <w:vAlign w:val="center"/>
          </w:tcPr>
          <w:p w14:paraId="4E2821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w:t>
            </w:r>
          </w:p>
        </w:tc>
        <w:tc>
          <w:tcPr>
            <w:tcW w:w="1500" w:type="dxa"/>
            <w:tcBorders>
              <w:top w:val="single" w:sz="4" w:space="0" w:color="auto"/>
              <w:left w:val="single" w:sz="4" w:space="0" w:color="auto"/>
              <w:bottom w:val="single" w:sz="4" w:space="0" w:color="auto"/>
              <w:right w:val="single" w:sz="4" w:space="0" w:color="auto"/>
            </w:tcBorders>
            <w:vAlign w:val="center"/>
          </w:tcPr>
          <w:p w14:paraId="748D7B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r>
      <w:tr w:rsidR="004D01EE" w:rsidRPr="004D01EE" w14:paraId="6873649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B2812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CL2-VRV EXT</w:t>
            </w:r>
          </w:p>
        </w:tc>
        <w:tc>
          <w:tcPr>
            <w:tcW w:w="800" w:type="dxa"/>
            <w:tcBorders>
              <w:top w:val="single" w:sz="4" w:space="0" w:color="auto"/>
              <w:left w:val="single" w:sz="4" w:space="0" w:color="auto"/>
              <w:bottom w:val="single" w:sz="4" w:space="0" w:color="auto"/>
              <w:right w:val="single" w:sz="4" w:space="0" w:color="auto"/>
            </w:tcBorders>
            <w:vAlign w:val="center"/>
          </w:tcPr>
          <w:p w14:paraId="0B6AB0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20043.34</w:t>
            </w:r>
          </w:p>
        </w:tc>
        <w:tc>
          <w:tcPr>
            <w:tcW w:w="800" w:type="dxa"/>
            <w:tcBorders>
              <w:top w:val="single" w:sz="4" w:space="0" w:color="auto"/>
              <w:left w:val="single" w:sz="4" w:space="0" w:color="auto"/>
              <w:bottom w:val="single" w:sz="4" w:space="0" w:color="auto"/>
              <w:right w:val="single" w:sz="4" w:space="0" w:color="auto"/>
            </w:tcBorders>
            <w:vAlign w:val="center"/>
          </w:tcPr>
          <w:p w14:paraId="16FBD3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90</w:t>
            </w:r>
          </w:p>
        </w:tc>
        <w:tc>
          <w:tcPr>
            <w:tcW w:w="1450" w:type="dxa"/>
            <w:tcBorders>
              <w:top w:val="single" w:sz="4" w:space="0" w:color="auto"/>
              <w:left w:val="single" w:sz="4" w:space="0" w:color="auto"/>
              <w:bottom w:val="single" w:sz="4" w:space="0" w:color="auto"/>
              <w:right w:val="single" w:sz="4" w:space="0" w:color="auto"/>
            </w:tcBorders>
            <w:vAlign w:val="center"/>
          </w:tcPr>
          <w:p w14:paraId="55F9ED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750" w:type="dxa"/>
            <w:tcBorders>
              <w:top w:val="single" w:sz="4" w:space="0" w:color="auto"/>
              <w:left w:val="single" w:sz="4" w:space="0" w:color="auto"/>
              <w:bottom w:val="single" w:sz="4" w:space="0" w:color="auto"/>
              <w:right w:val="single" w:sz="4" w:space="0" w:color="auto"/>
            </w:tcBorders>
            <w:vAlign w:val="center"/>
          </w:tcPr>
          <w:p w14:paraId="7016CC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34.44</w:t>
            </w:r>
          </w:p>
        </w:tc>
        <w:tc>
          <w:tcPr>
            <w:tcW w:w="700" w:type="dxa"/>
            <w:tcBorders>
              <w:top w:val="single" w:sz="4" w:space="0" w:color="auto"/>
              <w:left w:val="single" w:sz="4" w:space="0" w:color="auto"/>
              <w:bottom w:val="single" w:sz="4" w:space="0" w:color="auto"/>
              <w:right w:val="single" w:sz="4" w:space="0" w:color="auto"/>
            </w:tcBorders>
            <w:vAlign w:val="center"/>
          </w:tcPr>
          <w:p w14:paraId="35BCFD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61</w:t>
            </w:r>
          </w:p>
        </w:tc>
        <w:tc>
          <w:tcPr>
            <w:tcW w:w="700" w:type="dxa"/>
            <w:tcBorders>
              <w:top w:val="single" w:sz="4" w:space="0" w:color="auto"/>
              <w:left w:val="single" w:sz="4" w:space="0" w:color="auto"/>
              <w:bottom w:val="single" w:sz="4" w:space="0" w:color="auto"/>
              <w:right w:val="single" w:sz="4" w:space="0" w:color="auto"/>
            </w:tcBorders>
            <w:vAlign w:val="center"/>
          </w:tcPr>
          <w:p w14:paraId="2E6301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1.44</w:t>
            </w:r>
          </w:p>
        </w:tc>
        <w:tc>
          <w:tcPr>
            <w:tcW w:w="750" w:type="dxa"/>
            <w:tcBorders>
              <w:top w:val="single" w:sz="4" w:space="0" w:color="auto"/>
              <w:left w:val="single" w:sz="4" w:space="0" w:color="auto"/>
              <w:bottom w:val="single" w:sz="4" w:space="0" w:color="auto"/>
              <w:right w:val="single" w:sz="4" w:space="0" w:color="auto"/>
            </w:tcBorders>
            <w:vAlign w:val="center"/>
          </w:tcPr>
          <w:p w14:paraId="27449B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w:t>
            </w:r>
          </w:p>
        </w:tc>
        <w:tc>
          <w:tcPr>
            <w:tcW w:w="1500" w:type="dxa"/>
            <w:tcBorders>
              <w:top w:val="single" w:sz="4" w:space="0" w:color="auto"/>
              <w:left w:val="single" w:sz="4" w:space="0" w:color="auto"/>
              <w:bottom w:val="single" w:sz="4" w:space="0" w:color="auto"/>
              <w:right w:val="single" w:sz="4" w:space="0" w:color="auto"/>
            </w:tcBorders>
            <w:vAlign w:val="center"/>
          </w:tcPr>
          <w:p w14:paraId="0E1F79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r>
      <w:tr w:rsidR="004D01EE" w:rsidRPr="004D01EE" w14:paraId="68F61EC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DE643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CL3-VRV EXT</w:t>
            </w:r>
          </w:p>
        </w:tc>
        <w:tc>
          <w:tcPr>
            <w:tcW w:w="800" w:type="dxa"/>
            <w:tcBorders>
              <w:top w:val="single" w:sz="4" w:space="0" w:color="auto"/>
              <w:left w:val="single" w:sz="4" w:space="0" w:color="auto"/>
              <w:bottom w:val="single" w:sz="4" w:space="0" w:color="auto"/>
              <w:right w:val="single" w:sz="4" w:space="0" w:color="auto"/>
            </w:tcBorders>
            <w:vAlign w:val="center"/>
          </w:tcPr>
          <w:p w14:paraId="75B784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20043.34</w:t>
            </w:r>
          </w:p>
        </w:tc>
        <w:tc>
          <w:tcPr>
            <w:tcW w:w="800" w:type="dxa"/>
            <w:tcBorders>
              <w:top w:val="single" w:sz="4" w:space="0" w:color="auto"/>
              <w:left w:val="single" w:sz="4" w:space="0" w:color="auto"/>
              <w:bottom w:val="single" w:sz="4" w:space="0" w:color="auto"/>
              <w:right w:val="single" w:sz="4" w:space="0" w:color="auto"/>
            </w:tcBorders>
            <w:vAlign w:val="center"/>
          </w:tcPr>
          <w:p w14:paraId="1C67B7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79</w:t>
            </w:r>
          </w:p>
        </w:tc>
        <w:tc>
          <w:tcPr>
            <w:tcW w:w="1450" w:type="dxa"/>
            <w:tcBorders>
              <w:top w:val="single" w:sz="4" w:space="0" w:color="auto"/>
              <w:left w:val="single" w:sz="4" w:space="0" w:color="auto"/>
              <w:bottom w:val="single" w:sz="4" w:space="0" w:color="auto"/>
              <w:right w:val="single" w:sz="4" w:space="0" w:color="auto"/>
            </w:tcBorders>
            <w:vAlign w:val="center"/>
          </w:tcPr>
          <w:p w14:paraId="52023C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750" w:type="dxa"/>
            <w:tcBorders>
              <w:top w:val="single" w:sz="4" w:space="0" w:color="auto"/>
              <w:left w:val="single" w:sz="4" w:space="0" w:color="auto"/>
              <w:bottom w:val="single" w:sz="4" w:space="0" w:color="auto"/>
              <w:right w:val="single" w:sz="4" w:space="0" w:color="auto"/>
            </w:tcBorders>
            <w:vAlign w:val="center"/>
          </w:tcPr>
          <w:p w14:paraId="3AD470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34.44</w:t>
            </w:r>
          </w:p>
        </w:tc>
        <w:tc>
          <w:tcPr>
            <w:tcW w:w="700" w:type="dxa"/>
            <w:tcBorders>
              <w:top w:val="single" w:sz="4" w:space="0" w:color="auto"/>
              <w:left w:val="single" w:sz="4" w:space="0" w:color="auto"/>
              <w:bottom w:val="single" w:sz="4" w:space="0" w:color="auto"/>
              <w:right w:val="single" w:sz="4" w:space="0" w:color="auto"/>
            </w:tcBorders>
            <w:vAlign w:val="center"/>
          </w:tcPr>
          <w:p w14:paraId="02E4D9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61</w:t>
            </w:r>
          </w:p>
        </w:tc>
        <w:tc>
          <w:tcPr>
            <w:tcW w:w="700" w:type="dxa"/>
            <w:tcBorders>
              <w:top w:val="single" w:sz="4" w:space="0" w:color="auto"/>
              <w:left w:val="single" w:sz="4" w:space="0" w:color="auto"/>
              <w:bottom w:val="single" w:sz="4" w:space="0" w:color="auto"/>
              <w:right w:val="single" w:sz="4" w:space="0" w:color="auto"/>
            </w:tcBorders>
            <w:vAlign w:val="center"/>
          </w:tcPr>
          <w:p w14:paraId="207988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1.26</w:t>
            </w:r>
          </w:p>
        </w:tc>
        <w:tc>
          <w:tcPr>
            <w:tcW w:w="750" w:type="dxa"/>
            <w:tcBorders>
              <w:top w:val="single" w:sz="4" w:space="0" w:color="auto"/>
              <w:left w:val="single" w:sz="4" w:space="0" w:color="auto"/>
              <w:bottom w:val="single" w:sz="4" w:space="0" w:color="auto"/>
              <w:right w:val="single" w:sz="4" w:space="0" w:color="auto"/>
            </w:tcBorders>
            <w:vAlign w:val="center"/>
          </w:tcPr>
          <w:p w14:paraId="7183DC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1.71</w:t>
            </w:r>
          </w:p>
        </w:tc>
        <w:tc>
          <w:tcPr>
            <w:tcW w:w="1500" w:type="dxa"/>
            <w:tcBorders>
              <w:top w:val="single" w:sz="4" w:space="0" w:color="auto"/>
              <w:left w:val="single" w:sz="4" w:space="0" w:color="auto"/>
              <w:bottom w:val="single" w:sz="4" w:space="0" w:color="auto"/>
              <w:right w:val="single" w:sz="4" w:space="0" w:color="auto"/>
            </w:tcBorders>
            <w:vAlign w:val="center"/>
          </w:tcPr>
          <w:p w14:paraId="6AA577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r>
      <w:tr w:rsidR="004D01EE" w:rsidRPr="004D01EE" w14:paraId="45EE4C4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50893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CL4-VRV EXT</w:t>
            </w:r>
          </w:p>
        </w:tc>
        <w:tc>
          <w:tcPr>
            <w:tcW w:w="800" w:type="dxa"/>
            <w:tcBorders>
              <w:top w:val="single" w:sz="4" w:space="0" w:color="auto"/>
              <w:left w:val="single" w:sz="4" w:space="0" w:color="auto"/>
              <w:bottom w:val="single" w:sz="4" w:space="0" w:color="auto"/>
              <w:right w:val="single" w:sz="4" w:space="0" w:color="auto"/>
            </w:tcBorders>
            <w:vAlign w:val="center"/>
          </w:tcPr>
          <w:p w14:paraId="751597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20043.34</w:t>
            </w:r>
          </w:p>
        </w:tc>
        <w:tc>
          <w:tcPr>
            <w:tcW w:w="800" w:type="dxa"/>
            <w:tcBorders>
              <w:top w:val="single" w:sz="4" w:space="0" w:color="auto"/>
              <w:left w:val="single" w:sz="4" w:space="0" w:color="auto"/>
              <w:bottom w:val="single" w:sz="4" w:space="0" w:color="auto"/>
              <w:right w:val="single" w:sz="4" w:space="0" w:color="auto"/>
            </w:tcBorders>
            <w:vAlign w:val="center"/>
          </w:tcPr>
          <w:p w14:paraId="58630D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61</w:t>
            </w:r>
          </w:p>
        </w:tc>
        <w:tc>
          <w:tcPr>
            <w:tcW w:w="1450" w:type="dxa"/>
            <w:tcBorders>
              <w:top w:val="single" w:sz="4" w:space="0" w:color="auto"/>
              <w:left w:val="single" w:sz="4" w:space="0" w:color="auto"/>
              <w:bottom w:val="single" w:sz="4" w:space="0" w:color="auto"/>
              <w:right w:val="single" w:sz="4" w:space="0" w:color="auto"/>
            </w:tcBorders>
            <w:vAlign w:val="center"/>
          </w:tcPr>
          <w:p w14:paraId="6B146F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750" w:type="dxa"/>
            <w:tcBorders>
              <w:top w:val="single" w:sz="4" w:space="0" w:color="auto"/>
              <w:left w:val="single" w:sz="4" w:space="0" w:color="auto"/>
              <w:bottom w:val="single" w:sz="4" w:space="0" w:color="auto"/>
              <w:right w:val="single" w:sz="4" w:space="0" w:color="auto"/>
            </w:tcBorders>
            <w:vAlign w:val="center"/>
          </w:tcPr>
          <w:p w14:paraId="09FF89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34.44</w:t>
            </w:r>
          </w:p>
        </w:tc>
        <w:tc>
          <w:tcPr>
            <w:tcW w:w="700" w:type="dxa"/>
            <w:tcBorders>
              <w:top w:val="single" w:sz="4" w:space="0" w:color="auto"/>
              <w:left w:val="single" w:sz="4" w:space="0" w:color="auto"/>
              <w:bottom w:val="single" w:sz="4" w:space="0" w:color="auto"/>
              <w:right w:val="single" w:sz="4" w:space="0" w:color="auto"/>
            </w:tcBorders>
            <w:vAlign w:val="center"/>
          </w:tcPr>
          <w:p w14:paraId="2B484F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61</w:t>
            </w:r>
          </w:p>
        </w:tc>
        <w:tc>
          <w:tcPr>
            <w:tcW w:w="700" w:type="dxa"/>
            <w:tcBorders>
              <w:top w:val="single" w:sz="4" w:space="0" w:color="auto"/>
              <w:left w:val="single" w:sz="4" w:space="0" w:color="auto"/>
              <w:bottom w:val="single" w:sz="4" w:space="0" w:color="auto"/>
              <w:right w:val="single" w:sz="4" w:space="0" w:color="auto"/>
            </w:tcBorders>
            <w:vAlign w:val="center"/>
          </w:tcPr>
          <w:p w14:paraId="102C20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0.98</w:t>
            </w:r>
          </w:p>
        </w:tc>
        <w:tc>
          <w:tcPr>
            <w:tcW w:w="750" w:type="dxa"/>
            <w:tcBorders>
              <w:top w:val="single" w:sz="4" w:space="0" w:color="auto"/>
              <w:left w:val="single" w:sz="4" w:space="0" w:color="auto"/>
              <w:bottom w:val="single" w:sz="4" w:space="0" w:color="auto"/>
              <w:right w:val="single" w:sz="4" w:space="0" w:color="auto"/>
            </w:tcBorders>
            <w:vAlign w:val="center"/>
          </w:tcPr>
          <w:p w14:paraId="07EACB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1.43</w:t>
            </w:r>
          </w:p>
        </w:tc>
        <w:tc>
          <w:tcPr>
            <w:tcW w:w="1500" w:type="dxa"/>
            <w:tcBorders>
              <w:top w:val="single" w:sz="4" w:space="0" w:color="auto"/>
              <w:left w:val="single" w:sz="4" w:space="0" w:color="auto"/>
              <w:bottom w:val="single" w:sz="4" w:space="0" w:color="auto"/>
              <w:right w:val="single" w:sz="4" w:space="0" w:color="auto"/>
            </w:tcBorders>
            <w:vAlign w:val="center"/>
          </w:tcPr>
          <w:p w14:paraId="558AB9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r>
      <w:tr w:rsidR="004D01EE" w:rsidRPr="004D01EE" w14:paraId="38C6721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1F25A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CL5-VRV EXT</w:t>
            </w:r>
          </w:p>
        </w:tc>
        <w:tc>
          <w:tcPr>
            <w:tcW w:w="800" w:type="dxa"/>
            <w:tcBorders>
              <w:top w:val="single" w:sz="4" w:space="0" w:color="auto"/>
              <w:left w:val="single" w:sz="4" w:space="0" w:color="auto"/>
              <w:bottom w:val="single" w:sz="4" w:space="0" w:color="auto"/>
              <w:right w:val="single" w:sz="4" w:space="0" w:color="auto"/>
            </w:tcBorders>
            <w:vAlign w:val="center"/>
          </w:tcPr>
          <w:p w14:paraId="2988A3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20043.34</w:t>
            </w:r>
          </w:p>
        </w:tc>
        <w:tc>
          <w:tcPr>
            <w:tcW w:w="800" w:type="dxa"/>
            <w:tcBorders>
              <w:top w:val="single" w:sz="4" w:space="0" w:color="auto"/>
              <w:left w:val="single" w:sz="4" w:space="0" w:color="auto"/>
              <w:bottom w:val="single" w:sz="4" w:space="0" w:color="auto"/>
              <w:right w:val="single" w:sz="4" w:space="0" w:color="auto"/>
            </w:tcBorders>
            <w:vAlign w:val="center"/>
          </w:tcPr>
          <w:p w14:paraId="79F9E0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w:t>
            </w:r>
          </w:p>
        </w:tc>
        <w:tc>
          <w:tcPr>
            <w:tcW w:w="1450" w:type="dxa"/>
            <w:tcBorders>
              <w:top w:val="single" w:sz="4" w:space="0" w:color="auto"/>
              <w:left w:val="single" w:sz="4" w:space="0" w:color="auto"/>
              <w:bottom w:val="single" w:sz="4" w:space="0" w:color="auto"/>
              <w:right w:val="single" w:sz="4" w:space="0" w:color="auto"/>
            </w:tcBorders>
            <w:vAlign w:val="center"/>
          </w:tcPr>
          <w:p w14:paraId="023120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750" w:type="dxa"/>
            <w:tcBorders>
              <w:top w:val="single" w:sz="4" w:space="0" w:color="auto"/>
              <w:left w:val="single" w:sz="4" w:space="0" w:color="auto"/>
              <w:bottom w:val="single" w:sz="4" w:space="0" w:color="auto"/>
              <w:right w:val="single" w:sz="4" w:space="0" w:color="auto"/>
            </w:tcBorders>
            <w:vAlign w:val="center"/>
          </w:tcPr>
          <w:p w14:paraId="31ADA3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34.44</w:t>
            </w:r>
          </w:p>
        </w:tc>
        <w:tc>
          <w:tcPr>
            <w:tcW w:w="700" w:type="dxa"/>
            <w:tcBorders>
              <w:top w:val="single" w:sz="4" w:space="0" w:color="auto"/>
              <w:left w:val="single" w:sz="4" w:space="0" w:color="auto"/>
              <w:bottom w:val="single" w:sz="4" w:space="0" w:color="auto"/>
              <w:right w:val="single" w:sz="4" w:space="0" w:color="auto"/>
            </w:tcBorders>
            <w:vAlign w:val="center"/>
          </w:tcPr>
          <w:p w14:paraId="6D63E8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61</w:t>
            </w:r>
          </w:p>
        </w:tc>
        <w:tc>
          <w:tcPr>
            <w:tcW w:w="700" w:type="dxa"/>
            <w:tcBorders>
              <w:top w:val="single" w:sz="4" w:space="0" w:color="auto"/>
              <w:left w:val="single" w:sz="4" w:space="0" w:color="auto"/>
              <w:bottom w:val="single" w:sz="4" w:space="0" w:color="auto"/>
              <w:right w:val="single" w:sz="4" w:space="0" w:color="auto"/>
            </w:tcBorders>
            <w:vAlign w:val="center"/>
          </w:tcPr>
          <w:p w14:paraId="2CCD7F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0.82</w:t>
            </w:r>
          </w:p>
        </w:tc>
        <w:tc>
          <w:tcPr>
            <w:tcW w:w="750" w:type="dxa"/>
            <w:tcBorders>
              <w:top w:val="single" w:sz="4" w:space="0" w:color="auto"/>
              <w:left w:val="single" w:sz="4" w:space="0" w:color="auto"/>
              <w:bottom w:val="single" w:sz="4" w:space="0" w:color="auto"/>
              <w:right w:val="single" w:sz="4" w:space="0" w:color="auto"/>
            </w:tcBorders>
            <w:vAlign w:val="center"/>
          </w:tcPr>
          <w:p w14:paraId="62A123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1.27</w:t>
            </w:r>
          </w:p>
        </w:tc>
        <w:tc>
          <w:tcPr>
            <w:tcW w:w="1500" w:type="dxa"/>
            <w:tcBorders>
              <w:top w:val="single" w:sz="4" w:space="0" w:color="auto"/>
              <w:left w:val="single" w:sz="4" w:space="0" w:color="auto"/>
              <w:bottom w:val="single" w:sz="4" w:space="0" w:color="auto"/>
              <w:right w:val="single" w:sz="4" w:space="0" w:color="auto"/>
            </w:tcBorders>
            <w:vAlign w:val="center"/>
          </w:tcPr>
          <w:p w14:paraId="5AE907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r>
      <w:tr w:rsidR="004D01EE" w:rsidRPr="004D01EE" w14:paraId="7845BB2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014B8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CL6-RECUPERADOR 1</w:t>
            </w:r>
          </w:p>
        </w:tc>
        <w:tc>
          <w:tcPr>
            <w:tcW w:w="800" w:type="dxa"/>
            <w:tcBorders>
              <w:top w:val="single" w:sz="4" w:space="0" w:color="auto"/>
              <w:left w:val="single" w:sz="4" w:space="0" w:color="auto"/>
              <w:bottom w:val="single" w:sz="4" w:space="0" w:color="auto"/>
              <w:right w:val="single" w:sz="4" w:space="0" w:color="auto"/>
            </w:tcBorders>
            <w:vAlign w:val="center"/>
          </w:tcPr>
          <w:p w14:paraId="25E490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2212.47</w:t>
            </w:r>
          </w:p>
        </w:tc>
        <w:tc>
          <w:tcPr>
            <w:tcW w:w="800" w:type="dxa"/>
            <w:tcBorders>
              <w:top w:val="single" w:sz="4" w:space="0" w:color="auto"/>
              <w:left w:val="single" w:sz="4" w:space="0" w:color="auto"/>
              <w:bottom w:val="single" w:sz="4" w:space="0" w:color="auto"/>
              <w:right w:val="single" w:sz="4" w:space="0" w:color="auto"/>
            </w:tcBorders>
            <w:vAlign w:val="center"/>
          </w:tcPr>
          <w:p w14:paraId="4C94D5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w:t>
            </w:r>
          </w:p>
        </w:tc>
        <w:tc>
          <w:tcPr>
            <w:tcW w:w="1450" w:type="dxa"/>
            <w:tcBorders>
              <w:top w:val="single" w:sz="4" w:space="0" w:color="auto"/>
              <w:left w:val="single" w:sz="4" w:space="0" w:color="auto"/>
              <w:bottom w:val="single" w:sz="4" w:space="0" w:color="auto"/>
              <w:right w:val="single" w:sz="4" w:space="0" w:color="auto"/>
            </w:tcBorders>
            <w:vAlign w:val="center"/>
          </w:tcPr>
          <w:p w14:paraId="04DEE4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4x4+TTx4Cu</w:t>
            </w:r>
          </w:p>
        </w:tc>
        <w:tc>
          <w:tcPr>
            <w:tcW w:w="750" w:type="dxa"/>
            <w:tcBorders>
              <w:top w:val="single" w:sz="4" w:space="0" w:color="auto"/>
              <w:left w:val="single" w:sz="4" w:space="0" w:color="auto"/>
              <w:bottom w:val="single" w:sz="4" w:space="0" w:color="auto"/>
              <w:right w:val="single" w:sz="4" w:space="0" w:color="auto"/>
            </w:tcBorders>
            <w:vAlign w:val="center"/>
          </w:tcPr>
          <w:p w14:paraId="75E908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4.05</w:t>
            </w:r>
          </w:p>
        </w:tc>
        <w:tc>
          <w:tcPr>
            <w:tcW w:w="700" w:type="dxa"/>
            <w:tcBorders>
              <w:top w:val="single" w:sz="4" w:space="0" w:color="auto"/>
              <w:left w:val="single" w:sz="4" w:space="0" w:color="auto"/>
              <w:bottom w:val="single" w:sz="4" w:space="0" w:color="auto"/>
              <w:right w:val="single" w:sz="4" w:space="0" w:color="auto"/>
            </w:tcBorders>
            <w:vAlign w:val="center"/>
          </w:tcPr>
          <w:p w14:paraId="07EDAA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700" w:type="dxa"/>
            <w:tcBorders>
              <w:top w:val="single" w:sz="4" w:space="0" w:color="auto"/>
              <w:left w:val="single" w:sz="4" w:space="0" w:color="auto"/>
              <w:bottom w:val="single" w:sz="4" w:space="0" w:color="auto"/>
              <w:right w:val="single" w:sz="4" w:space="0" w:color="auto"/>
            </w:tcBorders>
            <w:vAlign w:val="center"/>
          </w:tcPr>
          <w:p w14:paraId="43AD46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0.72</w:t>
            </w:r>
          </w:p>
        </w:tc>
        <w:tc>
          <w:tcPr>
            <w:tcW w:w="750" w:type="dxa"/>
            <w:tcBorders>
              <w:top w:val="single" w:sz="4" w:space="0" w:color="auto"/>
              <w:left w:val="single" w:sz="4" w:space="0" w:color="auto"/>
              <w:bottom w:val="single" w:sz="4" w:space="0" w:color="auto"/>
              <w:right w:val="single" w:sz="4" w:space="0" w:color="auto"/>
            </w:tcBorders>
            <w:vAlign w:val="center"/>
          </w:tcPr>
          <w:p w14:paraId="697DC1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1.17</w:t>
            </w:r>
          </w:p>
        </w:tc>
        <w:tc>
          <w:tcPr>
            <w:tcW w:w="1500" w:type="dxa"/>
            <w:tcBorders>
              <w:top w:val="single" w:sz="4" w:space="0" w:color="auto"/>
              <w:left w:val="single" w:sz="4" w:space="0" w:color="auto"/>
              <w:bottom w:val="single" w:sz="4" w:space="0" w:color="auto"/>
              <w:right w:val="single" w:sz="4" w:space="0" w:color="auto"/>
            </w:tcBorders>
            <w:vAlign w:val="center"/>
          </w:tcPr>
          <w:p w14:paraId="187FC2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290B207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62AB0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CL7-RECUPERADOR 2</w:t>
            </w:r>
          </w:p>
        </w:tc>
        <w:tc>
          <w:tcPr>
            <w:tcW w:w="800" w:type="dxa"/>
            <w:tcBorders>
              <w:top w:val="single" w:sz="4" w:space="0" w:color="auto"/>
              <w:left w:val="single" w:sz="4" w:space="0" w:color="auto"/>
              <w:bottom w:val="single" w:sz="4" w:space="0" w:color="auto"/>
              <w:right w:val="single" w:sz="4" w:space="0" w:color="auto"/>
            </w:tcBorders>
            <w:vAlign w:val="center"/>
          </w:tcPr>
          <w:p w14:paraId="4ECF46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2212.47</w:t>
            </w:r>
          </w:p>
        </w:tc>
        <w:tc>
          <w:tcPr>
            <w:tcW w:w="800" w:type="dxa"/>
            <w:tcBorders>
              <w:top w:val="single" w:sz="4" w:space="0" w:color="auto"/>
              <w:left w:val="single" w:sz="4" w:space="0" w:color="auto"/>
              <w:bottom w:val="single" w:sz="4" w:space="0" w:color="auto"/>
              <w:right w:val="single" w:sz="4" w:space="0" w:color="auto"/>
            </w:tcBorders>
            <w:vAlign w:val="center"/>
          </w:tcPr>
          <w:p w14:paraId="00C7FC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w:t>
            </w:r>
          </w:p>
        </w:tc>
        <w:tc>
          <w:tcPr>
            <w:tcW w:w="1450" w:type="dxa"/>
            <w:tcBorders>
              <w:top w:val="single" w:sz="4" w:space="0" w:color="auto"/>
              <w:left w:val="single" w:sz="4" w:space="0" w:color="auto"/>
              <w:bottom w:val="single" w:sz="4" w:space="0" w:color="auto"/>
              <w:right w:val="single" w:sz="4" w:space="0" w:color="auto"/>
            </w:tcBorders>
            <w:vAlign w:val="center"/>
          </w:tcPr>
          <w:p w14:paraId="1333FA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4x4+TTx4Cu</w:t>
            </w:r>
          </w:p>
        </w:tc>
        <w:tc>
          <w:tcPr>
            <w:tcW w:w="750" w:type="dxa"/>
            <w:tcBorders>
              <w:top w:val="single" w:sz="4" w:space="0" w:color="auto"/>
              <w:left w:val="single" w:sz="4" w:space="0" w:color="auto"/>
              <w:bottom w:val="single" w:sz="4" w:space="0" w:color="auto"/>
              <w:right w:val="single" w:sz="4" w:space="0" w:color="auto"/>
            </w:tcBorders>
            <w:vAlign w:val="center"/>
          </w:tcPr>
          <w:p w14:paraId="4C110E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4.05</w:t>
            </w:r>
          </w:p>
        </w:tc>
        <w:tc>
          <w:tcPr>
            <w:tcW w:w="700" w:type="dxa"/>
            <w:tcBorders>
              <w:top w:val="single" w:sz="4" w:space="0" w:color="auto"/>
              <w:left w:val="single" w:sz="4" w:space="0" w:color="auto"/>
              <w:bottom w:val="single" w:sz="4" w:space="0" w:color="auto"/>
              <w:right w:val="single" w:sz="4" w:space="0" w:color="auto"/>
            </w:tcBorders>
            <w:vAlign w:val="center"/>
          </w:tcPr>
          <w:p w14:paraId="455C8F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700" w:type="dxa"/>
            <w:tcBorders>
              <w:top w:val="single" w:sz="4" w:space="0" w:color="auto"/>
              <w:left w:val="single" w:sz="4" w:space="0" w:color="auto"/>
              <w:bottom w:val="single" w:sz="4" w:space="0" w:color="auto"/>
              <w:right w:val="single" w:sz="4" w:space="0" w:color="auto"/>
            </w:tcBorders>
            <w:vAlign w:val="center"/>
          </w:tcPr>
          <w:p w14:paraId="0AF210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0.65</w:t>
            </w:r>
          </w:p>
        </w:tc>
        <w:tc>
          <w:tcPr>
            <w:tcW w:w="750" w:type="dxa"/>
            <w:tcBorders>
              <w:top w:val="single" w:sz="4" w:space="0" w:color="auto"/>
              <w:left w:val="single" w:sz="4" w:space="0" w:color="auto"/>
              <w:bottom w:val="single" w:sz="4" w:space="0" w:color="auto"/>
              <w:right w:val="single" w:sz="4" w:space="0" w:color="auto"/>
            </w:tcBorders>
            <w:vAlign w:val="center"/>
          </w:tcPr>
          <w:p w14:paraId="037F53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w:t>
            </w:r>
          </w:p>
        </w:tc>
        <w:tc>
          <w:tcPr>
            <w:tcW w:w="1500" w:type="dxa"/>
            <w:tcBorders>
              <w:top w:val="single" w:sz="4" w:space="0" w:color="auto"/>
              <w:left w:val="single" w:sz="4" w:space="0" w:color="auto"/>
              <w:bottom w:val="single" w:sz="4" w:space="0" w:color="auto"/>
              <w:right w:val="single" w:sz="4" w:space="0" w:color="auto"/>
            </w:tcBorders>
            <w:vAlign w:val="center"/>
          </w:tcPr>
          <w:p w14:paraId="46C25A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0CD3E90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AE9F3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CL8-RECUPERADOR 3</w:t>
            </w:r>
          </w:p>
        </w:tc>
        <w:tc>
          <w:tcPr>
            <w:tcW w:w="800" w:type="dxa"/>
            <w:tcBorders>
              <w:top w:val="single" w:sz="4" w:space="0" w:color="auto"/>
              <w:left w:val="single" w:sz="4" w:space="0" w:color="auto"/>
              <w:bottom w:val="single" w:sz="4" w:space="0" w:color="auto"/>
              <w:right w:val="single" w:sz="4" w:space="0" w:color="auto"/>
            </w:tcBorders>
            <w:vAlign w:val="center"/>
          </w:tcPr>
          <w:p w14:paraId="6C253B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2212.47</w:t>
            </w:r>
          </w:p>
        </w:tc>
        <w:tc>
          <w:tcPr>
            <w:tcW w:w="800" w:type="dxa"/>
            <w:tcBorders>
              <w:top w:val="single" w:sz="4" w:space="0" w:color="auto"/>
              <w:left w:val="single" w:sz="4" w:space="0" w:color="auto"/>
              <w:bottom w:val="single" w:sz="4" w:space="0" w:color="auto"/>
              <w:right w:val="single" w:sz="4" w:space="0" w:color="auto"/>
            </w:tcBorders>
            <w:vAlign w:val="center"/>
          </w:tcPr>
          <w:p w14:paraId="6B7632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w:t>
            </w:r>
          </w:p>
        </w:tc>
        <w:tc>
          <w:tcPr>
            <w:tcW w:w="1450" w:type="dxa"/>
            <w:tcBorders>
              <w:top w:val="single" w:sz="4" w:space="0" w:color="auto"/>
              <w:left w:val="single" w:sz="4" w:space="0" w:color="auto"/>
              <w:bottom w:val="single" w:sz="4" w:space="0" w:color="auto"/>
              <w:right w:val="single" w:sz="4" w:space="0" w:color="auto"/>
            </w:tcBorders>
            <w:vAlign w:val="center"/>
          </w:tcPr>
          <w:p w14:paraId="307A43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4x4+TTx4Cu</w:t>
            </w:r>
          </w:p>
        </w:tc>
        <w:tc>
          <w:tcPr>
            <w:tcW w:w="750" w:type="dxa"/>
            <w:tcBorders>
              <w:top w:val="single" w:sz="4" w:space="0" w:color="auto"/>
              <w:left w:val="single" w:sz="4" w:space="0" w:color="auto"/>
              <w:bottom w:val="single" w:sz="4" w:space="0" w:color="auto"/>
              <w:right w:val="single" w:sz="4" w:space="0" w:color="auto"/>
            </w:tcBorders>
            <w:vAlign w:val="center"/>
          </w:tcPr>
          <w:p w14:paraId="5D715B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4.05</w:t>
            </w:r>
          </w:p>
        </w:tc>
        <w:tc>
          <w:tcPr>
            <w:tcW w:w="700" w:type="dxa"/>
            <w:tcBorders>
              <w:top w:val="single" w:sz="4" w:space="0" w:color="auto"/>
              <w:left w:val="single" w:sz="4" w:space="0" w:color="auto"/>
              <w:bottom w:val="single" w:sz="4" w:space="0" w:color="auto"/>
              <w:right w:val="single" w:sz="4" w:space="0" w:color="auto"/>
            </w:tcBorders>
            <w:vAlign w:val="center"/>
          </w:tcPr>
          <w:p w14:paraId="60E0E0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700" w:type="dxa"/>
            <w:tcBorders>
              <w:top w:val="single" w:sz="4" w:space="0" w:color="auto"/>
              <w:left w:val="single" w:sz="4" w:space="0" w:color="auto"/>
              <w:bottom w:val="single" w:sz="4" w:space="0" w:color="auto"/>
              <w:right w:val="single" w:sz="4" w:space="0" w:color="auto"/>
            </w:tcBorders>
            <w:vAlign w:val="center"/>
          </w:tcPr>
          <w:p w14:paraId="2E135D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0.52</w:t>
            </w:r>
          </w:p>
        </w:tc>
        <w:tc>
          <w:tcPr>
            <w:tcW w:w="750" w:type="dxa"/>
            <w:tcBorders>
              <w:top w:val="single" w:sz="4" w:space="0" w:color="auto"/>
              <w:left w:val="single" w:sz="4" w:space="0" w:color="auto"/>
              <w:bottom w:val="single" w:sz="4" w:space="0" w:color="auto"/>
              <w:right w:val="single" w:sz="4" w:space="0" w:color="auto"/>
            </w:tcBorders>
            <w:vAlign w:val="center"/>
          </w:tcPr>
          <w:p w14:paraId="37EF82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0.97</w:t>
            </w:r>
          </w:p>
        </w:tc>
        <w:tc>
          <w:tcPr>
            <w:tcW w:w="1500" w:type="dxa"/>
            <w:tcBorders>
              <w:top w:val="single" w:sz="4" w:space="0" w:color="auto"/>
              <w:left w:val="single" w:sz="4" w:space="0" w:color="auto"/>
              <w:bottom w:val="single" w:sz="4" w:space="0" w:color="auto"/>
              <w:right w:val="single" w:sz="4" w:space="0" w:color="auto"/>
            </w:tcBorders>
            <w:vAlign w:val="center"/>
          </w:tcPr>
          <w:p w14:paraId="7A7245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43320BB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9E53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CL9-RECUPERADOR 4</w:t>
            </w:r>
          </w:p>
        </w:tc>
        <w:tc>
          <w:tcPr>
            <w:tcW w:w="800" w:type="dxa"/>
            <w:tcBorders>
              <w:top w:val="single" w:sz="4" w:space="0" w:color="auto"/>
              <w:left w:val="single" w:sz="4" w:space="0" w:color="auto"/>
              <w:bottom w:val="single" w:sz="4" w:space="0" w:color="auto"/>
              <w:right w:val="single" w:sz="4" w:space="0" w:color="auto"/>
            </w:tcBorders>
            <w:vAlign w:val="center"/>
          </w:tcPr>
          <w:p w14:paraId="2D0899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2212.47</w:t>
            </w:r>
          </w:p>
        </w:tc>
        <w:tc>
          <w:tcPr>
            <w:tcW w:w="800" w:type="dxa"/>
            <w:tcBorders>
              <w:top w:val="single" w:sz="4" w:space="0" w:color="auto"/>
              <w:left w:val="single" w:sz="4" w:space="0" w:color="auto"/>
              <w:bottom w:val="single" w:sz="4" w:space="0" w:color="auto"/>
              <w:right w:val="single" w:sz="4" w:space="0" w:color="auto"/>
            </w:tcBorders>
            <w:vAlign w:val="center"/>
          </w:tcPr>
          <w:p w14:paraId="3DFF45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w:t>
            </w:r>
          </w:p>
        </w:tc>
        <w:tc>
          <w:tcPr>
            <w:tcW w:w="1450" w:type="dxa"/>
            <w:tcBorders>
              <w:top w:val="single" w:sz="4" w:space="0" w:color="auto"/>
              <w:left w:val="single" w:sz="4" w:space="0" w:color="auto"/>
              <w:bottom w:val="single" w:sz="4" w:space="0" w:color="auto"/>
              <w:right w:val="single" w:sz="4" w:space="0" w:color="auto"/>
            </w:tcBorders>
            <w:vAlign w:val="center"/>
          </w:tcPr>
          <w:p w14:paraId="050F79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4x4+TTx4Cu</w:t>
            </w:r>
          </w:p>
        </w:tc>
        <w:tc>
          <w:tcPr>
            <w:tcW w:w="750" w:type="dxa"/>
            <w:tcBorders>
              <w:top w:val="single" w:sz="4" w:space="0" w:color="auto"/>
              <w:left w:val="single" w:sz="4" w:space="0" w:color="auto"/>
              <w:bottom w:val="single" w:sz="4" w:space="0" w:color="auto"/>
              <w:right w:val="single" w:sz="4" w:space="0" w:color="auto"/>
            </w:tcBorders>
            <w:vAlign w:val="center"/>
          </w:tcPr>
          <w:p w14:paraId="3DC126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4.05</w:t>
            </w:r>
          </w:p>
        </w:tc>
        <w:tc>
          <w:tcPr>
            <w:tcW w:w="700" w:type="dxa"/>
            <w:tcBorders>
              <w:top w:val="single" w:sz="4" w:space="0" w:color="auto"/>
              <w:left w:val="single" w:sz="4" w:space="0" w:color="auto"/>
              <w:bottom w:val="single" w:sz="4" w:space="0" w:color="auto"/>
              <w:right w:val="single" w:sz="4" w:space="0" w:color="auto"/>
            </w:tcBorders>
            <w:vAlign w:val="center"/>
          </w:tcPr>
          <w:p w14:paraId="35E1C7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700" w:type="dxa"/>
            <w:tcBorders>
              <w:top w:val="single" w:sz="4" w:space="0" w:color="auto"/>
              <w:left w:val="single" w:sz="4" w:space="0" w:color="auto"/>
              <w:bottom w:val="single" w:sz="4" w:space="0" w:color="auto"/>
              <w:right w:val="single" w:sz="4" w:space="0" w:color="auto"/>
            </w:tcBorders>
            <w:vAlign w:val="center"/>
          </w:tcPr>
          <w:p w14:paraId="31B1C2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0.46</w:t>
            </w:r>
          </w:p>
        </w:tc>
        <w:tc>
          <w:tcPr>
            <w:tcW w:w="750" w:type="dxa"/>
            <w:tcBorders>
              <w:top w:val="single" w:sz="4" w:space="0" w:color="auto"/>
              <w:left w:val="single" w:sz="4" w:space="0" w:color="auto"/>
              <w:bottom w:val="single" w:sz="4" w:space="0" w:color="auto"/>
              <w:right w:val="single" w:sz="4" w:space="0" w:color="auto"/>
            </w:tcBorders>
            <w:vAlign w:val="center"/>
          </w:tcPr>
          <w:p w14:paraId="0B8E8E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0.91</w:t>
            </w:r>
          </w:p>
        </w:tc>
        <w:tc>
          <w:tcPr>
            <w:tcW w:w="1500" w:type="dxa"/>
            <w:tcBorders>
              <w:top w:val="single" w:sz="4" w:space="0" w:color="auto"/>
              <w:left w:val="single" w:sz="4" w:space="0" w:color="auto"/>
              <w:bottom w:val="single" w:sz="4" w:space="0" w:color="auto"/>
              <w:right w:val="single" w:sz="4" w:space="0" w:color="auto"/>
            </w:tcBorders>
            <w:vAlign w:val="center"/>
          </w:tcPr>
          <w:p w14:paraId="76EB7D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3256B61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1F886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CL10-RECUPERADOR 5</w:t>
            </w:r>
          </w:p>
        </w:tc>
        <w:tc>
          <w:tcPr>
            <w:tcW w:w="800" w:type="dxa"/>
            <w:tcBorders>
              <w:top w:val="single" w:sz="4" w:space="0" w:color="auto"/>
              <w:left w:val="single" w:sz="4" w:space="0" w:color="auto"/>
              <w:bottom w:val="single" w:sz="4" w:space="0" w:color="auto"/>
              <w:right w:val="single" w:sz="4" w:space="0" w:color="auto"/>
            </w:tcBorders>
            <w:vAlign w:val="center"/>
          </w:tcPr>
          <w:p w14:paraId="6652BB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2212.47</w:t>
            </w:r>
          </w:p>
        </w:tc>
        <w:tc>
          <w:tcPr>
            <w:tcW w:w="800" w:type="dxa"/>
            <w:tcBorders>
              <w:top w:val="single" w:sz="4" w:space="0" w:color="auto"/>
              <w:left w:val="single" w:sz="4" w:space="0" w:color="auto"/>
              <w:bottom w:val="single" w:sz="4" w:space="0" w:color="auto"/>
              <w:right w:val="single" w:sz="4" w:space="0" w:color="auto"/>
            </w:tcBorders>
            <w:vAlign w:val="center"/>
          </w:tcPr>
          <w:p w14:paraId="0EF735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c>
          <w:tcPr>
            <w:tcW w:w="1450" w:type="dxa"/>
            <w:tcBorders>
              <w:top w:val="single" w:sz="4" w:space="0" w:color="auto"/>
              <w:left w:val="single" w:sz="4" w:space="0" w:color="auto"/>
              <w:bottom w:val="single" w:sz="4" w:space="0" w:color="auto"/>
              <w:right w:val="single" w:sz="4" w:space="0" w:color="auto"/>
            </w:tcBorders>
            <w:vAlign w:val="center"/>
          </w:tcPr>
          <w:p w14:paraId="3CBB96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4x4+TTx4Cu</w:t>
            </w:r>
          </w:p>
        </w:tc>
        <w:tc>
          <w:tcPr>
            <w:tcW w:w="750" w:type="dxa"/>
            <w:tcBorders>
              <w:top w:val="single" w:sz="4" w:space="0" w:color="auto"/>
              <w:left w:val="single" w:sz="4" w:space="0" w:color="auto"/>
              <w:bottom w:val="single" w:sz="4" w:space="0" w:color="auto"/>
              <w:right w:val="single" w:sz="4" w:space="0" w:color="auto"/>
            </w:tcBorders>
            <w:vAlign w:val="center"/>
          </w:tcPr>
          <w:p w14:paraId="039352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4.05</w:t>
            </w:r>
          </w:p>
        </w:tc>
        <w:tc>
          <w:tcPr>
            <w:tcW w:w="700" w:type="dxa"/>
            <w:tcBorders>
              <w:top w:val="single" w:sz="4" w:space="0" w:color="auto"/>
              <w:left w:val="single" w:sz="4" w:space="0" w:color="auto"/>
              <w:bottom w:val="single" w:sz="4" w:space="0" w:color="auto"/>
              <w:right w:val="single" w:sz="4" w:space="0" w:color="auto"/>
            </w:tcBorders>
            <w:vAlign w:val="center"/>
          </w:tcPr>
          <w:p w14:paraId="45C4E0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700" w:type="dxa"/>
            <w:tcBorders>
              <w:top w:val="single" w:sz="4" w:space="0" w:color="auto"/>
              <w:left w:val="single" w:sz="4" w:space="0" w:color="auto"/>
              <w:bottom w:val="single" w:sz="4" w:space="0" w:color="auto"/>
              <w:right w:val="single" w:sz="4" w:space="0" w:color="auto"/>
            </w:tcBorders>
            <w:vAlign w:val="center"/>
          </w:tcPr>
          <w:p w14:paraId="2CEEA2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0.26</w:t>
            </w:r>
          </w:p>
        </w:tc>
        <w:tc>
          <w:tcPr>
            <w:tcW w:w="750" w:type="dxa"/>
            <w:tcBorders>
              <w:top w:val="single" w:sz="4" w:space="0" w:color="auto"/>
              <w:left w:val="single" w:sz="4" w:space="0" w:color="auto"/>
              <w:bottom w:val="single" w:sz="4" w:space="0" w:color="auto"/>
              <w:right w:val="single" w:sz="4" w:space="0" w:color="auto"/>
            </w:tcBorders>
            <w:vAlign w:val="center"/>
          </w:tcPr>
          <w:p w14:paraId="59E3B5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0.71</w:t>
            </w:r>
          </w:p>
        </w:tc>
        <w:tc>
          <w:tcPr>
            <w:tcW w:w="1500" w:type="dxa"/>
            <w:tcBorders>
              <w:top w:val="single" w:sz="4" w:space="0" w:color="auto"/>
              <w:left w:val="single" w:sz="4" w:space="0" w:color="auto"/>
              <w:bottom w:val="single" w:sz="4" w:space="0" w:color="auto"/>
              <w:right w:val="single" w:sz="4" w:space="0" w:color="auto"/>
            </w:tcBorders>
            <w:vAlign w:val="center"/>
          </w:tcPr>
          <w:p w14:paraId="0FC5CD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3EB7674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39588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CL11-SPLIT QHP009E8S</w:t>
            </w:r>
          </w:p>
        </w:tc>
        <w:tc>
          <w:tcPr>
            <w:tcW w:w="800" w:type="dxa"/>
            <w:tcBorders>
              <w:top w:val="single" w:sz="4" w:space="0" w:color="auto"/>
              <w:left w:val="single" w:sz="4" w:space="0" w:color="auto"/>
              <w:bottom w:val="single" w:sz="4" w:space="0" w:color="auto"/>
              <w:right w:val="single" w:sz="4" w:space="0" w:color="auto"/>
            </w:tcBorders>
            <w:vAlign w:val="center"/>
          </w:tcPr>
          <w:p w14:paraId="5A9F63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1165.16</w:t>
            </w:r>
          </w:p>
        </w:tc>
        <w:tc>
          <w:tcPr>
            <w:tcW w:w="800" w:type="dxa"/>
            <w:tcBorders>
              <w:top w:val="single" w:sz="4" w:space="0" w:color="auto"/>
              <w:left w:val="single" w:sz="4" w:space="0" w:color="auto"/>
              <w:bottom w:val="single" w:sz="4" w:space="0" w:color="auto"/>
              <w:right w:val="single" w:sz="4" w:space="0" w:color="auto"/>
            </w:tcBorders>
            <w:vAlign w:val="center"/>
          </w:tcPr>
          <w:p w14:paraId="2FC4EE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c>
          <w:tcPr>
            <w:tcW w:w="1450" w:type="dxa"/>
            <w:tcBorders>
              <w:top w:val="single" w:sz="4" w:space="0" w:color="auto"/>
              <w:left w:val="single" w:sz="4" w:space="0" w:color="auto"/>
              <w:bottom w:val="single" w:sz="4" w:space="0" w:color="auto"/>
              <w:right w:val="single" w:sz="4" w:space="0" w:color="auto"/>
            </w:tcBorders>
            <w:vAlign w:val="center"/>
          </w:tcPr>
          <w:p w14:paraId="30FD25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A86D5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6.56</w:t>
            </w:r>
          </w:p>
        </w:tc>
        <w:tc>
          <w:tcPr>
            <w:tcW w:w="700" w:type="dxa"/>
            <w:tcBorders>
              <w:top w:val="single" w:sz="4" w:space="0" w:color="auto"/>
              <w:left w:val="single" w:sz="4" w:space="0" w:color="auto"/>
              <w:bottom w:val="single" w:sz="4" w:space="0" w:color="auto"/>
              <w:right w:val="single" w:sz="4" w:space="0" w:color="auto"/>
            </w:tcBorders>
            <w:vAlign w:val="center"/>
          </w:tcPr>
          <w:p w14:paraId="21A95B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793755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w:t>
            </w:r>
          </w:p>
        </w:tc>
        <w:tc>
          <w:tcPr>
            <w:tcW w:w="750" w:type="dxa"/>
            <w:tcBorders>
              <w:top w:val="single" w:sz="4" w:space="0" w:color="auto"/>
              <w:left w:val="single" w:sz="4" w:space="0" w:color="auto"/>
              <w:bottom w:val="single" w:sz="4" w:space="0" w:color="auto"/>
              <w:right w:val="single" w:sz="4" w:space="0" w:color="auto"/>
            </w:tcBorders>
            <w:vAlign w:val="center"/>
          </w:tcPr>
          <w:p w14:paraId="5AD067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w:t>
            </w:r>
          </w:p>
        </w:tc>
        <w:tc>
          <w:tcPr>
            <w:tcW w:w="1500" w:type="dxa"/>
            <w:tcBorders>
              <w:top w:val="single" w:sz="4" w:space="0" w:color="auto"/>
              <w:left w:val="single" w:sz="4" w:space="0" w:color="auto"/>
              <w:bottom w:val="single" w:sz="4" w:space="0" w:color="auto"/>
              <w:right w:val="single" w:sz="4" w:space="0" w:color="auto"/>
            </w:tcBorders>
            <w:vAlign w:val="center"/>
          </w:tcPr>
          <w:p w14:paraId="081F95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9A394D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D02F5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CL12-MULTI 38QUS018D8S8-2</w:t>
            </w:r>
          </w:p>
        </w:tc>
        <w:tc>
          <w:tcPr>
            <w:tcW w:w="800" w:type="dxa"/>
            <w:tcBorders>
              <w:top w:val="single" w:sz="4" w:space="0" w:color="auto"/>
              <w:left w:val="single" w:sz="4" w:space="0" w:color="auto"/>
              <w:bottom w:val="single" w:sz="4" w:space="0" w:color="auto"/>
              <w:right w:val="single" w:sz="4" w:space="0" w:color="auto"/>
            </w:tcBorders>
            <w:vAlign w:val="center"/>
          </w:tcPr>
          <w:p w14:paraId="158A50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2497.82</w:t>
            </w:r>
          </w:p>
        </w:tc>
        <w:tc>
          <w:tcPr>
            <w:tcW w:w="800" w:type="dxa"/>
            <w:tcBorders>
              <w:top w:val="single" w:sz="4" w:space="0" w:color="auto"/>
              <w:left w:val="single" w:sz="4" w:space="0" w:color="auto"/>
              <w:bottom w:val="single" w:sz="4" w:space="0" w:color="auto"/>
              <w:right w:val="single" w:sz="4" w:space="0" w:color="auto"/>
            </w:tcBorders>
            <w:vAlign w:val="center"/>
          </w:tcPr>
          <w:p w14:paraId="764919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D76CD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1C542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13.59</w:t>
            </w:r>
          </w:p>
        </w:tc>
        <w:tc>
          <w:tcPr>
            <w:tcW w:w="700" w:type="dxa"/>
            <w:tcBorders>
              <w:top w:val="single" w:sz="4" w:space="0" w:color="auto"/>
              <w:left w:val="single" w:sz="4" w:space="0" w:color="auto"/>
              <w:bottom w:val="single" w:sz="4" w:space="0" w:color="auto"/>
              <w:right w:val="single" w:sz="4" w:space="0" w:color="auto"/>
            </w:tcBorders>
            <w:vAlign w:val="center"/>
          </w:tcPr>
          <w:p w14:paraId="078E41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776BBD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w:t>
            </w:r>
          </w:p>
        </w:tc>
        <w:tc>
          <w:tcPr>
            <w:tcW w:w="750" w:type="dxa"/>
            <w:tcBorders>
              <w:top w:val="single" w:sz="4" w:space="0" w:color="auto"/>
              <w:left w:val="single" w:sz="4" w:space="0" w:color="auto"/>
              <w:bottom w:val="single" w:sz="4" w:space="0" w:color="auto"/>
              <w:right w:val="single" w:sz="4" w:space="0" w:color="auto"/>
            </w:tcBorders>
            <w:vAlign w:val="center"/>
          </w:tcPr>
          <w:p w14:paraId="7B55A8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2.34</w:t>
            </w:r>
          </w:p>
        </w:tc>
        <w:tc>
          <w:tcPr>
            <w:tcW w:w="1500" w:type="dxa"/>
            <w:tcBorders>
              <w:top w:val="single" w:sz="4" w:space="0" w:color="auto"/>
              <w:left w:val="single" w:sz="4" w:space="0" w:color="auto"/>
              <w:bottom w:val="single" w:sz="4" w:space="0" w:color="auto"/>
              <w:right w:val="single" w:sz="4" w:space="0" w:color="auto"/>
            </w:tcBorders>
            <w:vAlign w:val="center"/>
          </w:tcPr>
          <w:p w14:paraId="2023D4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517C3E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391F6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CL13-EXTRACCION 1</w:t>
            </w:r>
          </w:p>
        </w:tc>
        <w:tc>
          <w:tcPr>
            <w:tcW w:w="800" w:type="dxa"/>
            <w:tcBorders>
              <w:top w:val="single" w:sz="4" w:space="0" w:color="auto"/>
              <w:left w:val="single" w:sz="4" w:space="0" w:color="auto"/>
              <w:bottom w:val="single" w:sz="4" w:space="0" w:color="auto"/>
              <w:right w:val="single" w:sz="4" w:space="0" w:color="auto"/>
            </w:tcBorders>
            <w:vAlign w:val="center"/>
          </w:tcPr>
          <w:p w14:paraId="01B19E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353.11</w:t>
            </w:r>
          </w:p>
        </w:tc>
        <w:tc>
          <w:tcPr>
            <w:tcW w:w="800" w:type="dxa"/>
            <w:tcBorders>
              <w:top w:val="single" w:sz="4" w:space="0" w:color="auto"/>
              <w:left w:val="single" w:sz="4" w:space="0" w:color="auto"/>
              <w:bottom w:val="single" w:sz="4" w:space="0" w:color="auto"/>
              <w:right w:val="single" w:sz="4" w:space="0" w:color="auto"/>
            </w:tcBorders>
            <w:vAlign w:val="center"/>
          </w:tcPr>
          <w:p w14:paraId="1609F4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6E661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F4812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2.04</w:t>
            </w:r>
          </w:p>
        </w:tc>
        <w:tc>
          <w:tcPr>
            <w:tcW w:w="700" w:type="dxa"/>
            <w:tcBorders>
              <w:top w:val="single" w:sz="4" w:space="0" w:color="auto"/>
              <w:left w:val="single" w:sz="4" w:space="0" w:color="auto"/>
              <w:bottom w:val="single" w:sz="4" w:space="0" w:color="auto"/>
              <w:right w:val="single" w:sz="4" w:space="0" w:color="auto"/>
            </w:tcBorders>
            <w:vAlign w:val="center"/>
          </w:tcPr>
          <w:p w14:paraId="2AFB6C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0A7C8C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0.25</w:t>
            </w:r>
          </w:p>
        </w:tc>
        <w:tc>
          <w:tcPr>
            <w:tcW w:w="750" w:type="dxa"/>
            <w:tcBorders>
              <w:top w:val="single" w:sz="4" w:space="0" w:color="auto"/>
              <w:left w:val="single" w:sz="4" w:space="0" w:color="auto"/>
              <w:bottom w:val="single" w:sz="4" w:space="0" w:color="auto"/>
              <w:right w:val="single" w:sz="4" w:space="0" w:color="auto"/>
            </w:tcBorders>
            <w:vAlign w:val="center"/>
          </w:tcPr>
          <w:p w14:paraId="6732C5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w:t>
            </w:r>
          </w:p>
        </w:tc>
        <w:tc>
          <w:tcPr>
            <w:tcW w:w="1500" w:type="dxa"/>
            <w:tcBorders>
              <w:top w:val="single" w:sz="4" w:space="0" w:color="auto"/>
              <w:left w:val="single" w:sz="4" w:space="0" w:color="auto"/>
              <w:bottom w:val="single" w:sz="4" w:space="0" w:color="auto"/>
              <w:right w:val="single" w:sz="4" w:space="0" w:color="auto"/>
            </w:tcBorders>
            <w:vAlign w:val="center"/>
          </w:tcPr>
          <w:p w14:paraId="21DF0D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C19B1B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BC220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CL14-EXTRACCION 2</w:t>
            </w:r>
          </w:p>
        </w:tc>
        <w:tc>
          <w:tcPr>
            <w:tcW w:w="800" w:type="dxa"/>
            <w:tcBorders>
              <w:top w:val="single" w:sz="4" w:space="0" w:color="auto"/>
              <w:left w:val="single" w:sz="4" w:space="0" w:color="auto"/>
              <w:bottom w:val="single" w:sz="4" w:space="0" w:color="auto"/>
              <w:right w:val="single" w:sz="4" w:space="0" w:color="auto"/>
            </w:tcBorders>
            <w:vAlign w:val="center"/>
          </w:tcPr>
          <w:p w14:paraId="615A04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353.11</w:t>
            </w:r>
          </w:p>
        </w:tc>
        <w:tc>
          <w:tcPr>
            <w:tcW w:w="800" w:type="dxa"/>
            <w:tcBorders>
              <w:top w:val="single" w:sz="4" w:space="0" w:color="auto"/>
              <w:left w:val="single" w:sz="4" w:space="0" w:color="auto"/>
              <w:bottom w:val="single" w:sz="4" w:space="0" w:color="auto"/>
              <w:right w:val="single" w:sz="4" w:space="0" w:color="auto"/>
            </w:tcBorders>
            <w:vAlign w:val="center"/>
          </w:tcPr>
          <w:p w14:paraId="55665A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2B242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BB28D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2.04</w:t>
            </w:r>
          </w:p>
        </w:tc>
        <w:tc>
          <w:tcPr>
            <w:tcW w:w="700" w:type="dxa"/>
            <w:tcBorders>
              <w:top w:val="single" w:sz="4" w:space="0" w:color="auto"/>
              <w:left w:val="single" w:sz="4" w:space="0" w:color="auto"/>
              <w:bottom w:val="single" w:sz="4" w:space="0" w:color="auto"/>
              <w:right w:val="single" w:sz="4" w:space="0" w:color="auto"/>
            </w:tcBorders>
            <w:vAlign w:val="center"/>
          </w:tcPr>
          <w:p w14:paraId="2BDAFE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0B5E69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0.25</w:t>
            </w:r>
          </w:p>
        </w:tc>
        <w:tc>
          <w:tcPr>
            <w:tcW w:w="750" w:type="dxa"/>
            <w:tcBorders>
              <w:top w:val="single" w:sz="4" w:space="0" w:color="auto"/>
              <w:left w:val="single" w:sz="4" w:space="0" w:color="auto"/>
              <w:bottom w:val="single" w:sz="4" w:space="0" w:color="auto"/>
              <w:right w:val="single" w:sz="4" w:space="0" w:color="auto"/>
            </w:tcBorders>
            <w:vAlign w:val="center"/>
          </w:tcPr>
          <w:p w14:paraId="4001E9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w:t>
            </w:r>
          </w:p>
        </w:tc>
        <w:tc>
          <w:tcPr>
            <w:tcW w:w="1500" w:type="dxa"/>
            <w:tcBorders>
              <w:top w:val="single" w:sz="4" w:space="0" w:color="auto"/>
              <w:left w:val="single" w:sz="4" w:space="0" w:color="auto"/>
              <w:bottom w:val="single" w:sz="4" w:space="0" w:color="auto"/>
              <w:right w:val="single" w:sz="4" w:space="0" w:color="auto"/>
            </w:tcBorders>
            <w:vAlign w:val="center"/>
          </w:tcPr>
          <w:p w14:paraId="247448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7F46364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0C2CF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CL15-EXTRACCION 3</w:t>
            </w:r>
          </w:p>
        </w:tc>
        <w:tc>
          <w:tcPr>
            <w:tcW w:w="800" w:type="dxa"/>
            <w:tcBorders>
              <w:top w:val="single" w:sz="4" w:space="0" w:color="auto"/>
              <w:left w:val="single" w:sz="4" w:space="0" w:color="auto"/>
              <w:bottom w:val="single" w:sz="4" w:space="0" w:color="auto"/>
              <w:right w:val="single" w:sz="4" w:space="0" w:color="auto"/>
            </w:tcBorders>
            <w:vAlign w:val="center"/>
          </w:tcPr>
          <w:p w14:paraId="6CA354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353.11</w:t>
            </w:r>
          </w:p>
        </w:tc>
        <w:tc>
          <w:tcPr>
            <w:tcW w:w="800" w:type="dxa"/>
            <w:tcBorders>
              <w:top w:val="single" w:sz="4" w:space="0" w:color="auto"/>
              <w:left w:val="single" w:sz="4" w:space="0" w:color="auto"/>
              <w:bottom w:val="single" w:sz="4" w:space="0" w:color="auto"/>
              <w:right w:val="single" w:sz="4" w:space="0" w:color="auto"/>
            </w:tcBorders>
            <w:vAlign w:val="center"/>
          </w:tcPr>
          <w:p w14:paraId="50E457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30ADA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27302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2.04</w:t>
            </w:r>
          </w:p>
        </w:tc>
        <w:tc>
          <w:tcPr>
            <w:tcW w:w="700" w:type="dxa"/>
            <w:tcBorders>
              <w:top w:val="single" w:sz="4" w:space="0" w:color="auto"/>
              <w:left w:val="single" w:sz="4" w:space="0" w:color="auto"/>
              <w:bottom w:val="single" w:sz="4" w:space="0" w:color="auto"/>
              <w:right w:val="single" w:sz="4" w:space="0" w:color="auto"/>
            </w:tcBorders>
            <w:vAlign w:val="center"/>
          </w:tcPr>
          <w:p w14:paraId="013B52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5BCCC8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0.25</w:t>
            </w:r>
          </w:p>
        </w:tc>
        <w:tc>
          <w:tcPr>
            <w:tcW w:w="750" w:type="dxa"/>
            <w:tcBorders>
              <w:top w:val="single" w:sz="4" w:space="0" w:color="auto"/>
              <w:left w:val="single" w:sz="4" w:space="0" w:color="auto"/>
              <w:bottom w:val="single" w:sz="4" w:space="0" w:color="auto"/>
              <w:right w:val="single" w:sz="4" w:space="0" w:color="auto"/>
            </w:tcBorders>
            <w:vAlign w:val="center"/>
          </w:tcPr>
          <w:p w14:paraId="5A220D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w:t>
            </w:r>
          </w:p>
        </w:tc>
        <w:tc>
          <w:tcPr>
            <w:tcW w:w="1500" w:type="dxa"/>
            <w:tcBorders>
              <w:top w:val="single" w:sz="4" w:space="0" w:color="auto"/>
              <w:left w:val="single" w:sz="4" w:space="0" w:color="auto"/>
              <w:bottom w:val="single" w:sz="4" w:space="0" w:color="auto"/>
              <w:right w:val="single" w:sz="4" w:space="0" w:color="auto"/>
            </w:tcBorders>
            <w:vAlign w:val="center"/>
          </w:tcPr>
          <w:p w14:paraId="676741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DE5F08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39E5F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CL16-EXTRACCION 4</w:t>
            </w:r>
          </w:p>
        </w:tc>
        <w:tc>
          <w:tcPr>
            <w:tcW w:w="800" w:type="dxa"/>
            <w:tcBorders>
              <w:top w:val="single" w:sz="4" w:space="0" w:color="auto"/>
              <w:left w:val="single" w:sz="4" w:space="0" w:color="auto"/>
              <w:bottom w:val="single" w:sz="4" w:space="0" w:color="auto"/>
              <w:right w:val="single" w:sz="4" w:space="0" w:color="auto"/>
            </w:tcBorders>
            <w:vAlign w:val="center"/>
          </w:tcPr>
          <w:p w14:paraId="2DC738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353.11</w:t>
            </w:r>
          </w:p>
        </w:tc>
        <w:tc>
          <w:tcPr>
            <w:tcW w:w="800" w:type="dxa"/>
            <w:tcBorders>
              <w:top w:val="single" w:sz="4" w:space="0" w:color="auto"/>
              <w:left w:val="single" w:sz="4" w:space="0" w:color="auto"/>
              <w:bottom w:val="single" w:sz="4" w:space="0" w:color="auto"/>
              <w:right w:val="single" w:sz="4" w:space="0" w:color="auto"/>
            </w:tcBorders>
            <w:vAlign w:val="center"/>
          </w:tcPr>
          <w:p w14:paraId="4ECB48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79C6C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6F813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2.04</w:t>
            </w:r>
          </w:p>
        </w:tc>
        <w:tc>
          <w:tcPr>
            <w:tcW w:w="700" w:type="dxa"/>
            <w:tcBorders>
              <w:top w:val="single" w:sz="4" w:space="0" w:color="auto"/>
              <w:left w:val="single" w:sz="4" w:space="0" w:color="auto"/>
              <w:bottom w:val="single" w:sz="4" w:space="0" w:color="auto"/>
              <w:right w:val="single" w:sz="4" w:space="0" w:color="auto"/>
            </w:tcBorders>
            <w:vAlign w:val="center"/>
          </w:tcPr>
          <w:p w14:paraId="261870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12AC39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0.25</w:t>
            </w:r>
          </w:p>
        </w:tc>
        <w:tc>
          <w:tcPr>
            <w:tcW w:w="750" w:type="dxa"/>
            <w:tcBorders>
              <w:top w:val="single" w:sz="4" w:space="0" w:color="auto"/>
              <w:left w:val="single" w:sz="4" w:space="0" w:color="auto"/>
              <w:bottom w:val="single" w:sz="4" w:space="0" w:color="auto"/>
              <w:right w:val="single" w:sz="4" w:space="0" w:color="auto"/>
            </w:tcBorders>
            <w:vAlign w:val="center"/>
          </w:tcPr>
          <w:p w14:paraId="7436D7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w:t>
            </w:r>
          </w:p>
        </w:tc>
        <w:tc>
          <w:tcPr>
            <w:tcW w:w="1500" w:type="dxa"/>
            <w:tcBorders>
              <w:top w:val="single" w:sz="4" w:space="0" w:color="auto"/>
              <w:left w:val="single" w:sz="4" w:space="0" w:color="auto"/>
              <w:bottom w:val="single" w:sz="4" w:space="0" w:color="auto"/>
              <w:right w:val="single" w:sz="4" w:space="0" w:color="auto"/>
            </w:tcBorders>
            <w:vAlign w:val="center"/>
          </w:tcPr>
          <w:p w14:paraId="76EB59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9EF16E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94948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CL17-EXTRACCION 5</w:t>
            </w:r>
          </w:p>
        </w:tc>
        <w:tc>
          <w:tcPr>
            <w:tcW w:w="800" w:type="dxa"/>
            <w:tcBorders>
              <w:top w:val="single" w:sz="4" w:space="0" w:color="auto"/>
              <w:left w:val="single" w:sz="4" w:space="0" w:color="auto"/>
              <w:bottom w:val="single" w:sz="4" w:space="0" w:color="auto"/>
              <w:right w:val="single" w:sz="4" w:space="0" w:color="auto"/>
            </w:tcBorders>
            <w:vAlign w:val="center"/>
          </w:tcPr>
          <w:p w14:paraId="4B741D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353.11</w:t>
            </w:r>
          </w:p>
        </w:tc>
        <w:tc>
          <w:tcPr>
            <w:tcW w:w="800" w:type="dxa"/>
            <w:tcBorders>
              <w:top w:val="single" w:sz="4" w:space="0" w:color="auto"/>
              <w:left w:val="single" w:sz="4" w:space="0" w:color="auto"/>
              <w:bottom w:val="single" w:sz="4" w:space="0" w:color="auto"/>
              <w:right w:val="single" w:sz="4" w:space="0" w:color="auto"/>
            </w:tcBorders>
            <w:vAlign w:val="center"/>
          </w:tcPr>
          <w:p w14:paraId="40952A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599CE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88689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2.04</w:t>
            </w:r>
          </w:p>
        </w:tc>
        <w:tc>
          <w:tcPr>
            <w:tcW w:w="700" w:type="dxa"/>
            <w:tcBorders>
              <w:top w:val="single" w:sz="4" w:space="0" w:color="auto"/>
              <w:left w:val="single" w:sz="4" w:space="0" w:color="auto"/>
              <w:bottom w:val="single" w:sz="4" w:space="0" w:color="auto"/>
              <w:right w:val="single" w:sz="4" w:space="0" w:color="auto"/>
            </w:tcBorders>
            <w:vAlign w:val="center"/>
          </w:tcPr>
          <w:p w14:paraId="0C5BC3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3769EA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0.25</w:t>
            </w:r>
          </w:p>
        </w:tc>
        <w:tc>
          <w:tcPr>
            <w:tcW w:w="750" w:type="dxa"/>
            <w:tcBorders>
              <w:top w:val="single" w:sz="4" w:space="0" w:color="auto"/>
              <w:left w:val="single" w:sz="4" w:space="0" w:color="auto"/>
              <w:bottom w:val="single" w:sz="4" w:space="0" w:color="auto"/>
              <w:right w:val="single" w:sz="4" w:space="0" w:color="auto"/>
            </w:tcBorders>
            <w:vAlign w:val="center"/>
          </w:tcPr>
          <w:p w14:paraId="754458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w:t>
            </w:r>
          </w:p>
        </w:tc>
        <w:tc>
          <w:tcPr>
            <w:tcW w:w="1500" w:type="dxa"/>
            <w:tcBorders>
              <w:top w:val="single" w:sz="4" w:space="0" w:color="auto"/>
              <w:left w:val="single" w:sz="4" w:space="0" w:color="auto"/>
              <w:bottom w:val="single" w:sz="4" w:space="0" w:color="auto"/>
              <w:right w:val="single" w:sz="4" w:space="0" w:color="auto"/>
            </w:tcBorders>
            <w:vAlign w:val="center"/>
          </w:tcPr>
          <w:p w14:paraId="59F4A8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C08986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4D53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 BOMBAS ACS</w:t>
            </w:r>
          </w:p>
        </w:tc>
        <w:tc>
          <w:tcPr>
            <w:tcW w:w="800" w:type="dxa"/>
            <w:tcBorders>
              <w:top w:val="single" w:sz="4" w:space="0" w:color="auto"/>
              <w:left w:val="single" w:sz="4" w:space="0" w:color="auto"/>
              <w:bottom w:val="single" w:sz="4" w:space="0" w:color="auto"/>
              <w:right w:val="single" w:sz="4" w:space="0" w:color="auto"/>
            </w:tcBorders>
            <w:vAlign w:val="center"/>
          </w:tcPr>
          <w:p w14:paraId="259139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1284.17</w:t>
            </w:r>
          </w:p>
        </w:tc>
        <w:tc>
          <w:tcPr>
            <w:tcW w:w="800" w:type="dxa"/>
            <w:tcBorders>
              <w:top w:val="single" w:sz="4" w:space="0" w:color="auto"/>
              <w:left w:val="single" w:sz="4" w:space="0" w:color="auto"/>
              <w:bottom w:val="single" w:sz="4" w:space="0" w:color="auto"/>
              <w:right w:val="single" w:sz="4" w:space="0" w:color="auto"/>
            </w:tcBorders>
            <w:vAlign w:val="center"/>
          </w:tcPr>
          <w:p w14:paraId="4F620D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FAA57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4EAE2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7.18</w:t>
            </w:r>
          </w:p>
        </w:tc>
        <w:tc>
          <w:tcPr>
            <w:tcW w:w="700" w:type="dxa"/>
            <w:tcBorders>
              <w:top w:val="single" w:sz="4" w:space="0" w:color="auto"/>
              <w:left w:val="single" w:sz="4" w:space="0" w:color="auto"/>
              <w:bottom w:val="single" w:sz="4" w:space="0" w:color="auto"/>
              <w:right w:val="single" w:sz="4" w:space="0" w:color="auto"/>
            </w:tcBorders>
            <w:vAlign w:val="center"/>
          </w:tcPr>
          <w:p w14:paraId="0207BE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7E2E92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0.55</w:t>
            </w:r>
          </w:p>
        </w:tc>
        <w:tc>
          <w:tcPr>
            <w:tcW w:w="750" w:type="dxa"/>
            <w:tcBorders>
              <w:top w:val="single" w:sz="4" w:space="0" w:color="auto"/>
              <w:left w:val="single" w:sz="4" w:space="0" w:color="auto"/>
              <w:bottom w:val="single" w:sz="4" w:space="0" w:color="auto"/>
              <w:right w:val="single" w:sz="4" w:space="0" w:color="auto"/>
            </w:tcBorders>
            <w:vAlign w:val="center"/>
          </w:tcPr>
          <w:p w14:paraId="5BAEEA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500" w:type="dxa"/>
            <w:tcBorders>
              <w:top w:val="single" w:sz="4" w:space="0" w:color="auto"/>
              <w:left w:val="single" w:sz="4" w:space="0" w:color="auto"/>
              <w:bottom w:val="single" w:sz="4" w:space="0" w:color="auto"/>
              <w:right w:val="single" w:sz="4" w:space="0" w:color="auto"/>
            </w:tcBorders>
            <w:vAlign w:val="center"/>
          </w:tcPr>
          <w:p w14:paraId="6079CF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44CCB9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0CADB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CL-GRUPO AGUA</w:t>
            </w:r>
          </w:p>
        </w:tc>
        <w:tc>
          <w:tcPr>
            <w:tcW w:w="800" w:type="dxa"/>
            <w:tcBorders>
              <w:top w:val="single" w:sz="4" w:space="0" w:color="auto"/>
              <w:left w:val="single" w:sz="4" w:space="0" w:color="auto"/>
              <w:bottom w:val="single" w:sz="4" w:space="0" w:color="auto"/>
              <w:right w:val="single" w:sz="4" w:space="0" w:color="auto"/>
            </w:tcBorders>
            <w:vAlign w:val="center"/>
          </w:tcPr>
          <w:p w14:paraId="7142F1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1284.17</w:t>
            </w:r>
          </w:p>
        </w:tc>
        <w:tc>
          <w:tcPr>
            <w:tcW w:w="800" w:type="dxa"/>
            <w:tcBorders>
              <w:top w:val="single" w:sz="4" w:space="0" w:color="auto"/>
              <w:left w:val="single" w:sz="4" w:space="0" w:color="auto"/>
              <w:bottom w:val="single" w:sz="4" w:space="0" w:color="auto"/>
              <w:right w:val="single" w:sz="4" w:space="0" w:color="auto"/>
            </w:tcBorders>
            <w:vAlign w:val="center"/>
          </w:tcPr>
          <w:p w14:paraId="303752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55970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3334B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7.18</w:t>
            </w:r>
          </w:p>
        </w:tc>
        <w:tc>
          <w:tcPr>
            <w:tcW w:w="700" w:type="dxa"/>
            <w:tcBorders>
              <w:top w:val="single" w:sz="4" w:space="0" w:color="auto"/>
              <w:left w:val="single" w:sz="4" w:space="0" w:color="auto"/>
              <w:bottom w:val="single" w:sz="4" w:space="0" w:color="auto"/>
              <w:right w:val="single" w:sz="4" w:space="0" w:color="auto"/>
            </w:tcBorders>
            <w:vAlign w:val="center"/>
          </w:tcPr>
          <w:p w14:paraId="41D1D2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2985C1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0.55</w:t>
            </w:r>
          </w:p>
        </w:tc>
        <w:tc>
          <w:tcPr>
            <w:tcW w:w="750" w:type="dxa"/>
            <w:tcBorders>
              <w:top w:val="single" w:sz="4" w:space="0" w:color="auto"/>
              <w:left w:val="single" w:sz="4" w:space="0" w:color="auto"/>
              <w:bottom w:val="single" w:sz="4" w:space="0" w:color="auto"/>
              <w:right w:val="single" w:sz="4" w:space="0" w:color="auto"/>
            </w:tcBorders>
            <w:vAlign w:val="center"/>
          </w:tcPr>
          <w:p w14:paraId="0B55C5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0.91</w:t>
            </w:r>
          </w:p>
        </w:tc>
        <w:tc>
          <w:tcPr>
            <w:tcW w:w="1500" w:type="dxa"/>
            <w:tcBorders>
              <w:top w:val="single" w:sz="4" w:space="0" w:color="auto"/>
              <w:left w:val="single" w:sz="4" w:space="0" w:color="auto"/>
              <w:bottom w:val="single" w:sz="4" w:space="0" w:color="auto"/>
              <w:right w:val="single" w:sz="4" w:space="0" w:color="auto"/>
            </w:tcBorders>
            <w:vAlign w:val="center"/>
          </w:tcPr>
          <w:p w14:paraId="749006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E2E2AB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2B7A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CALDERA</w:t>
            </w:r>
          </w:p>
        </w:tc>
        <w:tc>
          <w:tcPr>
            <w:tcW w:w="800" w:type="dxa"/>
            <w:tcBorders>
              <w:top w:val="single" w:sz="4" w:space="0" w:color="auto"/>
              <w:left w:val="single" w:sz="4" w:space="0" w:color="auto"/>
              <w:bottom w:val="single" w:sz="4" w:space="0" w:color="auto"/>
              <w:right w:val="single" w:sz="4" w:space="0" w:color="auto"/>
            </w:tcBorders>
            <w:vAlign w:val="center"/>
          </w:tcPr>
          <w:p w14:paraId="1BFF03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10000</w:t>
            </w:r>
          </w:p>
        </w:tc>
        <w:tc>
          <w:tcPr>
            <w:tcW w:w="800" w:type="dxa"/>
            <w:tcBorders>
              <w:top w:val="single" w:sz="4" w:space="0" w:color="auto"/>
              <w:left w:val="single" w:sz="4" w:space="0" w:color="auto"/>
              <w:bottom w:val="single" w:sz="4" w:space="0" w:color="auto"/>
              <w:right w:val="single" w:sz="4" w:space="0" w:color="auto"/>
            </w:tcBorders>
            <w:vAlign w:val="center"/>
          </w:tcPr>
          <w:p w14:paraId="2143D1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w:t>
            </w:r>
          </w:p>
        </w:tc>
        <w:tc>
          <w:tcPr>
            <w:tcW w:w="1450" w:type="dxa"/>
            <w:tcBorders>
              <w:top w:val="single" w:sz="4" w:space="0" w:color="auto"/>
              <w:left w:val="single" w:sz="4" w:space="0" w:color="auto"/>
              <w:bottom w:val="single" w:sz="4" w:space="0" w:color="auto"/>
              <w:right w:val="single" w:sz="4" w:space="0" w:color="auto"/>
            </w:tcBorders>
            <w:vAlign w:val="center"/>
          </w:tcPr>
          <w:p w14:paraId="41C47A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4x6+TTx6Cu</w:t>
            </w:r>
          </w:p>
        </w:tc>
        <w:tc>
          <w:tcPr>
            <w:tcW w:w="750" w:type="dxa"/>
            <w:tcBorders>
              <w:top w:val="single" w:sz="4" w:space="0" w:color="auto"/>
              <w:left w:val="single" w:sz="4" w:space="0" w:color="auto"/>
              <w:bottom w:val="single" w:sz="4" w:space="0" w:color="auto"/>
              <w:right w:val="single" w:sz="4" w:space="0" w:color="auto"/>
            </w:tcBorders>
            <w:vAlign w:val="center"/>
          </w:tcPr>
          <w:p w14:paraId="29AA37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18.04</w:t>
            </w:r>
          </w:p>
        </w:tc>
        <w:tc>
          <w:tcPr>
            <w:tcW w:w="700" w:type="dxa"/>
            <w:tcBorders>
              <w:top w:val="single" w:sz="4" w:space="0" w:color="auto"/>
              <w:left w:val="single" w:sz="4" w:space="0" w:color="auto"/>
              <w:bottom w:val="single" w:sz="4" w:space="0" w:color="auto"/>
              <w:right w:val="single" w:sz="4" w:space="0" w:color="auto"/>
            </w:tcBorders>
            <w:vAlign w:val="center"/>
          </w:tcPr>
          <w:p w14:paraId="021060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39</w:t>
            </w:r>
          </w:p>
        </w:tc>
        <w:tc>
          <w:tcPr>
            <w:tcW w:w="700" w:type="dxa"/>
            <w:tcBorders>
              <w:top w:val="single" w:sz="4" w:space="0" w:color="auto"/>
              <w:left w:val="single" w:sz="4" w:space="0" w:color="auto"/>
              <w:bottom w:val="single" w:sz="4" w:space="0" w:color="auto"/>
              <w:right w:val="single" w:sz="4" w:space="0" w:color="auto"/>
            </w:tcBorders>
            <w:vAlign w:val="center"/>
          </w:tcPr>
          <w:p w14:paraId="49454F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0.12</w:t>
            </w:r>
          </w:p>
        </w:tc>
        <w:tc>
          <w:tcPr>
            <w:tcW w:w="750" w:type="dxa"/>
            <w:tcBorders>
              <w:top w:val="single" w:sz="4" w:space="0" w:color="auto"/>
              <w:left w:val="single" w:sz="4" w:space="0" w:color="auto"/>
              <w:bottom w:val="single" w:sz="4" w:space="0" w:color="auto"/>
              <w:right w:val="single" w:sz="4" w:space="0" w:color="auto"/>
            </w:tcBorders>
            <w:vAlign w:val="center"/>
          </w:tcPr>
          <w:p w14:paraId="03121A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0.57</w:t>
            </w:r>
          </w:p>
        </w:tc>
        <w:tc>
          <w:tcPr>
            <w:tcW w:w="1500" w:type="dxa"/>
            <w:tcBorders>
              <w:top w:val="single" w:sz="4" w:space="0" w:color="auto"/>
              <w:left w:val="single" w:sz="4" w:space="0" w:color="auto"/>
              <w:bottom w:val="single" w:sz="4" w:space="0" w:color="auto"/>
              <w:right w:val="single" w:sz="4" w:space="0" w:color="auto"/>
            </w:tcBorders>
            <w:vAlign w:val="center"/>
          </w:tcPr>
          <w:p w14:paraId="68981A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bl>
    <w:p w14:paraId="3C28B1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031361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4D01EE" w:rsidRPr="004D01EE" w14:paraId="0C935D1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AF5A49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3CB9101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22AA867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02F63E3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3BBE289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0927E37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5A4DA54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Ikmaxf </w:t>
            </w:r>
          </w:p>
          <w:p w14:paraId="6FCA108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35E8B0F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Ikminf </w:t>
            </w:r>
          </w:p>
          <w:p w14:paraId="3AD97D8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44B235D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Curva </w:t>
            </w:r>
          </w:p>
          <w:p w14:paraId="03C7FB4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29FFB6E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521862C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Fase</w:t>
            </w:r>
          </w:p>
        </w:tc>
      </w:tr>
      <w:tr w:rsidR="004D01EE" w:rsidRPr="004D01EE" w14:paraId="6155B47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C6716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CL1-VRV EXT</w:t>
            </w:r>
          </w:p>
        </w:tc>
        <w:tc>
          <w:tcPr>
            <w:tcW w:w="700" w:type="dxa"/>
            <w:tcBorders>
              <w:top w:val="single" w:sz="4" w:space="0" w:color="auto"/>
              <w:left w:val="single" w:sz="4" w:space="0" w:color="auto"/>
              <w:bottom w:val="single" w:sz="4" w:space="0" w:color="auto"/>
              <w:right w:val="single" w:sz="4" w:space="0" w:color="auto"/>
            </w:tcBorders>
            <w:vAlign w:val="center"/>
          </w:tcPr>
          <w:p w14:paraId="69D8AE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w:t>
            </w:r>
          </w:p>
        </w:tc>
        <w:tc>
          <w:tcPr>
            <w:tcW w:w="1450" w:type="dxa"/>
            <w:tcBorders>
              <w:top w:val="single" w:sz="4" w:space="0" w:color="auto"/>
              <w:left w:val="single" w:sz="4" w:space="0" w:color="auto"/>
              <w:bottom w:val="single" w:sz="4" w:space="0" w:color="auto"/>
              <w:right w:val="single" w:sz="4" w:space="0" w:color="auto"/>
            </w:tcBorders>
            <w:vAlign w:val="center"/>
          </w:tcPr>
          <w:p w14:paraId="38AB8D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650" w:type="dxa"/>
            <w:tcBorders>
              <w:top w:val="single" w:sz="4" w:space="0" w:color="auto"/>
              <w:left w:val="single" w:sz="4" w:space="0" w:color="auto"/>
              <w:bottom w:val="single" w:sz="4" w:space="0" w:color="auto"/>
              <w:right w:val="single" w:sz="4" w:space="0" w:color="auto"/>
            </w:tcBorders>
            <w:vAlign w:val="center"/>
          </w:tcPr>
          <w:p w14:paraId="285359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2092DF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3D8800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1.889</w:t>
            </w:r>
          </w:p>
        </w:tc>
        <w:tc>
          <w:tcPr>
            <w:tcW w:w="850" w:type="dxa"/>
            <w:tcBorders>
              <w:top w:val="single" w:sz="4" w:space="0" w:color="auto"/>
              <w:left w:val="single" w:sz="4" w:space="0" w:color="auto"/>
              <w:bottom w:val="single" w:sz="4" w:space="0" w:color="auto"/>
              <w:right w:val="single" w:sz="4" w:space="0" w:color="auto"/>
            </w:tcBorders>
            <w:vAlign w:val="center"/>
          </w:tcPr>
          <w:p w14:paraId="258C3C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467.63</w:t>
            </w:r>
          </w:p>
        </w:tc>
        <w:tc>
          <w:tcPr>
            <w:tcW w:w="900" w:type="dxa"/>
            <w:tcBorders>
              <w:top w:val="single" w:sz="4" w:space="0" w:color="auto"/>
              <w:left w:val="single" w:sz="4" w:space="0" w:color="auto"/>
              <w:bottom w:val="single" w:sz="4" w:space="0" w:color="auto"/>
              <w:right w:val="single" w:sz="4" w:space="0" w:color="auto"/>
            </w:tcBorders>
            <w:vAlign w:val="center"/>
          </w:tcPr>
          <w:p w14:paraId="100981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50;C</w:t>
            </w:r>
          </w:p>
        </w:tc>
        <w:tc>
          <w:tcPr>
            <w:tcW w:w="650" w:type="dxa"/>
            <w:tcBorders>
              <w:top w:val="single" w:sz="4" w:space="0" w:color="auto"/>
              <w:left w:val="single" w:sz="4" w:space="0" w:color="auto"/>
              <w:bottom w:val="single" w:sz="4" w:space="0" w:color="auto"/>
              <w:right w:val="single" w:sz="4" w:space="0" w:color="auto"/>
            </w:tcBorders>
            <w:vAlign w:val="center"/>
          </w:tcPr>
          <w:p w14:paraId="57AB71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723BE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52DB39F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FF8B1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CL2-VRV EXT</w:t>
            </w:r>
          </w:p>
        </w:tc>
        <w:tc>
          <w:tcPr>
            <w:tcW w:w="700" w:type="dxa"/>
            <w:tcBorders>
              <w:top w:val="single" w:sz="4" w:space="0" w:color="auto"/>
              <w:left w:val="single" w:sz="4" w:space="0" w:color="auto"/>
              <w:bottom w:val="single" w:sz="4" w:space="0" w:color="auto"/>
              <w:right w:val="single" w:sz="4" w:space="0" w:color="auto"/>
            </w:tcBorders>
            <w:vAlign w:val="center"/>
          </w:tcPr>
          <w:p w14:paraId="72B633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90</w:t>
            </w:r>
          </w:p>
        </w:tc>
        <w:tc>
          <w:tcPr>
            <w:tcW w:w="1450" w:type="dxa"/>
            <w:tcBorders>
              <w:top w:val="single" w:sz="4" w:space="0" w:color="auto"/>
              <w:left w:val="single" w:sz="4" w:space="0" w:color="auto"/>
              <w:bottom w:val="single" w:sz="4" w:space="0" w:color="auto"/>
              <w:right w:val="single" w:sz="4" w:space="0" w:color="auto"/>
            </w:tcBorders>
            <w:vAlign w:val="center"/>
          </w:tcPr>
          <w:p w14:paraId="52F504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650" w:type="dxa"/>
            <w:tcBorders>
              <w:top w:val="single" w:sz="4" w:space="0" w:color="auto"/>
              <w:left w:val="single" w:sz="4" w:space="0" w:color="auto"/>
              <w:bottom w:val="single" w:sz="4" w:space="0" w:color="auto"/>
              <w:right w:val="single" w:sz="4" w:space="0" w:color="auto"/>
            </w:tcBorders>
            <w:vAlign w:val="center"/>
          </w:tcPr>
          <w:p w14:paraId="1CC1D2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52AF3D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27E4C3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2.266</w:t>
            </w:r>
          </w:p>
        </w:tc>
        <w:tc>
          <w:tcPr>
            <w:tcW w:w="850" w:type="dxa"/>
            <w:tcBorders>
              <w:top w:val="single" w:sz="4" w:space="0" w:color="auto"/>
              <w:left w:val="single" w:sz="4" w:space="0" w:color="auto"/>
              <w:bottom w:val="single" w:sz="4" w:space="0" w:color="auto"/>
              <w:right w:val="single" w:sz="4" w:space="0" w:color="auto"/>
            </w:tcBorders>
            <w:vAlign w:val="center"/>
          </w:tcPr>
          <w:p w14:paraId="0E36FB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566.74</w:t>
            </w:r>
          </w:p>
        </w:tc>
        <w:tc>
          <w:tcPr>
            <w:tcW w:w="900" w:type="dxa"/>
            <w:tcBorders>
              <w:top w:val="single" w:sz="4" w:space="0" w:color="auto"/>
              <w:left w:val="single" w:sz="4" w:space="0" w:color="auto"/>
              <w:bottom w:val="single" w:sz="4" w:space="0" w:color="auto"/>
              <w:right w:val="single" w:sz="4" w:space="0" w:color="auto"/>
            </w:tcBorders>
            <w:vAlign w:val="center"/>
          </w:tcPr>
          <w:p w14:paraId="6E58CB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50;C</w:t>
            </w:r>
          </w:p>
        </w:tc>
        <w:tc>
          <w:tcPr>
            <w:tcW w:w="650" w:type="dxa"/>
            <w:tcBorders>
              <w:top w:val="single" w:sz="4" w:space="0" w:color="auto"/>
              <w:left w:val="single" w:sz="4" w:space="0" w:color="auto"/>
              <w:bottom w:val="single" w:sz="4" w:space="0" w:color="auto"/>
              <w:right w:val="single" w:sz="4" w:space="0" w:color="auto"/>
            </w:tcBorders>
            <w:vAlign w:val="center"/>
          </w:tcPr>
          <w:p w14:paraId="5F7984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3DFFC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0D35E16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F4AD7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CL3-VRV EXT</w:t>
            </w:r>
          </w:p>
        </w:tc>
        <w:tc>
          <w:tcPr>
            <w:tcW w:w="700" w:type="dxa"/>
            <w:tcBorders>
              <w:top w:val="single" w:sz="4" w:space="0" w:color="auto"/>
              <w:left w:val="single" w:sz="4" w:space="0" w:color="auto"/>
              <w:bottom w:val="single" w:sz="4" w:space="0" w:color="auto"/>
              <w:right w:val="single" w:sz="4" w:space="0" w:color="auto"/>
            </w:tcBorders>
            <w:vAlign w:val="center"/>
          </w:tcPr>
          <w:p w14:paraId="3541BF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79</w:t>
            </w:r>
          </w:p>
        </w:tc>
        <w:tc>
          <w:tcPr>
            <w:tcW w:w="1450" w:type="dxa"/>
            <w:tcBorders>
              <w:top w:val="single" w:sz="4" w:space="0" w:color="auto"/>
              <w:left w:val="single" w:sz="4" w:space="0" w:color="auto"/>
              <w:bottom w:val="single" w:sz="4" w:space="0" w:color="auto"/>
              <w:right w:val="single" w:sz="4" w:space="0" w:color="auto"/>
            </w:tcBorders>
            <w:vAlign w:val="center"/>
          </w:tcPr>
          <w:p w14:paraId="3652D0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650" w:type="dxa"/>
            <w:tcBorders>
              <w:top w:val="single" w:sz="4" w:space="0" w:color="auto"/>
              <w:left w:val="single" w:sz="4" w:space="0" w:color="auto"/>
              <w:bottom w:val="single" w:sz="4" w:space="0" w:color="auto"/>
              <w:right w:val="single" w:sz="4" w:space="0" w:color="auto"/>
            </w:tcBorders>
            <w:vAlign w:val="center"/>
          </w:tcPr>
          <w:p w14:paraId="2209CE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6D4D8B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52F20D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2.545</w:t>
            </w:r>
          </w:p>
        </w:tc>
        <w:tc>
          <w:tcPr>
            <w:tcW w:w="850" w:type="dxa"/>
            <w:tcBorders>
              <w:top w:val="single" w:sz="4" w:space="0" w:color="auto"/>
              <w:left w:val="single" w:sz="4" w:space="0" w:color="auto"/>
              <w:bottom w:val="single" w:sz="4" w:space="0" w:color="auto"/>
              <w:right w:val="single" w:sz="4" w:space="0" w:color="auto"/>
            </w:tcBorders>
            <w:vAlign w:val="center"/>
          </w:tcPr>
          <w:p w14:paraId="2AFCF7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641.49</w:t>
            </w:r>
          </w:p>
        </w:tc>
        <w:tc>
          <w:tcPr>
            <w:tcW w:w="900" w:type="dxa"/>
            <w:tcBorders>
              <w:top w:val="single" w:sz="4" w:space="0" w:color="auto"/>
              <w:left w:val="single" w:sz="4" w:space="0" w:color="auto"/>
              <w:bottom w:val="single" w:sz="4" w:space="0" w:color="auto"/>
              <w:right w:val="single" w:sz="4" w:space="0" w:color="auto"/>
            </w:tcBorders>
            <w:vAlign w:val="center"/>
          </w:tcPr>
          <w:p w14:paraId="45A79B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50;C</w:t>
            </w:r>
          </w:p>
        </w:tc>
        <w:tc>
          <w:tcPr>
            <w:tcW w:w="650" w:type="dxa"/>
            <w:tcBorders>
              <w:top w:val="single" w:sz="4" w:space="0" w:color="auto"/>
              <w:left w:val="single" w:sz="4" w:space="0" w:color="auto"/>
              <w:bottom w:val="single" w:sz="4" w:space="0" w:color="auto"/>
              <w:right w:val="single" w:sz="4" w:space="0" w:color="auto"/>
            </w:tcBorders>
            <w:vAlign w:val="center"/>
          </w:tcPr>
          <w:p w14:paraId="49F866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97F8C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363D305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71503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CL4-VRV EXT</w:t>
            </w:r>
          </w:p>
        </w:tc>
        <w:tc>
          <w:tcPr>
            <w:tcW w:w="700" w:type="dxa"/>
            <w:tcBorders>
              <w:top w:val="single" w:sz="4" w:space="0" w:color="auto"/>
              <w:left w:val="single" w:sz="4" w:space="0" w:color="auto"/>
              <w:bottom w:val="single" w:sz="4" w:space="0" w:color="auto"/>
              <w:right w:val="single" w:sz="4" w:space="0" w:color="auto"/>
            </w:tcBorders>
            <w:vAlign w:val="center"/>
          </w:tcPr>
          <w:p w14:paraId="2C2808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61</w:t>
            </w:r>
          </w:p>
        </w:tc>
        <w:tc>
          <w:tcPr>
            <w:tcW w:w="1450" w:type="dxa"/>
            <w:tcBorders>
              <w:top w:val="single" w:sz="4" w:space="0" w:color="auto"/>
              <w:left w:val="single" w:sz="4" w:space="0" w:color="auto"/>
              <w:bottom w:val="single" w:sz="4" w:space="0" w:color="auto"/>
              <w:right w:val="single" w:sz="4" w:space="0" w:color="auto"/>
            </w:tcBorders>
            <w:vAlign w:val="center"/>
          </w:tcPr>
          <w:p w14:paraId="16EC3B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650" w:type="dxa"/>
            <w:tcBorders>
              <w:top w:val="single" w:sz="4" w:space="0" w:color="auto"/>
              <w:left w:val="single" w:sz="4" w:space="0" w:color="auto"/>
              <w:bottom w:val="single" w:sz="4" w:space="0" w:color="auto"/>
              <w:right w:val="single" w:sz="4" w:space="0" w:color="auto"/>
            </w:tcBorders>
            <w:vAlign w:val="center"/>
          </w:tcPr>
          <w:p w14:paraId="7FA712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47807A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26E681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3.182</w:t>
            </w:r>
          </w:p>
        </w:tc>
        <w:tc>
          <w:tcPr>
            <w:tcW w:w="850" w:type="dxa"/>
            <w:tcBorders>
              <w:top w:val="single" w:sz="4" w:space="0" w:color="auto"/>
              <w:left w:val="single" w:sz="4" w:space="0" w:color="auto"/>
              <w:bottom w:val="single" w:sz="4" w:space="0" w:color="auto"/>
              <w:right w:val="single" w:sz="4" w:space="0" w:color="auto"/>
            </w:tcBorders>
            <w:vAlign w:val="center"/>
          </w:tcPr>
          <w:p w14:paraId="73F33E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817.93</w:t>
            </w:r>
          </w:p>
        </w:tc>
        <w:tc>
          <w:tcPr>
            <w:tcW w:w="900" w:type="dxa"/>
            <w:tcBorders>
              <w:top w:val="single" w:sz="4" w:space="0" w:color="auto"/>
              <w:left w:val="single" w:sz="4" w:space="0" w:color="auto"/>
              <w:bottom w:val="single" w:sz="4" w:space="0" w:color="auto"/>
              <w:right w:val="single" w:sz="4" w:space="0" w:color="auto"/>
            </w:tcBorders>
            <w:vAlign w:val="center"/>
          </w:tcPr>
          <w:p w14:paraId="55A230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50;C</w:t>
            </w:r>
          </w:p>
        </w:tc>
        <w:tc>
          <w:tcPr>
            <w:tcW w:w="650" w:type="dxa"/>
            <w:tcBorders>
              <w:top w:val="single" w:sz="4" w:space="0" w:color="auto"/>
              <w:left w:val="single" w:sz="4" w:space="0" w:color="auto"/>
              <w:bottom w:val="single" w:sz="4" w:space="0" w:color="auto"/>
              <w:right w:val="single" w:sz="4" w:space="0" w:color="auto"/>
            </w:tcBorders>
            <w:vAlign w:val="center"/>
          </w:tcPr>
          <w:p w14:paraId="4A3536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68062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6B84EF0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4750B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CL5-VRV EXT</w:t>
            </w:r>
          </w:p>
        </w:tc>
        <w:tc>
          <w:tcPr>
            <w:tcW w:w="700" w:type="dxa"/>
            <w:tcBorders>
              <w:top w:val="single" w:sz="4" w:space="0" w:color="auto"/>
              <w:left w:val="single" w:sz="4" w:space="0" w:color="auto"/>
              <w:bottom w:val="single" w:sz="4" w:space="0" w:color="auto"/>
              <w:right w:val="single" w:sz="4" w:space="0" w:color="auto"/>
            </w:tcBorders>
            <w:vAlign w:val="center"/>
          </w:tcPr>
          <w:p w14:paraId="7945D0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w:t>
            </w:r>
          </w:p>
        </w:tc>
        <w:tc>
          <w:tcPr>
            <w:tcW w:w="1450" w:type="dxa"/>
            <w:tcBorders>
              <w:top w:val="single" w:sz="4" w:space="0" w:color="auto"/>
              <w:left w:val="single" w:sz="4" w:space="0" w:color="auto"/>
              <w:bottom w:val="single" w:sz="4" w:space="0" w:color="auto"/>
              <w:right w:val="single" w:sz="4" w:space="0" w:color="auto"/>
            </w:tcBorders>
            <w:vAlign w:val="center"/>
          </w:tcPr>
          <w:p w14:paraId="065B1E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4x16+TTx16Cu</w:t>
            </w:r>
          </w:p>
        </w:tc>
        <w:tc>
          <w:tcPr>
            <w:tcW w:w="650" w:type="dxa"/>
            <w:tcBorders>
              <w:top w:val="single" w:sz="4" w:space="0" w:color="auto"/>
              <w:left w:val="single" w:sz="4" w:space="0" w:color="auto"/>
              <w:bottom w:val="single" w:sz="4" w:space="0" w:color="auto"/>
              <w:right w:val="single" w:sz="4" w:space="0" w:color="auto"/>
            </w:tcBorders>
            <w:vAlign w:val="center"/>
          </w:tcPr>
          <w:p w14:paraId="70BB5E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5F345E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772939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3.691</w:t>
            </w:r>
          </w:p>
        </w:tc>
        <w:tc>
          <w:tcPr>
            <w:tcW w:w="850" w:type="dxa"/>
            <w:tcBorders>
              <w:top w:val="single" w:sz="4" w:space="0" w:color="auto"/>
              <w:left w:val="single" w:sz="4" w:space="0" w:color="auto"/>
              <w:bottom w:val="single" w:sz="4" w:space="0" w:color="auto"/>
              <w:right w:val="single" w:sz="4" w:space="0" w:color="auto"/>
            </w:tcBorders>
            <w:vAlign w:val="center"/>
          </w:tcPr>
          <w:p w14:paraId="039599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965.3</w:t>
            </w:r>
          </w:p>
        </w:tc>
        <w:tc>
          <w:tcPr>
            <w:tcW w:w="900" w:type="dxa"/>
            <w:tcBorders>
              <w:top w:val="single" w:sz="4" w:space="0" w:color="auto"/>
              <w:left w:val="single" w:sz="4" w:space="0" w:color="auto"/>
              <w:bottom w:val="single" w:sz="4" w:space="0" w:color="auto"/>
              <w:right w:val="single" w:sz="4" w:space="0" w:color="auto"/>
            </w:tcBorders>
            <w:vAlign w:val="center"/>
          </w:tcPr>
          <w:p w14:paraId="1D3F06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50;C</w:t>
            </w:r>
          </w:p>
        </w:tc>
        <w:tc>
          <w:tcPr>
            <w:tcW w:w="650" w:type="dxa"/>
            <w:tcBorders>
              <w:top w:val="single" w:sz="4" w:space="0" w:color="auto"/>
              <w:left w:val="single" w:sz="4" w:space="0" w:color="auto"/>
              <w:bottom w:val="single" w:sz="4" w:space="0" w:color="auto"/>
              <w:right w:val="single" w:sz="4" w:space="0" w:color="auto"/>
            </w:tcBorders>
            <w:vAlign w:val="center"/>
          </w:tcPr>
          <w:p w14:paraId="15E611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63006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0BFBD65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5D1F0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CL6-RECUPERADOR 1</w:t>
            </w:r>
          </w:p>
        </w:tc>
        <w:tc>
          <w:tcPr>
            <w:tcW w:w="700" w:type="dxa"/>
            <w:tcBorders>
              <w:top w:val="single" w:sz="4" w:space="0" w:color="auto"/>
              <w:left w:val="single" w:sz="4" w:space="0" w:color="auto"/>
              <w:bottom w:val="single" w:sz="4" w:space="0" w:color="auto"/>
              <w:right w:val="single" w:sz="4" w:space="0" w:color="auto"/>
            </w:tcBorders>
            <w:vAlign w:val="center"/>
          </w:tcPr>
          <w:p w14:paraId="420710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w:t>
            </w:r>
          </w:p>
        </w:tc>
        <w:tc>
          <w:tcPr>
            <w:tcW w:w="1450" w:type="dxa"/>
            <w:tcBorders>
              <w:top w:val="single" w:sz="4" w:space="0" w:color="auto"/>
              <w:left w:val="single" w:sz="4" w:space="0" w:color="auto"/>
              <w:bottom w:val="single" w:sz="4" w:space="0" w:color="auto"/>
              <w:right w:val="single" w:sz="4" w:space="0" w:color="auto"/>
            </w:tcBorders>
            <w:vAlign w:val="center"/>
          </w:tcPr>
          <w:p w14:paraId="2421C9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4x4+TTx4Cu</w:t>
            </w:r>
          </w:p>
        </w:tc>
        <w:tc>
          <w:tcPr>
            <w:tcW w:w="650" w:type="dxa"/>
            <w:tcBorders>
              <w:top w:val="single" w:sz="4" w:space="0" w:color="auto"/>
              <w:left w:val="single" w:sz="4" w:space="0" w:color="auto"/>
              <w:bottom w:val="single" w:sz="4" w:space="0" w:color="auto"/>
              <w:right w:val="single" w:sz="4" w:space="0" w:color="auto"/>
            </w:tcBorders>
            <w:vAlign w:val="center"/>
          </w:tcPr>
          <w:p w14:paraId="3F4434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36B1C1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5C45F6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0.503</w:t>
            </w:r>
          </w:p>
        </w:tc>
        <w:tc>
          <w:tcPr>
            <w:tcW w:w="850" w:type="dxa"/>
            <w:tcBorders>
              <w:top w:val="single" w:sz="4" w:space="0" w:color="auto"/>
              <w:left w:val="single" w:sz="4" w:space="0" w:color="auto"/>
              <w:bottom w:val="single" w:sz="4" w:space="0" w:color="auto"/>
              <w:right w:val="single" w:sz="4" w:space="0" w:color="auto"/>
            </w:tcBorders>
            <w:vAlign w:val="center"/>
          </w:tcPr>
          <w:p w14:paraId="031B67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120.41</w:t>
            </w:r>
          </w:p>
        </w:tc>
        <w:tc>
          <w:tcPr>
            <w:tcW w:w="900" w:type="dxa"/>
            <w:tcBorders>
              <w:top w:val="single" w:sz="4" w:space="0" w:color="auto"/>
              <w:left w:val="single" w:sz="4" w:space="0" w:color="auto"/>
              <w:bottom w:val="single" w:sz="4" w:space="0" w:color="auto"/>
              <w:right w:val="single" w:sz="4" w:space="0" w:color="auto"/>
            </w:tcBorders>
            <w:vAlign w:val="center"/>
          </w:tcPr>
          <w:p w14:paraId="4D6916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39805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A236C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166D650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75ACF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CL7-RECUPERADOR 2</w:t>
            </w:r>
          </w:p>
        </w:tc>
        <w:tc>
          <w:tcPr>
            <w:tcW w:w="700" w:type="dxa"/>
            <w:tcBorders>
              <w:top w:val="single" w:sz="4" w:space="0" w:color="auto"/>
              <w:left w:val="single" w:sz="4" w:space="0" w:color="auto"/>
              <w:bottom w:val="single" w:sz="4" w:space="0" w:color="auto"/>
              <w:right w:val="single" w:sz="4" w:space="0" w:color="auto"/>
            </w:tcBorders>
            <w:vAlign w:val="center"/>
          </w:tcPr>
          <w:p w14:paraId="51DDF4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w:t>
            </w:r>
          </w:p>
        </w:tc>
        <w:tc>
          <w:tcPr>
            <w:tcW w:w="1450" w:type="dxa"/>
            <w:tcBorders>
              <w:top w:val="single" w:sz="4" w:space="0" w:color="auto"/>
              <w:left w:val="single" w:sz="4" w:space="0" w:color="auto"/>
              <w:bottom w:val="single" w:sz="4" w:space="0" w:color="auto"/>
              <w:right w:val="single" w:sz="4" w:space="0" w:color="auto"/>
            </w:tcBorders>
            <w:vAlign w:val="center"/>
          </w:tcPr>
          <w:p w14:paraId="4AF1AF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4x4+TTx4Cu</w:t>
            </w:r>
          </w:p>
        </w:tc>
        <w:tc>
          <w:tcPr>
            <w:tcW w:w="650" w:type="dxa"/>
            <w:tcBorders>
              <w:top w:val="single" w:sz="4" w:space="0" w:color="auto"/>
              <w:left w:val="single" w:sz="4" w:space="0" w:color="auto"/>
              <w:bottom w:val="single" w:sz="4" w:space="0" w:color="auto"/>
              <w:right w:val="single" w:sz="4" w:space="0" w:color="auto"/>
            </w:tcBorders>
            <w:vAlign w:val="center"/>
          </w:tcPr>
          <w:p w14:paraId="34F6BF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792E0D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76C664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0.552</w:t>
            </w:r>
          </w:p>
        </w:tc>
        <w:tc>
          <w:tcPr>
            <w:tcW w:w="850" w:type="dxa"/>
            <w:tcBorders>
              <w:top w:val="single" w:sz="4" w:space="0" w:color="auto"/>
              <w:left w:val="single" w:sz="4" w:space="0" w:color="auto"/>
              <w:bottom w:val="single" w:sz="4" w:space="0" w:color="auto"/>
              <w:right w:val="single" w:sz="4" w:space="0" w:color="auto"/>
            </w:tcBorders>
            <w:vAlign w:val="center"/>
          </w:tcPr>
          <w:p w14:paraId="34168B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132.33</w:t>
            </w:r>
          </w:p>
        </w:tc>
        <w:tc>
          <w:tcPr>
            <w:tcW w:w="900" w:type="dxa"/>
            <w:tcBorders>
              <w:top w:val="single" w:sz="4" w:space="0" w:color="auto"/>
              <w:left w:val="single" w:sz="4" w:space="0" w:color="auto"/>
              <w:bottom w:val="single" w:sz="4" w:space="0" w:color="auto"/>
              <w:right w:val="single" w:sz="4" w:space="0" w:color="auto"/>
            </w:tcBorders>
            <w:vAlign w:val="center"/>
          </w:tcPr>
          <w:p w14:paraId="5FFC3F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B13A0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AF364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6DEFE0B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DC9B5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CL8-RECUPERADOR 3</w:t>
            </w:r>
          </w:p>
        </w:tc>
        <w:tc>
          <w:tcPr>
            <w:tcW w:w="700" w:type="dxa"/>
            <w:tcBorders>
              <w:top w:val="single" w:sz="4" w:space="0" w:color="auto"/>
              <w:left w:val="single" w:sz="4" w:space="0" w:color="auto"/>
              <w:bottom w:val="single" w:sz="4" w:space="0" w:color="auto"/>
              <w:right w:val="single" w:sz="4" w:space="0" w:color="auto"/>
            </w:tcBorders>
            <w:vAlign w:val="center"/>
          </w:tcPr>
          <w:p w14:paraId="3E5067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w:t>
            </w:r>
          </w:p>
        </w:tc>
        <w:tc>
          <w:tcPr>
            <w:tcW w:w="1450" w:type="dxa"/>
            <w:tcBorders>
              <w:top w:val="single" w:sz="4" w:space="0" w:color="auto"/>
              <w:left w:val="single" w:sz="4" w:space="0" w:color="auto"/>
              <w:bottom w:val="single" w:sz="4" w:space="0" w:color="auto"/>
              <w:right w:val="single" w:sz="4" w:space="0" w:color="auto"/>
            </w:tcBorders>
            <w:vAlign w:val="center"/>
          </w:tcPr>
          <w:p w14:paraId="2DA9B2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4x4+TTx4Cu</w:t>
            </w:r>
          </w:p>
        </w:tc>
        <w:tc>
          <w:tcPr>
            <w:tcW w:w="650" w:type="dxa"/>
            <w:tcBorders>
              <w:top w:val="single" w:sz="4" w:space="0" w:color="auto"/>
              <w:left w:val="single" w:sz="4" w:space="0" w:color="auto"/>
              <w:bottom w:val="single" w:sz="4" w:space="0" w:color="auto"/>
              <w:right w:val="single" w:sz="4" w:space="0" w:color="auto"/>
            </w:tcBorders>
            <w:vAlign w:val="center"/>
          </w:tcPr>
          <w:p w14:paraId="622EF2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3E26E3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74F32E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0.687</w:t>
            </w:r>
          </w:p>
        </w:tc>
        <w:tc>
          <w:tcPr>
            <w:tcW w:w="850" w:type="dxa"/>
            <w:tcBorders>
              <w:top w:val="single" w:sz="4" w:space="0" w:color="auto"/>
              <w:left w:val="single" w:sz="4" w:space="0" w:color="auto"/>
              <w:bottom w:val="single" w:sz="4" w:space="0" w:color="auto"/>
              <w:right w:val="single" w:sz="4" w:space="0" w:color="auto"/>
            </w:tcBorders>
            <w:vAlign w:val="center"/>
          </w:tcPr>
          <w:p w14:paraId="30552F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165</w:t>
            </w:r>
          </w:p>
        </w:tc>
        <w:tc>
          <w:tcPr>
            <w:tcW w:w="900" w:type="dxa"/>
            <w:tcBorders>
              <w:top w:val="single" w:sz="4" w:space="0" w:color="auto"/>
              <w:left w:val="single" w:sz="4" w:space="0" w:color="auto"/>
              <w:bottom w:val="single" w:sz="4" w:space="0" w:color="auto"/>
              <w:right w:val="single" w:sz="4" w:space="0" w:color="auto"/>
            </w:tcBorders>
            <w:vAlign w:val="center"/>
          </w:tcPr>
          <w:p w14:paraId="4F0D15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3F6FA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50222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21C01BB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68D28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CL9-RECUPERADOR 4</w:t>
            </w:r>
          </w:p>
        </w:tc>
        <w:tc>
          <w:tcPr>
            <w:tcW w:w="700" w:type="dxa"/>
            <w:tcBorders>
              <w:top w:val="single" w:sz="4" w:space="0" w:color="auto"/>
              <w:left w:val="single" w:sz="4" w:space="0" w:color="auto"/>
              <w:bottom w:val="single" w:sz="4" w:space="0" w:color="auto"/>
              <w:right w:val="single" w:sz="4" w:space="0" w:color="auto"/>
            </w:tcBorders>
            <w:vAlign w:val="center"/>
          </w:tcPr>
          <w:p w14:paraId="105F08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w:t>
            </w:r>
          </w:p>
        </w:tc>
        <w:tc>
          <w:tcPr>
            <w:tcW w:w="1450" w:type="dxa"/>
            <w:tcBorders>
              <w:top w:val="single" w:sz="4" w:space="0" w:color="auto"/>
              <w:left w:val="single" w:sz="4" w:space="0" w:color="auto"/>
              <w:bottom w:val="single" w:sz="4" w:space="0" w:color="auto"/>
              <w:right w:val="single" w:sz="4" w:space="0" w:color="auto"/>
            </w:tcBorders>
            <w:vAlign w:val="center"/>
          </w:tcPr>
          <w:p w14:paraId="28D646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4x4+TTx4Cu</w:t>
            </w:r>
          </w:p>
        </w:tc>
        <w:tc>
          <w:tcPr>
            <w:tcW w:w="650" w:type="dxa"/>
            <w:tcBorders>
              <w:top w:val="single" w:sz="4" w:space="0" w:color="auto"/>
              <w:left w:val="single" w:sz="4" w:space="0" w:color="auto"/>
              <w:bottom w:val="single" w:sz="4" w:space="0" w:color="auto"/>
              <w:right w:val="single" w:sz="4" w:space="0" w:color="auto"/>
            </w:tcBorders>
            <w:vAlign w:val="center"/>
          </w:tcPr>
          <w:p w14:paraId="3F6A15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63D73B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5321BF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0.783</w:t>
            </w:r>
          </w:p>
        </w:tc>
        <w:tc>
          <w:tcPr>
            <w:tcW w:w="850" w:type="dxa"/>
            <w:tcBorders>
              <w:top w:val="single" w:sz="4" w:space="0" w:color="auto"/>
              <w:left w:val="single" w:sz="4" w:space="0" w:color="auto"/>
              <w:bottom w:val="single" w:sz="4" w:space="0" w:color="auto"/>
              <w:right w:val="single" w:sz="4" w:space="0" w:color="auto"/>
            </w:tcBorders>
            <w:vAlign w:val="center"/>
          </w:tcPr>
          <w:p w14:paraId="50BC35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188.22</w:t>
            </w:r>
          </w:p>
        </w:tc>
        <w:tc>
          <w:tcPr>
            <w:tcW w:w="900" w:type="dxa"/>
            <w:tcBorders>
              <w:top w:val="single" w:sz="4" w:space="0" w:color="auto"/>
              <w:left w:val="single" w:sz="4" w:space="0" w:color="auto"/>
              <w:bottom w:val="single" w:sz="4" w:space="0" w:color="auto"/>
              <w:right w:val="single" w:sz="4" w:space="0" w:color="auto"/>
            </w:tcBorders>
            <w:vAlign w:val="center"/>
          </w:tcPr>
          <w:p w14:paraId="5F6D36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BD023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AE0EB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0CD4C85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1F3C0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CL10-RECUPERADOR 5</w:t>
            </w:r>
          </w:p>
        </w:tc>
        <w:tc>
          <w:tcPr>
            <w:tcW w:w="700" w:type="dxa"/>
            <w:tcBorders>
              <w:top w:val="single" w:sz="4" w:space="0" w:color="auto"/>
              <w:left w:val="single" w:sz="4" w:space="0" w:color="auto"/>
              <w:bottom w:val="single" w:sz="4" w:space="0" w:color="auto"/>
              <w:right w:val="single" w:sz="4" w:space="0" w:color="auto"/>
            </w:tcBorders>
            <w:vAlign w:val="center"/>
          </w:tcPr>
          <w:p w14:paraId="5F214F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c>
          <w:tcPr>
            <w:tcW w:w="1450" w:type="dxa"/>
            <w:tcBorders>
              <w:top w:val="single" w:sz="4" w:space="0" w:color="auto"/>
              <w:left w:val="single" w:sz="4" w:space="0" w:color="auto"/>
              <w:bottom w:val="single" w:sz="4" w:space="0" w:color="auto"/>
              <w:right w:val="single" w:sz="4" w:space="0" w:color="auto"/>
            </w:tcBorders>
            <w:vAlign w:val="center"/>
          </w:tcPr>
          <w:p w14:paraId="1BEEF0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4x4+TTx4Cu</w:t>
            </w:r>
          </w:p>
        </w:tc>
        <w:tc>
          <w:tcPr>
            <w:tcW w:w="650" w:type="dxa"/>
            <w:tcBorders>
              <w:top w:val="single" w:sz="4" w:space="0" w:color="auto"/>
              <w:left w:val="single" w:sz="4" w:space="0" w:color="auto"/>
              <w:bottom w:val="single" w:sz="4" w:space="0" w:color="auto"/>
              <w:right w:val="single" w:sz="4" w:space="0" w:color="auto"/>
            </w:tcBorders>
            <w:vAlign w:val="center"/>
          </w:tcPr>
          <w:p w14:paraId="388BCF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66B201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55EF04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1.342</w:t>
            </w:r>
          </w:p>
        </w:tc>
        <w:tc>
          <w:tcPr>
            <w:tcW w:w="850" w:type="dxa"/>
            <w:tcBorders>
              <w:top w:val="single" w:sz="4" w:space="0" w:color="auto"/>
              <w:left w:val="single" w:sz="4" w:space="0" w:color="auto"/>
              <w:bottom w:val="single" w:sz="4" w:space="0" w:color="auto"/>
              <w:right w:val="single" w:sz="4" w:space="0" w:color="auto"/>
            </w:tcBorders>
            <w:vAlign w:val="center"/>
          </w:tcPr>
          <w:p w14:paraId="4D810D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325.82</w:t>
            </w:r>
          </w:p>
        </w:tc>
        <w:tc>
          <w:tcPr>
            <w:tcW w:w="900" w:type="dxa"/>
            <w:tcBorders>
              <w:top w:val="single" w:sz="4" w:space="0" w:color="auto"/>
              <w:left w:val="single" w:sz="4" w:space="0" w:color="auto"/>
              <w:bottom w:val="single" w:sz="4" w:space="0" w:color="auto"/>
              <w:right w:val="single" w:sz="4" w:space="0" w:color="auto"/>
            </w:tcBorders>
            <w:vAlign w:val="center"/>
          </w:tcPr>
          <w:p w14:paraId="6AFAE2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5CFA2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9A011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78FE8CF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176F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CL11-SPLIT QHP009E8S</w:t>
            </w:r>
          </w:p>
        </w:tc>
        <w:tc>
          <w:tcPr>
            <w:tcW w:w="700" w:type="dxa"/>
            <w:tcBorders>
              <w:top w:val="single" w:sz="4" w:space="0" w:color="auto"/>
              <w:left w:val="single" w:sz="4" w:space="0" w:color="auto"/>
              <w:bottom w:val="single" w:sz="4" w:space="0" w:color="auto"/>
              <w:right w:val="single" w:sz="4" w:space="0" w:color="auto"/>
            </w:tcBorders>
            <w:vAlign w:val="center"/>
          </w:tcPr>
          <w:p w14:paraId="5029DB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c>
          <w:tcPr>
            <w:tcW w:w="1450" w:type="dxa"/>
            <w:tcBorders>
              <w:top w:val="single" w:sz="4" w:space="0" w:color="auto"/>
              <w:left w:val="single" w:sz="4" w:space="0" w:color="auto"/>
              <w:bottom w:val="single" w:sz="4" w:space="0" w:color="auto"/>
              <w:right w:val="single" w:sz="4" w:space="0" w:color="auto"/>
            </w:tcBorders>
            <w:vAlign w:val="center"/>
          </w:tcPr>
          <w:p w14:paraId="70E5F6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11FEE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11.413</w:t>
            </w:r>
          </w:p>
        </w:tc>
        <w:tc>
          <w:tcPr>
            <w:tcW w:w="650" w:type="dxa"/>
            <w:tcBorders>
              <w:top w:val="single" w:sz="4" w:space="0" w:color="auto"/>
              <w:left w:val="single" w:sz="4" w:space="0" w:color="auto"/>
              <w:bottom w:val="single" w:sz="4" w:space="0" w:color="auto"/>
              <w:right w:val="single" w:sz="4" w:space="0" w:color="auto"/>
            </w:tcBorders>
            <w:vAlign w:val="center"/>
          </w:tcPr>
          <w:p w14:paraId="011B41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0DAB60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0.431</w:t>
            </w:r>
          </w:p>
        </w:tc>
        <w:tc>
          <w:tcPr>
            <w:tcW w:w="850" w:type="dxa"/>
            <w:tcBorders>
              <w:top w:val="single" w:sz="4" w:space="0" w:color="auto"/>
              <w:left w:val="single" w:sz="4" w:space="0" w:color="auto"/>
              <w:bottom w:val="single" w:sz="4" w:space="0" w:color="auto"/>
              <w:right w:val="single" w:sz="4" w:space="0" w:color="auto"/>
            </w:tcBorders>
            <w:vAlign w:val="center"/>
          </w:tcPr>
          <w:p w14:paraId="029D1D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205.61</w:t>
            </w:r>
          </w:p>
        </w:tc>
        <w:tc>
          <w:tcPr>
            <w:tcW w:w="900" w:type="dxa"/>
            <w:tcBorders>
              <w:top w:val="single" w:sz="4" w:space="0" w:color="auto"/>
              <w:left w:val="single" w:sz="4" w:space="0" w:color="auto"/>
              <w:bottom w:val="single" w:sz="4" w:space="0" w:color="auto"/>
              <w:right w:val="single" w:sz="4" w:space="0" w:color="auto"/>
            </w:tcBorders>
            <w:vAlign w:val="center"/>
          </w:tcPr>
          <w:p w14:paraId="6074B4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84BEB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38539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F8A79E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8722A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CL12-MULTI 38QUS018D8S8-2</w:t>
            </w:r>
          </w:p>
        </w:tc>
        <w:tc>
          <w:tcPr>
            <w:tcW w:w="700" w:type="dxa"/>
            <w:tcBorders>
              <w:top w:val="single" w:sz="4" w:space="0" w:color="auto"/>
              <w:left w:val="single" w:sz="4" w:space="0" w:color="auto"/>
              <w:bottom w:val="single" w:sz="4" w:space="0" w:color="auto"/>
              <w:right w:val="single" w:sz="4" w:space="0" w:color="auto"/>
            </w:tcBorders>
            <w:vAlign w:val="center"/>
          </w:tcPr>
          <w:p w14:paraId="2ECAFF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CAF81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4046B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11.413</w:t>
            </w:r>
          </w:p>
        </w:tc>
        <w:tc>
          <w:tcPr>
            <w:tcW w:w="650" w:type="dxa"/>
            <w:tcBorders>
              <w:top w:val="single" w:sz="4" w:space="0" w:color="auto"/>
              <w:left w:val="single" w:sz="4" w:space="0" w:color="auto"/>
              <w:bottom w:val="single" w:sz="4" w:space="0" w:color="auto"/>
              <w:right w:val="single" w:sz="4" w:space="0" w:color="auto"/>
            </w:tcBorders>
            <w:vAlign w:val="center"/>
          </w:tcPr>
          <w:p w14:paraId="2896CC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3C2CAF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0.681</w:t>
            </w:r>
          </w:p>
        </w:tc>
        <w:tc>
          <w:tcPr>
            <w:tcW w:w="850" w:type="dxa"/>
            <w:tcBorders>
              <w:top w:val="single" w:sz="4" w:space="0" w:color="auto"/>
              <w:left w:val="single" w:sz="4" w:space="0" w:color="auto"/>
              <w:bottom w:val="single" w:sz="4" w:space="0" w:color="auto"/>
              <w:right w:val="single" w:sz="4" w:space="0" w:color="auto"/>
            </w:tcBorders>
            <w:vAlign w:val="center"/>
          </w:tcPr>
          <w:p w14:paraId="196465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325.86</w:t>
            </w:r>
          </w:p>
        </w:tc>
        <w:tc>
          <w:tcPr>
            <w:tcW w:w="900" w:type="dxa"/>
            <w:tcBorders>
              <w:top w:val="single" w:sz="4" w:space="0" w:color="auto"/>
              <w:left w:val="single" w:sz="4" w:space="0" w:color="auto"/>
              <w:bottom w:val="single" w:sz="4" w:space="0" w:color="auto"/>
              <w:right w:val="single" w:sz="4" w:space="0" w:color="auto"/>
            </w:tcBorders>
            <w:vAlign w:val="center"/>
          </w:tcPr>
          <w:p w14:paraId="3BA3C2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474CF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05673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CF33C0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7425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CL13-EXTRACCION 1</w:t>
            </w:r>
          </w:p>
        </w:tc>
        <w:tc>
          <w:tcPr>
            <w:tcW w:w="700" w:type="dxa"/>
            <w:tcBorders>
              <w:top w:val="single" w:sz="4" w:space="0" w:color="auto"/>
              <w:left w:val="single" w:sz="4" w:space="0" w:color="auto"/>
              <w:bottom w:val="single" w:sz="4" w:space="0" w:color="auto"/>
              <w:right w:val="single" w:sz="4" w:space="0" w:color="auto"/>
            </w:tcBorders>
            <w:vAlign w:val="center"/>
          </w:tcPr>
          <w:p w14:paraId="38D0A1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6C911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AAEE9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11.413</w:t>
            </w:r>
          </w:p>
        </w:tc>
        <w:tc>
          <w:tcPr>
            <w:tcW w:w="650" w:type="dxa"/>
            <w:tcBorders>
              <w:top w:val="single" w:sz="4" w:space="0" w:color="auto"/>
              <w:left w:val="single" w:sz="4" w:space="0" w:color="auto"/>
              <w:bottom w:val="single" w:sz="4" w:space="0" w:color="auto"/>
              <w:right w:val="single" w:sz="4" w:space="0" w:color="auto"/>
            </w:tcBorders>
            <w:vAlign w:val="center"/>
          </w:tcPr>
          <w:p w14:paraId="033913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3FA373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0.681</w:t>
            </w:r>
          </w:p>
        </w:tc>
        <w:tc>
          <w:tcPr>
            <w:tcW w:w="850" w:type="dxa"/>
            <w:tcBorders>
              <w:top w:val="single" w:sz="4" w:space="0" w:color="auto"/>
              <w:left w:val="single" w:sz="4" w:space="0" w:color="auto"/>
              <w:bottom w:val="single" w:sz="4" w:space="0" w:color="auto"/>
              <w:right w:val="single" w:sz="4" w:space="0" w:color="auto"/>
            </w:tcBorders>
            <w:vAlign w:val="center"/>
          </w:tcPr>
          <w:p w14:paraId="7C8986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325.86</w:t>
            </w:r>
          </w:p>
        </w:tc>
        <w:tc>
          <w:tcPr>
            <w:tcW w:w="900" w:type="dxa"/>
            <w:tcBorders>
              <w:top w:val="single" w:sz="4" w:space="0" w:color="auto"/>
              <w:left w:val="single" w:sz="4" w:space="0" w:color="auto"/>
              <w:bottom w:val="single" w:sz="4" w:space="0" w:color="auto"/>
              <w:right w:val="single" w:sz="4" w:space="0" w:color="auto"/>
            </w:tcBorders>
            <w:vAlign w:val="center"/>
          </w:tcPr>
          <w:p w14:paraId="430C8A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33799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6FEED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2A6EA2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A53E1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CL14-EXTRACCION 2</w:t>
            </w:r>
          </w:p>
        </w:tc>
        <w:tc>
          <w:tcPr>
            <w:tcW w:w="700" w:type="dxa"/>
            <w:tcBorders>
              <w:top w:val="single" w:sz="4" w:space="0" w:color="auto"/>
              <w:left w:val="single" w:sz="4" w:space="0" w:color="auto"/>
              <w:bottom w:val="single" w:sz="4" w:space="0" w:color="auto"/>
              <w:right w:val="single" w:sz="4" w:space="0" w:color="auto"/>
            </w:tcBorders>
            <w:vAlign w:val="center"/>
          </w:tcPr>
          <w:p w14:paraId="6EFD80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0E2A1D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0BC8B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11.413</w:t>
            </w:r>
          </w:p>
        </w:tc>
        <w:tc>
          <w:tcPr>
            <w:tcW w:w="650" w:type="dxa"/>
            <w:tcBorders>
              <w:top w:val="single" w:sz="4" w:space="0" w:color="auto"/>
              <w:left w:val="single" w:sz="4" w:space="0" w:color="auto"/>
              <w:bottom w:val="single" w:sz="4" w:space="0" w:color="auto"/>
              <w:right w:val="single" w:sz="4" w:space="0" w:color="auto"/>
            </w:tcBorders>
            <w:vAlign w:val="center"/>
          </w:tcPr>
          <w:p w14:paraId="5C4E1E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3BE312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0.681</w:t>
            </w:r>
          </w:p>
        </w:tc>
        <w:tc>
          <w:tcPr>
            <w:tcW w:w="850" w:type="dxa"/>
            <w:tcBorders>
              <w:top w:val="single" w:sz="4" w:space="0" w:color="auto"/>
              <w:left w:val="single" w:sz="4" w:space="0" w:color="auto"/>
              <w:bottom w:val="single" w:sz="4" w:space="0" w:color="auto"/>
              <w:right w:val="single" w:sz="4" w:space="0" w:color="auto"/>
            </w:tcBorders>
            <w:vAlign w:val="center"/>
          </w:tcPr>
          <w:p w14:paraId="1138F0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325.86</w:t>
            </w:r>
          </w:p>
        </w:tc>
        <w:tc>
          <w:tcPr>
            <w:tcW w:w="900" w:type="dxa"/>
            <w:tcBorders>
              <w:top w:val="single" w:sz="4" w:space="0" w:color="auto"/>
              <w:left w:val="single" w:sz="4" w:space="0" w:color="auto"/>
              <w:bottom w:val="single" w:sz="4" w:space="0" w:color="auto"/>
              <w:right w:val="single" w:sz="4" w:space="0" w:color="auto"/>
            </w:tcBorders>
            <w:vAlign w:val="center"/>
          </w:tcPr>
          <w:p w14:paraId="506DDA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15E6F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EE2EC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1E960CA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872AA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CL15-EXTRACCION 3</w:t>
            </w:r>
          </w:p>
        </w:tc>
        <w:tc>
          <w:tcPr>
            <w:tcW w:w="700" w:type="dxa"/>
            <w:tcBorders>
              <w:top w:val="single" w:sz="4" w:space="0" w:color="auto"/>
              <w:left w:val="single" w:sz="4" w:space="0" w:color="auto"/>
              <w:bottom w:val="single" w:sz="4" w:space="0" w:color="auto"/>
              <w:right w:val="single" w:sz="4" w:space="0" w:color="auto"/>
            </w:tcBorders>
            <w:vAlign w:val="center"/>
          </w:tcPr>
          <w:p w14:paraId="61F639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E0B27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CF159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11.413</w:t>
            </w:r>
          </w:p>
        </w:tc>
        <w:tc>
          <w:tcPr>
            <w:tcW w:w="650" w:type="dxa"/>
            <w:tcBorders>
              <w:top w:val="single" w:sz="4" w:space="0" w:color="auto"/>
              <w:left w:val="single" w:sz="4" w:space="0" w:color="auto"/>
              <w:bottom w:val="single" w:sz="4" w:space="0" w:color="auto"/>
              <w:right w:val="single" w:sz="4" w:space="0" w:color="auto"/>
            </w:tcBorders>
            <w:vAlign w:val="center"/>
          </w:tcPr>
          <w:p w14:paraId="62071B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45B1EE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0.681</w:t>
            </w:r>
          </w:p>
        </w:tc>
        <w:tc>
          <w:tcPr>
            <w:tcW w:w="850" w:type="dxa"/>
            <w:tcBorders>
              <w:top w:val="single" w:sz="4" w:space="0" w:color="auto"/>
              <w:left w:val="single" w:sz="4" w:space="0" w:color="auto"/>
              <w:bottom w:val="single" w:sz="4" w:space="0" w:color="auto"/>
              <w:right w:val="single" w:sz="4" w:space="0" w:color="auto"/>
            </w:tcBorders>
            <w:vAlign w:val="center"/>
          </w:tcPr>
          <w:p w14:paraId="561FCF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325.86</w:t>
            </w:r>
          </w:p>
        </w:tc>
        <w:tc>
          <w:tcPr>
            <w:tcW w:w="900" w:type="dxa"/>
            <w:tcBorders>
              <w:top w:val="single" w:sz="4" w:space="0" w:color="auto"/>
              <w:left w:val="single" w:sz="4" w:space="0" w:color="auto"/>
              <w:bottom w:val="single" w:sz="4" w:space="0" w:color="auto"/>
              <w:right w:val="single" w:sz="4" w:space="0" w:color="auto"/>
            </w:tcBorders>
            <w:vAlign w:val="center"/>
          </w:tcPr>
          <w:p w14:paraId="1D5CC6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B462F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EA0EC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6F87F6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D6F61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CL16-EXTRACCION 4</w:t>
            </w:r>
          </w:p>
        </w:tc>
        <w:tc>
          <w:tcPr>
            <w:tcW w:w="700" w:type="dxa"/>
            <w:tcBorders>
              <w:top w:val="single" w:sz="4" w:space="0" w:color="auto"/>
              <w:left w:val="single" w:sz="4" w:space="0" w:color="auto"/>
              <w:bottom w:val="single" w:sz="4" w:space="0" w:color="auto"/>
              <w:right w:val="single" w:sz="4" w:space="0" w:color="auto"/>
            </w:tcBorders>
            <w:vAlign w:val="center"/>
          </w:tcPr>
          <w:p w14:paraId="34F633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41626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0DC78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11.413</w:t>
            </w:r>
          </w:p>
        </w:tc>
        <w:tc>
          <w:tcPr>
            <w:tcW w:w="650" w:type="dxa"/>
            <w:tcBorders>
              <w:top w:val="single" w:sz="4" w:space="0" w:color="auto"/>
              <w:left w:val="single" w:sz="4" w:space="0" w:color="auto"/>
              <w:bottom w:val="single" w:sz="4" w:space="0" w:color="auto"/>
              <w:right w:val="single" w:sz="4" w:space="0" w:color="auto"/>
            </w:tcBorders>
            <w:vAlign w:val="center"/>
          </w:tcPr>
          <w:p w14:paraId="6517AA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57F14C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0.681</w:t>
            </w:r>
          </w:p>
        </w:tc>
        <w:tc>
          <w:tcPr>
            <w:tcW w:w="850" w:type="dxa"/>
            <w:tcBorders>
              <w:top w:val="single" w:sz="4" w:space="0" w:color="auto"/>
              <w:left w:val="single" w:sz="4" w:space="0" w:color="auto"/>
              <w:bottom w:val="single" w:sz="4" w:space="0" w:color="auto"/>
              <w:right w:val="single" w:sz="4" w:space="0" w:color="auto"/>
            </w:tcBorders>
            <w:vAlign w:val="center"/>
          </w:tcPr>
          <w:p w14:paraId="5F05E4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325.86</w:t>
            </w:r>
          </w:p>
        </w:tc>
        <w:tc>
          <w:tcPr>
            <w:tcW w:w="900" w:type="dxa"/>
            <w:tcBorders>
              <w:top w:val="single" w:sz="4" w:space="0" w:color="auto"/>
              <w:left w:val="single" w:sz="4" w:space="0" w:color="auto"/>
              <w:bottom w:val="single" w:sz="4" w:space="0" w:color="auto"/>
              <w:right w:val="single" w:sz="4" w:space="0" w:color="auto"/>
            </w:tcBorders>
            <w:vAlign w:val="center"/>
          </w:tcPr>
          <w:p w14:paraId="001CBC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987A3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39F72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9BFB09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63B6E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CL17-EXTRACCION 5</w:t>
            </w:r>
          </w:p>
        </w:tc>
        <w:tc>
          <w:tcPr>
            <w:tcW w:w="700" w:type="dxa"/>
            <w:tcBorders>
              <w:top w:val="single" w:sz="4" w:space="0" w:color="auto"/>
              <w:left w:val="single" w:sz="4" w:space="0" w:color="auto"/>
              <w:bottom w:val="single" w:sz="4" w:space="0" w:color="auto"/>
              <w:right w:val="single" w:sz="4" w:space="0" w:color="auto"/>
            </w:tcBorders>
            <w:vAlign w:val="center"/>
          </w:tcPr>
          <w:p w14:paraId="111587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01EEF2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6DD0A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11.413</w:t>
            </w:r>
          </w:p>
        </w:tc>
        <w:tc>
          <w:tcPr>
            <w:tcW w:w="650" w:type="dxa"/>
            <w:tcBorders>
              <w:top w:val="single" w:sz="4" w:space="0" w:color="auto"/>
              <w:left w:val="single" w:sz="4" w:space="0" w:color="auto"/>
              <w:bottom w:val="single" w:sz="4" w:space="0" w:color="auto"/>
              <w:right w:val="single" w:sz="4" w:space="0" w:color="auto"/>
            </w:tcBorders>
            <w:vAlign w:val="center"/>
          </w:tcPr>
          <w:p w14:paraId="28F92D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7A4A94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0.681</w:t>
            </w:r>
          </w:p>
        </w:tc>
        <w:tc>
          <w:tcPr>
            <w:tcW w:w="850" w:type="dxa"/>
            <w:tcBorders>
              <w:top w:val="single" w:sz="4" w:space="0" w:color="auto"/>
              <w:left w:val="single" w:sz="4" w:space="0" w:color="auto"/>
              <w:bottom w:val="single" w:sz="4" w:space="0" w:color="auto"/>
              <w:right w:val="single" w:sz="4" w:space="0" w:color="auto"/>
            </w:tcBorders>
            <w:vAlign w:val="center"/>
          </w:tcPr>
          <w:p w14:paraId="1A3468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325.86</w:t>
            </w:r>
          </w:p>
        </w:tc>
        <w:tc>
          <w:tcPr>
            <w:tcW w:w="900" w:type="dxa"/>
            <w:tcBorders>
              <w:top w:val="single" w:sz="4" w:space="0" w:color="auto"/>
              <w:left w:val="single" w:sz="4" w:space="0" w:color="auto"/>
              <w:bottom w:val="single" w:sz="4" w:space="0" w:color="auto"/>
              <w:right w:val="single" w:sz="4" w:space="0" w:color="auto"/>
            </w:tcBorders>
            <w:vAlign w:val="center"/>
          </w:tcPr>
          <w:p w14:paraId="679842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73AD9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7C9F4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D3F43F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9E72D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 BOMBAS ACS</w:t>
            </w:r>
          </w:p>
        </w:tc>
        <w:tc>
          <w:tcPr>
            <w:tcW w:w="700" w:type="dxa"/>
            <w:tcBorders>
              <w:top w:val="single" w:sz="4" w:space="0" w:color="auto"/>
              <w:left w:val="single" w:sz="4" w:space="0" w:color="auto"/>
              <w:bottom w:val="single" w:sz="4" w:space="0" w:color="auto"/>
              <w:right w:val="single" w:sz="4" w:space="0" w:color="auto"/>
            </w:tcBorders>
            <w:vAlign w:val="center"/>
          </w:tcPr>
          <w:p w14:paraId="34C3F0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BE85C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C344F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11.413</w:t>
            </w:r>
          </w:p>
        </w:tc>
        <w:tc>
          <w:tcPr>
            <w:tcW w:w="650" w:type="dxa"/>
            <w:tcBorders>
              <w:top w:val="single" w:sz="4" w:space="0" w:color="auto"/>
              <w:left w:val="single" w:sz="4" w:space="0" w:color="auto"/>
              <w:bottom w:val="single" w:sz="4" w:space="0" w:color="auto"/>
              <w:right w:val="single" w:sz="4" w:space="0" w:color="auto"/>
            </w:tcBorders>
            <w:vAlign w:val="center"/>
          </w:tcPr>
          <w:p w14:paraId="7DE8B0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62CE72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1.11</w:t>
            </w:r>
          </w:p>
        </w:tc>
        <w:tc>
          <w:tcPr>
            <w:tcW w:w="850" w:type="dxa"/>
            <w:tcBorders>
              <w:top w:val="single" w:sz="4" w:space="0" w:color="auto"/>
              <w:left w:val="single" w:sz="4" w:space="0" w:color="auto"/>
              <w:bottom w:val="single" w:sz="4" w:space="0" w:color="auto"/>
              <w:right w:val="single" w:sz="4" w:space="0" w:color="auto"/>
            </w:tcBorders>
            <w:vAlign w:val="center"/>
          </w:tcPr>
          <w:p w14:paraId="251704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533.98</w:t>
            </w:r>
          </w:p>
        </w:tc>
        <w:tc>
          <w:tcPr>
            <w:tcW w:w="900" w:type="dxa"/>
            <w:tcBorders>
              <w:top w:val="single" w:sz="4" w:space="0" w:color="auto"/>
              <w:left w:val="single" w:sz="4" w:space="0" w:color="auto"/>
              <w:bottom w:val="single" w:sz="4" w:space="0" w:color="auto"/>
              <w:right w:val="single" w:sz="4" w:space="0" w:color="auto"/>
            </w:tcBorders>
            <w:vAlign w:val="center"/>
          </w:tcPr>
          <w:p w14:paraId="7F220B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832DF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2AA60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5772CBD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F1E80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CL-GRUPO AGUA</w:t>
            </w:r>
          </w:p>
        </w:tc>
        <w:tc>
          <w:tcPr>
            <w:tcW w:w="700" w:type="dxa"/>
            <w:tcBorders>
              <w:top w:val="single" w:sz="4" w:space="0" w:color="auto"/>
              <w:left w:val="single" w:sz="4" w:space="0" w:color="auto"/>
              <w:bottom w:val="single" w:sz="4" w:space="0" w:color="auto"/>
              <w:right w:val="single" w:sz="4" w:space="0" w:color="auto"/>
            </w:tcBorders>
            <w:vAlign w:val="center"/>
          </w:tcPr>
          <w:p w14:paraId="202C8D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84B68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FF78A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11.413</w:t>
            </w:r>
          </w:p>
        </w:tc>
        <w:tc>
          <w:tcPr>
            <w:tcW w:w="650" w:type="dxa"/>
            <w:tcBorders>
              <w:top w:val="single" w:sz="4" w:space="0" w:color="auto"/>
              <w:left w:val="single" w:sz="4" w:space="0" w:color="auto"/>
              <w:bottom w:val="single" w:sz="4" w:space="0" w:color="auto"/>
              <w:right w:val="single" w:sz="4" w:space="0" w:color="auto"/>
            </w:tcBorders>
            <w:vAlign w:val="center"/>
          </w:tcPr>
          <w:p w14:paraId="468CD6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23FE07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1.11</w:t>
            </w:r>
          </w:p>
        </w:tc>
        <w:tc>
          <w:tcPr>
            <w:tcW w:w="850" w:type="dxa"/>
            <w:tcBorders>
              <w:top w:val="single" w:sz="4" w:space="0" w:color="auto"/>
              <w:left w:val="single" w:sz="4" w:space="0" w:color="auto"/>
              <w:bottom w:val="single" w:sz="4" w:space="0" w:color="auto"/>
              <w:right w:val="single" w:sz="4" w:space="0" w:color="auto"/>
            </w:tcBorders>
            <w:vAlign w:val="center"/>
          </w:tcPr>
          <w:p w14:paraId="6369D6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533.98</w:t>
            </w:r>
          </w:p>
        </w:tc>
        <w:tc>
          <w:tcPr>
            <w:tcW w:w="900" w:type="dxa"/>
            <w:tcBorders>
              <w:top w:val="single" w:sz="4" w:space="0" w:color="auto"/>
              <w:left w:val="single" w:sz="4" w:space="0" w:color="auto"/>
              <w:bottom w:val="single" w:sz="4" w:space="0" w:color="auto"/>
              <w:right w:val="single" w:sz="4" w:space="0" w:color="auto"/>
            </w:tcBorders>
            <w:vAlign w:val="center"/>
          </w:tcPr>
          <w:p w14:paraId="6E6556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0B046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593F0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C9936A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A01CA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CALDERA</w:t>
            </w:r>
          </w:p>
        </w:tc>
        <w:tc>
          <w:tcPr>
            <w:tcW w:w="700" w:type="dxa"/>
            <w:tcBorders>
              <w:top w:val="single" w:sz="4" w:space="0" w:color="auto"/>
              <w:left w:val="single" w:sz="4" w:space="0" w:color="auto"/>
              <w:bottom w:val="single" w:sz="4" w:space="0" w:color="auto"/>
              <w:right w:val="single" w:sz="4" w:space="0" w:color="auto"/>
            </w:tcBorders>
            <w:vAlign w:val="center"/>
          </w:tcPr>
          <w:p w14:paraId="61D569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w:t>
            </w:r>
          </w:p>
        </w:tc>
        <w:tc>
          <w:tcPr>
            <w:tcW w:w="1450" w:type="dxa"/>
            <w:tcBorders>
              <w:top w:val="single" w:sz="4" w:space="0" w:color="auto"/>
              <w:left w:val="single" w:sz="4" w:space="0" w:color="auto"/>
              <w:bottom w:val="single" w:sz="4" w:space="0" w:color="auto"/>
              <w:right w:val="single" w:sz="4" w:space="0" w:color="auto"/>
            </w:tcBorders>
            <w:vAlign w:val="center"/>
          </w:tcPr>
          <w:p w14:paraId="534533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4x6+TTx6Cu</w:t>
            </w:r>
          </w:p>
        </w:tc>
        <w:tc>
          <w:tcPr>
            <w:tcW w:w="650" w:type="dxa"/>
            <w:tcBorders>
              <w:top w:val="single" w:sz="4" w:space="0" w:color="auto"/>
              <w:left w:val="single" w:sz="4" w:space="0" w:color="auto"/>
              <w:bottom w:val="single" w:sz="4" w:space="0" w:color="auto"/>
              <w:right w:val="single" w:sz="4" w:space="0" w:color="auto"/>
            </w:tcBorders>
            <w:vAlign w:val="center"/>
          </w:tcPr>
          <w:p w14:paraId="20C71B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12.991</w:t>
            </w:r>
          </w:p>
        </w:tc>
        <w:tc>
          <w:tcPr>
            <w:tcW w:w="650" w:type="dxa"/>
            <w:tcBorders>
              <w:top w:val="single" w:sz="4" w:space="0" w:color="auto"/>
              <w:left w:val="single" w:sz="4" w:space="0" w:color="auto"/>
              <w:bottom w:val="single" w:sz="4" w:space="0" w:color="auto"/>
              <w:right w:val="single" w:sz="4" w:space="0" w:color="auto"/>
            </w:tcBorders>
            <w:vAlign w:val="center"/>
          </w:tcPr>
          <w:p w14:paraId="117520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55636C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8.037</w:t>
            </w:r>
          </w:p>
        </w:tc>
        <w:tc>
          <w:tcPr>
            <w:tcW w:w="850" w:type="dxa"/>
            <w:tcBorders>
              <w:top w:val="single" w:sz="4" w:space="0" w:color="auto"/>
              <w:left w:val="single" w:sz="4" w:space="0" w:color="auto"/>
              <w:bottom w:val="single" w:sz="4" w:space="0" w:color="auto"/>
              <w:right w:val="single" w:sz="4" w:space="0" w:color="auto"/>
            </w:tcBorders>
            <w:vAlign w:val="center"/>
          </w:tcPr>
          <w:p w14:paraId="6237F3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2599.86</w:t>
            </w:r>
          </w:p>
        </w:tc>
        <w:tc>
          <w:tcPr>
            <w:tcW w:w="900" w:type="dxa"/>
            <w:tcBorders>
              <w:top w:val="single" w:sz="4" w:space="0" w:color="auto"/>
              <w:left w:val="single" w:sz="4" w:space="0" w:color="auto"/>
              <w:bottom w:val="single" w:sz="4" w:space="0" w:color="auto"/>
              <w:right w:val="single" w:sz="4" w:space="0" w:color="auto"/>
            </w:tcBorders>
            <w:vAlign w:val="center"/>
          </w:tcPr>
          <w:p w14:paraId="179484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20;C</w:t>
            </w:r>
          </w:p>
        </w:tc>
        <w:tc>
          <w:tcPr>
            <w:tcW w:w="650" w:type="dxa"/>
            <w:tcBorders>
              <w:top w:val="single" w:sz="4" w:space="0" w:color="auto"/>
              <w:left w:val="single" w:sz="4" w:space="0" w:color="auto"/>
              <w:bottom w:val="single" w:sz="4" w:space="0" w:color="auto"/>
              <w:right w:val="single" w:sz="4" w:space="0" w:color="auto"/>
            </w:tcBorders>
            <w:vAlign w:val="center"/>
          </w:tcPr>
          <w:p w14:paraId="379C2F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DD3AC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bl>
    <w:p w14:paraId="5CD15F3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73F42BB"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SUBCUADRO RTIC </w:t>
      </w:r>
    </w:p>
    <w:p w14:paraId="00EFFA2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4D01EE" w:rsidRPr="004D01EE" w14:paraId="7210D0B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15C1AB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157A681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13F88F9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41A86EE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75B35F1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7D54866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2EB4A6A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63697BE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60C2373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15CCEF9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Dimensiones(mm) Tubo,Canal,Band.</w:t>
            </w:r>
          </w:p>
        </w:tc>
      </w:tr>
      <w:tr w:rsidR="004D01EE" w:rsidRPr="004D01EE" w14:paraId="68EF1C6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A24F5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A</w:t>
            </w:r>
          </w:p>
        </w:tc>
        <w:tc>
          <w:tcPr>
            <w:tcW w:w="800" w:type="dxa"/>
            <w:tcBorders>
              <w:top w:val="single" w:sz="4" w:space="0" w:color="auto"/>
              <w:left w:val="single" w:sz="4" w:space="0" w:color="auto"/>
              <w:bottom w:val="single" w:sz="4" w:space="0" w:color="auto"/>
              <w:right w:val="single" w:sz="4" w:space="0" w:color="auto"/>
            </w:tcBorders>
            <w:vAlign w:val="center"/>
          </w:tcPr>
          <w:p w14:paraId="46DD6A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1620</w:t>
            </w:r>
          </w:p>
        </w:tc>
        <w:tc>
          <w:tcPr>
            <w:tcW w:w="800" w:type="dxa"/>
            <w:tcBorders>
              <w:top w:val="single" w:sz="4" w:space="0" w:color="auto"/>
              <w:left w:val="single" w:sz="4" w:space="0" w:color="auto"/>
              <w:bottom w:val="single" w:sz="4" w:space="0" w:color="auto"/>
              <w:right w:val="single" w:sz="4" w:space="0" w:color="auto"/>
            </w:tcBorders>
            <w:vAlign w:val="center"/>
          </w:tcPr>
          <w:p w14:paraId="374AA2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54C2D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67206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8.69</w:t>
            </w:r>
          </w:p>
        </w:tc>
        <w:tc>
          <w:tcPr>
            <w:tcW w:w="700" w:type="dxa"/>
            <w:tcBorders>
              <w:top w:val="single" w:sz="4" w:space="0" w:color="auto"/>
              <w:left w:val="single" w:sz="4" w:space="0" w:color="auto"/>
              <w:bottom w:val="single" w:sz="4" w:space="0" w:color="auto"/>
              <w:right w:val="single" w:sz="4" w:space="0" w:color="auto"/>
            </w:tcBorders>
            <w:vAlign w:val="center"/>
          </w:tcPr>
          <w:p w14:paraId="2F6AE4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2BF28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0.46</w:t>
            </w:r>
          </w:p>
        </w:tc>
        <w:tc>
          <w:tcPr>
            <w:tcW w:w="750" w:type="dxa"/>
            <w:tcBorders>
              <w:top w:val="single" w:sz="4" w:space="0" w:color="auto"/>
              <w:left w:val="single" w:sz="4" w:space="0" w:color="auto"/>
              <w:bottom w:val="single" w:sz="4" w:space="0" w:color="auto"/>
              <w:right w:val="single" w:sz="4" w:space="0" w:color="auto"/>
            </w:tcBorders>
            <w:vAlign w:val="center"/>
          </w:tcPr>
          <w:p w14:paraId="6A7E8D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1.67</w:t>
            </w:r>
          </w:p>
        </w:tc>
        <w:tc>
          <w:tcPr>
            <w:tcW w:w="1500" w:type="dxa"/>
            <w:tcBorders>
              <w:top w:val="single" w:sz="4" w:space="0" w:color="auto"/>
              <w:left w:val="single" w:sz="4" w:space="0" w:color="auto"/>
              <w:bottom w:val="single" w:sz="4" w:space="0" w:color="auto"/>
              <w:right w:val="single" w:sz="4" w:space="0" w:color="auto"/>
            </w:tcBorders>
            <w:vAlign w:val="center"/>
          </w:tcPr>
          <w:p w14:paraId="14179D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9501B8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20C0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B840E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w:t>
            </w:r>
          </w:p>
        </w:tc>
        <w:tc>
          <w:tcPr>
            <w:tcW w:w="800" w:type="dxa"/>
            <w:tcBorders>
              <w:top w:val="single" w:sz="4" w:space="0" w:color="auto"/>
              <w:left w:val="single" w:sz="4" w:space="0" w:color="auto"/>
              <w:bottom w:val="single" w:sz="4" w:space="0" w:color="auto"/>
              <w:right w:val="single" w:sz="4" w:space="0" w:color="auto"/>
            </w:tcBorders>
            <w:vAlign w:val="center"/>
          </w:tcPr>
          <w:p w14:paraId="74353D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9861C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90492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0.58</w:t>
            </w:r>
          </w:p>
        </w:tc>
        <w:tc>
          <w:tcPr>
            <w:tcW w:w="700" w:type="dxa"/>
            <w:tcBorders>
              <w:top w:val="single" w:sz="4" w:space="0" w:color="auto"/>
              <w:left w:val="single" w:sz="4" w:space="0" w:color="auto"/>
              <w:bottom w:val="single" w:sz="4" w:space="0" w:color="auto"/>
              <w:right w:val="single" w:sz="4" w:space="0" w:color="auto"/>
            </w:tcBorders>
            <w:vAlign w:val="center"/>
          </w:tcPr>
          <w:p w14:paraId="6F6C35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255650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7B698A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1.67</w:t>
            </w:r>
          </w:p>
        </w:tc>
        <w:tc>
          <w:tcPr>
            <w:tcW w:w="1500" w:type="dxa"/>
            <w:tcBorders>
              <w:top w:val="single" w:sz="4" w:space="0" w:color="auto"/>
              <w:left w:val="single" w:sz="4" w:space="0" w:color="auto"/>
              <w:bottom w:val="single" w:sz="4" w:space="0" w:color="auto"/>
              <w:right w:val="single" w:sz="4" w:space="0" w:color="auto"/>
            </w:tcBorders>
            <w:vAlign w:val="center"/>
          </w:tcPr>
          <w:p w14:paraId="1AF8E4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1B15AF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13D25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A2-ALUMB.</w:t>
            </w:r>
          </w:p>
        </w:tc>
        <w:tc>
          <w:tcPr>
            <w:tcW w:w="800" w:type="dxa"/>
            <w:tcBorders>
              <w:top w:val="single" w:sz="4" w:space="0" w:color="auto"/>
              <w:left w:val="single" w:sz="4" w:space="0" w:color="auto"/>
              <w:bottom w:val="single" w:sz="4" w:space="0" w:color="auto"/>
              <w:right w:val="single" w:sz="4" w:space="0" w:color="auto"/>
            </w:tcBorders>
            <w:vAlign w:val="center"/>
          </w:tcPr>
          <w:p w14:paraId="51D255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0D2B41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F8540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600D1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0.48</w:t>
            </w:r>
          </w:p>
        </w:tc>
        <w:tc>
          <w:tcPr>
            <w:tcW w:w="700" w:type="dxa"/>
            <w:tcBorders>
              <w:top w:val="single" w:sz="4" w:space="0" w:color="auto"/>
              <w:left w:val="single" w:sz="4" w:space="0" w:color="auto"/>
              <w:bottom w:val="single" w:sz="4" w:space="0" w:color="auto"/>
              <w:right w:val="single" w:sz="4" w:space="0" w:color="auto"/>
            </w:tcBorders>
            <w:vAlign w:val="center"/>
          </w:tcPr>
          <w:p w14:paraId="2883E4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6E487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683BEB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1.71</w:t>
            </w:r>
          </w:p>
        </w:tc>
        <w:tc>
          <w:tcPr>
            <w:tcW w:w="1500" w:type="dxa"/>
            <w:tcBorders>
              <w:top w:val="single" w:sz="4" w:space="0" w:color="auto"/>
              <w:left w:val="single" w:sz="4" w:space="0" w:color="auto"/>
              <w:bottom w:val="single" w:sz="4" w:space="0" w:color="auto"/>
              <w:right w:val="single" w:sz="4" w:space="0" w:color="auto"/>
            </w:tcBorders>
            <w:vAlign w:val="center"/>
          </w:tcPr>
          <w:p w14:paraId="5DC8F6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DDA4B9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BFA66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A3-EMERG.</w:t>
            </w:r>
          </w:p>
        </w:tc>
        <w:tc>
          <w:tcPr>
            <w:tcW w:w="800" w:type="dxa"/>
            <w:tcBorders>
              <w:top w:val="single" w:sz="4" w:space="0" w:color="auto"/>
              <w:left w:val="single" w:sz="4" w:space="0" w:color="auto"/>
              <w:bottom w:val="single" w:sz="4" w:space="0" w:color="auto"/>
              <w:right w:val="single" w:sz="4" w:space="0" w:color="auto"/>
            </w:tcBorders>
            <w:vAlign w:val="center"/>
          </w:tcPr>
          <w:p w14:paraId="2042E6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418254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FF7F2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61BA2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0D259D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771349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A0A27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w:t>
            </w:r>
          </w:p>
        </w:tc>
        <w:tc>
          <w:tcPr>
            <w:tcW w:w="1500" w:type="dxa"/>
            <w:tcBorders>
              <w:top w:val="single" w:sz="4" w:space="0" w:color="auto"/>
              <w:left w:val="single" w:sz="4" w:space="0" w:color="auto"/>
              <w:bottom w:val="single" w:sz="4" w:space="0" w:color="auto"/>
              <w:right w:val="single" w:sz="4" w:space="0" w:color="auto"/>
            </w:tcBorders>
            <w:vAlign w:val="center"/>
          </w:tcPr>
          <w:p w14:paraId="32A4F8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528282D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A9338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A1-U.V.</w:t>
            </w:r>
          </w:p>
        </w:tc>
        <w:tc>
          <w:tcPr>
            <w:tcW w:w="800" w:type="dxa"/>
            <w:tcBorders>
              <w:top w:val="single" w:sz="4" w:space="0" w:color="auto"/>
              <w:left w:val="single" w:sz="4" w:space="0" w:color="auto"/>
              <w:bottom w:val="single" w:sz="4" w:space="0" w:color="auto"/>
              <w:right w:val="single" w:sz="4" w:space="0" w:color="auto"/>
            </w:tcBorders>
            <w:vAlign w:val="center"/>
          </w:tcPr>
          <w:p w14:paraId="3CD919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6FAF07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8B28B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4AB3F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18ACF2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DD7FB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w:t>
            </w:r>
          </w:p>
        </w:tc>
        <w:tc>
          <w:tcPr>
            <w:tcW w:w="750" w:type="dxa"/>
            <w:tcBorders>
              <w:top w:val="single" w:sz="4" w:space="0" w:color="auto"/>
              <w:left w:val="single" w:sz="4" w:space="0" w:color="auto"/>
              <w:bottom w:val="single" w:sz="4" w:space="0" w:color="auto"/>
              <w:right w:val="single" w:sz="4" w:space="0" w:color="auto"/>
            </w:tcBorders>
            <w:vAlign w:val="center"/>
          </w:tcPr>
          <w:p w14:paraId="21E543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w:t>
            </w:r>
          </w:p>
        </w:tc>
        <w:tc>
          <w:tcPr>
            <w:tcW w:w="1500" w:type="dxa"/>
            <w:tcBorders>
              <w:top w:val="single" w:sz="4" w:space="0" w:color="auto"/>
              <w:left w:val="single" w:sz="4" w:space="0" w:color="auto"/>
              <w:bottom w:val="single" w:sz="4" w:space="0" w:color="auto"/>
              <w:right w:val="single" w:sz="4" w:space="0" w:color="auto"/>
            </w:tcBorders>
            <w:vAlign w:val="center"/>
          </w:tcPr>
          <w:p w14:paraId="7363B0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5A0CF3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3E227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ANALIZADOR REDES</w:t>
            </w:r>
          </w:p>
        </w:tc>
        <w:tc>
          <w:tcPr>
            <w:tcW w:w="800" w:type="dxa"/>
            <w:tcBorders>
              <w:top w:val="single" w:sz="4" w:space="0" w:color="auto"/>
              <w:left w:val="single" w:sz="4" w:space="0" w:color="auto"/>
              <w:bottom w:val="single" w:sz="4" w:space="0" w:color="auto"/>
              <w:right w:val="single" w:sz="4" w:space="0" w:color="auto"/>
            </w:tcBorders>
            <w:vAlign w:val="center"/>
          </w:tcPr>
          <w:p w14:paraId="462492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800" w:type="dxa"/>
            <w:tcBorders>
              <w:top w:val="single" w:sz="4" w:space="0" w:color="auto"/>
              <w:left w:val="single" w:sz="4" w:space="0" w:color="auto"/>
              <w:bottom w:val="single" w:sz="4" w:space="0" w:color="auto"/>
              <w:right w:val="single" w:sz="4" w:space="0" w:color="auto"/>
            </w:tcBorders>
            <w:vAlign w:val="center"/>
          </w:tcPr>
          <w:p w14:paraId="041B4C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65325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EDBAF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2CF929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12.5</w:t>
            </w:r>
          </w:p>
        </w:tc>
        <w:tc>
          <w:tcPr>
            <w:tcW w:w="700" w:type="dxa"/>
            <w:tcBorders>
              <w:top w:val="single" w:sz="4" w:space="0" w:color="auto"/>
              <w:left w:val="single" w:sz="4" w:space="0" w:color="auto"/>
              <w:bottom w:val="single" w:sz="4" w:space="0" w:color="auto"/>
              <w:right w:val="single" w:sz="4" w:space="0" w:color="auto"/>
            </w:tcBorders>
            <w:vAlign w:val="center"/>
          </w:tcPr>
          <w:p w14:paraId="6DB477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3F5860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500" w:type="dxa"/>
            <w:tcBorders>
              <w:top w:val="single" w:sz="4" w:space="0" w:color="auto"/>
              <w:left w:val="single" w:sz="4" w:space="0" w:color="auto"/>
              <w:bottom w:val="single" w:sz="4" w:space="0" w:color="auto"/>
              <w:right w:val="single" w:sz="4" w:space="0" w:color="auto"/>
            </w:tcBorders>
            <w:vAlign w:val="center"/>
          </w:tcPr>
          <w:p w14:paraId="3C8D59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6555E2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53AE3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AA</w:t>
            </w:r>
          </w:p>
        </w:tc>
        <w:tc>
          <w:tcPr>
            <w:tcW w:w="800" w:type="dxa"/>
            <w:tcBorders>
              <w:top w:val="single" w:sz="4" w:space="0" w:color="auto"/>
              <w:left w:val="single" w:sz="4" w:space="0" w:color="auto"/>
              <w:bottom w:val="single" w:sz="4" w:space="0" w:color="auto"/>
              <w:right w:val="single" w:sz="4" w:space="0" w:color="auto"/>
            </w:tcBorders>
            <w:vAlign w:val="center"/>
          </w:tcPr>
          <w:p w14:paraId="4F3764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3500</w:t>
            </w:r>
          </w:p>
        </w:tc>
        <w:tc>
          <w:tcPr>
            <w:tcW w:w="800" w:type="dxa"/>
            <w:tcBorders>
              <w:top w:val="single" w:sz="4" w:space="0" w:color="auto"/>
              <w:left w:val="single" w:sz="4" w:space="0" w:color="auto"/>
              <w:bottom w:val="single" w:sz="4" w:space="0" w:color="auto"/>
              <w:right w:val="single" w:sz="4" w:space="0" w:color="auto"/>
            </w:tcBorders>
            <w:vAlign w:val="center"/>
          </w:tcPr>
          <w:p w14:paraId="1B1352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F613E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4x6+TTx6Cu</w:t>
            </w:r>
          </w:p>
        </w:tc>
        <w:tc>
          <w:tcPr>
            <w:tcW w:w="750" w:type="dxa"/>
            <w:tcBorders>
              <w:top w:val="single" w:sz="4" w:space="0" w:color="auto"/>
              <w:left w:val="single" w:sz="4" w:space="0" w:color="auto"/>
              <w:bottom w:val="single" w:sz="4" w:space="0" w:color="auto"/>
              <w:right w:val="single" w:sz="4" w:space="0" w:color="auto"/>
            </w:tcBorders>
            <w:vAlign w:val="center"/>
          </w:tcPr>
          <w:p w14:paraId="60B86C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6.31</w:t>
            </w:r>
          </w:p>
        </w:tc>
        <w:tc>
          <w:tcPr>
            <w:tcW w:w="700" w:type="dxa"/>
            <w:tcBorders>
              <w:top w:val="single" w:sz="4" w:space="0" w:color="auto"/>
              <w:left w:val="single" w:sz="4" w:space="0" w:color="auto"/>
              <w:bottom w:val="single" w:sz="4" w:space="0" w:color="auto"/>
              <w:right w:val="single" w:sz="4" w:space="0" w:color="auto"/>
            </w:tcBorders>
            <w:vAlign w:val="center"/>
          </w:tcPr>
          <w:p w14:paraId="1E1A14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w:t>
            </w:r>
          </w:p>
        </w:tc>
        <w:tc>
          <w:tcPr>
            <w:tcW w:w="700" w:type="dxa"/>
            <w:tcBorders>
              <w:top w:val="single" w:sz="4" w:space="0" w:color="auto"/>
              <w:left w:val="single" w:sz="4" w:space="0" w:color="auto"/>
              <w:bottom w:val="single" w:sz="4" w:space="0" w:color="auto"/>
              <w:right w:val="single" w:sz="4" w:space="0" w:color="auto"/>
            </w:tcBorders>
            <w:vAlign w:val="center"/>
          </w:tcPr>
          <w:p w14:paraId="699AB1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6E99BF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1.28</w:t>
            </w:r>
          </w:p>
        </w:tc>
        <w:tc>
          <w:tcPr>
            <w:tcW w:w="1500" w:type="dxa"/>
            <w:tcBorders>
              <w:top w:val="single" w:sz="4" w:space="0" w:color="auto"/>
              <w:left w:val="single" w:sz="4" w:space="0" w:color="auto"/>
              <w:bottom w:val="single" w:sz="4" w:space="0" w:color="auto"/>
              <w:right w:val="single" w:sz="4" w:space="0" w:color="auto"/>
            </w:tcBorders>
            <w:vAlign w:val="center"/>
          </w:tcPr>
          <w:p w14:paraId="1B646A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602FDF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40AC3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A/A</w:t>
            </w:r>
          </w:p>
        </w:tc>
        <w:tc>
          <w:tcPr>
            <w:tcW w:w="800" w:type="dxa"/>
            <w:tcBorders>
              <w:top w:val="single" w:sz="4" w:space="0" w:color="auto"/>
              <w:left w:val="single" w:sz="4" w:space="0" w:color="auto"/>
              <w:bottom w:val="single" w:sz="4" w:space="0" w:color="auto"/>
              <w:right w:val="single" w:sz="4" w:space="0" w:color="auto"/>
            </w:tcBorders>
            <w:vAlign w:val="center"/>
          </w:tcPr>
          <w:p w14:paraId="6BF560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3500</w:t>
            </w:r>
          </w:p>
        </w:tc>
        <w:tc>
          <w:tcPr>
            <w:tcW w:w="800" w:type="dxa"/>
            <w:tcBorders>
              <w:top w:val="single" w:sz="4" w:space="0" w:color="auto"/>
              <w:left w:val="single" w:sz="4" w:space="0" w:color="auto"/>
              <w:bottom w:val="single" w:sz="4" w:space="0" w:color="auto"/>
              <w:right w:val="single" w:sz="4" w:space="0" w:color="auto"/>
            </w:tcBorders>
            <w:vAlign w:val="center"/>
          </w:tcPr>
          <w:p w14:paraId="3F77DB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41A10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4x6+TTx6Cu</w:t>
            </w:r>
          </w:p>
        </w:tc>
        <w:tc>
          <w:tcPr>
            <w:tcW w:w="750" w:type="dxa"/>
            <w:tcBorders>
              <w:top w:val="single" w:sz="4" w:space="0" w:color="auto"/>
              <w:left w:val="single" w:sz="4" w:space="0" w:color="auto"/>
              <w:bottom w:val="single" w:sz="4" w:space="0" w:color="auto"/>
              <w:right w:val="single" w:sz="4" w:space="0" w:color="auto"/>
            </w:tcBorders>
            <w:vAlign w:val="center"/>
          </w:tcPr>
          <w:p w14:paraId="26FEB0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6.31</w:t>
            </w:r>
          </w:p>
        </w:tc>
        <w:tc>
          <w:tcPr>
            <w:tcW w:w="700" w:type="dxa"/>
            <w:tcBorders>
              <w:top w:val="single" w:sz="4" w:space="0" w:color="auto"/>
              <w:left w:val="single" w:sz="4" w:space="0" w:color="auto"/>
              <w:bottom w:val="single" w:sz="4" w:space="0" w:color="auto"/>
              <w:right w:val="single" w:sz="4" w:space="0" w:color="auto"/>
            </w:tcBorders>
            <w:vAlign w:val="center"/>
          </w:tcPr>
          <w:p w14:paraId="13B623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700" w:type="dxa"/>
            <w:tcBorders>
              <w:top w:val="single" w:sz="4" w:space="0" w:color="auto"/>
              <w:left w:val="single" w:sz="4" w:space="0" w:color="auto"/>
              <w:bottom w:val="single" w:sz="4" w:space="0" w:color="auto"/>
              <w:right w:val="single" w:sz="4" w:space="0" w:color="auto"/>
            </w:tcBorders>
            <w:vAlign w:val="center"/>
          </w:tcPr>
          <w:p w14:paraId="4D8CC5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50" w:type="dxa"/>
            <w:tcBorders>
              <w:top w:val="single" w:sz="4" w:space="0" w:color="auto"/>
              <w:left w:val="single" w:sz="4" w:space="0" w:color="auto"/>
              <w:bottom w:val="single" w:sz="4" w:space="0" w:color="auto"/>
              <w:right w:val="single" w:sz="4" w:space="0" w:color="auto"/>
            </w:tcBorders>
            <w:vAlign w:val="center"/>
          </w:tcPr>
          <w:p w14:paraId="2C8AB5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1.38</w:t>
            </w:r>
          </w:p>
        </w:tc>
        <w:tc>
          <w:tcPr>
            <w:tcW w:w="1500" w:type="dxa"/>
            <w:tcBorders>
              <w:top w:val="single" w:sz="4" w:space="0" w:color="auto"/>
              <w:left w:val="single" w:sz="4" w:space="0" w:color="auto"/>
              <w:bottom w:val="single" w:sz="4" w:space="0" w:color="auto"/>
              <w:right w:val="single" w:sz="4" w:space="0" w:color="auto"/>
            </w:tcBorders>
            <w:vAlign w:val="center"/>
          </w:tcPr>
          <w:p w14:paraId="6063F6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43D7912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BD5B9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13E57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38000</w:t>
            </w:r>
          </w:p>
        </w:tc>
        <w:tc>
          <w:tcPr>
            <w:tcW w:w="800" w:type="dxa"/>
            <w:tcBorders>
              <w:top w:val="single" w:sz="4" w:space="0" w:color="auto"/>
              <w:left w:val="single" w:sz="4" w:space="0" w:color="auto"/>
              <w:bottom w:val="single" w:sz="4" w:space="0" w:color="auto"/>
              <w:right w:val="single" w:sz="4" w:space="0" w:color="auto"/>
            </w:tcBorders>
            <w:vAlign w:val="center"/>
          </w:tcPr>
          <w:p w14:paraId="4FA570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w:t>
            </w:r>
          </w:p>
        </w:tc>
        <w:tc>
          <w:tcPr>
            <w:tcW w:w="1450" w:type="dxa"/>
            <w:tcBorders>
              <w:top w:val="single" w:sz="4" w:space="0" w:color="auto"/>
              <w:left w:val="single" w:sz="4" w:space="0" w:color="auto"/>
              <w:bottom w:val="single" w:sz="4" w:space="0" w:color="auto"/>
              <w:right w:val="single" w:sz="4" w:space="0" w:color="auto"/>
            </w:tcBorders>
            <w:vAlign w:val="center"/>
          </w:tcPr>
          <w:p w14:paraId="18CFAD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4x25+TTx16Cu</w:t>
            </w:r>
          </w:p>
        </w:tc>
        <w:tc>
          <w:tcPr>
            <w:tcW w:w="750" w:type="dxa"/>
            <w:tcBorders>
              <w:top w:val="single" w:sz="4" w:space="0" w:color="auto"/>
              <w:left w:val="single" w:sz="4" w:space="0" w:color="auto"/>
              <w:bottom w:val="single" w:sz="4" w:space="0" w:color="auto"/>
              <w:right w:val="single" w:sz="4" w:space="0" w:color="auto"/>
            </w:tcBorders>
            <w:vAlign w:val="center"/>
          </w:tcPr>
          <w:p w14:paraId="722DB4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57.74</w:t>
            </w:r>
          </w:p>
        </w:tc>
        <w:tc>
          <w:tcPr>
            <w:tcW w:w="700" w:type="dxa"/>
            <w:tcBorders>
              <w:top w:val="single" w:sz="4" w:space="0" w:color="auto"/>
              <w:left w:val="single" w:sz="4" w:space="0" w:color="auto"/>
              <w:bottom w:val="single" w:sz="4" w:space="0" w:color="auto"/>
              <w:right w:val="single" w:sz="4" w:space="0" w:color="auto"/>
            </w:tcBorders>
            <w:vAlign w:val="center"/>
          </w:tcPr>
          <w:p w14:paraId="5E7E96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w:t>
            </w:r>
          </w:p>
        </w:tc>
        <w:tc>
          <w:tcPr>
            <w:tcW w:w="700" w:type="dxa"/>
            <w:tcBorders>
              <w:top w:val="single" w:sz="4" w:space="0" w:color="auto"/>
              <w:left w:val="single" w:sz="4" w:space="0" w:color="auto"/>
              <w:bottom w:val="single" w:sz="4" w:space="0" w:color="auto"/>
              <w:right w:val="single" w:sz="4" w:space="0" w:color="auto"/>
            </w:tcBorders>
            <w:vAlign w:val="center"/>
          </w:tcPr>
          <w:p w14:paraId="3960D8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53573B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1.27</w:t>
            </w:r>
          </w:p>
        </w:tc>
        <w:tc>
          <w:tcPr>
            <w:tcW w:w="1500" w:type="dxa"/>
            <w:tcBorders>
              <w:top w:val="single" w:sz="4" w:space="0" w:color="auto"/>
              <w:left w:val="single" w:sz="4" w:space="0" w:color="auto"/>
              <w:bottom w:val="single" w:sz="4" w:space="0" w:color="auto"/>
              <w:right w:val="single" w:sz="4" w:space="0" w:color="auto"/>
            </w:tcBorders>
            <w:vAlign w:val="center"/>
          </w:tcPr>
          <w:p w14:paraId="549DC6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w:t>
            </w:r>
          </w:p>
        </w:tc>
      </w:tr>
      <w:tr w:rsidR="004D01EE" w:rsidRPr="004D01EE" w14:paraId="776DAAE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FE75A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D</w:t>
            </w:r>
          </w:p>
        </w:tc>
        <w:tc>
          <w:tcPr>
            <w:tcW w:w="800" w:type="dxa"/>
            <w:tcBorders>
              <w:top w:val="single" w:sz="4" w:space="0" w:color="auto"/>
              <w:left w:val="single" w:sz="4" w:space="0" w:color="auto"/>
              <w:bottom w:val="single" w:sz="4" w:space="0" w:color="auto"/>
              <w:right w:val="single" w:sz="4" w:space="0" w:color="auto"/>
            </w:tcBorders>
            <w:vAlign w:val="center"/>
          </w:tcPr>
          <w:p w14:paraId="298423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9900</w:t>
            </w:r>
          </w:p>
        </w:tc>
        <w:tc>
          <w:tcPr>
            <w:tcW w:w="800" w:type="dxa"/>
            <w:tcBorders>
              <w:top w:val="single" w:sz="4" w:space="0" w:color="auto"/>
              <w:left w:val="single" w:sz="4" w:space="0" w:color="auto"/>
              <w:bottom w:val="single" w:sz="4" w:space="0" w:color="auto"/>
              <w:right w:val="single" w:sz="4" w:space="0" w:color="auto"/>
            </w:tcBorders>
            <w:vAlign w:val="center"/>
          </w:tcPr>
          <w:p w14:paraId="4D46FF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7CD05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4x4Cu</w:t>
            </w:r>
          </w:p>
        </w:tc>
        <w:tc>
          <w:tcPr>
            <w:tcW w:w="750" w:type="dxa"/>
            <w:tcBorders>
              <w:top w:val="single" w:sz="4" w:space="0" w:color="auto"/>
              <w:left w:val="single" w:sz="4" w:space="0" w:color="auto"/>
              <w:bottom w:val="single" w:sz="4" w:space="0" w:color="auto"/>
              <w:right w:val="single" w:sz="4" w:space="0" w:color="auto"/>
            </w:tcBorders>
            <w:vAlign w:val="center"/>
          </w:tcPr>
          <w:p w14:paraId="4F55AF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17.86</w:t>
            </w:r>
          </w:p>
        </w:tc>
        <w:tc>
          <w:tcPr>
            <w:tcW w:w="700" w:type="dxa"/>
            <w:tcBorders>
              <w:top w:val="single" w:sz="4" w:space="0" w:color="auto"/>
              <w:left w:val="single" w:sz="4" w:space="0" w:color="auto"/>
              <w:bottom w:val="single" w:sz="4" w:space="0" w:color="auto"/>
              <w:right w:val="single" w:sz="4" w:space="0" w:color="auto"/>
            </w:tcBorders>
            <w:vAlign w:val="center"/>
          </w:tcPr>
          <w:p w14:paraId="254C65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700" w:type="dxa"/>
            <w:tcBorders>
              <w:top w:val="single" w:sz="4" w:space="0" w:color="auto"/>
              <w:left w:val="single" w:sz="4" w:space="0" w:color="auto"/>
              <w:bottom w:val="single" w:sz="4" w:space="0" w:color="auto"/>
              <w:right w:val="single" w:sz="4" w:space="0" w:color="auto"/>
            </w:tcBorders>
            <w:vAlign w:val="center"/>
          </w:tcPr>
          <w:p w14:paraId="7ED556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95A44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1500" w:type="dxa"/>
            <w:tcBorders>
              <w:top w:val="single" w:sz="4" w:space="0" w:color="auto"/>
              <w:left w:val="single" w:sz="4" w:space="0" w:color="auto"/>
              <w:bottom w:val="single" w:sz="4" w:space="0" w:color="auto"/>
              <w:right w:val="single" w:sz="4" w:space="0" w:color="auto"/>
            </w:tcBorders>
            <w:vAlign w:val="center"/>
          </w:tcPr>
          <w:p w14:paraId="76F02F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1AD973D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542C1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B</w:t>
            </w:r>
          </w:p>
        </w:tc>
        <w:tc>
          <w:tcPr>
            <w:tcW w:w="800" w:type="dxa"/>
            <w:tcBorders>
              <w:top w:val="single" w:sz="4" w:space="0" w:color="auto"/>
              <w:left w:val="single" w:sz="4" w:space="0" w:color="auto"/>
              <w:bottom w:val="single" w:sz="4" w:space="0" w:color="auto"/>
              <w:right w:val="single" w:sz="4" w:space="0" w:color="auto"/>
            </w:tcBorders>
            <w:vAlign w:val="center"/>
          </w:tcPr>
          <w:p w14:paraId="2CFBAF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3300</w:t>
            </w:r>
          </w:p>
        </w:tc>
        <w:tc>
          <w:tcPr>
            <w:tcW w:w="800" w:type="dxa"/>
            <w:tcBorders>
              <w:top w:val="single" w:sz="4" w:space="0" w:color="auto"/>
              <w:left w:val="single" w:sz="4" w:space="0" w:color="auto"/>
              <w:bottom w:val="single" w:sz="4" w:space="0" w:color="auto"/>
              <w:right w:val="single" w:sz="4" w:space="0" w:color="auto"/>
            </w:tcBorders>
            <w:vAlign w:val="center"/>
          </w:tcPr>
          <w:p w14:paraId="4E84DA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9BAC4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D1FDF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17.86</w:t>
            </w:r>
          </w:p>
        </w:tc>
        <w:tc>
          <w:tcPr>
            <w:tcW w:w="700" w:type="dxa"/>
            <w:tcBorders>
              <w:top w:val="single" w:sz="4" w:space="0" w:color="auto"/>
              <w:left w:val="single" w:sz="4" w:space="0" w:color="auto"/>
              <w:bottom w:val="single" w:sz="4" w:space="0" w:color="auto"/>
              <w:right w:val="single" w:sz="4" w:space="0" w:color="auto"/>
            </w:tcBorders>
            <w:vAlign w:val="center"/>
          </w:tcPr>
          <w:p w14:paraId="7ACB43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2F5A6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0.03</w:t>
            </w:r>
          </w:p>
        </w:tc>
        <w:tc>
          <w:tcPr>
            <w:tcW w:w="750" w:type="dxa"/>
            <w:tcBorders>
              <w:top w:val="single" w:sz="4" w:space="0" w:color="auto"/>
              <w:left w:val="single" w:sz="4" w:space="0" w:color="auto"/>
              <w:bottom w:val="single" w:sz="4" w:space="0" w:color="auto"/>
              <w:right w:val="single" w:sz="4" w:space="0" w:color="auto"/>
            </w:tcBorders>
            <w:vAlign w:val="center"/>
          </w:tcPr>
          <w:p w14:paraId="04FEAD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0.04</w:t>
            </w:r>
          </w:p>
        </w:tc>
        <w:tc>
          <w:tcPr>
            <w:tcW w:w="1500" w:type="dxa"/>
            <w:tcBorders>
              <w:top w:val="single" w:sz="4" w:space="0" w:color="auto"/>
              <w:left w:val="single" w:sz="4" w:space="0" w:color="auto"/>
              <w:bottom w:val="single" w:sz="4" w:space="0" w:color="auto"/>
              <w:right w:val="single" w:sz="4" w:space="0" w:color="auto"/>
            </w:tcBorders>
            <w:vAlign w:val="center"/>
          </w:tcPr>
          <w:p w14:paraId="394EB0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63F6E9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3DB0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B1-P.TRAB. </w:t>
            </w:r>
          </w:p>
        </w:tc>
        <w:tc>
          <w:tcPr>
            <w:tcW w:w="800" w:type="dxa"/>
            <w:tcBorders>
              <w:top w:val="single" w:sz="4" w:space="0" w:color="auto"/>
              <w:left w:val="single" w:sz="4" w:space="0" w:color="auto"/>
              <w:bottom w:val="single" w:sz="4" w:space="0" w:color="auto"/>
              <w:right w:val="single" w:sz="4" w:space="0" w:color="auto"/>
            </w:tcBorders>
            <w:vAlign w:val="center"/>
          </w:tcPr>
          <w:p w14:paraId="10AB33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12DB99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89</w:t>
            </w:r>
          </w:p>
        </w:tc>
        <w:tc>
          <w:tcPr>
            <w:tcW w:w="1450" w:type="dxa"/>
            <w:tcBorders>
              <w:top w:val="single" w:sz="4" w:space="0" w:color="auto"/>
              <w:left w:val="single" w:sz="4" w:space="0" w:color="auto"/>
              <w:bottom w:val="single" w:sz="4" w:space="0" w:color="auto"/>
              <w:right w:val="single" w:sz="4" w:space="0" w:color="auto"/>
            </w:tcBorders>
            <w:vAlign w:val="center"/>
          </w:tcPr>
          <w:p w14:paraId="0DA8AB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AB656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601CA6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62B44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2.77</w:t>
            </w:r>
          </w:p>
        </w:tc>
        <w:tc>
          <w:tcPr>
            <w:tcW w:w="750" w:type="dxa"/>
            <w:tcBorders>
              <w:top w:val="single" w:sz="4" w:space="0" w:color="auto"/>
              <w:left w:val="single" w:sz="4" w:space="0" w:color="auto"/>
              <w:bottom w:val="single" w:sz="4" w:space="0" w:color="auto"/>
              <w:right w:val="single" w:sz="4" w:space="0" w:color="auto"/>
            </w:tcBorders>
            <w:vAlign w:val="center"/>
          </w:tcPr>
          <w:p w14:paraId="04F491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2.81</w:t>
            </w:r>
          </w:p>
        </w:tc>
        <w:tc>
          <w:tcPr>
            <w:tcW w:w="1500" w:type="dxa"/>
            <w:tcBorders>
              <w:top w:val="single" w:sz="4" w:space="0" w:color="auto"/>
              <w:left w:val="single" w:sz="4" w:space="0" w:color="auto"/>
              <w:bottom w:val="single" w:sz="4" w:space="0" w:color="auto"/>
              <w:right w:val="single" w:sz="4" w:space="0" w:color="auto"/>
            </w:tcBorders>
            <w:vAlign w:val="center"/>
          </w:tcPr>
          <w:p w14:paraId="35868F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E8C17B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A8295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B2-P.TRAB. </w:t>
            </w:r>
          </w:p>
        </w:tc>
        <w:tc>
          <w:tcPr>
            <w:tcW w:w="800" w:type="dxa"/>
            <w:tcBorders>
              <w:top w:val="single" w:sz="4" w:space="0" w:color="auto"/>
              <w:left w:val="single" w:sz="4" w:space="0" w:color="auto"/>
              <w:bottom w:val="single" w:sz="4" w:space="0" w:color="auto"/>
              <w:right w:val="single" w:sz="4" w:space="0" w:color="auto"/>
            </w:tcBorders>
            <w:vAlign w:val="center"/>
          </w:tcPr>
          <w:p w14:paraId="0EB90E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6C6732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66</w:t>
            </w:r>
          </w:p>
        </w:tc>
        <w:tc>
          <w:tcPr>
            <w:tcW w:w="1450" w:type="dxa"/>
            <w:tcBorders>
              <w:top w:val="single" w:sz="4" w:space="0" w:color="auto"/>
              <w:left w:val="single" w:sz="4" w:space="0" w:color="auto"/>
              <w:bottom w:val="single" w:sz="4" w:space="0" w:color="auto"/>
              <w:right w:val="single" w:sz="4" w:space="0" w:color="auto"/>
            </w:tcBorders>
            <w:vAlign w:val="center"/>
          </w:tcPr>
          <w:p w14:paraId="4E0993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06A5D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6B9B40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E009F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2.06</w:t>
            </w:r>
          </w:p>
        </w:tc>
        <w:tc>
          <w:tcPr>
            <w:tcW w:w="750" w:type="dxa"/>
            <w:tcBorders>
              <w:top w:val="single" w:sz="4" w:space="0" w:color="auto"/>
              <w:left w:val="single" w:sz="4" w:space="0" w:color="auto"/>
              <w:bottom w:val="single" w:sz="4" w:space="0" w:color="auto"/>
              <w:right w:val="single" w:sz="4" w:space="0" w:color="auto"/>
            </w:tcBorders>
            <w:vAlign w:val="center"/>
          </w:tcPr>
          <w:p w14:paraId="390607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2.09</w:t>
            </w:r>
          </w:p>
        </w:tc>
        <w:tc>
          <w:tcPr>
            <w:tcW w:w="1500" w:type="dxa"/>
            <w:tcBorders>
              <w:top w:val="single" w:sz="4" w:space="0" w:color="auto"/>
              <w:left w:val="single" w:sz="4" w:space="0" w:color="auto"/>
              <w:bottom w:val="single" w:sz="4" w:space="0" w:color="auto"/>
              <w:right w:val="single" w:sz="4" w:space="0" w:color="auto"/>
            </w:tcBorders>
            <w:vAlign w:val="center"/>
          </w:tcPr>
          <w:p w14:paraId="374FE1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6029D0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F76A4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B3-P.TRAB. </w:t>
            </w:r>
          </w:p>
        </w:tc>
        <w:tc>
          <w:tcPr>
            <w:tcW w:w="800" w:type="dxa"/>
            <w:tcBorders>
              <w:top w:val="single" w:sz="4" w:space="0" w:color="auto"/>
              <w:left w:val="single" w:sz="4" w:space="0" w:color="auto"/>
              <w:bottom w:val="single" w:sz="4" w:space="0" w:color="auto"/>
              <w:right w:val="single" w:sz="4" w:space="0" w:color="auto"/>
            </w:tcBorders>
            <w:vAlign w:val="center"/>
          </w:tcPr>
          <w:p w14:paraId="7587B3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71FAE1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71</w:t>
            </w:r>
          </w:p>
        </w:tc>
        <w:tc>
          <w:tcPr>
            <w:tcW w:w="1450" w:type="dxa"/>
            <w:tcBorders>
              <w:top w:val="single" w:sz="4" w:space="0" w:color="auto"/>
              <w:left w:val="single" w:sz="4" w:space="0" w:color="auto"/>
              <w:bottom w:val="single" w:sz="4" w:space="0" w:color="auto"/>
              <w:right w:val="single" w:sz="4" w:space="0" w:color="auto"/>
            </w:tcBorders>
            <w:vAlign w:val="center"/>
          </w:tcPr>
          <w:p w14:paraId="40BCAA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0D6D0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6BFA97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78519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w:t>
            </w:r>
          </w:p>
        </w:tc>
        <w:tc>
          <w:tcPr>
            <w:tcW w:w="750" w:type="dxa"/>
            <w:tcBorders>
              <w:top w:val="single" w:sz="4" w:space="0" w:color="auto"/>
              <w:left w:val="single" w:sz="4" w:space="0" w:color="auto"/>
              <w:bottom w:val="single" w:sz="4" w:space="0" w:color="auto"/>
              <w:right w:val="single" w:sz="4" w:space="0" w:color="auto"/>
            </w:tcBorders>
            <w:vAlign w:val="center"/>
          </w:tcPr>
          <w:p w14:paraId="18235F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2.25</w:t>
            </w:r>
          </w:p>
        </w:tc>
        <w:tc>
          <w:tcPr>
            <w:tcW w:w="1500" w:type="dxa"/>
            <w:tcBorders>
              <w:top w:val="single" w:sz="4" w:space="0" w:color="auto"/>
              <w:left w:val="single" w:sz="4" w:space="0" w:color="auto"/>
              <w:bottom w:val="single" w:sz="4" w:space="0" w:color="auto"/>
              <w:right w:val="single" w:sz="4" w:space="0" w:color="auto"/>
            </w:tcBorders>
            <w:vAlign w:val="center"/>
          </w:tcPr>
          <w:p w14:paraId="201022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7181586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D4FEB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0DF9C1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3300</w:t>
            </w:r>
          </w:p>
        </w:tc>
        <w:tc>
          <w:tcPr>
            <w:tcW w:w="800" w:type="dxa"/>
            <w:tcBorders>
              <w:top w:val="single" w:sz="4" w:space="0" w:color="auto"/>
              <w:left w:val="single" w:sz="4" w:space="0" w:color="auto"/>
              <w:bottom w:val="single" w:sz="4" w:space="0" w:color="auto"/>
              <w:right w:val="single" w:sz="4" w:space="0" w:color="auto"/>
            </w:tcBorders>
            <w:vAlign w:val="center"/>
          </w:tcPr>
          <w:p w14:paraId="418F41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FD2D1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5C00C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17.86</w:t>
            </w:r>
          </w:p>
        </w:tc>
        <w:tc>
          <w:tcPr>
            <w:tcW w:w="700" w:type="dxa"/>
            <w:tcBorders>
              <w:top w:val="single" w:sz="4" w:space="0" w:color="auto"/>
              <w:left w:val="single" w:sz="4" w:space="0" w:color="auto"/>
              <w:bottom w:val="single" w:sz="4" w:space="0" w:color="auto"/>
              <w:right w:val="single" w:sz="4" w:space="0" w:color="auto"/>
            </w:tcBorders>
            <w:vAlign w:val="center"/>
          </w:tcPr>
          <w:p w14:paraId="739F6D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46374F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0.98</w:t>
            </w:r>
          </w:p>
        </w:tc>
        <w:tc>
          <w:tcPr>
            <w:tcW w:w="750" w:type="dxa"/>
            <w:tcBorders>
              <w:top w:val="single" w:sz="4" w:space="0" w:color="auto"/>
              <w:left w:val="single" w:sz="4" w:space="0" w:color="auto"/>
              <w:bottom w:val="single" w:sz="4" w:space="0" w:color="auto"/>
              <w:right w:val="single" w:sz="4" w:space="0" w:color="auto"/>
            </w:tcBorders>
            <w:vAlign w:val="center"/>
          </w:tcPr>
          <w:p w14:paraId="52F6FF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0.99</w:t>
            </w:r>
          </w:p>
        </w:tc>
        <w:tc>
          <w:tcPr>
            <w:tcW w:w="1500" w:type="dxa"/>
            <w:tcBorders>
              <w:top w:val="single" w:sz="4" w:space="0" w:color="auto"/>
              <w:left w:val="single" w:sz="4" w:space="0" w:color="auto"/>
              <w:bottom w:val="single" w:sz="4" w:space="0" w:color="auto"/>
              <w:right w:val="single" w:sz="4" w:space="0" w:color="auto"/>
            </w:tcBorders>
            <w:vAlign w:val="center"/>
          </w:tcPr>
          <w:p w14:paraId="68A733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35DCDB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A2A5B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C1-P.TRAB. </w:t>
            </w:r>
          </w:p>
        </w:tc>
        <w:tc>
          <w:tcPr>
            <w:tcW w:w="800" w:type="dxa"/>
            <w:tcBorders>
              <w:top w:val="single" w:sz="4" w:space="0" w:color="auto"/>
              <w:left w:val="single" w:sz="4" w:space="0" w:color="auto"/>
              <w:bottom w:val="single" w:sz="4" w:space="0" w:color="auto"/>
              <w:right w:val="single" w:sz="4" w:space="0" w:color="auto"/>
            </w:tcBorders>
            <w:vAlign w:val="center"/>
          </w:tcPr>
          <w:p w14:paraId="160B4B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4A5181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w:t>
            </w:r>
          </w:p>
        </w:tc>
        <w:tc>
          <w:tcPr>
            <w:tcW w:w="1450" w:type="dxa"/>
            <w:tcBorders>
              <w:top w:val="single" w:sz="4" w:space="0" w:color="auto"/>
              <w:left w:val="single" w:sz="4" w:space="0" w:color="auto"/>
              <w:bottom w:val="single" w:sz="4" w:space="0" w:color="auto"/>
              <w:right w:val="single" w:sz="4" w:space="0" w:color="auto"/>
            </w:tcBorders>
            <w:vAlign w:val="center"/>
          </w:tcPr>
          <w:p w14:paraId="33E5DE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486F1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17E4E1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2AB0D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1.64</w:t>
            </w:r>
          </w:p>
        </w:tc>
        <w:tc>
          <w:tcPr>
            <w:tcW w:w="750" w:type="dxa"/>
            <w:tcBorders>
              <w:top w:val="single" w:sz="4" w:space="0" w:color="auto"/>
              <w:left w:val="single" w:sz="4" w:space="0" w:color="auto"/>
              <w:bottom w:val="single" w:sz="4" w:space="0" w:color="auto"/>
              <w:right w:val="single" w:sz="4" w:space="0" w:color="auto"/>
            </w:tcBorders>
            <w:vAlign w:val="center"/>
          </w:tcPr>
          <w:p w14:paraId="373EC8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2.63</w:t>
            </w:r>
          </w:p>
        </w:tc>
        <w:tc>
          <w:tcPr>
            <w:tcW w:w="1500" w:type="dxa"/>
            <w:tcBorders>
              <w:top w:val="single" w:sz="4" w:space="0" w:color="auto"/>
              <w:left w:val="single" w:sz="4" w:space="0" w:color="auto"/>
              <w:bottom w:val="single" w:sz="4" w:space="0" w:color="auto"/>
              <w:right w:val="single" w:sz="4" w:space="0" w:color="auto"/>
            </w:tcBorders>
            <w:vAlign w:val="center"/>
          </w:tcPr>
          <w:p w14:paraId="7EB1BA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193730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0AA1D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C2-P.TRAB. </w:t>
            </w:r>
          </w:p>
        </w:tc>
        <w:tc>
          <w:tcPr>
            <w:tcW w:w="800" w:type="dxa"/>
            <w:tcBorders>
              <w:top w:val="single" w:sz="4" w:space="0" w:color="auto"/>
              <w:left w:val="single" w:sz="4" w:space="0" w:color="auto"/>
              <w:bottom w:val="single" w:sz="4" w:space="0" w:color="auto"/>
              <w:right w:val="single" w:sz="4" w:space="0" w:color="auto"/>
            </w:tcBorders>
            <w:vAlign w:val="center"/>
          </w:tcPr>
          <w:p w14:paraId="592C5C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15E72D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61</w:t>
            </w:r>
          </w:p>
        </w:tc>
        <w:tc>
          <w:tcPr>
            <w:tcW w:w="1450" w:type="dxa"/>
            <w:tcBorders>
              <w:top w:val="single" w:sz="4" w:space="0" w:color="auto"/>
              <w:left w:val="single" w:sz="4" w:space="0" w:color="auto"/>
              <w:bottom w:val="single" w:sz="4" w:space="0" w:color="auto"/>
              <w:right w:val="single" w:sz="4" w:space="0" w:color="auto"/>
            </w:tcBorders>
            <w:vAlign w:val="center"/>
          </w:tcPr>
          <w:p w14:paraId="60C446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4C0C8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52DD82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6EF18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w:t>
            </w:r>
          </w:p>
        </w:tc>
        <w:tc>
          <w:tcPr>
            <w:tcW w:w="750" w:type="dxa"/>
            <w:tcBorders>
              <w:top w:val="single" w:sz="4" w:space="0" w:color="auto"/>
              <w:left w:val="single" w:sz="4" w:space="0" w:color="auto"/>
              <w:bottom w:val="single" w:sz="4" w:space="0" w:color="auto"/>
              <w:right w:val="single" w:sz="4" w:space="0" w:color="auto"/>
            </w:tcBorders>
            <w:vAlign w:val="center"/>
          </w:tcPr>
          <w:p w14:paraId="6D90E0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2.88</w:t>
            </w:r>
          </w:p>
        </w:tc>
        <w:tc>
          <w:tcPr>
            <w:tcW w:w="1500" w:type="dxa"/>
            <w:tcBorders>
              <w:top w:val="single" w:sz="4" w:space="0" w:color="auto"/>
              <w:left w:val="single" w:sz="4" w:space="0" w:color="auto"/>
              <w:bottom w:val="single" w:sz="4" w:space="0" w:color="auto"/>
              <w:right w:val="single" w:sz="4" w:space="0" w:color="auto"/>
            </w:tcBorders>
            <w:vAlign w:val="center"/>
          </w:tcPr>
          <w:p w14:paraId="6A0F21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79F133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0AFC5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C3-P.TRAB. </w:t>
            </w:r>
          </w:p>
        </w:tc>
        <w:tc>
          <w:tcPr>
            <w:tcW w:w="800" w:type="dxa"/>
            <w:tcBorders>
              <w:top w:val="single" w:sz="4" w:space="0" w:color="auto"/>
              <w:left w:val="single" w:sz="4" w:space="0" w:color="auto"/>
              <w:bottom w:val="single" w:sz="4" w:space="0" w:color="auto"/>
              <w:right w:val="single" w:sz="4" w:space="0" w:color="auto"/>
            </w:tcBorders>
            <w:vAlign w:val="center"/>
          </w:tcPr>
          <w:p w14:paraId="22268B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3BBB59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42</w:t>
            </w:r>
          </w:p>
        </w:tc>
        <w:tc>
          <w:tcPr>
            <w:tcW w:w="1450" w:type="dxa"/>
            <w:tcBorders>
              <w:top w:val="single" w:sz="4" w:space="0" w:color="auto"/>
              <w:left w:val="single" w:sz="4" w:space="0" w:color="auto"/>
              <w:bottom w:val="single" w:sz="4" w:space="0" w:color="auto"/>
              <w:right w:val="single" w:sz="4" w:space="0" w:color="auto"/>
            </w:tcBorders>
            <w:vAlign w:val="center"/>
          </w:tcPr>
          <w:p w14:paraId="1D7689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789E0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2F704C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222CF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w:t>
            </w:r>
          </w:p>
        </w:tc>
        <w:tc>
          <w:tcPr>
            <w:tcW w:w="750" w:type="dxa"/>
            <w:tcBorders>
              <w:top w:val="single" w:sz="4" w:space="0" w:color="auto"/>
              <w:left w:val="single" w:sz="4" w:space="0" w:color="auto"/>
              <w:bottom w:val="single" w:sz="4" w:space="0" w:color="auto"/>
              <w:right w:val="single" w:sz="4" w:space="0" w:color="auto"/>
            </w:tcBorders>
            <w:vAlign w:val="center"/>
          </w:tcPr>
          <w:p w14:paraId="0C743C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2.29</w:t>
            </w:r>
          </w:p>
        </w:tc>
        <w:tc>
          <w:tcPr>
            <w:tcW w:w="1500" w:type="dxa"/>
            <w:tcBorders>
              <w:top w:val="single" w:sz="4" w:space="0" w:color="auto"/>
              <w:left w:val="single" w:sz="4" w:space="0" w:color="auto"/>
              <w:bottom w:val="single" w:sz="4" w:space="0" w:color="auto"/>
              <w:right w:val="single" w:sz="4" w:space="0" w:color="auto"/>
            </w:tcBorders>
            <w:vAlign w:val="center"/>
          </w:tcPr>
          <w:p w14:paraId="624DA4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C13C0B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CB048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D</w:t>
            </w:r>
          </w:p>
        </w:tc>
        <w:tc>
          <w:tcPr>
            <w:tcW w:w="800" w:type="dxa"/>
            <w:tcBorders>
              <w:top w:val="single" w:sz="4" w:space="0" w:color="auto"/>
              <w:left w:val="single" w:sz="4" w:space="0" w:color="auto"/>
              <w:bottom w:val="single" w:sz="4" w:space="0" w:color="auto"/>
              <w:right w:val="single" w:sz="4" w:space="0" w:color="auto"/>
            </w:tcBorders>
            <w:vAlign w:val="center"/>
          </w:tcPr>
          <w:p w14:paraId="61C9AB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3300</w:t>
            </w:r>
          </w:p>
        </w:tc>
        <w:tc>
          <w:tcPr>
            <w:tcW w:w="800" w:type="dxa"/>
            <w:tcBorders>
              <w:top w:val="single" w:sz="4" w:space="0" w:color="auto"/>
              <w:left w:val="single" w:sz="4" w:space="0" w:color="auto"/>
              <w:bottom w:val="single" w:sz="4" w:space="0" w:color="auto"/>
              <w:right w:val="single" w:sz="4" w:space="0" w:color="auto"/>
            </w:tcBorders>
            <w:vAlign w:val="center"/>
          </w:tcPr>
          <w:p w14:paraId="10C0CE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FBC27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036F1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17.86</w:t>
            </w:r>
          </w:p>
        </w:tc>
        <w:tc>
          <w:tcPr>
            <w:tcW w:w="700" w:type="dxa"/>
            <w:tcBorders>
              <w:top w:val="single" w:sz="4" w:space="0" w:color="auto"/>
              <w:left w:val="single" w:sz="4" w:space="0" w:color="auto"/>
              <w:bottom w:val="single" w:sz="4" w:space="0" w:color="auto"/>
              <w:right w:val="single" w:sz="4" w:space="0" w:color="auto"/>
            </w:tcBorders>
            <w:vAlign w:val="center"/>
          </w:tcPr>
          <w:p w14:paraId="56CEA4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08DD2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0.98</w:t>
            </w:r>
          </w:p>
        </w:tc>
        <w:tc>
          <w:tcPr>
            <w:tcW w:w="750" w:type="dxa"/>
            <w:tcBorders>
              <w:top w:val="single" w:sz="4" w:space="0" w:color="auto"/>
              <w:left w:val="single" w:sz="4" w:space="0" w:color="auto"/>
              <w:bottom w:val="single" w:sz="4" w:space="0" w:color="auto"/>
              <w:right w:val="single" w:sz="4" w:space="0" w:color="auto"/>
            </w:tcBorders>
            <w:vAlign w:val="center"/>
          </w:tcPr>
          <w:p w14:paraId="6BBF71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0.99</w:t>
            </w:r>
          </w:p>
        </w:tc>
        <w:tc>
          <w:tcPr>
            <w:tcW w:w="1500" w:type="dxa"/>
            <w:tcBorders>
              <w:top w:val="single" w:sz="4" w:space="0" w:color="auto"/>
              <w:left w:val="single" w:sz="4" w:space="0" w:color="auto"/>
              <w:bottom w:val="single" w:sz="4" w:space="0" w:color="auto"/>
              <w:right w:val="single" w:sz="4" w:space="0" w:color="auto"/>
            </w:tcBorders>
            <w:vAlign w:val="center"/>
          </w:tcPr>
          <w:p w14:paraId="2A74C0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4D9DAD9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CD44D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D1-P.TRAB. </w:t>
            </w:r>
          </w:p>
        </w:tc>
        <w:tc>
          <w:tcPr>
            <w:tcW w:w="800" w:type="dxa"/>
            <w:tcBorders>
              <w:top w:val="single" w:sz="4" w:space="0" w:color="auto"/>
              <w:left w:val="single" w:sz="4" w:space="0" w:color="auto"/>
              <w:bottom w:val="single" w:sz="4" w:space="0" w:color="auto"/>
              <w:right w:val="single" w:sz="4" w:space="0" w:color="auto"/>
            </w:tcBorders>
            <w:vAlign w:val="center"/>
          </w:tcPr>
          <w:p w14:paraId="77BE27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550718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w:t>
            </w:r>
          </w:p>
        </w:tc>
        <w:tc>
          <w:tcPr>
            <w:tcW w:w="1450" w:type="dxa"/>
            <w:tcBorders>
              <w:top w:val="single" w:sz="4" w:space="0" w:color="auto"/>
              <w:left w:val="single" w:sz="4" w:space="0" w:color="auto"/>
              <w:bottom w:val="single" w:sz="4" w:space="0" w:color="auto"/>
              <w:right w:val="single" w:sz="4" w:space="0" w:color="auto"/>
            </w:tcBorders>
            <w:vAlign w:val="center"/>
          </w:tcPr>
          <w:p w14:paraId="0C4048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91C58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6F7490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5CF31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1.03</w:t>
            </w:r>
          </w:p>
        </w:tc>
        <w:tc>
          <w:tcPr>
            <w:tcW w:w="750" w:type="dxa"/>
            <w:tcBorders>
              <w:top w:val="single" w:sz="4" w:space="0" w:color="auto"/>
              <w:left w:val="single" w:sz="4" w:space="0" w:color="auto"/>
              <w:bottom w:val="single" w:sz="4" w:space="0" w:color="auto"/>
              <w:right w:val="single" w:sz="4" w:space="0" w:color="auto"/>
            </w:tcBorders>
            <w:vAlign w:val="center"/>
          </w:tcPr>
          <w:p w14:paraId="58B2BE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2.01</w:t>
            </w:r>
          </w:p>
        </w:tc>
        <w:tc>
          <w:tcPr>
            <w:tcW w:w="1500" w:type="dxa"/>
            <w:tcBorders>
              <w:top w:val="single" w:sz="4" w:space="0" w:color="auto"/>
              <w:left w:val="single" w:sz="4" w:space="0" w:color="auto"/>
              <w:bottom w:val="single" w:sz="4" w:space="0" w:color="auto"/>
              <w:right w:val="single" w:sz="4" w:space="0" w:color="auto"/>
            </w:tcBorders>
            <w:vAlign w:val="center"/>
          </w:tcPr>
          <w:p w14:paraId="5C4E94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8C6F40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51947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D2-P.TRAB. </w:t>
            </w:r>
          </w:p>
        </w:tc>
        <w:tc>
          <w:tcPr>
            <w:tcW w:w="800" w:type="dxa"/>
            <w:tcBorders>
              <w:top w:val="single" w:sz="4" w:space="0" w:color="auto"/>
              <w:left w:val="single" w:sz="4" w:space="0" w:color="auto"/>
              <w:bottom w:val="single" w:sz="4" w:space="0" w:color="auto"/>
              <w:right w:val="single" w:sz="4" w:space="0" w:color="auto"/>
            </w:tcBorders>
            <w:vAlign w:val="center"/>
          </w:tcPr>
          <w:p w14:paraId="25D81A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6E7A41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w:t>
            </w:r>
          </w:p>
        </w:tc>
        <w:tc>
          <w:tcPr>
            <w:tcW w:w="1450" w:type="dxa"/>
            <w:tcBorders>
              <w:top w:val="single" w:sz="4" w:space="0" w:color="auto"/>
              <w:left w:val="single" w:sz="4" w:space="0" w:color="auto"/>
              <w:bottom w:val="single" w:sz="4" w:space="0" w:color="auto"/>
              <w:right w:val="single" w:sz="4" w:space="0" w:color="auto"/>
            </w:tcBorders>
            <w:vAlign w:val="center"/>
          </w:tcPr>
          <w:p w14:paraId="632DDD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1851F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1B276E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2D6E5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0.87</w:t>
            </w:r>
          </w:p>
        </w:tc>
        <w:tc>
          <w:tcPr>
            <w:tcW w:w="750" w:type="dxa"/>
            <w:tcBorders>
              <w:top w:val="single" w:sz="4" w:space="0" w:color="auto"/>
              <w:left w:val="single" w:sz="4" w:space="0" w:color="auto"/>
              <w:bottom w:val="single" w:sz="4" w:space="0" w:color="auto"/>
              <w:right w:val="single" w:sz="4" w:space="0" w:color="auto"/>
            </w:tcBorders>
            <w:vAlign w:val="center"/>
          </w:tcPr>
          <w:p w14:paraId="19292E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1.86</w:t>
            </w:r>
          </w:p>
        </w:tc>
        <w:tc>
          <w:tcPr>
            <w:tcW w:w="1500" w:type="dxa"/>
            <w:tcBorders>
              <w:top w:val="single" w:sz="4" w:space="0" w:color="auto"/>
              <w:left w:val="single" w:sz="4" w:space="0" w:color="auto"/>
              <w:bottom w:val="single" w:sz="4" w:space="0" w:color="auto"/>
              <w:right w:val="single" w:sz="4" w:space="0" w:color="auto"/>
            </w:tcBorders>
            <w:vAlign w:val="center"/>
          </w:tcPr>
          <w:p w14:paraId="5BF31D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99420E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8BA9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D3-P.TRAB. </w:t>
            </w:r>
          </w:p>
        </w:tc>
        <w:tc>
          <w:tcPr>
            <w:tcW w:w="800" w:type="dxa"/>
            <w:tcBorders>
              <w:top w:val="single" w:sz="4" w:space="0" w:color="auto"/>
              <w:left w:val="single" w:sz="4" w:space="0" w:color="auto"/>
              <w:bottom w:val="single" w:sz="4" w:space="0" w:color="auto"/>
              <w:right w:val="single" w:sz="4" w:space="0" w:color="auto"/>
            </w:tcBorders>
            <w:vAlign w:val="center"/>
          </w:tcPr>
          <w:p w14:paraId="3FDF28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6F1956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A201D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D1C20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3B21E3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E145B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0.78</w:t>
            </w:r>
          </w:p>
        </w:tc>
        <w:tc>
          <w:tcPr>
            <w:tcW w:w="750" w:type="dxa"/>
            <w:tcBorders>
              <w:top w:val="single" w:sz="4" w:space="0" w:color="auto"/>
              <w:left w:val="single" w:sz="4" w:space="0" w:color="auto"/>
              <w:bottom w:val="single" w:sz="4" w:space="0" w:color="auto"/>
              <w:right w:val="single" w:sz="4" w:space="0" w:color="auto"/>
            </w:tcBorders>
            <w:vAlign w:val="center"/>
          </w:tcPr>
          <w:p w14:paraId="0E01AC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1.76</w:t>
            </w:r>
          </w:p>
        </w:tc>
        <w:tc>
          <w:tcPr>
            <w:tcW w:w="1500" w:type="dxa"/>
            <w:tcBorders>
              <w:top w:val="single" w:sz="4" w:space="0" w:color="auto"/>
              <w:left w:val="single" w:sz="4" w:space="0" w:color="auto"/>
              <w:bottom w:val="single" w:sz="4" w:space="0" w:color="auto"/>
              <w:right w:val="single" w:sz="4" w:space="0" w:color="auto"/>
            </w:tcBorders>
            <w:vAlign w:val="center"/>
          </w:tcPr>
          <w:p w14:paraId="71432F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4303800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BEEF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D</w:t>
            </w:r>
          </w:p>
        </w:tc>
        <w:tc>
          <w:tcPr>
            <w:tcW w:w="800" w:type="dxa"/>
            <w:tcBorders>
              <w:top w:val="single" w:sz="4" w:space="0" w:color="auto"/>
              <w:left w:val="single" w:sz="4" w:space="0" w:color="auto"/>
              <w:bottom w:val="single" w:sz="4" w:space="0" w:color="auto"/>
              <w:right w:val="single" w:sz="4" w:space="0" w:color="auto"/>
            </w:tcBorders>
            <w:vAlign w:val="center"/>
          </w:tcPr>
          <w:p w14:paraId="71EF04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3300</w:t>
            </w:r>
          </w:p>
        </w:tc>
        <w:tc>
          <w:tcPr>
            <w:tcW w:w="800" w:type="dxa"/>
            <w:tcBorders>
              <w:top w:val="single" w:sz="4" w:space="0" w:color="auto"/>
              <w:left w:val="single" w:sz="4" w:space="0" w:color="auto"/>
              <w:bottom w:val="single" w:sz="4" w:space="0" w:color="auto"/>
              <w:right w:val="single" w:sz="4" w:space="0" w:color="auto"/>
            </w:tcBorders>
            <w:vAlign w:val="center"/>
          </w:tcPr>
          <w:p w14:paraId="799F11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6652B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4x2.5+TTx2.5Cu</w:t>
            </w:r>
          </w:p>
        </w:tc>
        <w:tc>
          <w:tcPr>
            <w:tcW w:w="750" w:type="dxa"/>
            <w:tcBorders>
              <w:top w:val="single" w:sz="4" w:space="0" w:color="auto"/>
              <w:left w:val="single" w:sz="4" w:space="0" w:color="auto"/>
              <w:bottom w:val="single" w:sz="4" w:space="0" w:color="auto"/>
              <w:right w:val="single" w:sz="4" w:space="0" w:color="auto"/>
            </w:tcBorders>
            <w:vAlign w:val="center"/>
          </w:tcPr>
          <w:p w14:paraId="5251EF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2C5226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w:t>
            </w:r>
          </w:p>
        </w:tc>
        <w:tc>
          <w:tcPr>
            <w:tcW w:w="700" w:type="dxa"/>
            <w:tcBorders>
              <w:top w:val="single" w:sz="4" w:space="0" w:color="auto"/>
              <w:left w:val="single" w:sz="4" w:space="0" w:color="auto"/>
              <w:bottom w:val="single" w:sz="4" w:space="0" w:color="auto"/>
              <w:right w:val="single" w:sz="4" w:space="0" w:color="auto"/>
            </w:tcBorders>
            <w:vAlign w:val="center"/>
          </w:tcPr>
          <w:p w14:paraId="66993E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0.16</w:t>
            </w:r>
          </w:p>
        </w:tc>
        <w:tc>
          <w:tcPr>
            <w:tcW w:w="750" w:type="dxa"/>
            <w:tcBorders>
              <w:top w:val="single" w:sz="4" w:space="0" w:color="auto"/>
              <w:left w:val="single" w:sz="4" w:space="0" w:color="auto"/>
              <w:bottom w:val="single" w:sz="4" w:space="0" w:color="auto"/>
              <w:right w:val="single" w:sz="4" w:space="0" w:color="auto"/>
            </w:tcBorders>
            <w:vAlign w:val="center"/>
          </w:tcPr>
          <w:p w14:paraId="200FD2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0.16</w:t>
            </w:r>
          </w:p>
        </w:tc>
        <w:tc>
          <w:tcPr>
            <w:tcW w:w="1500" w:type="dxa"/>
            <w:tcBorders>
              <w:top w:val="single" w:sz="4" w:space="0" w:color="auto"/>
              <w:left w:val="single" w:sz="4" w:space="0" w:color="auto"/>
              <w:bottom w:val="single" w:sz="4" w:space="0" w:color="auto"/>
              <w:right w:val="single" w:sz="4" w:space="0" w:color="auto"/>
            </w:tcBorders>
            <w:vAlign w:val="center"/>
          </w:tcPr>
          <w:p w14:paraId="1A04BE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0E6C1E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8528F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E1-P.TRAB. </w:t>
            </w:r>
          </w:p>
        </w:tc>
        <w:tc>
          <w:tcPr>
            <w:tcW w:w="800" w:type="dxa"/>
            <w:tcBorders>
              <w:top w:val="single" w:sz="4" w:space="0" w:color="auto"/>
              <w:left w:val="single" w:sz="4" w:space="0" w:color="auto"/>
              <w:bottom w:val="single" w:sz="4" w:space="0" w:color="auto"/>
              <w:right w:val="single" w:sz="4" w:space="0" w:color="auto"/>
            </w:tcBorders>
            <w:vAlign w:val="center"/>
          </w:tcPr>
          <w:p w14:paraId="125D41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1EB6CF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636E6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33133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7184AB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9C26D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0.78</w:t>
            </w:r>
          </w:p>
        </w:tc>
        <w:tc>
          <w:tcPr>
            <w:tcW w:w="750" w:type="dxa"/>
            <w:tcBorders>
              <w:top w:val="single" w:sz="4" w:space="0" w:color="auto"/>
              <w:left w:val="single" w:sz="4" w:space="0" w:color="auto"/>
              <w:bottom w:val="single" w:sz="4" w:space="0" w:color="auto"/>
              <w:right w:val="single" w:sz="4" w:space="0" w:color="auto"/>
            </w:tcBorders>
            <w:vAlign w:val="center"/>
          </w:tcPr>
          <w:p w14:paraId="02E1E3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0.94</w:t>
            </w:r>
          </w:p>
        </w:tc>
        <w:tc>
          <w:tcPr>
            <w:tcW w:w="1500" w:type="dxa"/>
            <w:tcBorders>
              <w:top w:val="single" w:sz="4" w:space="0" w:color="auto"/>
              <w:left w:val="single" w:sz="4" w:space="0" w:color="auto"/>
              <w:bottom w:val="single" w:sz="4" w:space="0" w:color="auto"/>
              <w:right w:val="single" w:sz="4" w:space="0" w:color="auto"/>
            </w:tcBorders>
            <w:vAlign w:val="center"/>
          </w:tcPr>
          <w:p w14:paraId="2EF10F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4598247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FA942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E2-P.TRAB. </w:t>
            </w:r>
          </w:p>
        </w:tc>
        <w:tc>
          <w:tcPr>
            <w:tcW w:w="800" w:type="dxa"/>
            <w:tcBorders>
              <w:top w:val="single" w:sz="4" w:space="0" w:color="auto"/>
              <w:left w:val="single" w:sz="4" w:space="0" w:color="auto"/>
              <w:bottom w:val="single" w:sz="4" w:space="0" w:color="auto"/>
              <w:right w:val="single" w:sz="4" w:space="0" w:color="auto"/>
            </w:tcBorders>
            <w:vAlign w:val="center"/>
          </w:tcPr>
          <w:p w14:paraId="7B6E35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4E191A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429BF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098D2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41D45E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B3269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0.78</w:t>
            </w:r>
          </w:p>
        </w:tc>
        <w:tc>
          <w:tcPr>
            <w:tcW w:w="750" w:type="dxa"/>
            <w:tcBorders>
              <w:top w:val="single" w:sz="4" w:space="0" w:color="auto"/>
              <w:left w:val="single" w:sz="4" w:space="0" w:color="auto"/>
              <w:bottom w:val="single" w:sz="4" w:space="0" w:color="auto"/>
              <w:right w:val="single" w:sz="4" w:space="0" w:color="auto"/>
            </w:tcBorders>
            <w:vAlign w:val="center"/>
          </w:tcPr>
          <w:p w14:paraId="27FB5A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0.94</w:t>
            </w:r>
          </w:p>
        </w:tc>
        <w:tc>
          <w:tcPr>
            <w:tcW w:w="1500" w:type="dxa"/>
            <w:tcBorders>
              <w:top w:val="single" w:sz="4" w:space="0" w:color="auto"/>
              <w:left w:val="single" w:sz="4" w:space="0" w:color="auto"/>
              <w:bottom w:val="single" w:sz="4" w:space="0" w:color="auto"/>
              <w:right w:val="single" w:sz="4" w:space="0" w:color="auto"/>
            </w:tcBorders>
            <w:vAlign w:val="center"/>
          </w:tcPr>
          <w:p w14:paraId="70CB62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F7D856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8BB8C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E3-P.TRAB. </w:t>
            </w:r>
          </w:p>
        </w:tc>
        <w:tc>
          <w:tcPr>
            <w:tcW w:w="800" w:type="dxa"/>
            <w:tcBorders>
              <w:top w:val="single" w:sz="4" w:space="0" w:color="auto"/>
              <w:left w:val="single" w:sz="4" w:space="0" w:color="auto"/>
              <w:bottom w:val="single" w:sz="4" w:space="0" w:color="auto"/>
              <w:right w:val="single" w:sz="4" w:space="0" w:color="auto"/>
            </w:tcBorders>
            <w:vAlign w:val="center"/>
          </w:tcPr>
          <w:p w14:paraId="4DF97A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76CF64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0D4626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7314D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5.95</w:t>
            </w:r>
          </w:p>
        </w:tc>
        <w:tc>
          <w:tcPr>
            <w:tcW w:w="700" w:type="dxa"/>
            <w:tcBorders>
              <w:top w:val="single" w:sz="4" w:space="0" w:color="auto"/>
              <w:left w:val="single" w:sz="4" w:space="0" w:color="auto"/>
              <w:bottom w:val="single" w:sz="4" w:space="0" w:color="auto"/>
              <w:right w:val="single" w:sz="4" w:space="0" w:color="auto"/>
            </w:tcBorders>
            <w:vAlign w:val="center"/>
          </w:tcPr>
          <w:p w14:paraId="197EAF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C0F97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0.78</w:t>
            </w:r>
          </w:p>
        </w:tc>
        <w:tc>
          <w:tcPr>
            <w:tcW w:w="750" w:type="dxa"/>
            <w:tcBorders>
              <w:top w:val="single" w:sz="4" w:space="0" w:color="auto"/>
              <w:left w:val="single" w:sz="4" w:space="0" w:color="auto"/>
              <w:bottom w:val="single" w:sz="4" w:space="0" w:color="auto"/>
              <w:right w:val="single" w:sz="4" w:space="0" w:color="auto"/>
            </w:tcBorders>
            <w:vAlign w:val="center"/>
          </w:tcPr>
          <w:p w14:paraId="6D308E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0.94</w:t>
            </w:r>
          </w:p>
        </w:tc>
        <w:tc>
          <w:tcPr>
            <w:tcW w:w="1500" w:type="dxa"/>
            <w:tcBorders>
              <w:top w:val="single" w:sz="4" w:space="0" w:color="auto"/>
              <w:left w:val="single" w:sz="4" w:space="0" w:color="auto"/>
              <w:bottom w:val="single" w:sz="4" w:space="0" w:color="auto"/>
              <w:right w:val="single" w:sz="4" w:space="0" w:color="auto"/>
            </w:tcBorders>
            <w:vAlign w:val="center"/>
          </w:tcPr>
          <w:p w14:paraId="7AE071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906CBF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D7390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D</w:t>
            </w:r>
          </w:p>
        </w:tc>
        <w:tc>
          <w:tcPr>
            <w:tcW w:w="800" w:type="dxa"/>
            <w:tcBorders>
              <w:top w:val="single" w:sz="4" w:space="0" w:color="auto"/>
              <w:left w:val="single" w:sz="4" w:space="0" w:color="auto"/>
              <w:bottom w:val="single" w:sz="4" w:space="0" w:color="auto"/>
              <w:right w:val="single" w:sz="4" w:space="0" w:color="auto"/>
            </w:tcBorders>
            <w:vAlign w:val="center"/>
          </w:tcPr>
          <w:p w14:paraId="358D37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w:t>
            </w:r>
          </w:p>
        </w:tc>
        <w:tc>
          <w:tcPr>
            <w:tcW w:w="800" w:type="dxa"/>
            <w:tcBorders>
              <w:top w:val="single" w:sz="4" w:space="0" w:color="auto"/>
              <w:left w:val="single" w:sz="4" w:space="0" w:color="auto"/>
              <w:bottom w:val="single" w:sz="4" w:space="0" w:color="auto"/>
              <w:right w:val="single" w:sz="4" w:space="0" w:color="auto"/>
            </w:tcBorders>
            <w:vAlign w:val="center"/>
          </w:tcPr>
          <w:p w14:paraId="059E1A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D61F5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4x2.5+TTx2.5Cu</w:t>
            </w:r>
          </w:p>
        </w:tc>
        <w:tc>
          <w:tcPr>
            <w:tcW w:w="750" w:type="dxa"/>
            <w:tcBorders>
              <w:top w:val="single" w:sz="4" w:space="0" w:color="auto"/>
              <w:left w:val="single" w:sz="4" w:space="0" w:color="auto"/>
              <w:bottom w:val="single" w:sz="4" w:space="0" w:color="auto"/>
              <w:right w:val="single" w:sz="4" w:space="0" w:color="auto"/>
            </w:tcBorders>
            <w:vAlign w:val="center"/>
          </w:tcPr>
          <w:p w14:paraId="521D7A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4FFDD3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w:t>
            </w:r>
          </w:p>
        </w:tc>
        <w:tc>
          <w:tcPr>
            <w:tcW w:w="700" w:type="dxa"/>
            <w:tcBorders>
              <w:top w:val="single" w:sz="4" w:space="0" w:color="auto"/>
              <w:left w:val="single" w:sz="4" w:space="0" w:color="auto"/>
              <w:bottom w:val="single" w:sz="4" w:space="0" w:color="auto"/>
              <w:right w:val="single" w:sz="4" w:space="0" w:color="auto"/>
            </w:tcBorders>
            <w:vAlign w:val="center"/>
          </w:tcPr>
          <w:p w14:paraId="57AFA5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086E70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1500" w:type="dxa"/>
            <w:tcBorders>
              <w:top w:val="single" w:sz="4" w:space="0" w:color="auto"/>
              <w:left w:val="single" w:sz="4" w:space="0" w:color="auto"/>
              <w:bottom w:val="single" w:sz="4" w:space="0" w:color="auto"/>
              <w:right w:val="single" w:sz="4" w:space="0" w:color="auto"/>
            </w:tcBorders>
            <w:vAlign w:val="center"/>
          </w:tcPr>
          <w:p w14:paraId="0FD929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4F643E6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4CB19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RESERVA</w:t>
            </w:r>
          </w:p>
        </w:tc>
        <w:tc>
          <w:tcPr>
            <w:tcW w:w="800" w:type="dxa"/>
            <w:tcBorders>
              <w:top w:val="single" w:sz="4" w:space="0" w:color="auto"/>
              <w:left w:val="single" w:sz="4" w:space="0" w:color="auto"/>
              <w:bottom w:val="single" w:sz="4" w:space="0" w:color="auto"/>
              <w:right w:val="single" w:sz="4" w:space="0" w:color="auto"/>
            </w:tcBorders>
            <w:vAlign w:val="center"/>
          </w:tcPr>
          <w:p w14:paraId="6E9081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38C6C1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3BF1D6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7CD22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23B320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9E5B3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6C2F1F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1500" w:type="dxa"/>
            <w:tcBorders>
              <w:top w:val="single" w:sz="4" w:space="0" w:color="auto"/>
              <w:left w:val="single" w:sz="4" w:space="0" w:color="auto"/>
              <w:bottom w:val="single" w:sz="4" w:space="0" w:color="auto"/>
              <w:right w:val="single" w:sz="4" w:space="0" w:color="auto"/>
            </w:tcBorders>
            <w:vAlign w:val="center"/>
          </w:tcPr>
          <w:p w14:paraId="66DD35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C91097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3BAB0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RESERVA</w:t>
            </w:r>
          </w:p>
        </w:tc>
        <w:tc>
          <w:tcPr>
            <w:tcW w:w="800" w:type="dxa"/>
            <w:tcBorders>
              <w:top w:val="single" w:sz="4" w:space="0" w:color="auto"/>
              <w:left w:val="single" w:sz="4" w:space="0" w:color="auto"/>
              <w:bottom w:val="single" w:sz="4" w:space="0" w:color="auto"/>
              <w:right w:val="single" w:sz="4" w:space="0" w:color="auto"/>
            </w:tcBorders>
            <w:vAlign w:val="center"/>
          </w:tcPr>
          <w:p w14:paraId="3C163D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3C43D4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1138B4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782FB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06FD68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299E6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252D46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1500" w:type="dxa"/>
            <w:tcBorders>
              <w:top w:val="single" w:sz="4" w:space="0" w:color="auto"/>
              <w:left w:val="single" w:sz="4" w:space="0" w:color="auto"/>
              <w:bottom w:val="single" w:sz="4" w:space="0" w:color="auto"/>
              <w:right w:val="single" w:sz="4" w:space="0" w:color="auto"/>
            </w:tcBorders>
            <w:vAlign w:val="center"/>
          </w:tcPr>
          <w:p w14:paraId="54EDA9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BC3AF4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24BF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RESERVA</w:t>
            </w:r>
          </w:p>
        </w:tc>
        <w:tc>
          <w:tcPr>
            <w:tcW w:w="800" w:type="dxa"/>
            <w:tcBorders>
              <w:top w:val="single" w:sz="4" w:space="0" w:color="auto"/>
              <w:left w:val="single" w:sz="4" w:space="0" w:color="auto"/>
              <w:bottom w:val="single" w:sz="4" w:space="0" w:color="auto"/>
              <w:right w:val="single" w:sz="4" w:space="0" w:color="auto"/>
            </w:tcBorders>
            <w:vAlign w:val="center"/>
          </w:tcPr>
          <w:p w14:paraId="53CF63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561AAF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58D9D1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74362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2F3966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81BD1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6E3DE3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1500" w:type="dxa"/>
            <w:tcBorders>
              <w:top w:val="single" w:sz="4" w:space="0" w:color="auto"/>
              <w:left w:val="single" w:sz="4" w:space="0" w:color="auto"/>
              <w:bottom w:val="single" w:sz="4" w:space="0" w:color="auto"/>
              <w:right w:val="single" w:sz="4" w:space="0" w:color="auto"/>
            </w:tcBorders>
            <w:vAlign w:val="center"/>
          </w:tcPr>
          <w:p w14:paraId="575E67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0B73E2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D2710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F1 VENT RT</w:t>
            </w:r>
          </w:p>
        </w:tc>
        <w:tc>
          <w:tcPr>
            <w:tcW w:w="800" w:type="dxa"/>
            <w:tcBorders>
              <w:top w:val="single" w:sz="4" w:space="0" w:color="auto"/>
              <w:left w:val="single" w:sz="4" w:space="0" w:color="auto"/>
              <w:bottom w:val="single" w:sz="4" w:space="0" w:color="auto"/>
              <w:right w:val="single" w:sz="4" w:space="0" w:color="auto"/>
            </w:tcBorders>
            <w:vAlign w:val="center"/>
          </w:tcPr>
          <w:p w14:paraId="5EC041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w:t>
            </w:r>
          </w:p>
        </w:tc>
        <w:tc>
          <w:tcPr>
            <w:tcW w:w="800" w:type="dxa"/>
            <w:tcBorders>
              <w:top w:val="single" w:sz="4" w:space="0" w:color="auto"/>
              <w:left w:val="single" w:sz="4" w:space="0" w:color="auto"/>
              <w:bottom w:val="single" w:sz="4" w:space="0" w:color="auto"/>
              <w:right w:val="single" w:sz="4" w:space="0" w:color="auto"/>
            </w:tcBorders>
            <w:vAlign w:val="center"/>
          </w:tcPr>
          <w:p w14:paraId="10AD79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6A13BA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1EA2C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1.08</w:t>
            </w:r>
          </w:p>
        </w:tc>
        <w:tc>
          <w:tcPr>
            <w:tcW w:w="700" w:type="dxa"/>
            <w:tcBorders>
              <w:top w:val="single" w:sz="4" w:space="0" w:color="auto"/>
              <w:left w:val="single" w:sz="4" w:space="0" w:color="auto"/>
              <w:bottom w:val="single" w:sz="4" w:space="0" w:color="auto"/>
              <w:right w:val="single" w:sz="4" w:space="0" w:color="auto"/>
            </w:tcBorders>
            <w:vAlign w:val="center"/>
          </w:tcPr>
          <w:p w14:paraId="5FB8A3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96550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0.03</w:t>
            </w:r>
          </w:p>
        </w:tc>
        <w:tc>
          <w:tcPr>
            <w:tcW w:w="750" w:type="dxa"/>
            <w:tcBorders>
              <w:top w:val="single" w:sz="4" w:space="0" w:color="auto"/>
              <w:left w:val="single" w:sz="4" w:space="0" w:color="auto"/>
              <w:bottom w:val="single" w:sz="4" w:space="0" w:color="auto"/>
              <w:right w:val="single" w:sz="4" w:space="0" w:color="auto"/>
            </w:tcBorders>
            <w:vAlign w:val="center"/>
          </w:tcPr>
          <w:p w14:paraId="4EC561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0.03</w:t>
            </w:r>
          </w:p>
        </w:tc>
        <w:tc>
          <w:tcPr>
            <w:tcW w:w="1500" w:type="dxa"/>
            <w:tcBorders>
              <w:top w:val="single" w:sz="4" w:space="0" w:color="auto"/>
              <w:left w:val="single" w:sz="4" w:space="0" w:color="auto"/>
              <w:bottom w:val="single" w:sz="4" w:space="0" w:color="auto"/>
              <w:right w:val="single" w:sz="4" w:space="0" w:color="auto"/>
            </w:tcBorders>
            <w:vAlign w:val="center"/>
          </w:tcPr>
          <w:p w14:paraId="0528FE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6FB3F6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0D727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F2-REGLETAS RT</w:t>
            </w:r>
          </w:p>
        </w:tc>
        <w:tc>
          <w:tcPr>
            <w:tcW w:w="800" w:type="dxa"/>
            <w:tcBorders>
              <w:top w:val="single" w:sz="4" w:space="0" w:color="auto"/>
              <w:left w:val="single" w:sz="4" w:space="0" w:color="auto"/>
              <w:bottom w:val="single" w:sz="4" w:space="0" w:color="auto"/>
              <w:right w:val="single" w:sz="4" w:space="0" w:color="auto"/>
            </w:tcBorders>
            <w:vAlign w:val="center"/>
          </w:tcPr>
          <w:p w14:paraId="39048D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7EB18A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7C20E1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46AE0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63372D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6D621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6FD253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1500" w:type="dxa"/>
            <w:tcBorders>
              <w:top w:val="single" w:sz="4" w:space="0" w:color="auto"/>
              <w:left w:val="single" w:sz="4" w:space="0" w:color="auto"/>
              <w:bottom w:val="single" w:sz="4" w:space="0" w:color="auto"/>
              <w:right w:val="single" w:sz="4" w:space="0" w:color="auto"/>
            </w:tcBorders>
            <w:vAlign w:val="center"/>
          </w:tcPr>
          <w:p w14:paraId="72EA70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29416C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FBBAC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F3-REGLETAS RT</w:t>
            </w:r>
          </w:p>
        </w:tc>
        <w:tc>
          <w:tcPr>
            <w:tcW w:w="800" w:type="dxa"/>
            <w:tcBorders>
              <w:top w:val="single" w:sz="4" w:space="0" w:color="auto"/>
              <w:left w:val="single" w:sz="4" w:space="0" w:color="auto"/>
              <w:bottom w:val="single" w:sz="4" w:space="0" w:color="auto"/>
              <w:right w:val="single" w:sz="4" w:space="0" w:color="auto"/>
            </w:tcBorders>
            <w:vAlign w:val="center"/>
          </w:tcPr>
          <w:p w14:paraId="2DD88E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67CD31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45DDCF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96971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0D400D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D53F3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48B127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1500" w:type="dxa"/>
            <w:tcBorders>
              <w:top w:val="single" w:sz="4" w:space="0" w:color="auto"/>
              <w:left w:val="single" w:sz="4" w:space="0" w:color="auto"/>
              <w:bottom w:val="single" w:sz="4" w:space="0" w:color="auto"/>
              <w:right w:val="single" w:sz="4" w:space="0" w:color="auto"/>
            </w:tcBorders>
            <w:vAlign w:val="center"/>
          </w:tcPr>
          <w:p w14:paraId="4F52B2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7AF997E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63BA5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F4-REGLETAS RT</w:t>
            </w:r>
          </w:p>
        </w:tc>
        <w:tc>
          <w:tcPr>
            <w:tcW w:w="800" w:type="dxa"/>
            <w:tcBorders>
              <w:top w:val="single" w:sz="4" w:space="0" w:color="auto"/>
              <w:left w:val="single" w:sz="4" w:space="0" w:color="auto"/>
              <w:bottom w:val="single" w:sz="4" w:space="0" w:color="auto"/>
              <w:right w:val="single" w:sz="4" w:space="0" w:color="auto"/>
            </w:tcBorders>
            <w:vAlign w:val="center"/>
          </w:tcPr>
          <w:p w14:paraId="6946BA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596490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0215E6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D328E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378102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B50E2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1912A8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0.07</w:t>
            </w:r>
          </w:p>
        </w:tc>
        <w:tc>
          <w:tcPr>
            <w:tcW w:w="1500" w:type="dxa"/>
            <w:tcBorders>
              <w:top w:val="single" w:sz="4" w:space="0" w:color="auto"/>
              <w:left w:val="single" w:sz="4" w:space="0" w:color="auto"/>
              <w:bottom w:val="single" w:sz="4" w:space="0" w:color="auto"/>
              <w:right w:val="single" w:sz="4" w:space="0" w:color="auto"/>
            </w:tcBorders>
            <w:vAlign w:val="center"/>
          </w:tcPr>
          <w:p w14:paraId="7BDA26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bl>
    <w:p w14:paraId="5446278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2683E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4D01EE" w:rsidRPr="004D01EE" w14:paraId="5B94AE4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4435A8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76F5932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461A7D3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0143204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0739B6C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4C24F31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408E8AB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Ikmaxf </w:t>
            </w:r>
          </w:p>
          <w:p w14:paraId="376B757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3086A69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Ikminf </w:t>
            </w:r>
          </w:p>
          <w:p w14:paraId="38B2679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2F3DF409"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Curva </w:t>
            </w:r>
          </w:p>
          <w:p w14:paraId="76C7DCB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6C6BB52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7B1123B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Fase</w:t>
            </w:r>
          </w:p>
        </w:tc>
      </w:tr>
      <w:tr w:rsidR="004D01EE" w:rsidRPr="004D01EE" w14:paraId="425F667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1EF93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A</w:t>
            </w:r>
          </w:p>
        </w:tc>
        <w:tc>
          <w:tcPr>
            <w:tcW w:w="700" w:type="dxa"/>
            <w:tcBorders>
              <w:top w:val="single" w:sz="4" w:space="0" w:color="auto"/>
              <w:left w:val="single" w:sz="4" w:space="0" w:color="auto"/>
              <w:bottom w:val="single" w:sz="4" w:space="0" w:color="auto"/>
              <w:right w:val="single" w:sz="4" w:space="0" w:color="auto"/>
            </w:tcBorders>
            <w:vAlign w:val="center"/>
          </w:tcPr>
          <w:p w14:paraId="0EE9DD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CF1A7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DA18A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3.635</w:t>
            </w:r>
          </w:p>
        </w:tc>
        <w:tc>
          <w:tcPr>
            <w:tcW w:w="650" w:type="dxa"/>
            <w:tcBorders>
              <w:top w:val="single" w:sz="4" w:space="0" w:color="auto"/>
              <w:left w:val="single" w:sz="4" w:space="0" w:color="auto"/>
              <w:bottom w:val="single" w:sz="4" w:space="0" w:color="auto"/>
              <w:right w:val="single" w:sz="4" w:space="0" w:color="auto"/>
            </w:tcBorders>
            <w:vAlign w:val="center"/>
          </w:tcPr>
          <w:p w14:paraId="5947DA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48E94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1.201</w:t>
            </w:r>
          </w:p>
        </w:tc>
        <w:tc>
          <w:tcPr>
            <w:tcW w:w="850" w:type="dxa"/>
            <w:tcBorders>
              <w:top w:val="single" w:sz="4" w:space="0" w:color="auto"/>
              <w:left w:val="single" w:sz="4" w:space="0" w:color="auto"/>
              <w:bottom w:val="single" w:sz="4" w:space="0" w:color="auto"/>
              <w:right w:val="single" w:sz="4" w:space="0" w:color="auto"/>
            </w:tcBorders>
            <w:vAlign w:val="center"/>
          </w:tcPr>
          <w:p w14:paraId="5CF67F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579.04</w:t>
            </w:r>
          </w:p>
        </w:tc>
        <w:tc>
          <w:tcPr>
            <w:tcW w:w="900" w:type="dxa"/>
            <w:tcBorders>
              <w:top w:val="single" w:sz="4" w:space="0" w:color="auto"/>
              <w:left w:val="single" w:sz="4" w:space="0" w:color="auto"/>
              <w:bottom w:val="single" w:sz="4" w:space="0" w:color="auto"/>
              <w:right w:val="single" w:sz="4" w:space="0" w:color="auto"/>
            </w:tcBorders>
            <w:vAlign w:val="center"/>
          </w:tcPr>
          <w:p w14:paraId="778C30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25;C</w:t>
            </w:r>
          </w:p>
        </w:tc>
        <w:tc>
          <w:tcPr>
            <w:tcW w:w="650" w:type="dxa"/>
            <w:tcBorders>
              <w:top w:val="single" w:sz="4" w:space="0" w:color="auto"/>
              <w:left w:val="single" w:sz="4" w:space="0" w:color="auto"/>
              <w:bottom w:val="single" w:sz="4" w:space="0" w:color="auto"/>
              <w:right w:val="single" w:sz="4" w:space="0" w:color="auto"/>
            </w:tcBorders>
            <w:vAlign w:val="center"/>
          </w:tcPr>
          <w:p w14:paraId="582936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01A0C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26EE2E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0EAD1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B7D89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A1173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A9574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1.201</w:t>
            </w:r>
          </w:p>
        </w:tc>
        <w:tc>
          <w:tcPr>
            <w:tcW w:w="650" w:type="dxa"/>
            <w:tcBorders>
              <w:top w:val="single" w:sz="4" w:space="0" w:color="auto"/>
              <w:left w:val="single" w:sz="4" w:space="0" w:color="auto"/>
              <w:bottom w:val="single" w:sz="4" w:space="0" w:color="auto"/>
              <w:right w:val="single" w:sz="4" w:space="0" w:color="auto"/>
            </w:tcBorders>
            <w:vAlign w:val="center"/>
          </w:tcPr>
          <w:p w14:paraId="32B31A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C0258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1.161</w:t>
            </w:r>
          </w:p>
        </w:tc>
        <w:tc>
          <w:tcPr>
            <w:tcW w:w="850" w:type="dxa"/>
            <w:tcBorders>
              <w:top w:val="single" w:sz="4" w:space="0" w:color="auto"/>
              <w:left w:val="single" w:sz="4" w:space="0" w:color="auto"/>
              <w:bottom w:val="single" w:sz="4" w:space="0" w:color="auto"/>
              <w:right w:val="single" w:sz="4" w:space="0" w:color="auto"/>
            </w:tcBorders>
            <w:vAlign w:val="center"/>
          </w:tcPr>
          <w:p w14:paraId="211749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559.68</w:t>
            </w:r>
          </w:p>
        </w:tc>
        <w:tc>
          <w:tcPr>
            <w:tcW w:w="900" w:type="dxa"/>
            <w:tcBorders>
              <w:top w:val="single" w:sz="4" w:space="0" w:color="auto"/>
              <w:left w:val="single" w:sz="4" w:space="0" w:color="auto"/>
              <w:bottom w:val="single" w:sz="4" w:space="0" w:color="auto"/>
              <w:right w:val="single" w:sz="4" w:space="0" w:color="auto"/>
            </w:tcBorders>
            <w:vAlign w:val="center"/>
          </w:tcPr>
          <w:p w14:paraId="1570AC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E9C9C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93DC9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58F048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304089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A2-ALUMB.</w:t>
            </w:r>
          </w:p>
        </w:tc>
        <w:tc>
          <w:tcPr>
            <w:tcW w:w="700" w:type="dxa"/>
            <w:tcBorders>
              <w:top w:val="single" w:sz="4" w:space="0" w:color="auto"/>
              <w:left w:val="single" w:sz="4" w:space="0" w:color="auto"/>
              <w:bottom w:val="single" w:sz="4" w:space="0" w:color="auto"/>
              <w:right w:val="single" w:sz="4" w:space="0" w:color="auto"/>
            </w:tcBorders>
            <w:vAlign w:val="center"/>
          </w:tcPr>
          <w:p w14:paraId="4CCA84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0383E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8CD9C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1.161</w:t>
            </w:r>
          </w:p>
        </w:tc>
        <w:tc>
          <w:tcPr>
            <w:tcW w:w="650" w:type="dxa"/>
            <w:tcBorders>
              <w:top w:val="single" w:sz="4" w:space="0" w:color="auto"/>
              <w:left w:val="single" w:sz="4" w:space="0" w:color="auto"/>
              <w:bottom w:val="single" w:sz="4" w:space="0" w:color="auto"/>
              <w:right w:val="single" w:sz="4" w:space="0" w:color="auto"/>
            </w:tcBorders>
            <w:vAlign w:val="center"/>
          </w:tcPr>
          <w:p w14:paraId="630C1B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28BDB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0.554</w:t>
            </w:r>
          </w:p>
        </w:tc>
        <w:tc>
          <w:tcPr>
            <w:tcW w:w="850" w:type="dxa"/>
            <w:tcBorders>
              <w:top w:val="single" w:sz="4" w:space="0" w:color="auto"/>
              <w:left w:val="single" w:sz="4" w:space="0" w:color="auto"/>
              <w:bottom w:val="single" w:sz="4" w:space="0" w:color="auto"/>
              <w:right w:val="single" w:sz="4" w:space="0" w:color="auto"/>
            </w:tcBorders>
            <w:vAlign w:val="center"/>
          </w:tcPr>
          <w:p w14:paraId="2A7687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293.31</w:t>
            </w:r>
          </w:p>
        </w:tc>
        <w:tc>
          <w:tcPr>
            <w:tcW w:w="900" w:type="dxa"/>
            <w:tcBorders>
              <w:top w:val="single" w:sz="4" w:space="0" w:color="auto"/>
              <w:left w:val="single" w:sz="4" w:space="0" w:color="auto"/>
              <w:bottom w:val="single" w:sz="4" w:space="0" w:color="auto"/>
              <w:right w:val="single" w:sz="4" w:space="0" w:color="auto"/>
            </w:tcBorders>
            <w:vAlign w:val="center"/>
          </w:tcPr>
          <w:p w14:paraId="203596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2E107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DD8E9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427339E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AAE07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A3-EMERG.</w:t>
            </w:r>
          </w:p>
        </w:tc>
        <w:tc>
          <w:tcPr>
            <w:tcW w:w="700" w:type="dxa"/>
            <w:tcBorders>
              <w:top w:val="single" w:sz="4" w:space="0" w:color="auto"/>
              <w:left w:val="single" w:sz="4" w:space="0" w:color="auto"/>
              <w:bottom w:val="single" w:sz="4" w:space="0" w:color="auto"/>
              <w:right w:val="single" w:sz="4" w:space="0" w:color="auto"/>
            </w:tcBorders>
            <w:vAlign w:val="center"/>
          </w:tcPr>
          <w:p w14:paraId="7162FD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D98EB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E90EE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1.161</w:t>
            </w:r>
          </w:p>
        </w:tc>
        <w:tc>
          <w:tcPr>
            <w:tcW w:w="650" w:type="dxa"/>
            <w:tcBorders>
              <w:top w:val="single" w:sz="4" w:space="0" w:color="auto"/>
              <w:left w:val="single" w:sz="4" w:space="0" w:color="auto"/>
              <w:bottom w:val="single" w:sz="4" w:space="0" w:color="auto"/>
              <w:right w:val="single" w:sz="4" w:space="0" w:color="auto"/>
            </w:tcBorders>
            <w:vAlign w:val="center"/>
          </w:tcPr>
          <w:p w14:paraId="4924A2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D849F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0.439</w:t>
            </w:r>
          </w:p>
        </w:tc>
        <w:tc>
          <w:tcPr>
            <w:tcW w:w="850" w:type="dxa"/>
            <w:tcBorders>
              <w:top w:val="single" w:sz="4" w:space="0" w:color="auto"/>
              <w:left w:val="single" w:sz="4" w:space="0" w:color="auto"/>
              <w:bottom w:val="single" w:sz="4" w:space="0" w:color="auto"/>
              <w:right w:val="single" w:sz="4" w:space="0" w:color="auto"/>
            </w:tcBorders>
            <w:vAlign w:val="center"/>
          </w:tcPr>
          <w:p w14:paraId="03F925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236.9</w:t>
            </w:r>
          </w:p>
        </w:tc>
        <w:tc>
          <w:tcPr>
            <w:tcW w:w="900" w:type="dxa"/>
            <w:tcBorders>
              <w:top w:val="single" w:sz="4" w:space="0" w:color="auto"/>
              <w:left w:val="single" w:sz="4" w:space="0" w:color="auto"/>
              <w:bottom w:val="single" w:sz="4" w:space="0" w:color="auto"/>
              <w:right w:val="single" w:sz="4" w:space="0" w:color="auto"/>
            </w:tcBorders>
            <w:vAlign w:val="center"/>
          </w:tcPr>
          <w:p w14:paraId="081947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CD6FB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E7610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72826D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980E7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A1-U.V.</w:t>
            </w:r>
          </w:p>
        </w:tc>
        <w:tc>
          <w:tcPr>
            <w:tcW w:w="700" w:type="dxa"/>
            <w:tcBorders>
              <w:top w:val="single" w:sz="4" w:space="0" w:color="auto"/>
              <w:left w:val="single" w:sz="4" w:space="0" w:color="auto"/>
              <w:bottom w:val="single" w:sz="4" w:space="0" w:color="auto"/>
              <w:right w:val="single" w:sz="4" w:space="0" w:color="auto"/>
            </w:tcBorders>
            <w:vAlign w:val="center"/>
          </w:tcPr>
          <w:p w14:paraId="413358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9CA10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7EDEF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1.201</w:t>
            </w:r>
          </w:p>
        </w:tc>
        <w:tc>
          <w:tcPr>
            <w:tcW w:w="650" w:type="dxa"/>
            <w:tcBorders>
              <w:top w:val="single" w:sz="4" w:space="0" w:color="auto"/>
              <w:left w:val="single" w:sz="4" w:space="0" w:color="auto"/>
              <w:bottom w:val="single" w:sz="4" w:space="0" w:color="auto"/>
              <w:right w:val="single" w:sz="4" w:space="0" w:color="auto"/>
            </w:tcBorders>
            <w:vAlign w:val="center"/>
          </w:tcPr>
          <w:p w14:paraId="4DFF30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1FA53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0.714</w:t>
            </w:r>
          </w:p>
        </w:tc>
        <w:tc>
          <w:tcPr>
            <w:tcW w:w="850" w:type="dxa"/>
            <w:tcBorders>
              <w:top w:val="single" w:sz="4" w:space="0" w:color="auto"/>
              <w:left w:val="single" w:sz="4" w:space="0" w:color="auto"/>
              <w:bottom w:val="single" w:sz="4" w:space="0" w:color="auto"/>
              <w:right w:val="single" w:sz="4" w:space="0" w:color="auto"/>
            </w:tcBorders>
            <w:vAlign w:val="center"/>
          </w:tcPr>
          <w:p w14:paraId="0B5F77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370.31</w:t>
            </w:r>
          </w:p>
        </w:tc>
        <w:tc>
          <w:tcPr>
            <w:tcW w:w="900" w:type="dxa"/>
            <w:tcBorders>
              <w:top w:val="single" w:sz="4" w:space="0" w:color="auto"/>
              <w:left w:val="single" w:sz="4" w:space="0" w:color="auto"/>
              <w:bottom w:val="single" w:sz="4" w:space="0" w:color="auto"/>
              <w:right w:val="single" w:sz="4" w:space="0" w:color="auto"/>
            </w:tcBorders>
            <w:vAlign w:val="center"/>
          </w:tcPr>
          <w:p w14:paraId="6885DE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2BC96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7D526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735381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A678A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ANALIZADOR REDES</w:t>
            </w:r>
          </w:p>
        </w:tc>
        <w:tc>
          <w:tcPr>
            <w:tcW w:w="700" w:type="dxa"/>
            <w:tcBorders>
              <w:top w:val="single" w:sz="4" w:space="0" w:color="auto"/>
              <w:left w:val="single" w:sz="4" w:space="0" w:color="auto"/>
              <w:bottom w:val="single" w:sz="4" w:space="0" w:color="auto"/>
              <w:right w:val="single" w:sz="4" w:space="0" w:color="auto"/>
            </w:tcBorders>
            <w:vAlign w:val="center"/>
          </w:tcPr>
          <w:p w14:paraId="314111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856B8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1F8A9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3.635</w:t>
            </w:r>
          </w:p>
        </w:tc>
        <w:tc>
          <w:tcPr>
            <w:tcW w:w="650" w:type="dxa"/>
            <w:tcBorders>
              <w:top w:val="single" w:sz="4" w:space="0" w:color="auto"/>
              <w:left w:val="single" w:sz="4" w:space="0" w:color="auto"/>
              <w:bottom w:val="single" w:sz="4" w:space="0" w:color="auto"/>
              <w:right w:val="single" w:sz="4" w:space="0" w:color="auto"/>
            </w:tcBorders>
            <w:vAlign w:val="center"/>
          </w:tcPr>
          <w:p w14:paraId="5B88CB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9E89F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3.312</w:t>
            </w:r>
          </w:p>
        </w:tc>
        <w:tc>
          <w:tcPr>
            <w:tcW w:w="850" w:type="dxa"/>
            <w:tcBorders>
              <w:top w:val="single" w:sz="4" w:space="0" w:color="auto"/>
              <w:left w:val="single" w:sz="4" w:space="0" w:color="auto"/>
              <w:bottom w:val="single" w:sz="4" w:space="0" w:color="auto"/>
              <w:right w:val="single" w:sz="4" w:space="0" w:color="auto"/>
            </w:tcBorders>
            <w:vAlign w:val="center"/>
          </w:tcPr>
          <w:p w14:paraId="5C4826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1709.6</w:t>
            </w:r>
          </w:p>
        </w:tc>
        <w:tc>
          <w:tcPr>
            <w:tcW w:w="900" w:type="dxa"/>
            <w:tcBorders>
              <w:top w:val="single" w:sz="4" w:space="0" w:color="auto"/>
              <w:left w:val="single" w:sz="4" w:space="0" w:color="auto"/>
              <w:bottom w:val="single" w:sz="4" w:space="0" w:color="auto"/>
              <w:right w:val="single" w:sz="4" w:space="0" w:color="auto"/>
            </w:tcBorders>
            <w:vAlign w:val="center"/>
          </w:tcPr>
          <w:p w14:paraId="5708A6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01D588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7F0AD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D9298A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FB5C8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AA</w:t>
            </w:r>
          </w:p>
        </w:tc>
        <w:tc>
          <w:tcPr>
            <w:tcW w:w="700" w:type="dxa"/>
            <w:tcBorders>
              <w:top w:val="single" w:sz="4" w:space="0" w:color="auto"/>
              <w:left w:val="single" w:sz="4" w:space="0" w:color="auto"/>
              <w:bottom w:val="single" w:sz="4" w:space="0" w:color="auto"/>
              <w:right w:val="single" w:sz="4" w:space="0" w:color="auto"/>
            </w:tcBorders>
            <w:vAlign w:val="center"/>
          </w:tcPr>
          <w:p w14:paraId="7BD825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E1995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4x6+TTx6Cu</w:t>
            </w:r>
          </w:p>
        </w:tc>
        <w:tc>
          <w:tcPr>
            <w:tcW w:w="650" w:type="dxa"/>
            <w:tcBorders>
              <w:top w:val="single" w:sz="4" w:space="0" w:color="auto"/>
              <w:left w:val="single" w:sz="4" w:space="0" w:color="auto"/>
              <w:bottom w:val="single" w:sz="4" w:space="0" w:color="auto"/>
              <w:right w:val="single" w:sz="4" w:space="0" w:color="auto"/>
            </w:tcBorders>
            <w:vAlign w:val="center"/>
          </w:tcPr>
          <w:p w14:paraId="2683E2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6.288</w:t>
            </w:r>
          </w:p>
        </w:tc>
        <w:tc>
          <w:tcPr>
            <w:tcW w:w="650" w:type="dxa"/>
            <w:tcBorders>
              <w:top w:val="single" w:sz="4" w:space="0" w:color="auto"/>
              <w:left w:val="single" w:sz="4" w:space="0" w:color="auto"/>
              <w:bottom w:val="single" w:sz="4" w:space="0" w:color="auto"/>
              <w:right w:val="single" w:sz="4" w:space="0" w:color="auto"/>
            </w:tcBorders>
            <w:vAlign w:val="center"/>
          </w:tcPr>
          <w:p w14:paraId="2C965B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F4B38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3.718</w:t>
            </w:r>
          </w:p>
        </w:tc>
        <w:tc>
          <w:tcPr>
            <w:tcW w:w="850" w:type="dxa"/>
            <w:tcBorders>
              <w:top w:val="single" w:sz="4" w:space="0" w:color="auto"/>
              <w:left w:val="single" w:sz="4" w:space="0" w:color="auto"/>
              <w:bottom w:val="single" w:sz="4" w:space="0" w:color="auto"/>
              <w:right w:val="single" w:sz="4" w:space="0" w:color="auto"/>
            </w:tcBorders>
            <w:vAlign w:val="center"/>
          </w:tcPr>
          <w:p w14:paraId="23BBFA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969.57</w:t>
            </w:r>
          </w:p>
        </w:tc>
        <w:tc>
          <w:tcPr>
            <w:tcW w:w="900" w:type="dxa"/>
            <w:tcBorders>
              <w:top w:val="single" w:sz="4" w:space="0" w:color="auto"/>
              <w:left w:val="single" w:sz="4" w:space="0" w:color="auto"/>
              <w:bottom w:val="single" w:sz="4" w:space="0" w:color="auto"/>
              <w:right w:val="single" w:sz="4" w:space="0" w:color="auto"/>
            </w:tcBorders>
            <w:vAlign w:val="center"/>
          </w:tcPr>
          <w:p w14:paraId="7D925F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25;C</w:t>
            </w:r>
          </w:p>
        </w:tc>
        <w:tc>
          <w:tcPr>
            <w:tcW w:w="650" w:type="dxa"/>
            <w:tcBorders>
              <w:top w:val="single" w:sz="4" w:space="0" w:color="auto"/>
              <w:left w:val="single" w:sz="4" w:space="0" w:color="auto"/>
              <w:bottom w:val="single" w:sz="4" w:space="0" w:color="auto"/>
              <w:right w:val="single" w:sz="4" w:space="0" w:color="auto"/>
            </w:tcBorders>
            <w:vAlign w:val="center"/>
          </w:tcPr>
          <w:p w14:paraId="736571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5B5E1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5B6FA35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BF714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A/A</w:t>
            </w:r>
          </w:p>
        </w:tc>
        <w:tc>
          <w:tcPr>
            <w:tcW w:w="700" w:type="dxa"/>
            <w:tcBorders>
              <w:top w:val="single" w:sz="4" w:space="0" w:color="auto"/>
              <w:left w:val="single" w:sz="4" w:space="0" w:color="auto"/>
              <w:bottom w:val="single" w:sz="4" w:space="0" w:color="auto"/>
              <w:right w:val="single" w:sz="4" w:space="0" w:color="auto"/>
            </w:tcBorders>
            <w:vAlign w:val="center"/>
          </w:tcPr>
          <w:p w14:paraId="50DBAB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65E98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4x6+TTx6Cu</w:t>
            </w:r>
          </w:p>
        </w:tc>
        <w:tc>
          <w:tcPr>
            <w:tcW w:w="650" w:type="dxa"/>
            <w:tcBorders>
              <w:top w:val="single" w:sz="4" w:space="0" w:color="auto"/>
              <w:left w:val="single" w:sz="4" w:space="0" w:color="auto"/>
              <w:bottom w:val="single" w:sz="4" w:space="0" w:color="auto"/>
              <w:right w:val="single" w:sz="4" w:space="0" w:color="auto"/>
            </w:tcBorders>
            <w:vAlign w:val="center"/>
          </w:tcPr>
          <w:p w14:paraId="460F5F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3.718</w:t>
            </w:r>
          </w:p>
        </w:tc>
        <w:tc>
          <w:tcPr>
            <w:tcW w:w="650" w:type="dxa"/>
            <w:tcBorders>
              <w:top w:val="single" w:sz="4" w:space="0" w:color="auto"/>
              <w:left w:val="single" w:sz="4" w:space="0" w:color="auto"/>
              <w:bottom w:val="single" w:sz="4" w:space="0" w:color="auto"/>
              <w:right w:val="single" w:sz="4" w:space="0" w:color="auto"/>
            </w:tcBorders>
            <w:vAlign w:val="center"/>
          </w:tcPr>
          <w:p w14:paraId="56BE12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4DB42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2.261</w:t>
            </w:r>
          </w:p>
        </w:tc>
        <w:tc>
          <w:tcPr>
            <w:tcW w:w="850" w:type="dxa"/>
            <w:tcBorders>
              <w:top w:val="single" w:sz="4" w:space="0" w:color="auto"/>
              <w:left w:val="single" w:sz="4" w:space="0" w:color="auto"/>
              <w:bottom w:val="single" w:sz="4" w:space="0" w:color="auto"/>
              <w:right w:val="single" w:sz="4" w:space="0" w:color="auto"/>
            </w:tcBorders>
            <w:vAlign w:val="center"/>
          </w:tcPr>
          <w:p w14:paraId="7A89A1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562.59</w:t>
            </w:r>
          </w:p>
        </w:tc>
        <w:tc>
          <w:tcPr>
            <w:tcW w:w="900" w:type="dxa"/>
            <w:tcBorders>
              <w:top w:val="single" w:sz="4" w:space="0" w:color="auto"/>
              <w:left w:val="single" w:sz="4" w:space="0" w:color="auto"/>
              <w:bottom w:val="single" w:sz="4" w:space="0" w:color="auto"/>
              <w:right w:val="single" w:sz="4" w:space="0" w:color="auto"/>
            </w:tcBorders>
            <w:vAlign w:val="center"/>
          </w:tcPr>
          <w:p w14:paraId="0D1644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A4965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CB65F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321B5FD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4DAED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DCB4D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w:t>
            </w:r>
          </w:p>
        </w:tc>
        <w:tc>
          <w:tcPr>
            <w:tcW w:w="1450" w:type="dxa"/>
            <w:tcBorders>
              <w:top w:val="single" w:sz="4" w:space="0" w:color="auto"/>
              <w:left w:val="single" w:sz="4" w:space="0" w:color="auto"/>
              <w:bottom w:val="single" w:sz="4" w:space="0" w:color="auto"/>
              <w:right w:val="single" w:sz="4" w:space="0" w:color="auto"/>
            </w:tcBorders>
            <w:vAlign w:val="center"/>
          </w:tcPr>
          <w:p w14:paraId="3B6108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4x25+TTx16Cu</w:t>
            </w:r>
          </w:p>
        </w:tc>
        <w:tc>
          <w:tcPr>
            <w:tcW w:w="650" w:type="dxa"/>
            <w:tcBorders>
              <w:top w:val="single" w:sz="4" w:space="0" w:color="auto"/>
              <w:left w:val="single" w:sz="4" w:space="0" w:color="auto"/>
              <w:bottom w:val="single" w:sz="4" w:space="0" w:color="auto"/>
              <w:right w:val="single" w:sz="4" w:space="0" w:color="auto"/>
            </w:tcBorders>
            <w:vAlign w:val="center"/>
          </w:tcPr>
          <w:p w14:paraId="149C1A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6.288</w:t>
            </w:r>
          </w:p>
        </w:tc>
        <w:tc>
          <w:tcPr>
            <w:tcW w:w="650" w:type="dxa"/>
            <w:tcBorders>
              <w:top w:val="single" w:sz="4" w:space="0" w:color="auto"/>
              <w:left w:val="single" w:sz="4" w:space="0" w:color="auto"/>
              <w:bottom w:val="single" w:sz="4" w:space="0" w:color="auto"/>
              <w:right w:val="single" w:sz="4" w:space="0" w:color="auto"/>
            </w:tcBorders>
            <w:vAlign w:val="center"/>
          </w:tcPr>
          <w:p w14:paraId="43A64C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DDB58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5.991</w:t>
            </w:r>
          </w:p>
        </w:tc>
        <w:tc>
          <w:tcPr>
            <w:tcW w:w="850" w:type="dxa"/>
            <w:tcBorders>
              <w:top w:val="single" w:sz="4" w:space="0" w:color="auto"/>
              <w:left w:val="single" w:sz="4" w:space="0" w:color="auto"/>
              <w:bottom w:val="single" w:sz="4" w:space="0" w:color="auto"/>
              <w:right w:val="single" w:sz="4" w:space="0" w:color="auto"/>
            </w:tcBorders>
            <w:vAlign w:val="center"/>
          </w:tcPr>
          <w:p w14:paraId="42D9AF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1746.12</w:t>
            </w:r>
          </w:p>
        </w:tc>
        <w:tc>
          <w:tcPr>
            <w:tcW w:w="900" w:type="dxa"/>
            <w:tcBorders>
              <w:top w:val="single" w:sz="4" w:space="0" w:color="auto"/>
              <w:left w:val="single" w:sz="4" w:space="0" w:color="auto"/>
              <w:bottom w:val="single" w:sz="4" w:space="0" w:color="auto"/>
              <w:right w:val="single" w:sz="4" w:space="0" w:color="auto"/>
            </w:tcBorders>
            <w:vAlign w:val="center"/>
          </w:tcPr>
          <w:p w14:paraId="343CA7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63;D</w:t>
            </w:r>
          </w:p>
        </w:tc>
        <w:tc>
          <w:tcPr>
            <w:tcW w:w="650" w:type="dxa"/>
            <w:tcBorders>
              <w:top w:val="single" w:sz="4" w:space="0" w:color="auto"/>
              <w:left w:val="single" w:sz="4" w:space="0" w:color="auto"/>
              <w:bottom w:val="single" w:sz="4" w:space="0" w:color="auto"/>
              <w:right w:val="single" w:sz="4" w:space="0" w:color="auto"/>
            </w:tcBorders>
            <w:vAlign w:val="center"/>
          </w:tcPr>
          <w:p w14:paraId="15F0AB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CECC3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04D1DF5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F39C5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D</w:t>
            </w:r>
          </w:p>
        </w:tc>
        <w:tc>
          <w:tcPr>
            <w:tcW w:w="700" w:type="dxa"/>
            <w:tcBorders>
              <w:top w:val="single" w:sz="4" w:space="0" w:color="auto"/>
              <w:left w:val="single" w:sz="4" w:space="0" w:color="auto"/>
              <w:bottom w:val="single" w:sz="4" w:space="0" w:color="auto"/>
              <w:right w:val="single" w:sz="4" w:space="0" w:color="auto"/>
            </w:tcBorders>
            <w:vAlign w:val="center"/>
          </w:tcPr>
          <w:p w14:paraId="46530C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B0A58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4x4Cu</w:t>
            </w:r>
          </w:p>
        </w:tc>
        <w:tc>
          <w:tcPr>
            <w:tcW w:w="650" w:type="dxa"/>
            <w:tcBorders>
              <w:top w:val="single" w:sz="4" w:space="0" w:color="auto"/>
              <w:left w:val="single" w:sz="4" w:space="0" w:color="auto"/>
              <w:bottom w:val="single" w:sz="4" w:space="0" w:color="auto"/>
              <w:right w:val="single" w:sz="4" w:space="0" w:color="auto"/>
            </w:tcBorders>
            <w:vAlign w:val="center"/>
          </w:tcPr>
          <w:p w14:paraId="56FBCB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5.991</w:t>
            </w:r>
          </w:p>
        </w:tc>
        <w:tc>
          <w:tcPr>
            <w:tcW w:w="650" w:type="dxa"/>
            <w:tcBorders>
              <w:top w:val="single" w:sz="4" w:space="0" w:color="auto"/>
              <w:left w:val="single" w:sz="4" w:space="0" w:color="auto"/>
              <w:bottom w:val="single" w:sz="4" w:space="0" w:color="auto"/>
              <w:right w:val="single" w:sz="4" w:space="0" w:color="auto"/>
            </w:tcBorders>
            <w:vAlign w:val="center"/>
          </w:tcPr>
          <w:p w14:paraId="14CC93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73AEE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5.826</w:t>
            </w:r>
          </w:p>
        </w:tc>
        <w:tc>
          <w:tcPr>
            <w:tcW w:w="850" w:type="dxa"/>
            <w:tcBorders>
              <w:top w:val="single" w:sz="4" w:space="0" w:color="auto"/>
              <w:left w:val="single" w:sz="4" w:space="0" w:color="auto"/>
              <w:bottom w:val="single" w:sz="4" w:space="0" w:color="auto"/>
              <w:right w:val="single" w:sz="4" w:space="0" w:color="auto"/>
            </w:tcBorders>
            <w:vAlign w:val="center"/>
          </w:tcPr>
          <w:p w14:paraId="7AE5FB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1681.27</w:t>
            </w:r>
          </w:p>
        </w:tc>
        <w:tc>
          <w:tcPr>
            <w:tcW w:w="900" w:type="dxa"/>
            <w:tcBorders>
              <w:top w:val="single" w:sz="4" w:space="0" w:color="auto"/>
              <w:left w:val="single" w:sz="4" w:space="0" w:color="auto"/>
              <w:bottom w:val="single" w:sz="4" w:space="0" w:color="auto"/>
              <w:right w:val="single" w:sz="4" w:space="0" w:color="auto"/>
            </w:tcBorders>
            <w:vAlign w:val="center"/>
          </w:tcPr>
          <w:p w14:paraId="63DD81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32;C</w:t>
            </w:r>
          </w:p>
        </w:tc>
        <w:tc>
          <w:tcPr>
            <w:tcW w:w="650" w:type="dxa"/>
            <w:tcBorders>
              <w:top w:val="single" w:sz="4" w:space="0" w:color="auto"/>
              <w:left w:val="single" w:sz="4" w:space="0" w:color="auto"/>
              <w:bottom w:val="single" w:sz="4" w:space="0" w:color="auto"/>
              <w:right w:val="single" w:sz="4" w:space="0" w:color="auto"/>
            </w:tcBorders>
            <w:vAlign w:val="center"/>
          </w:tcPr>
          <w:p w14:paraId="43B68E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D77B7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3A4AF70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7250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B</w:t>
            </w:r>
          </w:p>
        </w:tc>
        <w:tc>
          <w:tcPr>
            <w:tcW w:w="700" w:type="dxa"/>
            <w:tcBorders>
              <w:top w:val="single" w:sz="4" w:space="0" w:color="auto"/>
              <w:left w:val="single" w:sz="4" w:space="0" w:color="auto"/>
              <w:bottom w:val="single" w:sz="4" w:space="0" w:color="auto"/>
              <w:right w:val="single" w:sz="4" w:space="0" w:color="auto"/>
            </w:tcBorders>
            <w:vAlign w:val="center"/>
          </w:tcPr>
          <w:p w14:paraId="76971D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E4C6D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4FF13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3.312</w:t>
            </w:r>
          </w:p>
        </w:tc>
        <w:tc>
          <w:tcPr>
            <w:tcW w:w="650" w:type="dxa"/>
            <w:tcBorders>
              <w:top w:val="single" w:sz="4" w:space="0" w:color="auto"/>
              <w:left w:val="single" w:sz="4" w:space="0" w:color="auto"/>
              <w:bottom w:val="single" w:sz="4" w:space="0" w:color="auto"/>
              <w:right w:val="single" w:sz="4" w:space="0" w:color="auto"/>
            </w:tcBorders>
            <w:vAlign w:val="center"/>
          </w:tcPr>
          <w:p w14:paraId="788A1F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5DECC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3.143</w:t>
            </w:r>
          </w:p>
        </w:tc>
        <w:tc>
          <w:tcPr>
            <w:tcW w:w="850" w:type="dxa"/>
            <w:tcBorders>
              <w:top w:val="single" w:sz="4" w:space="0" w:color="auto"/>
              <w:left w:val="single" w:sz="4" w:space="0" w:color="auto"/>
              <w:bottom w:val="single" w:sz="4" w:space="0" w:color="auto"/>
              <w:right w:val="single" w:sz="4" w:space="0" w:color="auto"/>
            </w:tcBorders>
            <w:vAlign w:val="center"/>
          </w:tcPr>
          <w:p w14:paraId="2F6843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1586.89</w:t>
            </w:r>
          </w:p>
        </w:tc>
        <w:tc>
          <w:tcPr>
            <w:tcW w:w="900" w:type="dxa"/>
            <w:tcBorders>
              <w:top w:val="single" w:sz="4" w:space="0" w:color="auto"/>
              <w:left w:val="single" w:sz="4" w:space="0" w:color="auto"/>
              <w:bottom w:val="single" w:sz="4" w:space="0" w:color="auto"/>
              <w:right w:val="single" w:sz="4" w:space="0" w:color="auto"/>
            </w:tcBorders>
            <w:vAlign w:val="center"/>
          </w:tcPr>
          <w:p w14:paraId="4DEE1C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2B559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24709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6D56F89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8F2D4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B1-P.TRAB. </w:t>
            </w:r>
          </w:p>
        </w:tc>
        <w:tc>
          <w:tcPr>
            <w:tcW w:w="700" w:type="dxa"/>
            <w:tcBorders>
              <w:top w:val="single" w:sz="4" w:space="0" w:color="auto"/>
              <w:left w:val="single" w:sz="4" w:space="0" w:color="auto"/>
              <w:bottom w:val="single" w:sz="4" w:space="0" w:color="auto"/>
              <w:right w:val="single" w:sz="4" w:space="0" w:color="auto"/>
            </w:tcBorders>
            <w:vAlign w:val="center"/>
          </w:tcPr>
          <w:p w14:paraId="46C780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89</w:t>
            </w:r>
          </w:p>
        </w:tc>
        <w:tc>
          <w:tcPr>
            <w:tcW w:w="1450" w:type="dxa"/>
            <w:tcBorders>
              <w:top w:val="single" w:sz="4" w:space="0" w:color="auto"/>
              <w:left w:val="single" w:sz="4" w:space="0" w:color="auto"/>
              <w:bottom w:val="single" w:sz="4" w:space="0" w:color="auto"/>
              <w:right w:val="single" w:sz="4" w:space="0" w:color="auto"/>
            </w:tcBorders>
            <w:vAlign w:val="center"/>
          </w:tcPr>
          <w:p w14:paraId="6E8F7E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1E477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3.143</w:t>
            </w:r>
          </w:p>
        </w:tc>
        <w:tc>
          <w:tcPr>
            <w:tcW w:w="650" w:type="dxa"/>
            <w:tcBorders>
              <w:top w:val="single" w:sz="4" w:space="0" w:color="auto"/>
              <w:left w:val="single" w:sz="4" w:space="0" w:color="auto"/>
              <w:bottom w:val="single" w:sz="4" w:space="0" w:color="auto"/>
              <w:right w:val="single" w:sz="4" w:space="0" w:color="auto"/>
            </w:tcBorders>
            <w:vAlign w:val="center"/>
          </w:tcPr>
          <w:p w14:paraId="04CAE4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6B9E1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0.186</w:t>
            </w:r>
          </w:p>
        </w:tc>
        <w:tc>
          <w:tcPr>
            <w:tcW w:w="850" w:type="dxa"/>
            <w:tcBorders>
              <w:top w:val="single" w:sz="4" w:space="0" w:color="auto"/>
              <w:left w:val="single" w:sz="4" w:space="0" w:color="auto"/>
              <w:bottom w:val="single" w:sz="4" w:space="0" w:color="auto"/>
              <w:right w:val="single" w:sz="4" w:space="0" w:color="auto"/>
            </w:tcBorders>
            <w:vAlign w:val="center"/>
          </w:tcPr>
          <w:p w14:paraId="54136D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107.58</w:t>
            </w:r>
          </w:p>
        </w:tc>
        <w:tc>
          <w:tcPr>
            <w:tcW w:w="900" w:type="dxa"/>
            <w:tcBorders>
              <w:top w:val="single" w:sz="4" w:space="0" w:color="auto"/>
              <w:left w:val="single" w:sz="4" w:space="0" w:color="auto"/>
              <w:bottom w:val="single" w:sz="4" w:space="0" w:color="auto"/>
              <w:right w:val="single" w:sz="4" w:space="0" w:color="auto"/>
            </w:tcBorders>
            <w:vAlign w:val="center"/>
          </w:tcPr>
          <w:p w14:paraId="086E2E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5EECD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553DD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EB57B0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C8B2B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B2-P.TRAB. </w:t>
            </w:r>
          </w:p>
        </w:tc>
        <w:tc>
          <w:tcPr>
            <w:tcW w:w="700" w:type="dxa"/>
            <w:tcBorders>
              <w:top w:val="single" w:sz="4" w:space="0" w:color="auto"/>
              <w:left w:val="single" w:sz="4" w:space="0" w:color="auto"/>
              <w:bottom w:val="single" w:sz="4" w:space="0" w:color="auto"/>
              <w:right w:val="single" w:sz="4" w:space="0" w:color="auto"/>
            </w:tcBorders>
            <w:vAlign w:val="center"/>
          </w:tcPr>
          <w:p w14:paraId="420E7A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66</w:t>
            </w:r>
          </w:p>
        </w:tc>
        <w:tc>
          <w:tcPr>
            <w:tcW w:w="1450" w:type="dxa"/>
            <w:tcBorders>
              <w:top w:val="single" w:sz="4" w:space="0" w:color="auto"/>
              <w:left w:val="single" w:sz="4" w:space="0" w:color="auto"/>
              <w:bottom w:val="single" w:sz="4" w:space="0" w:color="auto"/>
              <w:right w:val="single" w:sz="4" w:space="0" w:color="auto"/>
            </w:tcBorders>
            <w:vAlign w:val="center"/>
          </w:tcPr>
          <w:p w14:paraId="408307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DB6DB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3.143</w:t>
            </w:r>
          </w:p>
        </w:tc>
        <w:tc>
          <w:tcPr>
            <w:tcW w:w="650" w:type="dxa"/>
            <w:tcBorders>
              <w:top w:val="single" w:sz="4" w:space="0" w:color="auto"/>
              <w:left w:val="single" w:sz="4" w:space="0" w:color="auto"/>
              <w:bottom w:val="single" w:sz="4" w:space="0" w:color="auto"/>
              <w:right w:val="single" w:sz="4" w:space="0" w:color="auto"/>
            </w:tcBorders>
            <w:vAlign w:val="center"/>
          </w:tcPr>
          <w:p w14:paraId="6B11B5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1762E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0.246</w:t>
            </w:r>
          </w:p>
        </w:tc>
        <w:tc>
          <w:tcPr>
            <w:tcW w:w="850" w:type="dxa"/>
            <w:tcBorders>
              <w:top w:val="single" w:sz="4" w:space="0" w:color="auto"/>
              <w:left w:val="single" w:sz="4" w:space="0" w:color="auto"/>
              <w:bottom w:val="single" w:sz="4" w:space="0" w:color="auto"/>
              <w:right w:val="single" w:sz="4" w:space="0" w:color="auto"/>
            </w:tcBorders>
            <w:vAlign w:val="center"/>
          </w:tcPr>
          <w:p w14:paraId="4DD8A9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141.76</w:t>
            </w:r>
          </w:p>
        </w:tc>
        <w:tc>
          <w:tcPr>
            <w:tcW w:w="900" w:type="dxa"/>
            <w:tcBorders>
              <w:top w:val="single" w:sz="4" w:space="0" w:color="auto"/>
              <w:left w:val="single" w:sz="4" w:space="0" w:color="auto"/>
              <w:bottom w:val="single" w:sz="4" w:space="0" w:color="auto"/>
              <w:right w:val="single" w:sz="4" w:space="0" w:color="auto"/>
            </w:tcBorders>
            <w:vAlign w:val="center"/>
          </w:tcPr>
          <w:p w14:paraId="0BEBC7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F5BF8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64CE3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0A4BF5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33E02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B3-P.TRAB. </w:t>
            </w:r>
          </w:p>
        </w:tc>
        <w:tc>
          <w:tcPr>
            <w:tcW w:w="700" w:type="dxa"/>
            <w:tcBorders>
              <w:top w:val="single" w:sz="4" w:space="0" w:color="auto"/>
              <w:left w:val="single" w:sz="4" w:space="0" w:color="auto"/>
              <w:bottom w:val="single" w:sz="4" w:space="0" w:color="auto"/>
              <w:right w:val="single" w:sz="4" w:space="0" w:color="auto"/>
            </w:tcBorders>
            <w:vAlign w:val="center"/>
          </w:tcPr>
          <w:p w14:paraId="0CE386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71</w:t>
            </w:r>
          </w:p>
        </w:tc>
        <w:tc>
          <w:tcPr>
            <w:tcW w:w="1450" w:type="dxa"/>
            <w:tcBorders>
              <w:top w:val="single" w:sz="4" w:space="0" w:color="auto"/>
              <w:left w:val="single" w:sz="4" w:space="0" w:color="auto"/>
              <w:bottom w:val="single" w:sz="4" w:space="0" w:color="auto"/>
              <w:right w:val="single" w:sz="4" w:space="0" w:color="auto"/>
            </w:tcBorders>
            <w:vAlign w:val="center"/>
          </w:tcPr>
          <w:p w14:paraId="0FB060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C664C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3.143</w:t>
            </w:r>
          </w:p>
        </w:tc>
        <w:tc>
          <w:tcPr>
            <w:tcW w:w="650" w:type="dxa"/>
            <w:tcBorders>
              <w:top w:val="single" w:sz="4" w:space="0" w:color="auto"/>
              <w:left w:val="single" w:sz="4" w:space="0" w:color="auto"/>
              <w:bottom w:val="single" w:sz="4" w:space="0" w:color="auto"/>
              <w:right w:val="single" w:sz="4" w:space="0" w:color="auto"/>
            </w:tcBorders>
            <w:vAlign w:val="center"/>
          </w:tcPr>
          <w:p w14:paraId="7B9A66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D4C72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0.23</w:t>
            </w:r>
          </w:p>
        </w:tc>
        <w:tc>
          <w:tcPr>
            <w:tcW w:w="850" w:type="dxa"/>
            <w:tcBorders>
              <w:top w:val="single" w:sz="4" w:space="0" w:color="auto"/>
              <w:left w:val="single" w:sz="4" w:space="0" w:color="auto"/>
              <w:bottom w:val="single" w:sz="4" w:space="0" w:color="auto"/>
              <w:right w:val="single" w:sz="4" w:space="0" w:color="auto"/>
            </w:tcBorders>
            <w:vAlign w:val="center"/>
          </w:tcPr>
          <w:p w14:paraId="28C31E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132.6</w:t>
            </w:r>
          </w:p>
        </w:tc>
        <w:tc>
          <w:tcPr>
            <w:tcW w:w="900" w:type="dxa"/>
            <w:tcBorders>
              <w:top w:val="single" w:sz="4" w:space="0" w:color="auto"/>
              <w:left w:val="single" w:sz="4" w:space="0" w:color="auto"/>
              <w:bottom w:val="single" w:sz="4" w:space="0" w:color="auto"/>
              <w:right w:val="single" w:sz="4" w:space="0" w:color="auto"/>
            </w:tcBorders>
            <w:vAlign w:val="center"/>
          </w:tcPr>
          <w:p w14:paraId="607F7F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64ECD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83CD4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6AFF474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B4CD2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5D329D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9C8C3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5F17E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3.312</w:t>
            </w:r>
          </w:p>
        </w:tc>
        <w:tc>
          <w:tcPr>
            <w:tcW w:w="650" w:type="dxa"/>
            <w:tcBorders>
              <w:top w:val="single" w:sz="4" w:space="0" w:color="auto"/>
              <w:left w:val="single" w:sz="4" w:space="0" w:color="auto"/>
              <w:bottom w:val="single" w:sz="4" w:space="0" w:color="auto"/>
              <w:right w:val="single" w:sz="4" w:space="0" w:color="auto"/>
            </w:tcBorders>
            <w:vAlign w:val="center"/>
          </w:tcPr>
          <w:p w14:paraId="3C81A9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56020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1.162</w:t>
            </w:r>
          </w:p>
        </w:tc>
        <w:tc>
          <w:tcPr>
            <w:tcW w:w="850" w:type="dxa"/>
            <w:tcBorders>
              <w:top w:val="single" w:sz="4" w:space="0" w:color="auto"/>
              <w:left w:val="single" w:sz="4" w:space="0" w:color="auto"/>
              <w:bottom w:val="single" w:sz="4" w:space="0" w:color="auto"/>
              <w:right w:val="single" w:sz="4" w:space="0" w:color="auto"/>
            </w:tcBorders>
            <w:vAlign w:val="center"/>
          </w:tcPr>
          <w:p w14:paraId="63C2BB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560.11</w:t>
            </w:r>
          </w:p>
        </w:tc>
        <w:tc>
          <w:tcPr>
            <w:tcW w:w="900" w:type="dxa"/>
            <w:tcBorders>
              <w:top w:val="single" w:sz="4" w:space="0" w:color="auto"/>
              <w:left w:val="single" w:sz="4" w:space="0" w:color="auto"/>
              <w:bottom w:val="single" w:sz="4" w:space="0" w:color="auto"/>
              <w:right w:val="single" w:sz="4" w:space="0" w:color="auto"/>
            </w:tcBorders>
            <w:vAlign w:val="center"/>
          </w:tcPr>
          <w:p w14:paraId="40A4CA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D0062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2BF96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60DF11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E5F82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C1-P.TRAB. </w:t>
            </w:r>
          </w:p>
        </w:tc>
        <w:tc>
          <w:tcPr>
            <w:tcW w:w="700" w:type="dxa"/>
            <w:tcBorders>
              <w:top w:val="single" w:sz="4" w:space="0" w:color="auto"/>
              <w:left w:val="single" w:sz="4" w:space="0" w:color="auto"/>
              <w:bottom w:val="single" w:sz="4" w:space="0" w:color="auto"/>
              <w:right w:val="single" w:sz="4" w:space="0" w:color="auto"/>
            </w:tcBorders>
            <w:vAlign w:val="center"/>
          </w:tcPr>
          <w:p w14:paraId="1118C3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w:t>
            </w:r>
          </w:p>
        </w:tc>
        <w:tc>
          <w:tcPr>
            <w:tcW w:w="1450" w:type="dxa"/>
            <w:tcBorders>
              <w:top w:val="single" w:sz="4" w:space="0" w:color="auto"/>
              <w:left w:val="single" w:sz="4" w:space="0" w:color="auto"/>
              <w:bottom w:val="single" w:sz="4" w:space="0" w:color="auto"/>
              <w:right w:val="single" w:sz="4" w:space="0" w:color="auto"/>
            </w:tcBorders>
            <w:vAlign w:val="center"/>
          </w:tcPr>
          <w:p w14:paraId="7E04D2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9F9CB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1.162</w:t>
            </w:r>
          </w:p>
        </w:tc>
        <w:tc>
          <w:tcPr>
            <w:tcW w:w="650" w:type="dxa"/>
            <w:tcBorders>
              <w:top w:val="single" w:sz="4" w:space="0" w:color="auto"/>
              <w:left w:val="single" w:sz="4" w:space="0" w:color="auto"/>
              <w:bottom w:val="single" w:sz="4" w:space="0" w:color="auto"/>
              <w:right w:val="single" w:sz="4" w:space="0" w:color="auto"/>
            </w:tcBorders>
            <w:vAlign w:val="center"/>
          </w:tcPr>
          <w:p w14:paraId="1F01DF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5E502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0.258</w:t>
            </w:r>
          </w:p>
        </w:tc>
        <w:tc>
          <w:tcPr>
            <w:tcW w:w="850" w:type="dxa"/>
            <w:tcBorders>
              <w:top w:val="single" w:sz="4" w:space="0" w:color="auto"/>
              <w:left w:val="single" w:sz="4" w:space="0" w:color="auto"/>
              <w:bottom w:val="single" w:sz="4" w:space="0" w:color="auto"/>
              <w:right w:val="single" w:sz="4" w:space="0" w:color="auto"/>
            </w:tcBorders>
            <w:vAlign w:val="center"/>
          </w:tcPr>
          <w:p w14:paraId="5DAB76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143.92</w:t>
            </w:r>
          </w:p>
        </w:tc>
        <w:tc>
          <w:tcPr>
            <w:tcW w:w="900" w:type="dxa"/>
            <w:tcBorders>
              <w:top w:val="single" w:sz="4" w:space="0" w:color="auto"/>
              <w:left w:val="single" w:sz="4" w:space="0" w:color="auto"/>
              <w:bottom w:val="single" w:sz="4" w:space="0" w:color="auto"/>
              <w:right w:val="single" w:sz="4" w:space="0" w:color="auto"/>
            </w:tcBorders>
            <w:vAlign w:val="center"/>
          </w:tcPr>
          <w:p w14:paraId="15ED2E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713C7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CC754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719BAC7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FE753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 xml:space="preserve">C2-P.TRAB. </w:t>
            </w:r>
          </w:p>
        </w:tc>
        <w:tc>
          <w:tcPr>
            <w:tcW w:w="700" w:type="dxa"/>
            <w:tcBorders>
              <w:top w:val="single" w:sz="4" w:space="0" w:color="auto"/>
              <w:left w:val="single" w:sz="4" w:space="0" w:color="auto"/>
              <w:bottom w:val="single" w:sz="4" w:space="0" w:color="auto"/>
              <w:right w:val="single" w:sz="4" w:space="0" w:color="auto"/>
            </w:tcBorders>
            <w:vAlign w:val="center"/>
          </w:tcPr>
          <w:p w14:paraId="286BF2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61</w:t>
            </w:r>
          </w:p>
        </w:tc>
        <w:tc>
          <w:tcPr>
            <w:tcW w:w="1450" w:type="dxa"/>
            <w:tcBorders>
              <w:top w:val="single" w:sz="4" w:space="0" w:color="auto"/>
              <w:left w:val="single" w:sz="4" w:space="0" w:color="auto"/>
              <w:bottom w:val="single" w:sz="4" w:space="0" w:color="auto"/>
              <w:right w:val="single" w:sz="4" w:space="0" w:color="auto"/>
            </w:tcBorders>
            <w:vAlign w:val="center"/>
          </w:tcPr>
          <w:p w14:paraId="503FFB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19643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1.162</w:t>
            </w:r>
          </w:p>
        </w:tc>
        <w:tc>
          <w:tcPr>
            <w:tcW w:w="650" w:type="dxa"/>
            <w:tcBorders>
              <w:top w:val="single" w:sz="4" w:space="0" w:color="auto"/>
              <w:left w:val="single" w:sz="4" w:space="0" w:color="auto"/>
              <w:bottom w:val="single" w:sz="4" w:space="0" w:color="auto"/>
              <w:right w:val="single" w:sz="4" w:space="0" w:color="auto"/>
            </w:tcBorders>
            <w:vAlign w:val="center"/>
          </w:tcPr>
          <w:p w14:paraId="3CA783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17AF9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0.231</w:t>
            </w:r>
          </w:p>
        </w:tc>
        <w:tc>
          <w:tcPr>
            <w:tcW w:w="850" w:type="dxa"/>
            <w:tcBorders>
              <w:top w:val="single" w:sz="4" w:space="0" w:color="auto"/>
              <w:left w:val="single" w:sz="4" w:space="0" w:color="auto"/>
              <w:bottom w:val="single" w:sz="4" w:space="0" w:color="auto"/>
              <w:right w:val="single" w:sz="4" w:space="0" w:color="auto"/>
            </w:tcBorders>
            <w:vAlign w:val="center"/>
          </w:tcPr>
          <w:p w14:paraId="65B219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129.4</w:t>
            </w:r>
          </w:p>
        </w:tc>
        <w:tc>
          <w:tcPr>
            <w:tcW w:w="900" w:type="dxa"/>
            <w:tcBorders>
              <w:top w:val="single" w:sz="4" w:space="0" w:color="auto"/>
              <w:left w:val="single" w:sz="4" w:space="0" w:color="auto"/>
              <w:bottom w:val="single" w:sz="4" w:space="0" w:color="auto"/>
              <w:right w:val="single" w:sz="4" w:space="0" w:color="auto"/>
            </w:tcBorders>
            <w:vAlign w:val="center"/>
          </w:tcPr>
          <w:p w14:paraId="7C866E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C4611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71667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626A19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C34B5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C3-P.TRAB. </w:t>
            </w:r>
          </w:p>
        </w:tc>
        <w:tc>
          <w:tcPr>
            <w:tcW w:w="700" w:type="dxa"/>
            <w:tcBorders>
              <w:top w:val="single" w:sz="4" w:space="0" w:color="auto"/>
              <w:left w:val="single" w:sz="4" w:space="0" w:color="auto"/>
              <w:bottom w:val="single" w:sz="4" w:space="0" w:color="auto"/>
              <w:right w:val="single" w:sz="4" w:space="0" w:color="auto"/>
            </w:tcBorders>
            <w:vAlign w:val="center"/>
          </w:tcPr>
          <w:p w14:paraId="0D2AF4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42</w:t>
            </w:r>
          </w:p>
        </w:tc>
        <w:tc>
          <w:tcPr>
            <w:tcW w:w="1450" w:type="dxa"/>
            <w:tcBorders>
              <w:top w:val="single" w:sz="4" w:space="0" w:color="auto"/>
              <w:left w:val="single" w:sz="4" w:space="0" w:color="auto"/>
              <w:bottom w:val="single" w:sz="4" w:space="0" w:color="auto"/>
              <w:right w:val="single" w:sz="4" w:space="0" w:color="auto"/>
            </w:tcBorders>
            <w:vAlign w:val="center"/>
          </w:tcPr>
          <w:p w14:paraId="43E0C1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07303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1.162</w:t>
            </w:r>
          </w:p>
        </w:tc>
        <w:tc>
          <w:tcPr>
            <w:tcW w:w="650" w:type="dxa"/>
            <w:tcBorders>
              <w:top w:val="single" w:sz="4" w:space="0" w:color="auto"/>
              <w:left w:val="single" w:sz="4" w:space="0" w:color="auto"/>
              <w:bottom w:val="single" w:sz="4" w:space="0" w:color="auto"/>
              <w:right w:val="single" w:sz="4" w:space="0" w:color="auto"/>
            </w:tcBorders>
            <w:vAlign w:val="center"/>
          </w:tcPr>
          <w:p w14:paraId="7766D1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E71B5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0.308</w:t>
            </w:r>
          </w:p>
        </w:tc>
        <w:tc>
          <w:tcPr>
            <w:tcW w:w="850" w:type="dxa"/>
            <w:tcBorders>
              <w:top w:val="single" w:sz="4" w:space="0" w:color="auto"/>
              <w:left w:val="single" w:sz="4" w:space="0" w:color="auto"/>
              <w:bottom w:val="single" w:sz="4" w:space="0" w:color="auto"/>
              <w:right w:val="single" w:sz="4" w:space="0" w:color="auto"/>
            </w:tcBorders>
            <w:vAlign w:val="center"/>
          </w:tcPr>
          <w:p w14:paraId="2B3F95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170.17</w:t>
            </w:r>
          </w:p>
        </w:tc>
        <w:tc>
          <w:tcPr>
            <w:tcW w:w="900" w:type="dxa"/>
            <w:tcBorders>
              <w:top w:val="single" w:sz="4" w:space="0" w:color="auto"/>
              <w:left w:val="single" w:sz="4" w:space="0" w:color="auto"/>
              <w:bottom w:val="single" w:sz="4" w:space="0" w:color="auto"/>
              <w:right w:val="single" w:sz="4" w:space="0" w:color="auto"/>
            </w:tcBorders>
            <w:vAlign w:val="center"/>
          </w:tcPr>
          <w:p w14:paraId="414AAA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878F1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2D8E7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2C8F7BD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1213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D</w:t>
            </w:r>
          </w:p>
        </w:tc>
        <w:tc>
          <w:tcPr>
            <w:tcW w:w="700" w:type="dxa"/>
            <w:tcBorders>
              <w:top w:val="single" w:sz="4" w:space="0" w:color="auto"/>
              <w:left w:val="single" w:sz="4" w:space="0" w:color="auto"/>
              <w:bottom w:val="single" w:sz="4" w:space="0" w:color="auto"/>
              <w:right w:val="single" w:sz="4" w:space="0" w:color="auto"/>
            </w:tcBorders>
            <w:vAlign w:val="center"/>
          </w:tcPr>
          <w:p w14:paraId="077740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500B7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79818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3.312</w:t>
            </w:r>
          </w:p>
        </w:tc>
        <w:tc>
          <w:tcPr>
            <w:tcW w:w="650" w:type="dxa"/>
            <w:tcBorders>
              <w:top w:val="single" w:sz="4" w:space="0" w:color="auto"/>
              <w:left w:val="single" w:sz="4" w:space="0" w:color="auto"/>
              <w:bottom w:val="single" w:sz="4" w:space="0" w:color="auto"/>
              <w:right w:val="single" w:sz="4" w:space="0" w:color="auto"/>
            </w:tcBorders>
            <w:vAlign w:val="center"/>
          </w:tcPr>
          <w:p w14:paraId="710113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15D2D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1.162</w:t>
            </w:r>
          </w:p>
        </w:tc>
        <w:tc>
          <w:tcPr>
            <w:tcW w:w="850" w:type="dxa"/>
            <w:tcBorders>
              <w:top w:val="single" w:sz="4" w:space="0" w:color="auto"/>
              <w:left w:val="single" w:sz="4" w:space="0" w:color="auto"/>
              <w:bottom w:val="single" w:sz="4" w:space="0" w:color="auto"/>
              <w:right w:val="single" w:sz="4" w:space="0" w:color="auto"/>
            </w:tcBorders>
            <w:vAlign w:val="center"/>
          </w:tcPr>
          <w:p w14:paraId="7EB08D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560.11</w:t>
            </w:r>
          </w:p>
        </w:tc>
        <w:tc>
          <w:tcPr>
            <w:tcW w:w="900" w:type="dxa"/>
            <w:tcBorders>
              <w:top w:val="single" w:sz="4" w:space="0" w:color="auto"/>
              <w:left w:val="single" w:sz="4" w:space="0" w:color="auto"/>
              <w:bottom w:val="single" w:sz="4" w:space="0" w:color="auto"/>
              <w:right w:val="single" w:sz="4" w:space="0" w:color="auto"/>
            </w:tcBorders>
            <w:vAlign w:val="center"/>
          </w:tcPr>
          <w:p w14:paraId="5634C3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1318A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4A36C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55BB91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8E66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D1-P.TRAB. </w:t>
            </w:r>
          </w:p>
        </w:tc>
        <w:tc>
          <w:tcPr>
            <w:tcW w:w="700" w:type="dxa"/>
            <w:tcBorders>
              <w:top w:val="single" w:sz="4" w:space="0" w:color="auto"/>
              <w:left w:val="single" w:sz="4" w:space="0" w:color="auto"/>
              <w:bottom w:val="single" w:sz="4" w:space="0" w:color="auto"/>
              <w:right w:val="single" w:sz="4" w:space="0" w:color="auto"/>
            </w:tcBorders>
            <w:vAlign w:val="center"/>
          </w:tcPr>
          <w:p w14:paraId="4D0AD1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w:t>
            </w:r>
          </w:p>
        </w:tc>
        <w:tc>
          <w:tcPr>
            <w:tcW w:w="1450" w:type="dxa"/>
            <w:tcBorders>
              <w:top w:val="single" w:sz="4" w:space="0" w:color="auto"/>
              <w:left w:val="single" w:sz="4" w:space="0" w:color="auto"/>
              <w:bottom w:val="single" w:sz="4" w:space="0" w:color="auto"/>
              <w:right w:val="single" w:sz="4" w:space="0" w:color="auto"/>
            </w:tcBorders>
            <w:vAlign w:val="center"/>
          </w:tcPr>
          <w:p w14:paraId="33071A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28D2C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1.162</w:t>
            </w:r>
          </w:p>
        </w:tc>
        <w:tc>
          <w:tcPr>
            <w:tcW w:w="650" w:type="dxa"/>
            <w:tcBorders>
              <w:top w:val="single" w:sz="4" w:space="0" w:color="auto"/>
              <w:left w:val="single" w:sz="4" w:space="0" w:color="auto"/>
              <w:bottom w:val="single" w:sz="4" w:space="0" w:color="auto"/>
              <w:right w:val="single" w:sz="4" w:space="0" w:color="auto"/>
            </w:tcBorders>
            <w:vAlign w:val="center"/>
          </w:tcPr>
          <w:p w14:paraId="6CED21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025E4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0.366</w:t>
            </w:r>
          </w:p>
        </w:tc>
        <w:tc>
          <w:tcPr>
            <w:tcW w:w="850" w:type="dxa"/>
            <w:tcBorders>
              <w:top w:val="single" w:sz="4" w:space="0" w:color="auto"/>
              <w:left w:val="single" w:sz="4" w:space="0" w:color="auto"/>
              <w:bottom w:val="single" w:sz="4" w:space="0" w:color="auto"/>
              <w:right w:val="single" w:sz="4" w:space="0" w:color="auto"/>
            </w:tcBorders>
            <w:vAlign w:val="center"/>
          </w:tcPr>
          <w:p w14:paraId="28BF86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200.02</w:t>
            </w:r>
          </w:p>
        </w:tc>
        <w:tc>
          <w:tcPr>
            <w:tcW w:w="900" w:type="dxa"/>
            <w:tcBorders>
              <w:top w:val="single" w:sz="4" w:space="0" w:color="auto"/>
              <w:left w:val="single" w:sz="4" w:space="0" w:color="auto"/>
              <w:bottom w:val="single" w:sz="4" w:space="0" w:color="auto"/>
              <w:right w:val="single" w:sz="4" w:space="0" w:color="auto"/>
            </w:tcBorders>
            <w:vAlign w:val="center"/>
          </w:tcPr>
          <w:p w14:paraId="5689F4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57AD7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4B2AB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1A3B555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AD7EE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D2-P.TRAB. </w:t>
            </w:r>
          </w:p>
        </w:tc>
        <w:tc>
          <w:tcPr>
            <w:tcW w:w="700" w:type="dxa"/>
            <w:tcBorders>
              <w:top w:val="single" w:sz="4" w:space="0" w:color="auto"/>
              <w:left w:val="single" w:sz="4" w:space="0" w:color="auto"/>
              <w:bottom w:val="single" w:sz="4" w:space="0" w:color="auto"/>
              <w:right w:val="single" w:sz="4" w:space="0" w:color="auto"/>
            </w:tcBorders>
            <w:vAlign w:val="center"/>
          </w:tcPr>
          <w:p w14:paraId="18E7C9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w:t>
            </w:r>
          </w:p>
        </w:tc>
        <w:tc>
          <w:tcPr>
            <w:tcW w:w="1450" w:type="dxa"/>
            <w:tcBorders>
              <w:top w:val="single" w:sz="4" w:space="0" w:color="auto"/>
              <w:left w:val="single" w:sz="4" w:space="0" w:color="auto"/>
              <w:bottom w:val="single" w:sz="4" w:space="0" w:color="auto"/>
              <w:right w:val="single" w:sz="4" w:space="0" w:color="auto"/>
            </w:tcBorders>
            <w:vAlign w:val="center"/>
          </w:tcPr>
          <w:p w14:paraId="0F3A6B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F2BB4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1.162</w:t>
            </w:r>
          </w:p>
        </w:tc>
        <w:tc>
          <w:tcPr>
            <w:tcW w:w="650" w:type="dxa"/>
            <w:tcBorders>
              <w:top w:val="single" w:sz="4" w:space="0" w:color="auto"/>
              <w:left w:val="single" w:sz="4" w:space="0" w:color="auto"/>
              <w:bottom w:val="single" w:sz="4" w:space="0" w:color="auto"/>
              <w:right w:val="single" w:sz="4" w:space="0" w:color="auto"/>
            </w:tcBorders>
            <w:vAlign w:val="center"/>
          </w:tcPr>
          <w:p w14:paraId="5AC281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2EAD0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0.408</w:t>
            </w:r>
          </w:p>
        </w:tc>
        <w:tc>
          <w:tcPr>
            <w:tcW w:w="850" w:type="dxa"/>
            <w:tcBorders>
              <w:top w:val="single" w:sz="4" w:space="0" w:color="auto"/>
              <w:left w:val="single" w:sz="4" w:space="0" w:color="auto"/>
              <w:bottom w:val="single" w:sz="4" w:space="0" w:color="auto"/>
              <w:right w:val="single" w:sz="4" w:space="0" w:color="auto"/>
            </w:tcBorders>
            <w:vAlign w:val="center"/>
          </w:tcPr>
          <w:p w14:paraId="354957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221.62</w:t>
            </w:r>
          </w:p>
        </w:tc>
        <w:tc>
          <w:tcPr>
            <w:tcW w:w="900" w:type="dxa"/>
            <w:tcBorders>
              <w:top w:val="single" w:sz="4" w:space="0" w:color="auto"/>
              <w:left w:val="single" w:sz="4" w:space="0" w:color="auto"/>
              <w:bottom w:val="single" w:sz="4" w:space="0" w:color="auto"/>
              <w:right w:val="single" w:sz="4" w:space="0" w:color="auto"/>
            </w:tcBorders>
            <w:vAlign w:val="center"/>
          </w:tcPr>
          <w:p w14:paraId="59BC49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76F82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BEEFB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55A6419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14533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D3-P.TRAB. </w:t>
            </w:r>
          </w:p>
        </w:tc>
        <w:tc>
          <w:tcPr>
            <w:tcW w:w="700" w:type="dxa"/>
            <w:tcBorders>
              <w:top w:val="single" w:sz="4" w:space="0" w:color="auto"/>
              <w:left w:val="single" w:sz="4" w:space="0" w:color="auto"/>
              <w:bottom w:val="single" w:sz="4" w:space="0" w:color="auto"/>
              <w:right w:val="single" w:sz="4" w:space="0" w:color="auto"/>
            </w:tcBorders>
            <w:vAlign w:val="center"/>
          </w:tcPr>
          <w:p w14:paraId="06DC94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74ACF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C1199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1.162</w:t>
            </w:r>
          </w:p>
        </w:tc>
        <w:tc>
          <w:tcPr>
            <w:tcW w:w="650" w:type="dxa"/>
            <w:tcBorders>
              <w:top w:val="single" w:sz="4" w:space="0" w:color="auto"/>
              <w:left w:val="single" w:sz="4" w:space="0" w:color="auto"/>
              <w:bottom w:val="single" w:sz="4" w:space="0" w:color="auto"/>
              <w:right w:val="single" w:sz="4" w:space="0" w:color="auto"/>
            </w:tcBorders>
            <w:vAlign w:val="center"/>
          </w:tcPr>
          <w:p w14:paraId="7A4704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18A3B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0.439</w:t>
            </w:r>
          </w:p>
        </w:tc>
        <w:tc>
          <w:tcPr>
            <w:tcW w:w="850" w:type="dxa"/>
            <w:tcBorders>
              <w:top w:val="single" w:sz="4" w:space="0" w:color="auto"/>
              <w:left w:val="single" w:sz="4" w:space="0" w:color="auto"/>
              <w:bottom w:val="single" w:sz="4" w:space="0" w:color="auto"/>
              <w:right w:val="single" w:sz="4" w:space="0" w:color="auto"/>
            </w:tcBorders>
            <w:vAlign w:val="center"/>
          </w:tcPr>
          <w:p w14:paraId="7F243B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236.97</w:t>
            </w:r>
          </w:p>
        </w:tc>
        <w:tc>
          <w:tcPr>
            <w:tcW w:w="900" w:type="dxa"/>
            <w:tcBorders>
              <w:top w:val="single" w:sz="4" w:space="0" w:color="auto"/>
              <w:left w:val="single" w:sz="4" w:space="0" w:color="auto"/>
              <w:bottom w:val="single" w:sz="4" w:space="0" w:color="auto"/>
              <w:right w:val="single" w:sz="4" w:space="0" w:color="auto"/>
            </w:tcBorders>
            <w:vAlign w:val="center"/>
          </w:tcPr>
          <w:p w14:paraId="2C1140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CF379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37A4B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447E9C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62F78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D</w:t>
            </w:r>
          </w:p>
        </w:tc>
        <w:tc>
          <w:tcPr>
            <w:tcW w:w="700" w:type="dxa"/>
            <w:tcBorders>
              <w:top w:val="single" w:sz="4" w:space="0" w:color="auto"/>
              <w:left w:val="single" w:sz="4" w:space="0" w:color="auto"/>
              <w:bottom w:val="single" w:sz="4" w:space="0" w:color="auto"/>
              <w:right w:val="single" w:sz="4" w:space="0" w:color="auto"/>
            </w:tcBorders>
            <w:vAlign w:val="center"/>
          </w:tcPr>
          <w:p w14:paraId="463D11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FD90D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4x2.5+TTx2.5Cu</w:t>
            </w:r>
          </w:p>
        </w:tc>
        <w:tc>
          <w:tcPr>
            <w:tcW w:w="650" w:type="dxa"/>
            <w:tcBorders>
              <w:top w:val="single" w:sz="4" w:space="0" w:color="auto"/>
              <w:left w:val="single" w:sz="4" w:space="0" w:color="auto"/>
              <w:bottom w:val="single" w:sz="4" w:space="0" w:color="auto"/>
              <w:right w:val="single" w:sz="4" w:space="0" w:color="auto"/>
            </w:tcBorders>
            <w:vAlign w:val="center"/>
          </w:tcPr>
          <w:p w14:paraId="34F419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5.991</w:t>
            </w:r>
          </w:p>
        </w:tc>
        <w:tc>
          <w:tcPr>
            <w:tcW w:w="650" w:type="dxa"/>
            <w:tcBorders>
              <w:top w:val="single" w:sz="4" w:space="0" w:color="auto"/>
              <w:left w:val="single" w:sz="4" w:space="0" w:color="auto"/>
              <w:bottom w:val="single" w:sz="4" w:space="0" w:color="auto"/>
              <w:right w:val="single" w:sz="4" w:space="0" w:color="auto"/>
            </w:tcBorders>
            <w:vAlign w:val="center"/>
          </w:tcPr>
          <w:p w14:paraId="13726A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77096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2.282</w:t>
            </w:r>
          </w:p>
        </w:tc>
        <w:tc>
          <w:tcPr>
            <w:tcW w:w="850" w:type="dxa"/>
            <w:tcBorders>
              <w:top w:val="single" w:sz="4" w:space="0" w:color="auto"/>
              <w:left w:val="single" w:sz="4" w:space="0" w:color="auto"/>
              <w:bottom w:val="single" w:sz="4" w:space="0" w:color="auto"/>
              <w:right w:val="single" w:sz="4" w:space="0" w:color="auto"/>
            </w:tcBorders>
            <w:vAlign w:val="center"/>
          </w:tcPr>
          <w:p w14:paraId="254880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567.22</w:t>
            </w:r>
          </w:p>
        </w:tc>
        <w:tc>
          <w:tcPr>
            <w:tcW w:w="900" w:type="dxa"/>
            <w:tcBorders>
              <w:top w:val="single" w:sz="4" w:space="0" w:color="auto"/>
              <w:left w:val="single" w:sz="4" w:space="0" w:color="auto"/>
              <w:bottom w:val="single" w:sz="4" w:space="0" w:color="auto"/>
              <w:right w:val="single" w:sz="4" w:space="0" w:color="auto"/>
            </w:tcBorders>
            <w:vAlign w:val="center"/>
          </w:tcPr>
          <w:p w14:paraId="698826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25;C</w:t>
            </w:r>
          </w:p>
        </w:tc>
        <w:tc>
          <w:tcPr>
            <w:tcW w:w="650" w:type="dxa"/>
            <w:tcBorders>
              <w:top w:val="single" w:sz="4" w:space="0" w:color="auto"/>
              <w:left w:val="single" w:sz="4" w:space="0" w:color="auto"/>
              <w:bottom w:val="single" w:sz="4" w:space="0" w:color="auto"/>
              <w:right w:val="single" w:sz="4" w:space="0" w:color="auto"/>
            </w:tcBorders>
            <w:vAlign w:val="center"/>
          </w:tcPr>
          <w:p w14:paraId="27311B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1EB8B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7D25A3C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5E192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E1-P.TRAB. </w:t>
            </w:r>
          </w:p>
        </w:tc>
        <w:tc>
          <w:tcPr>
            <w:tcW w:w="700" w:type="dxa"/>
            <w:tcBorders>
              <w:top w:val="single" w:sz="4" w:space="0" w:color="auto"/>
              <w:left w:val="single" w:sz="4" w:space="0" w:color="auto"/>
              <w:bottom w:val="single" w:sz="4" w:space="0" w:color="auto"/>
              <w:right w:val="single" w:sz="4" w:space="0" w:color="auto"/>
            </w:tcBorders>
            <w:vAlign w:val="center"/>
          </w:tcPr>
          <w:p w14:paraId="29C0EC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932D9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ECF67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1.176</w:t>
            </w:r>
          </w:p>
        </w:tc>
        <w:tc>
          <w:tcPr>
            <w:tcW w:w="650" w:type="dxa"/>
            <w:tcBorders>
              <w:top w:val="single" w:sz="4" w:space="0" w:color="auto"/>
              <w:left w:val="single" w:sz="4" w:space="0" w:color="auto"/>
              <w:bottom w:val="single" w:sz="4" w:space="0" w:color="auto"/>
              <w:right w:val="single" w:sz="4" w:space="0" w:color="auto"/>
            </w:tcBorders>
            <w:vAlign w:val="center"/>
          </w:tcPr>
          <w:p w14:paraId="55B456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2653E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0.441</w:t>
            </w:r>
          </w:p>
        </w:tc>
        <w:tc>
          <w:tcPr>
            <w:tcW w:w="850" w:type="dxa"/>
            <w:tcBorders>
              <w:top w:val="single" w:sz="4" w:space="0" w:color="auto"/>
              <w:left w:val="single" w:sz="4" w:space="0" w:color="auto"/>
              <w:bottom w:val="single" w:sz="4" w:space="0" w:color="auto"/>
              <w:right w:val="single" w:sz="4" w:space="0" w:color="auto"/>
            </w:tcBorders>
            <w:vAlign w:val="center"/>
          </w:tcPr>
          <w:p w14:paraId="010CAB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238.23</w:t>
            </w:r>
          </w:p>
        </w:tc>
        <w:tc>
          <w:tcPr>
            <w:tcW w:w="900" w:type="dxa"/>
            <w:tcBorders>
              <w:top w:val="single" w:sz="4" w:space="0" w:color="auto"/>
              <w:left w:val="single" w:sz="4" w:space="0" w:color="auto"/>
              <w:bottom w:val="single" w:sz="4" w:space="0" w:color="auto"/>
              <w:right w:val="single" w:sz="4" w:space="0" w:color="auto"/>
            </w:tcBorders>
            <w:vAlign w:val="center"/>
          </w:tcPr>
          <w:p w14:paraId="5E1023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C277A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192F0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6CF5DAC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80812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E2-P.TRAB. </w:t>
            </w:r>
          </w:p>
        </w:tc>
        <w:tc>
          <w:tcPr>
            <w:tcW w:w="700" w:type="dxa"/>
            <w:tcBorders>
              <w:top w:val="single" w:sz="4" w:space="0" w:color="auto"/>
              <w:left w:val="single" w:sz="4" w:space="0" w:color="auto"/>
              <w:bottom w:val="single" w:sz="4" w:space="0" w:color="auto"/>
              <w:right w:val="single" w:sz="4" w:space="0" w:color="auto"/>
            </w:tcBorders>
            <w:vAlign w:val="center"/>
          </w:tcPr>
          <w:p w14:paraId="58B8F4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4A91AF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1F969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1.176</w:t>
            </w:r>
          </w:p>
        </w:tc>
        <w:tc>
          <w:tcPr>
            <w:tcW w:w="650" w:type="dxa"/>
            <w:tcBorders>
              <w:top w:val="single" w:sz="4" w:space="0" w:color="auto"/>
              <w:left w:val="single" w:sz="4" w:space="0" w:color="auto"/>
              <w:bottom w:val="single" w:sz="4" w:space="0" w:color="auto"/>
              <w:right w:val="single" w:sz="4" w:space="0" w:color="auto"/>
            </w:tcBorders>
            <w:vAlign w:val="center"/>
          </w:tcPr>
          <w:p w14:paraId="6859B0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3C2E3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0.441</w:t>
            </w:r>
          </w:p>
        </w:tc>
        <w:tc>
          <w:tcPr>
            <w:tcW w:w="850" w:type="dxa"/>
            <w:tcBorders>
              <w:top w:val="single" w:sz="4" w:space="0" w:color="auto"/>
              <w:left w:val="single" w:sz="4" w:space="0" w:color="auto"/>
              <w:bottom w:val="single" w:sz="4" w:space="0" w:color="auto"/>
              <w:right w:val="single" w:sz="4" w:space="0" w:color="auto"/>
            </w:tcBorders>
            <w:vAlign w:val="center"/>
          </w:tcPr>
          <w:p w14:paraId="76ACA7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238.23</w:t>
            </w:r>
          </w:p>
        </w:tc>
        <w:tc>
          <w:tcPr>
            <w:tcW w:w="900" w:type="dxa"/>
            <w:tcBorders>
              <w:top w:val="single" w:sz="4" w:space="0" w:color="auto"/>
              <w:left w:val="single" w:sz="4" w:space="0" w:color="auto"/>
              <w:bottom w:val="single" w:sz="4" w:space="0" w:color="auto"/>
              <w:right w:val="single" w:sz="4" w:space="0" w:color="auto"/>
            </w:tcBorders>
            <w:vAlign w:val="center"/>
          </w:tcPr>
          <w:p w14:paraId="58B5AE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CE660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D0110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0E08880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D703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 xml:space="preserve">E3-P.TRAB. </w:t>
            </w:r>
          </w:p>
        </w:tc>
        <w:tc>
          <w:tcPr>
            <w:tcW w:w="700" w:type="dxa"/>
            <w:tcBorders>
              <w:top w:val="single" w:sz="4" w:space="0" w:color="auto"/>
              <w:left w:val="single" w:sz="4" w:space="0" w:color="auto"/>
              <w:bottom w:val="single" w:sz="4" w:space="0" w:color="auto"/>
              <w:right w:val="single" w:sz="4" w:space="0" w:color="auto"/>
            </w:tcBorders>
            <w:vAlign w:val="center"/>
          </w:tcPr>
          <w:p w14:paraId="09BA6F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045DE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36E8C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1.176</w:t>
            </w:r>
          </w:p>
        </w:tc>
        <w:tc>
          <w:tcPr>
            <w:tcW w:w="650" w:type="dxa"/>
            <w:tcBorders>
              <w:top w:val="single" w:sz="4" w:space="0" w:color="auto"/>
              <w:left w:val="single" w:sz="4" w:space="0" w:color="auto"/>
              <w:bottom w:val="single" w:sz="4" w:space="0" w:color="auto"/>
              <w:right w:val="single" w:sz="4" w:space="0" w:color="auto"/>
            </w:tcBorders>
            <w:vAlign w:val="center"/>
          </w:tcPr>
          <w:p w14:paraId="62FF21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0B3B7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0.441</w:t>
            </w:r>
          </w:p>
        </w:tc>
        <w:tc>
          <w:tcPr>
            <w:tcW w:w="850" w:type="dxa"/>
            <w:tcBorders>
              <w:top w:val="single" w:sz="4" w:space="0" w:color="auto"/>
              <w:left w:val="single" w:sz="4" w:space="0" w:color="auto"/>
              <w:bottom w:val="single" w:sz="4" w:space="0" w:color="auto"/>
              <w:right w:val="single" w:sz="4" w:space="0" w:color="auto"/>
            </w:tcBorders>
            <w:vAlign w:val="center"/>
          </w:tcPr>
          <w:p w14:paraId="39866D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238.23</w:t>
            </w:r>
          </w:p>
        </w:tc>
        <w:tc>
          <w:tcPr>
            <w:tcW w:w="900" w:type="dxa"/>
            <w:tcBorders>
              <w:top w:val="single" w:sz="4" w:space="0" w:color="auto"/>
              <w:left w:val="single" w:sz="4" w:space="0" w:color="auto"/>
              <w:bottom w:val="single" w:sz="4" w:space="0" w:color="auto"/>
              <w:right w:val="single" w:sz="4" w:space="0" w:color="auto"/>
            </w:tcBorders>
            <w:vAlign w:val="center"/>
          </w:tcPr>
          <w:p w14:paraId="751328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B17C5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A085D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0C09D50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857EF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D</w:t>
            </w:r>
          </w:p>
        </w:tc>
        <w:tc>
          <w:tcPr>
            <w:tcW w:w="700" w:type="dxa"/>
            <w:tcBorders>
              <w:top w:val="single" w:sz="4" w:space="0" w:color="auto"/>
              <w:left w:val="single" w:sz="4" w:space="0" w:color="auto"/>
              <w:bottom w:val="single" w:sz="4" w:space="0" w:color="auto"/>
              <w:right w:val="single" w:sz="4" w:space="0" w:color="auto"/>
            </w:tcBorders>
            <w:vAlign w:val="center"/>
          </w:tcPr>
          <w:p w14:paraId="608261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4E785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4x2.5+TTx2.5Cu</w:t>
            </w:r>
          </w:p>
        </w:tc>
        <w:tc>
          <w:tcPr>
            <w:tcW w:w="650" w:type="dxa"/>
            <w:tcBorders>
              <w:top w:val="single" w:sz="4" w:space="0" w:color="auto"/>
              <w:left w:val="single" w:sz="4" w:space="0" w:color="auto"/>
              <w:bottom w:val="single" w:sz="4" w:space="0" w:color="auto"/>
              <w:right w:val="single" w:sz="4" w:space="0" w:color="auto"/>
            </w:tcBorders>
            <w:vAlign w:val="center"/>
          </w:tcPr>
          <w:p w14:paraId="40EBD6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5.991</w:t>
            </w:r>
          </w:p>
        </w:tc>
        <w:tc>
          <w:tcPr>
            <w:tcW w:w="650" w:type="dxa"/>
            <w:tcBorders>
              <w:top w:val="single" w:sz="4" w:space="0" w:color="auto"/>
              <w:left w:val="single" w:sz="4" w:space="0" w:color="auto"/>
              <w:bottom w:val="single" w:sz="4" w:space="0" w:color="auto"/>
              <w:right w:val="single" w:sz="4" w:space="0" w:color="auto"/>
            </w:tcBorders>
            <w:vAlign w:val="center"/>
          </w:tcPr>
          <w:p w14:paraId="329961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14AEE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2.282</w:t>
            </w:r>
          </w:p>
        </w:tc>
        <w:tc>
          <w:tcPr>
            <w:tcW w:w="850" w:type="dxa"/>
            <w:tcBorders>
              <w:top w:val="single" w:sz="4" w:space="0" w:color="auto"/>
              <w:left w:val="single" w:sz="4" w:space="0" w:color="auto"/>
              <w:bottom w:val="single" w:sz="4" w:space="0" w:color="auto"/>
              <w:right w:val="single" w:sz="4" w:space="0" w:color="auto"/>
            </w:tcBorders>
            <w:vAlign w:val="center"/>
          </w:tcPr>
          <w:p w14:paraId="729BB2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567.22</w:t>
            </w:r>
          </w:p>
        </w:tc>
        <w:tc>
          <w:tcPr>
            <w:tcW w:w="900" w:type="dxa"/>
            <w:tcBorders>
              <w:top w:val="single" w:sz="4" w:space="0" w:color="auto"/>
              <w:left w:val="single" w:sz="4" w:space="0" w:color="auto"/>
              <w:bottom w:val="single" w:sz="4" w:space="0" w:color="auto"/>
              <w:right w:val="single" w:sz="4" w:space="0" w:color="auto"/>
            </w:tcBorders>
            <w:vAlign w:val="center"/>
          </w:tcPr>
          <w:p w14:paraId="5A275E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25;C</w:t>
            </w:r>
          </w:p>
        </w:tc>
        <w:tc>
          <w:tcPr>
            <w:tcW w:w="650" w:type="dxa"/>
            <w:tcBorders>
              <w:top w:val="single" w:sz="4" w:space="0" w:color="auto"/>
              <w:left w:val="single" w:sz="4" w:space="0" w:color="auto"/>
              <w:bottom w:val="single" w:sz="4" w:space="0" w:color="auto"/>
              <w:right w:val="single" w:sz="4" w:space="0" w:color="auto"/>
            </w:tcBorders>
            <w:vAlign w:val="center"/>
          </w:tcPr>
          <w:p w14:paraId="3357C0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87358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08F7F97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03DD6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RESERVA</w:t>
            </w:r>
          </w:p>
        </w:tc>
        <w:tc>
          <w:tcPr>
            <w:tcW w:w="700" w:type="dxa"/>
            <w:tcBorders>
              <w:top w:val="single" w:sz="4" w:space="0" w:color="auto"/>
              <w:left w:val="single" w:sz="4" w:space="0" w:color="auto"/>
              <w:bottom w:val="single" w:sz="4" w:space="0" w:color="auto"/>
              <w:right w:val="single" w:sz="4" w:space="0" w:color="auto"/>
            </w:tcBorders>
            <w:vAlign w:val="center"/>
          </w:tcPr>
          <w:p w14:paraId="0F4DEF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3BF0F2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584AE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1.176</w:t>
            </w:r>
          </w:p>
        </w:tc>
        <w:tc>
          <w:tcPr>
            <w:tcW w:w="650" w:type="dxa"/>
            <w:tcBorders>
              <w:top w:val="single" w:sz="4" w:space="0" w:color="auto"/>
              <w:left w:val="single" w:sz="4" w:space="0" w:color="auto"/>
              <w:bottom w:val="single" w:sz="4" w:space="0" w:color="auto"/>
              <w:right w:val="single" w:sz="4" w:space="0" w:color="auto"/>
            </w:tcBorders>
            <w:vAlign w:val="center"/>
          </w:tcPr>
          <w:p w14:paraId="6E143F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9C36B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w:t>
            </w:r>
          </w:p>
        </w:tc>
        <w:tc>
          <w:tcPr>
            <w:tcW w:w="850" w:type="dxa"/>
            <w:tcBorders>
              <w:top w:val="single" w:sz="4" w:space="0" w:color="auto"/>
              <w:left w:val="single" w:sz="4" w:space="0" w:color="auto"/>
              <w:bottom w:val="single" w:sz="4" w:space="0" w:color="auto"/>
              <w:right w:val="single" w:sz="4" w:space="0" w:color="auto"/>
            </w:tcBorders>
            <w:vAlign w:val="center"/>
          </w:tcPr>
          <w:p w14:paraId="78F84E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537.56</w:t>
            </w:r>
          </w:p>
        </w:tc>
        <w:tc>
          <w:tcPr>
            <w:tcW w:w="900" w:type="dxa"/>
            <w:tcBorders>
              <w:top w:val="single" w:sz="4" w:space="0" w:color="auto"/>
              <w:left w:val="single" w:sz="4" w:space="0" w:color="auto"/>
              <w:bottom w:val="single" w:sz="4" w:space="0" w:color="auto"/>
              <w:right w:val="single" w:sz="4" w:space="0" w:color="auto"/>
            </w:tcBorders>
            <w:vAlign w:val="center"/>
          </w:tcPr>
          <w:p w14:paraId="68F3E2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F46C0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860E9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67C83A4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C2AC0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RESERVA</w:t>
            </w:r>
          </w:p>
        </w:tc>
        <w:tc>
          <w:tcPr>
            <w:tcW w:w="700" w:type="dxa"/>
            <w:tcBorders>
              <w:top w:val="single" w:sz="4" w:space="0" w:color="auto"/>
              <w:left w:val="single" w:sz="4" w:space="0" w:color="auto"/>
              <w:bottom w:val="single" w:sz="4" w:space="0" w:color="auto"/>
              <w:right w:val="single" w:sz="4" w:space="0" w:color="auto"/>
            </w:tcBorders>
            <w:vAlign w:val="center"/>
          </w:tcPr>
          <w:p w14:paraId="7F3129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1C1D12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25717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1.176</w:t>
            </w:r>
          </w:p>
        </w:tc>
        <w:tc>
          <w:tcPr>
            <w:tcW w:w="650" w:type="dxa"/>
            <w:tcBorders>
              <w:top w:val="single" w:sz="4" w:space="0" w:color="auto"/>
              <w:left w:val="single" w:sz="4" w:space="0" w:color="auto"/>
              <w:bottom w:val="single" w:sz="4" w:space="0" w:color="auto"/>
              <w:right w:val="single" w:sz="4" w:space="0" w:color="auto"/>
            </w:tcBorders>
            <w:vAlign w:val="center"/>
          </w:tcPr>
          <w:p w14:paraId="023E1F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45D0F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w:t>
            </w:r>
          </w:p>
        </w:tc>
        <w:tc>
          <w:tcPr>
            <w:tcW w:w="850" w:type="dxa"/>
            <w:tcBorders>
              <w:top w:val="single" w:sz="4" w:space="0" w:color="auto"/>
              <w:left w:val="single" w:sz="4" w:space="0" w:color="auto"/>
              <w:bottom w:val="single" w:sz="4" w:space="0" w:color="auto"/>
              <w:right w:val="single" w:sz="4" w:space="0" w:color="auto"/>
            </w:tcBorders>
            <w:vAlign w:val="center"/>
          </w:tcPr>
          <w:p w14:paraId="2116B0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537.56</w:t>
            </w:r>
          </w:p>
        </w:tc>
        <w:tc>
          <w:tcPr>
            <w:tcW w:w="900" w:type="dxa"/>
            <w:tcBorders>
              <w:top w:val="single" w:sz="4" w:space="0" w:color="auto"/>
              <w:left w:val="single" w:sz="4" w:space="0" w:color="auto"/>
              <w:bottom w:val="single" w:sz="4" w:space="0" w:color="auto"/>
              <w:right w:val="single" w:sz="4" w:space="0" w:color="auto"/>
            </w:tcBorders>
            <w:vAlign w:val="center"/>
          </w:tcPr>
          <w:p w14:paraId="7E9036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D7817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322C4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423709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6FC2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RESERVA</w:t>
            </w:r>
          </w:p>
        </w:tc>
        <w:tc>
          <w:tcPr>
            <w:tcW w:w="700" w:type="dxa"/>
            <w:tcBorders>
              <w:top w:val="single" w:sz="4" w:space="0" w:color="auto"/>
              <w:left w:val="single" w:sz="4" w:space="0" w:color="auto"/>
              <w:bottom w:val="single" w:sz="4" w:space="0" w:color="auto"/>
              <w:right w:val="single" w:sz="4" w:space="0" w:color="auto"/>
            </w:tcBorders>
            <w:vAlign w:val="center"/>
          </w:tcPr>
          <w:p w14:paraId="6581E4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433172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B0F7A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1.176</w:t>
            </w:r>
          </w:p>
        </w:tc>
        <w:tc>
          <w:tcPr>
            <w:tcW w:w="650" w:type="dxa"/>
            <w:tcBorders>
              <w:top w:val="single" w:sz="4" w:space="0" w:color="auto"/>
              <w:left w:val="single" w:sz="4" w:space="0" w:color="auto"/>
              <w:bottom w:val="single" w:sz="4" w:space="0" w:color="auto"/>
              <w:right w:val="single" w:sz="4" w:space="0" w:color="auto"/>
            </w:tcBorders>
            <w:vAlign w:val="center"/>
          </w:tcPr>
          <w:p w14:paraId="7BE7A6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0EC53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1.103</w:t>
            </w:r>
          </w:p>
        </w:tc>
        <w:tc>
          <w:tcPr>
            <w:tcW w:w="850" w:type="dxa"/>
            <w:tcBorders>
              <w:top w:val="single" w:sz="4" w:space="0" w:color="auto"/>
              <w:left w:val="single" w:sz="4" w:space="0" w:color="auto"/>
              <w:bottom w:val="single" w:sz="4" w:space="0" w:color="auto"/>
              <w:right w:val="single" w:sz="4" w:space="0" w:color="auto"/>
            </w:tcBorders>
            <w:vAlign w:val="center"/>
          </w:tcPr>
          <w:p w14:paraId="054D04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537.56</w:t>
            </w:r>
          </w:p>
        </w:tc>
        <w:tc>
          <w:tcPr>
            <w:tcW w:w="900" w:type="dxa"/>
            <w:tcBorders>
              <w:top w:val="single" w:sz="4" w:space="0" w:color="auto"/>
              <w:left w:val="single" w:sz="4" w:space="0" w:color="auto"/>
              <w:bottom w:val="single" w:sz="4" w:space="0" w:color="auto"/>
              <w:right w:val="single" w:sz="4" w:space="0" w:color="auto"/>
            </w:tcBorders>
            <w:vAlign w:val="center"/>
          </w:tcPr>
          <w:p w14:paraId="76AFFE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8C25F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3DF2F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DDBF41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A2B3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F1 VENT RT</w:t>
            </w:r>
          </w:p>
        </w:tc>
        <w:tc>
          <w:tcPr>
            <w:tcW w:w="700" w:type="dxa"/>
            <w:tcBorders>
              <w:top w:val="single" w:sz="4" w:space="0" w:color="auto"/>
              <w:left w:val="single" w:sz="4" w:space="0" w:color="auto"/>
              <w:bottom w:val="single" w:sz="4" w:space="0" w:color="auto"/>
              <w:right w:val="single" w:sz="4" w:space="0" w:color="auto"/>
            </w:tcBorders>
            <w:vAlign w:val="center"/>
          </w:tcPr>
          <w:p w14:paraId="32CF4D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55EECE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573FE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3.427</w:t>
            </w:r>
          </w:p>
        </w:tc>
        <w:tc>
          <w:tcPr>
            <w:tcW w:w="650" w:type="dxa"/>
            <w:tcBorders>
              <w:top w:val="single" w:sz="4" w:space="0" w:color="auto"/>
              <w:left w:val="single" w:sz="4" w:space="0" w:color="auto"/>
              <w:bottom w:val="single" w:sz="4" w:space="0" w:color="auto"/>
              <w:right w:val="single" w:sz="4" w:space="0" w:color="auto"/>
            </w:tcBorders>
            <w:vAlign w:val="center"/>
          </w:tcPr>
          <w:p w14:paraId="0DFE23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99DA6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1.759</w:t>
            </w:r>
          </w:p>
        </w:tc>
        <w:tc>
          <w:tcPr>
            <w:tcW w:w="850" w:type="dxa"/>
            <w:tcBorders>
              <w:top w:val="single" w:sz="4" w:space="0" w:color="auto"/>
              <w:left w:val="single" w:sz="4" w:space="0" w:color="auto"/>
              <w:bottom w:val="single" w:sz="4" w:space="0" w:color="auto"/>
              <w:right w:val="single" w:sz="4" w:space="0" w:color="auto"/>
            </w:tcBorders>
            <w:vAlign w:val="center"/>
          </w:tcPr>
          <w:p w14:paraId="600B5E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947.35</w:t>
            </w:r>
          </w:p>
        </w:tc>
        <w:tc>
          <w:tcPr>
            <w:tcW w:w="900" w:type="dxa"/>
            <w:tcBorders>
              <w:top w:val="single" w:sz="4" w:space="0" w:color="auto"/>
              <w:left w:val="single" w:sz="4" w:space="0" w:color="auto"/>
              <w:bottom w:val="single" w:sz="4" w:space="0" w:color="auto"/>
              <w:right w:val="single" w:sz="4" w:space="0" w:color="auto"/>
            </w:tcBorders>
            <w:vAlign w:val="center"/>
          </w:tcPr>
          <w:p w14:paraId="2F2398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3958B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B21E1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573E27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A2F86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F2-REGLETAS RT</w:t>
            </w:r>
          </w:p>
        </w:tc>
        <w:tc>
          <w:tcPr>
            <w:tcW w:w="700" w:type="dxa"/>
            <w:tcBorders>
              <w:top w:val="single" w:sz="4" w:space="0" w:color="auto"/>
              <w:left w:val="single" w:sz="4" w:space="0" w:color="auto"/>
              <w:bottom w:val="single" w:sz="4" w:space="0" w:color="auto"/>
              <w:right w:val="single" w:sz="4" w:space="0" w:color="auto"/>
            </w:tcBorders>
            <w:vAlign w:val="center"/>
          </w:tcPr>
          <w:p w14:paraId="0C4C56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6793FE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38442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3.427</w:t>
            </w:r>
          </w:p>
        </w:tc>
        <w:tc>
          <w:tcPr>
            <w:tcW w:w="650" w:type="dxa"/>
            <w:tcBorders>
              <w:top w:val="single" w:sz="4" w:space="0" w:color="auto"/>
              <w:left w:val="single" w:sz="4" w:space="0" w:color="auto"/>
              <w:bottom w:val="single" w:sz="4" w:space="0" w:color="auto"/>
              <w:right w:val="single" w:sz="4" w:space="0" w:color="auto"/>
            </w:tcBorders>
            <w:vAlign w:val="center"/>
          </w:tcPr>
          <w:p w14:paraId="73F930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9D5CB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1.759</w:t>
            </w:r>
          </w:p>
        </w:tc>
        <w:tc>
          <w:tcPr>
            <w:tcW w:w="850" w:type="dxa"/>
            <w:tcBorders>
              <w:top w:val="single" w:sz="4" w:space="0" w:color="auto"/>
              <w:left w:val="single" w:sz="4" w:space="0" w:color="auto"/>
              <w:bottom w:val="single" w:sz="4" w:space="0" w:color="auto"/>
              <w:right w:val="single" w:sz="4" w:space="0" w:color="auto"/>
            </w:tcBorders>
            <w:vAlign w:val="center"/>
          </w:tcPr>
          <w:p w14:paraId="59DBE0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947.35</w:t>
            </w:r>
          </w:p>
        </w:tc>
        <w:tc>
          <w:tcPr>
            <w:tcW w:w="900" w:type="dxa"/>
            <w:tcBorders>
              <w:top w:val="single" w:sz="4" w:space="0" w:color="auto"/>
              <w:left w:val="single" w:sz="4" w:space="0" w:color="auto"/>
              <w:bottom w:val="single" w:sz="4" w:space="0" w:color="auto"/>
              <w:right w:val="single" w:sz="4" w:space="0" w:color="auto"/>
            </w:tcBorders>
            <w:vAlign w:val="center"/>
          </w:tcPr>
          <w:p w14:paraId="634752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22454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6D35B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4D90326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9C2CF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F3-REGLETAS RT</w:t>
            </w:r>
          </w:p>
        </w:tc>
        <w:tc>
          <w:tcPr>
            <w:tcW w:w="700" w:type="dxa"/>
            <w:tcBorders>
              <w:top w:val="single" w:sz="4" w:space="0" w:color="auto"/>
              <w:left w:val="single" w:sz="4" w:space="0" w:color="auto"/>
              <w:bottom w:val="single" w:sz="4" w:space="0" w:color="auto"/>
              <w:right w:val="single" w:sz="4" w:space="0" w:color="auto"/>
            </w:tcBorders>
            <w:vAlign w:val="center"/>
          </w:tcPr>
          <w:p w14:paraId="418D58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669928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CBA77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3.427</w:t>
            </w:r>
          </w:p>
        </w:tc>
        <w:tc>
          <w:tcPr>
            <w:tcW w:w="650" w:type="dxa"/>
            <w:tcBorders>
              <w:top w:val="single" w:sz="4" w:space="0" w:color="auto"/>
              <w:left w:val="single" w:sz="4" w:space="0" w:color="auto"/>
              <w:bottom w:val="single" w:sz="4" w:space="0" w:color="auto"/>
              <w:right w:val="single" w:sz="4" w:space="0" w:color="auto"/>
            </w:tcBorders>
            <w:vAlign w:val="center"/>
          </w:tcPr>
          <w:p w14:paraId="389960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F122E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1.759</w:t>
            </w:r>
          </w:p>
        </w:tc>
        <w:tc>
          <w:tcPr>
            <w:tcW w:w="850" w:type="dxa"/>
            <w:tcBorders>
              <w:top w:val="single" w:sz="4" w:space="0" w:color="auto"/>
              <w:left w:val="single" w:sz="4" w:space="0" w:color="auto"/>
              <w:bottom w:val="single" w:sz="4" w:space="0" w:color="auto"/>
              <w:right w:val="single" w:sz="4" w:space="0" w:color="auto"/>
            </w:tcBorders>
            <w:vAlign w:val="center"/>
          </w:tcPr>
          <w:p w14:paraId="279AE4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947.35</w:t>
            </w:r>
          </w:p>
        </w:tc>
        <w:tc>
          <w:tcPr>
            <w:tcW w:w="900" w:type="dxa"/>
            <w:tcBorders>
              <w:top w:val="single" w:sz="4" w:space="0" w:color="auto"/>
              <w:left w:val="single" w:sz="4" w:space="0" w:color="auto"/>
              <w:bottom w:val="single" w:sz="4" w:space="0" w:color="auto"/>
              <w:right w:val="single" w:sz="4" w:space="0" w:color="auto"/>
            </w:tcBorders>
            <w:vAlign w:val="center"/>
          </w:tcPr>
          <w:p w14:paraId="7C46E8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75CEF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353B6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4BB3854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FEB06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F4-REGLETAS RT</w:t>
            </w:r>
          </w:p>
        </w:tc>
        <w:tc>
          <w:tcPr>
            <w:tcW w:w="700" w:type="dxa"/>
            <w:tcBorders>
              <w:top w:val="single" w:sz="4" w:space="0" w:color="auto"/>
              <w:left w:val="single" w:sz="4" w:space="0" w:color="auto"/>
              <w:bottom w:val="single" w:sz="4" w:space="0" w:color="auto"/>
              <w:right w:val="single" w:sz="4" w:space="0" w:color="auto"/>
            </w:tcBorders>
            <w:vAlign w:val="center"/>
          </w:tcPr>
          <w:p w14:paraId="66733D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6E19A2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8743B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3.427</w:t>
            </w:r>
          </w:p>
        </w:tc>
        <w:tc>
          <w:tcPr>
            <w:tcW w:w="650" w:type="dxa"/>
            <w:tcBorders>
              <w:top w:val="single" w:sz="4" w:space="0" w:color="auto"/>
              <w:left w:val="single" w:sz="4" w:space="0" w:color="auto"/>
              <w:bottom w:val="single" w:sz="4" w:space="0" w:color="auto"/>
              <w:right w:val="single" w:sz="4" w:space="0" w:color="auto"/>
            </w:tcBorders>
            <w:vAlign w:val="center"/>
          </w:tcPr>
          <w:p w14:paraId="4E154A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1DDBE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1.759</w:t>
            </w:r>
          </w:p>
        </w:tc>
        <w:tc>
          <w:tcPr>
            <w:tcW w:w="850" w:type="dxa"/>
            <w:tcBorders>
              <w:top w:val="single" w:sz="4" w:space="0" w:color="auto"/>
              <w:left w:val="single" w:sz="4" w:space="0" w:color="auto"/>
              <w:bottom w:val="single" w:sz="4" w:space="0" w:color="auto"/>
              <w:right w:val="single" w:sz="4" w:space="0" w:color="auto"/>
            </w:tcBorders>
            <w:vAlign w:val="center"/>
          </w:tcPr>
          <w:p w14:paraId="52E36D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947.35</w:t>
            </w:r>
          </w:p>
        </w:tc>
        <w:tc>
          <w:tcPr>
            <w:tcW w:w="900" w:type="dxa"/>
            <w:tcBorders>
              <w:top w:val="single" w:sz="4" w:space="0" w:color="auto"/>
              <w:left w:val="single" w:sz="4" w:space="0" w:color="auto"/>
              <w:bottom w:val="single" w:sz="4" w:space="0" w:color="auto"/>
              <w:right w:val="single" w:sz="4" w:space="0" w:color="auto"/>
            </w:tcBorders>
            <w:vAlign w:val="center"/>
          </w:tcPr>
          <w:p w14:paraId="79F652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9D0FD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195D2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bl>
    <w:p w14:paraId="410C288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0A7B2D3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SUBC. G. MODULOS 1-3 </w:t>
      </w:r>
    </w:p>
    <w:p w14:paraId="32835C7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4D01EE" w:rsidRPr="004D01EE" w14:paraId="37104EE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7F433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51430DE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1478CD8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79727F5F"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388D67F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23D9F30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7B4C2E6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349CF25F"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040AEEF9"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327E6C5F"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Dimensiones(mm) Tubo,Canal,Band.</w:t>
            </w:r>
          </w:p>
        </w:tc>
      </w:tr>
      <w:tr w:rsidR="004D01EE" w:rsidRPr="004D01EE" w14:paraId="06B7340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AFDE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0F0A0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828</w:t>
            </w:r>
          </w:p>
        </w:tc>
        <w:tc>
          <w:tcPr>
            <w:tcW w:w="800" w:type="dxa"/>
            <w:tcBorders>
              <w:top w:val="single" w:sz="4" w:space="0" w:color="auto"/>
              <w:left w:val="single" w:sz="4" w:space="0" w:color="auto"/>
              <w:bottom w:val="single" w:sz="4" w:space="0" w:color="auto"/>
              <w:right w:val="single" w:sz="4" w:space="0" w:color="auto"/>
            </w:tcBorders>
            <w:vAlign w:val="center"/>
          </w:tcPr>
          <w:p w14:paraId="2A4CBE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D230D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4BE50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3.98</w:t>
            </w:r>
          </w:p>
        </w:tc>
        <w:tc>
          <w:tcPr>
            <w:tcW w:w="700" w:type="dxa"/>
            <w:tcBorders>
              <w:top w:val="single" w:sz="4" w:space="0" w:color="auto"/>
              <w:left w:val="single" w:sz="4" w:space="0" w:color="auto"/>
              <w:bottom w:val="single" w:sz="4" w:space="0" w:color="auto"/>
              <w:right w:val="single" w:sz="4" w:space="0" w:color="auto"/>
            </w:tcBorders>
            <w:vAlign w:val="center"/>
          </w:tcPr>
          <w:p w14:paraId="3414E8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2116B0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7E8216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w:t>
            </w:r>
          </w:p>
        </w:tc>
        <w:tc>
          <w:tcPr>
            <w:tcW w:w="1500" w:type="dxa"/>
            <w:tcBorders>
              <w:top w:val="single" w:sz="4" w:space="0" w:color="auto"/>
              <w:left w:val="single" w:sz="4" w:space="0" w:color="auto"/>
              <w:bottom w:val="single" w:sz="4" w:space="0" w:color="auto"/>
              <w:right w:val="single" w:sz="4" w:space="0" w:color="auto"/>
            </w:tcBorders>
            <w:vAlign w:val="center"/>
          </w:tcPr>
          <w:p w14:paraId="5FA637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6BA871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D52A1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IG1-AL PASILLOS</w:t>
            </w:r>
          </w:p>
        </w:tc>
        <w:tc>
          <w:tcPr>
            <w:tcW w:w="800" w:type="dxa"/>
            <w:tcBorders>
              <w:top w:val="single" w:sz="4" w:space="0" w:color="auto"/>
              <w:left w:val="single" w:sz="4" w:space="0" w:color="auto"/>
              <w:bottom w:val="single" w:sz="4" w:space="0" w:color="auto"/>
              <w:right w:val="single" w:sz="4" w:space="0" w:color="auto"/>
            </w:tcBorders>
            <w:vAlign w:val="center"/>
          </w:tcPr>
          <w:p w14:paraId="261983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808</w:t>
            </w:r>
          </w:p>
        </w:tc>
        <w:tc>
          <w:tcPr>
            <w:tcW w:w="800" w:type="dxa"/>
            <w:tcBorders>
              <w:top w:val="single" w:sz="4" w:space="0" w:color="auto"/>
              <w:left w:val="single" w:sz="4" w:space="0" w:color="auto"/>
              <w:bottom w:val="single" w:sz="4" w:space="0" w:color="auto"/>
              <w:right w:val="single" w:sz="4" w:space="0" w:color="auto"/>
            </w:tcBorders>
            <w:vAlign w:val="center"/>
          </w:tcPr>
          <w:p w14:paraId="3BC40C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60</w:t>
            </w:r>
          </w:p>
        </w:tc>
        <w:tc>
          <w:tcPr>
            <w:tcW w:w="1450" w:type="dxa"/>
            <w:tcBorders>
              <w:top w:val="single" w:sz="4" w:space="0" w:color="auto"/>
              <w:left w:val="single" w:sz="4" w:space="0" w:color="auto"/>
              <w:bottom w:val="single" w:sz="4" w:space="0" w:color="auto"/>
              <w:right w:val="single" w:sz="4" w:space="0" w:color="auto"/>
            </w:tcBorders>
            <w:vAlign w:val="center"/>
          </w:tcPr>
          <w:p w14:paraId="6B1F0D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148FF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3.89</w:t>
            </w:r>
          </w:p>
        </w:tc>
        <w:tc>
          <w:tcPr>
            <w:tcW w:w="700" w:type="dxa"/>
            <w:tcBorders>
              <w:top w:val="single" w:sz="4" w:space="0" w:color="auto"/>
              <w:left w:val="single" w:sz="4" w:space="0" w:color="auto"/>
              <w:bottom w:val="single" w:sz="4" w:space="0" w:color="auto"/>
              <w:right w:val="single" w:sz="4" w:space="0" w:color="auto"/>
            </w:tcBorders>
            <w:vAlign w:val="center"/>
          </w:tcPr>
          <w:p w14:paraId="08821D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2A308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2.27</w:t>
            </w:r>
          </w:p>
        </w:tc>
        <w:tc>
          <w:tcPr>
            <w:tcW w:w="750" w:type="dxa"/>
            <w:tcBorders>
              <w:top w:val="single" w:sz="4" w:space="0" w:color="auto"/>
              <w:left w:val="single" w:sz="4" w:space="0" w:color="auto"/>
              <w:bottom w:val="single" w:sz="4" w:space="0" w:color="auto"/>
              <w:right w:val="single" w:sz="4" w:space="0" w:color="auto"/>
            </w:tcBorders>
            <w:vAlign w:val="center"/>
          </w:tcPr>
          <w:p w14:paraId="4384F8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500" w:type="dxa"/>
            <w:tcBorders>
              <w:top w:val="single" w:sz="4" w:space="0" w:color="auto"/>
              <w:left w:val="single" w:sz="4" w:space="0" w:color="auto"/>
              <w:bottom w:val="single" w:sz="4" w:space="0" w:color="auto"/>
              <w:right w:val="single" w:sz="4" w:space="0" w:color="auto"/>
            </w:tcBorders>
            <w:vAlign w:val="center"/>
          </w:tcPr>
          <w:p w14:paraId="5F3E5E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4A6D08F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CDC8B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EG1-EMERGENCIAS</w:t>
            </w:r>
          </w:p>
        </w:tc>
        <w:tc>
          <w:tcPr>
            <w:tcW w:w="800" w:type="dxa"/>
            <w:tcBorders>
              <w:top w:val="single" w:sz="4" w:space="0" w:color="auto"/>
              <w:left w:val="single" w:sz="4" w:space="0" w:color="auto"/>
              <w:bottom w:val="single" w:sz="4" w:space="0" w:color="auto"/>
              <w:right w:val="single" w:sz="4" w:space="0" w:color="auto"/>
            </w:tcBorders>
            <w:vAlign w:val="center"/>
          </w:tcPr>
          <w:p w14:paraId="63ED89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2AD031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01403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AC517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26163D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3E4D23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05244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w:t>
            </w:r>
          </w:p>
        </w:tc>
        <w:tc>
          <w:tcPr>
            <w:tcW w:w="1500" w:type="dxa"/>
            <w:tcBorders>
              <w:top w:val="single" w:sz="4" w:space="0" w:color="auto"/>
              <w:left w:val="single" w:sz="4" w:space="0" w:color="auto"/>
              <w:bottom w:val="single" w:sz="4" w:space="0" w:color="auto"/>
              <w:right w:val="single" w:sz="4" w:space="0" w:color="auto"/>
            </w:tcBorders>
            <w:vAlign w:val="center"/>
          </w:tcPr>
          <w:p w14:paraId="5F07D4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3AF1C8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3FD4A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72717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1092</w:t>
            </w:r>
          </w:p>
        </w:tc>
        <w:tc>
          <w:tcPr>
            <w:tcW w:w="800" w:type="dxa"/>
            <w:tcBorders>
              <w:top w:val="single" w:sz="4" w:space="0" w:color="auto"/>
              <w:left w:val="single" w:sz="4" w:space="0" w:color="auto"/>
              <w:bottom w:val="single" w:sz="4" w:space="0" w:color="auto"/>
              <w:right w:val="single" w:sz="4" w:space="0" w:color="auto"/>
            </w:tcBorders>
            <w:vAlign w:val="center"/>
          </w:tcPr>
          <w:p w14:paraId="71C919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AF05A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1DCA3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5.25</w:t>
            </w:r>
          </w:p>
        </w:tc>
        <w:tc>
          <w:tcPr>
            <w:tcW w:w="700" w:type="dxa"/>
            <w:tcBorders>
              <w:top w:val="single" w:sz="4" w:space="0" w:color="auto"/>
              <w:left w:val="single" w:sz="4" w:space="0" w:color="auto"/>
              <w:bottom w:val="single" w:sz="4" w:space="0" w:color="auto"/>
              <w:right w:val="single" w:sz="4" w:space="0" w:color="auto"/>
            </w:tcBorders>
            <w:vAlign w:val="center"/>
          </w:tcPr>
          <w:p w14:paraId="088276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100CF6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0.02</w:t>
            </w:r>
          </w:p>
        </w:tc>
        <w:tc>
          <w:tcPr>
            <w:tcW w:w="750" w:type="dxa"/>
            <w:tcBorders>
              <w:top w:val="single" w:sz="4" w:space="0" w:color="auto"/>
              <w:left w:val="single" w:sz="4" w:space="0" w:color="auto"/>
              <w:bottom w:val="single" w:sz="4" w:space="0" w:color="auto"/>
              <w:right w:val="single" w:sz="4" w:space="0" w:color="auto"/>
            </w:tcBorders>
            <w:vAlign w:val="center"/>
          </w:tcPr>
          <w:p w14:paraId="5C4DBD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2.61</w:t>
            </w:r>
          </w:p>
        </w:tc>
        <w:tc>
          <w:tcPr>
            <w:tcW w:w="1500" w:type="dxa"/>
            <w:tcBorders>
              <w:top w:val="single" w:sz="4" w:space="0" w:color="auto"/>
              <w:left w:val="single" w:sz="4" w:space="0" w:color="auto"/>
              <w:bottom w:val="single" w:sz="4" w:space="0" w:color="auto"/>
              <w:right w:val="single" w:sz="4" w:space="0" w:color="auto"/>
            </w:tcBorders>
            <w:vAlign w:val="center"/>
          </w:tcPr>
          <w:p w14:paraId="2D6B2D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02A63F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FE599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IG2-AL PASILLOS</w:t>
            </w:r>
          </w:p>
        </w:tc>
        <w:tc>
          <w:tcPr>
            <w:tcW w:w="800" w:type="dxa"/>
            <w:tcBorders>
              <w:top w:val="single" w:sz="4" w:space="0" w:color="auto"/>
              <w:left w:val="single" w:sz="4" w:space="0" w:color="auto"/>
              <w:bottom w:val="single" w:sz="4" w:space="0" w:color="auto"/>
              <w:right w:val="single" w:sz="4" w:space="0" w:color="auto"/>
            </w:tcBorders>
            <w:vAlign w:val="center"/>
          </w:tcPr>
          <w:p w14:paraId="562D11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1072</w:t>
            </w:r>
          </w:p>
        </w:tc>
        <w:tc>
          <w:tcPr>
            <w:tcW w:w="800" w:type="dxa"/>
            <w:tcBorders>
              <w:top w:val="single" w:sz="4" w:space="0" w:color="auto"/>
              <w:left w:val="single" w:sz="4" w:space="0" w:color="auto"/>
              <w:bottom w:val="single" w:sz="4" w:space="0" w:color="auto"/>
              <w:right w:val="single" w:sz="4" w:space="0" w:color="auto"/>
            </w:tcBorders>
            <w:vAlign w:val="center"/>
          </w:tcPr>
          <w:p w14:paraId="1A03CD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1EEB09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9DA8E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5.16</w:t>
            </w:r>
          </w:p>
        </w:tc>
        <w:tc>
          <w:tcPr>
            <w:tcW w:w="700" w:type="dxa"/>
            <w:tcBorders>
              <w:top w:val="single" w:sz="4" w:space="0" w:color="auto"/>
              <w:left w:val="single" w:sz="4" w:space="0" w:color="auto"/>
              <w:bottom w:val="single" w:sz="4" w:space="0" w:color="auto"/>
              <w:right w:val="single" w:sz="4" w:space="0" w:color="auto"/>
            </w:tcBorders>
            <w:vAlign w:val="center"/>
          </w:tcPr>
          <w:p w14:paraId="109730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132153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1.66</w:t>
            </w:r>
          </w:p>
        </w:tc>
        <w:tc>
          <w:tcPr>
            <w:tcW w:w="750" w:type="dxa"/>
            <w:tcBorders>
              <w:top w:val="single" w:sz="4" w:space="0" w:color="auto"/>
              <w:left w:val="single" w:sz="4" w:space="0" w:color="auto"/>
              <w:bottom w:val="single" w:sz="4" w:space="0" w:color="auto"/>
              <w:right w:val="single" w:sz="4" w:space="0" w:color="auto"/>
            </w:tcBorders>
            <w:vAlign w:val="center"/>
          </w:tcPr>
          <w:p w14:paraId="007CB0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4.27</w:t>
            </w:r>
          </w:p>
        </w:tc>
        <w:tc>
          <w:tcPr>
            <w:tcW w:w="1500" w:type="dxa"/>
            <w:tcBorders>
              <w:top w:val="single" w:sz="4" w:space="0" w:color="auto"/>
              <w:left w:val="single" w:sz="4" w:space="0" w:color="auto"/>
              <w:bottom w:val="single" w:sz="4" w:space="0" w:color="auto"/>
              <w:right w:val="single" w:sz="4" w:space="0" w:color="auto"/>
            </w:tcBorders>
            <w:vAlign w:val="center"/>
          </w:tcPr>
          <w:p w14:paraId="4A7907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400F993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54976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EG2-EMERGENCIAS</w:t>
            </w:r>
          </w:p>
        </w:tc>
        <w:tc>
          <w:tcPr>
            <w:tcW w:w="800" w:type="dxa"/>
            <w:tcBorders>
              <w:top w:val="single" w:sz="4" w:space="0" w:color="auto"/>
              <w:left w:val="single" w:sz="4" w:space="0" w:color="auto"/>
              <w:bottom w:val="single" w:sz="4" w:space="0" w:color="auto"/>
              <w:right w:val="single" w:sz="4" w:space="0" w:color="auto"/>
            </w:tcBorders>
            <w:vAlign w:val="center"/>
          </w:tcPr>
          <w:p w14:paraId="3E60B8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1F92C8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D1A84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D6525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0C5404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E3269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EFDA4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2.63</w:t>
            </w:r>
          </w:p>
        </w:tc>
        <w:tc>
          <w:tcPr>
            <w:tcW w:w="1500" w:type="dxa"/>
            <w:tcBorders>
              <w:top w:val="single" w:sz="4" w:space="0" w:color="auto"/>
              <w:left w:val="single" w:sz="4" w:space="0" w:color="auto"/>
              <w:bottom w:val="single" w:sz="4" w:space="0" w:color="auto"/>
              <w:right w:val="single" w:sz="4" w:space="0" w:color="auto"/>
            </w:tcBorders>
            <w:vAlign w:val="center"/>
          </w:tcPr>
          <w:p w14:paraId="239FAF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51163D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1761E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B6B22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820</w:t>
            </w:r>
          </w:p>
        </w:tc>
        <w:tc>
          <w:tcPr>
            <w:tcW w:w="800" w:type="dxa"/>
            <w:tcBorders>
              <w:top w:val="single" w:sz="4" w:space="0" w:color="auto"/>
              <w:left w:val="single" w:sz="4" w:space="0" w:color="auto"/>
              <w:bottom w:val="single" w:sz="4" w:space="0" w:color="auto"/>
              <w:right w:val="single" w:sz="4" w:space="0" w:color="auto"/>
            </w:tcBorders>
            <w:vAlign w:val="center"/>
          </w:tcPr>
          <w:p w14:paraId="781948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D010E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C8612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3.95</w:t>
            </w:r>
          </w:p>
        </w:tc>
        <w:tc>
          <w:tcPr>
            <w:tcW w:w="700" w:type="dxa"/>
            <w:tcBorders>
              <w:top w:val="single" w:sz="4" w:space="0" w:color="auto"/>
              <w:left w:val="single" w:sz="4" w:space="0" w:color="auto"/>
              <w:bottom w:val="single" w:sz="4" w:space="0" w:color="auto"/>
              <w:right w:val="single" w:sz="4" w:space="0" w:color="auto"/>
            </w:tcBorders>
            <w:vAlign w:val="center"/>
          </w:tcPr>
          <w:p w14:paraId="2E8AF2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2398FB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F0489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w:t>
            </w:r>
          </w:p>
        </w:tc>
        <w:tc>
          <w:tcPr>
            <w:tcW w:w="1500" w:type="dxa"/>
            <w:tcBorders>
              <w:top w:val="single" w:sz="4" w:space="0" w:color="auto"/>
              <w:left w:val="single" w:sz="4" w:space="0" w:color="auto"/>
              <w:bottom w:val="single" w:sz="4" w:space="0" w:color="auto"/>
              <w:right w:val="single" w:sz="4" w:space="0" w:color="auto"/>
            </w:tcBorders>
            <w:vAlign w:val="center"/>
          </w:tcPr>
          <w:p w14:paraId="2C1D24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55F0DD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72FDE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IG3-AL PASILLOS</w:t>
            </w:r>
          </w:p>
        </w:tc>
        <w:tc>
          <w:tcPr>
            <w:tcW w:w="800" w:type="dxa"/>
            <w:tcBorders>
              <w:top w:val="single" w:sz="4" w:space="0" w:color="auto"/>
              <w:left w:val="single" w:sz="4" w:space="0" w:color="auto"/>
              <w:bottom w:val="single" w:sz="4" w:space="0" w:color="auto"/>
              <w:right w:val="single" w:sz="4" w:space="0" w:color="auto"/>
            </w:tcBorders>
            <w:vAlign w:val="center"/>
          </w:tcPr>
          <w:p w14:paraId="427067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800</w:t>
            </w:r>
          </w:p>
        </w:tc>
        <w:tc>
          <w:tcPr>
            <w:tcW w:w="800" w:type="dxa"/>
            <w:tcBorders>
              <w:top w:val="single" w:sz="4" w:space="0" w:color="auto"/>
              <w:left w:val="single" w:sz="4" w:space="0" w:color="auto"/>
              <w:bottom w:val="single" w:sz="4" w:space="0" w:color="auto"/>
              <w:right w:val="single" w:sz="4" w:space="0" w:color="auto"/>
            </w:tcBorders>
            <w:vAlign w:val="center"/>
          </w:tcPr>
          <w:p w14:paraId="6D38A0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w:t>
            </w:r>
          </w:p>
        </w:tc>
        <w:tc>
          <w:tcPr>
            <w:tcW w:w="1450" w:type="dxa"/>
            <w:tcBorders>
              <w:top w:val="single" w:sz="4" w:space="0" w:color="auto"/>
              <w:left w:val="single" w:sz="4" w:space="0" w:color="auto"/>
              <w:bottom w:val="single" w:sz="4" w:space="0" w:color="auto"/>
              <w:right w:val="single" w:sz="4" w:space="0" w:color="auto"/>
            </w:tcBorders>
            <w:vAlign w:val="center"/>
          </w:tcPr>
          <w:p w14:paraId="307F08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47EE9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3.85</w:t>
            </w:r>
          </w:p>
        </w:tc>
        <w:tc>
          <w:tcPr>
            <w:tcW w:w="700" w:type="dxa"/>
            <w:tcBorders>
              <w:top w:val="single" w:sz="4" w:space="0" w:color="auto"/>
              <w:left w:val="single" w:sz="4" w:space="0" w:color="auto"/>
              <w:bottom w:val="single" w:sz="4" w:space="0" w:color="auto"/>
              <w:right w:val="single" w:sz="4" w:space="0" w:color="auto"/>
            </w:tcBorders>
            <w:vAlign w:val="center"/>
          </w:tcPr>
          <w:p w14:paraId="63DBCD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2765F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1.84</w:t>
            </w:r>
          </w:p>
        </w:tc>
        <w:tc>
          <w:tcPr>
            <w:tcW w:w="750" w:type="dxa"/>
            <w:tcBorders>
              <w:top w:val="single" w:sz="4" w:space="0" w:color="auto"/>
              <w:left w:val="single" w:sz="4" w:space="0" w:color="auto"/>
              <w:bottom w:val="single" w:sz="4" w:space="0" w:color="auto"/>
              <w:right w:val="single" w:sz="4" w:space="0" w:color="auto"/>
            </w:tcBorders>
            <w:vAlign w:val="center"/>
          </w:tcPr>
          <w:p w14:paraId="12420E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3.17</w:t>
            </w:r>
          </w:p>
        </w:tc>
        <w:tc>
          <w:tcPr>
            <w:tcW w:w="1500" w:type="dxa"/>
            <w:tcBorders>
              <w:top w:val="single" w:sz="4" w:space="0" w:color="auto"/>
              <w:left w:val="single" w:sz="4" w:space="0" w:color="auto"/>
              <w:bottom w:val="single" w:sz="4" w:space="0" w:color="auto"/>
              <w:right w:val="single" w:sz="4" w:space="0" w:color="auto"/>
            </w:tcBorders>
            <w:vAlign w:val="center"/>
          </w:tcPr>
          <w:p w14:paraId="0B3402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E56B06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AA2A9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EG3-EMERGENCIAS</w:t>
            </w:r>
          </w:p>
        </w:tc>
        <w:tc>
          <w:tcPr>
            <w:tcW w:w="800" w:type="dxa"/>
            <w:tcBorders>
              <w:top w:val="single" w:sz="4" w:space="0" w:color="auto"/>
              <w:left w:val="single" w:sz="4" w:space="0" w:color="auto"/>
              <w:bottom w:val="single" w:sz="4" w:space="0" w:color="auto"/>
              <w:right w:val="single" w:sz="4" w:space="0" w:color="auto"/>
            </w:tcBorders>
            <w:vAlign w:val="center"/>
          </w:tcPr>
          <w:p w14:paraId="1D3A52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616F2E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15456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B8642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08A32A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769F7F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FE7BF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w:t>
            </w:r>
          </w:p>
        </w:tc>
        <w:tc>
          <w:tcPr>
            <w:tcW w:w="1500" w:type="dxa"/>
            <w:tcBorders>
              <w:top w:val="single" w:sz="4" w:space="0" w:color="auto"/>
              <w:left w:val="single" w:sz="4" w:space="0" w:color="auto"/>
              <w:bottom w:val="single" w:sz="4" w:space="0" w:color="auto"/>
              <w:right w:val="single" w:sz="4" w:space="0" w:color="auto"/>
            </w:tcBorders>
            <w:vAlign w:val="center"/>
          </w:tcPr>
          <w:p w14:paraId="58A072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A72068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EBA80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3D870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1040</w:t>
            </w:r>
          </w:p>
        </w:tc>
        <w:tc>
          <w:tcPr>
            <w:tcW w:w="800" w:type="dxa"/>
            <w:tcBorders>
              <w:top w:val="single" w:sz="4" w:space="0" w:color="auto"/>
              <w:left w:val="single" w:sz="4" w:space="0" w:color="auto"/>
              <w:bottom w:val="single" w:sz="4" w:space="0" w:color="auto"/>
              <w:right w:val="single" w:sz="4" w:space="0" w:color="auto"/>
            </w:tcBorders>
            <w:vAlign w:val="center"/>
          </w:tcPr>
          <w:p w14:paraId="314F5C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C90A9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4D0F9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700" w:type="dxa"/>
            <w:tcBorders>
              <w:top w:val="single" w:sz="4" w:space="0" w:color="auto"/>
              <w:left w:val="single" w:sz="4" w:space="0" w:color="auto"/>
              <w:bottom w:val="single" w:sz="4" w:space="0" w:color="auto"/>
              <w:right w:val="single" w:sz="4" w:space="0" w:color="auto"/>
            </w:tcBorders>
            <w:vAlign w:val="center"/>
          </w:tcPr>
          <w:p w14:paraId="3FF3D2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07EB80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70BB1E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0.89</w:t>
            </w:r>
          </w:p>
        </w:tc>
        <w:tc>
          <w:tcPr>
            <w:tcW w:w="1500" w:type="dxa"/>
            <w:tcBorders>
              <w:top w:val="single" w:sz="4" w:space="0" w:color="auto"/>
              <w:left w:val="single" w:sz="4" w:space="0" w:color="auto"/>
              <w:bottom w:val="single" w:sz="4" w:space="0" w:color="auto"/>
              <w:right w:val="single" w:sz="4" w:space="0" w:color="auto"/>
            </w:tcBorders>
            <w:vAlign w:val="center"/>
          </w:tcPr>
          <w:p w14:paraId="5596EF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1C68D30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70B2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IG4-AL PASILLOS</w:t>
            </w:r>
          </w:p>
        </w:tc>
        <w:tc>
          <w:tcPr>
            <w:tcW w:w="800" w:type="dxa"/>
            <w:tcBorders>
              <w:top w:val="single" w:sz="4" w:space="0" w:color="auto"/>
              <w:left w:val="single" w:sz="4" w:space="0" w:color="auto"/>
              <w:bottom w:val="single" w:sz="4" w:space="0" w:color="auto"/>
              <w:right w:val="single" w:sz="4" w:space="0" w:color="auto"/>
            </w:tcBorders>
            <w:vAlign w:val="center"/>
          </w:tcPr>
          <w:p w14:paraId="357103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1020</w:t>
            </w:r>
          </w:p>
        </w:tc>
        <w:tc>
          <w:tcPr>
            <w:tcW w:w="800" w:type="dxa"/>
            <w:tcBorders>
              <w:top w:val="single" w:sz="4" w:space="0" w:color="auto"/>
              <w:left w:val="single" w:sz="4" w:space="0" w:color="auto"/>
              <w:bottom w:val="single" w:sz="4" w:space="0" w:color="auto"/>
              <w:right w:val="single" w:sz="4" w:space="0" w:color="auto"/>
            </w:tcBorders>
            <w:vAlign w:val="center"/>
          </w:tcPr>
          <w:p w14:paraId="4BA02F7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46</w:t>
            </w:r>
          </w:p>
        </w:tc>
        <w:tc>
          <w:tcPr>
            <w:tcW w:w="1450" w:type="dxa"/>
            <w:tcBorders>
              <w:top w:val="single" w:sz="4" w:space="0" w:color="auto"/>
              <w:left w:val="single" w:sz="4" w:space="0" w:color="auto"/>
              <w:bottom w:val="single" w:sz="4" w:space="0" w:color="auto"/>
              <w:right w:val="single" w:sz="4" w:space="0" w:color="auto"/>
            </w:tcBorders>
            <w:vAlign w:val="center"/>
          </w:tcPr>
          <w:p w14:paraId="5B4922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FBC51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4.91</w:t>
            </w:r>
          </w:p>
        </w:tc>
        <w:tc>
          <w:tcPr>
            <w:tcW w:w="700" w:type="dxa"/>
            <w:tcBorders>
              <w:top w:val="single" w:sz="4" w:space="0" w:color="auto"/>
              <w:left w:val="single" w:sz="4" w:space="0" w:color="auto"/>
              <w:bottom w:val="single" w:sz="4" w:space="0" w:color="auto"/>
              <w:right w:val="single" w:sz="4" w:space="0" w:color="auto"/>
            </w:tcBorders>
            <w:vAlign w:val="center"/>
          </w:tcPr>
          <w:p w14:paraId="16962B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1A1EC6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2.2</w:t>
            </w:r>
          </w:p>
        </w:tc>
        <w:tc>
          <w:tcPr>
            <w:tcW w:w="750" w:type="dxa"/>
            <w:tcBorders>
              <w:top w:val="single" w:sz="4" w:space="0" w:color="auto"/>
              <w:left w:val="single" w:sz="4" w:space="0" w:color="auto"/>
              <w:bottom w:val="single" w:sz="4" w:space="0" w:color="auto"/>
              <w:right w:val="single" w:sz="4" w:space="0" w:color="auto"/>
            </w:tcBorders>
            <w:vAlign w:val="center"/>
          </w:tcPr>
          <w:p w14:paraId="29A10D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3.09</w:t>
            </w:r>
          </w:p>
        </w:tc>
        <w:tc>
          <w:tcPr>
            <w:tcW w:w="1500" w:type="dxa"/>
            <w:tcBorders>
              <w:top w:val="single" w:sz="4" w:space="0" w:color="auto"/>
              <w:left w:val="single" w:sz="4" w:space="0" w:color="auto"/>
              <w:bottom w:val="single" w:sz="4" w:space="0" w:color="auto"/>
              <w:right w:val="single" w:sz="4" w:space="0" w:color="auto"/>
            </w:tcBorders>
            <w:vAlign w:val="center"/>
          </w:tcPr>
          <w:p w14:paraId="228D28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94BC70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C73E0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EG4-EMERGENCIAS</w:t>
            </w:r>
          </w:p>
        </w:tc>
        <w:tc>
          <w:tcPr>
            <w:tcW w:w="800" w:type="dxa"/>
            <w:tcBorders>
              <w:top w:val="single" w:sz="4" w:space="0" w:color="auto"/>
              <w:left w:val="single" w:sz="4" w:space="0" w:color="auto"/>
              <w:bottom w:val="single" w:sz="4" w:space="0" w:color="auto"/>
              <w:right w:val="single" w:sz="4" w:space="0" w:color="auto"/>
            </w:tcBorders>
            <w:vAlign w:val="center"/>
          </w:tcPr>
          <w:p w14:paraId="047F04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17D77A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0934B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DB16A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4A3EB5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2C92A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A690B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w:t>
            </w:r>
          </w:p>
        </w:tc>
        <w:tc>
          <w:tcPr>
            <w:tcW w:w="1500" w:type="dxa"/>
            <w:tcBorders>
              <w:top w:val="single" w:sz="4" w:space="0" w:color="auto"/>
              <w:left w:val="single" w:sz="4" w:space="0" w:color="auto"/>
              <w:bottom w:val="single" w:sz="4" w:space="0" w:color="auto"/>
              <w:right w:val="single" w:sz="4" w:space="0" w:color="auto"/>
            </w:tcBorders>
            <w:vAlign w:val="center"/>
          </w:tcPr>
          <w:p w14:paraId="0AE4DF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0AAC73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B1F7B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1CE4E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1040</w:t>
            </w:r>
          </w:p>
        </w:tc>
        <w:tc>
          <w:tcPr>
            <w:tcW w:w="800" w:type="dxa"/>
            <w:tcBorders>
              <w:top w:val="single" w:sz="4" w:space="0" w:color="auto"/>
              <w:left w:val="single" w:sz="4" w:space="0" w:color="auto"/>
              <w:bottom w:val="single" w:sz="4" w:space="0" w:color="auto"/>
              <w:right w:val="single" w:sz="4" w:space="0" w:color="auto"/>
            </w:tcBorders>
            <w:vAlign w:val="center"/>
          </w:tcPr>
          <w:p w14:paraId="22A658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2A94A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3A93E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700" w:type="dxa"/>
            <w:tcBorders>
              <w:top w:val="single" w:sz="4" w:space="0" w:color="auto"/>
              <w:left w:val="single" w:sz="4" w:space="0" w:color="auto"/>
              <w:bottom w:val="single" w:sz="4" w:space="0" w:color="auto"/>
              <w:right w:val="single" w:sz="4" w:space="0" w:color="auto"/>
            </w:tcBorders>
            <w:vAlign w:val="center"/>
          </w:tcPr>
          <w:p w14:paraId="5EC6DC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0DFE13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673BD8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2.61</w:t>
            </w:r>
          </w:p>
        </w:tc>
        <w:tc>
          <w:tcPr>
            <w:tcW w:w="1500" w:type="dxa"/>
            <w:tcBorders>
              <w:top w:val="single" w:sz="4" w:space="0" w:color="auto"/>
              <w:left w:val="single" w:sz="4" w:space="0" w:color="auto"/>
              <w:bottom w:val="single" w:sz="4" w:space="0" w:color="auto"/>
              <w:right w:val="single" w:sz="4" w:space="0" w:color="auto"/>
            </w:tcBorders>
            <w:vAlign w:val="center"/>
          </w:tcPr>
          <w:p w14:paraId="7DEC63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58690C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2AA14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IG5-AL PASILLOS</w:t>
            </w:r>
          </w:p>
        </w:tc>
        <w:tc>
          <w:tcPr>
            <w:tcW w:w="800" w:type="dxa"/>
            <w:tcBorders>
              <w:top w:val="single" w:sz="4" w:space="0" w:color="auto"/>
              <w:left w:val="single" w:sz="4" w:space="0" w:color="auto"/>
              <w:bottom w:val="single" w:sz="4" w:space="0" w:color="auto"/>
              <w:right w:val="single" w:sz="4" w:space="0" w:color="auto"/>
            </w:tcBorders>
            <w:vAlign w:val="center"/>
          </w:tcPr>
          <w:p w14:paraId="31D7B1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1020</w:t>
            </w:r>
          </w:p>
        </w:tc>
        <w:tc>
          <w:tcPr>
            <w:tcW w:w="800" w:type="dxa"/>
            <w:tcBorders>
              <w:top w:val="single" w:sz="4" w:space="0" w:color="auto"/>
              <w:left w:val="single" w:sz="4" w:space="0" w:color="auto"/>
              <w:bottom w:val="single" w:sz="4" w:space="0" w:color="auto"/>
              <w:right w:val="single" w:sz="4" w:space="0" w:color="auto"/>
            </w:tcBorders>
            <w:vAlign w:val="center"/>
          </w:tcPr>
          <w:p w14:paraId="3ACC8A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c>
          <w:tcPr>
            <w:tcW w:w="1450" w:type="dxa"/>
            <w:tcBorders>
              <w:top w:val="single" w:sz="4" w:space="0" w:color="auto"/>
              <w:left w:val="single" w:sz="4" w:space="0" w:color="auto"/>
              <w:bottom w:val="single" w:sz="4" w:space="0" w:color="auto"/>
              <w:right w:val="single" w:sz="4" w:space="0" w:color="auto"/>
            </w:tcBorders>
            <w:vAlign w:val="center"/>
          </w:tcPr>
          <w:p w14:paraId="53F283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9B4F4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4.91</w:t>
            </w:r>
          </w:p>
        </w:tc>
        <w:tc>
          <w:tcPr>
            <w:tcW w:w="700" w:type="dxa"/>
            <w:tcBorders>
              <w:top w:val="single" w:sz="4" w:space="0" w:color="auto"/>
              <w:left w:val="single" w:sz="4" w:space="0" w:color="auto"/>
              <w:bottom w:val="single" w:sz="4" w:space="0" w:color="auto"/>
              <w:right w:val="single" w:sz="4" w:space="0" w:color="auto"/>
            </w:tcBorders>
            <w:vAlign w:val="center"/>
          </w:tcPr>
          <w:p w14:paraId="4E0663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6619FF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1.15</w:t>
            </w:r>
          </w:p>
        </w:tc>
        <w:tc>
          <w:tcPr>
            <w:tcW w:w="750" w:type="dxa"/>
            <w:tcBorders>
              <w:top w:val="single" w:sz="4" w:space="0" w:color="auto"/>
              <w:left w:val="single" w:sz="4" w:space="0" w:color="auto"/>
              <w:bottom w:val="single" w:sz="4" w:space="0" w:color="auto"/>
              <w:right w:val="single" w:sz="4" w:space="0" w:color="auto"/>
            </w:tcBorders>
            <w:vAlign w:val="center"/>
          </w:tcPr>
          <w:p w14:paraId="0E6860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3.76</w:t>
            </w:r>
          </w:p>
        </w:tc>
        <w:tc>
          <w:tcPr>
            <w:tcW w:w="1500" w:type="dxa"/>
            <w:tcBorders>
              <w:top w:val="single" w:sz="4" w:space="0" w:color="auto"/>
              <w:left w:val="single" w:sz="4" w:space="0" w:color="auto"/>
              <w:bottom w:val="single" w:sz="4" w:space="0" w:color="auto"/>
              <w:right w:val="single" w:sz="4" w:space="0" w:color="auto"/>
            </w:tcBorders>
            <w:vAlign w:val="center"/>
          </w:tcPr>
          <w:p w14:paraId="555268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0CF09C2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66D43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EG5-EMERGENCIAS</w:t>
            </w:r>
          </w:p>
        </w:tc>
        <w:tc>
          <w:tcPr>
            <w:tcW w:w="800" w:type="dxa"/>
            <w:tcBorders>
              <w:top w:val="single" w:sz="4" w:space="0" w:color="auto"/>
              <w:left w:val="single" w:sz="4" w:space="0" w:color="auto"/>
              <w:bottom w:val="single" w:sz="4" w:space="0" w:color="auto"/>
              <w:right w:val="single" w:sz="4" w:space="0" w:color="auto"/>
            </w:tcBorders>
            <w:vAlign w:val="center"/>
          </w:tcPr>
          <w:p w14:paraId="48D61A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58B04A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E2F2A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2869F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319AFB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1BEDB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1F7D7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2.63</w:t>
            </w:r>
          </w:p>
        </w:tc>
        <w:tc>
          <w:tcPr>
            <w:tcW w:w="1500" w:type="dxa"/>
            <w:tcBorders>
              <w:top w:val="single" w:sz="4" w:space="0" w:color="auto"/>
              <w:left w:val="single" w:sz="4" w:space="0" w:color="auto"/>
              <w:bottom w:val="single" w:sz="4" w:space="0" w:color="auto"/>
              <w:right w:val="single" w:sz="4" w:space="0" w:color="auto"/>
            </w:tcBorders>
            <w:vAlign w:val="center"/>
          </w:tcPr>
          <w:p w14:paraId="0C03E8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23EE705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5A2C4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066CC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1040</w:t>
            </w:r>
          </w:p>
        </w:tc>
        <w:tc>
          <w:tcPr>
            <w:tcW w:w="800" w:type="dxa"/>
            <w:tcBorders>
              <w:top w:val="single" w:sz="4" w:space="0" w:color="auto"/>
              <w:left w:val="single" w:sz="4" w:space="0" w:color="auto"/>
              <w:bottom w:val="single" w:sz="4" w:space="0" w:color="auto"/>
              <w:right w:val="single" w:sz="4" w:space="0" w:color="auto"/>
            </w:tcBorders>
            <w:vAlign w:val="center"/>
          </w:tcPr>
          <w:p w14:paraId="12C95D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22543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A8F46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700" w:type="dxa"/>
            <w:tcBorders>
              <w:top w:val="single" w:sz="4" w:space="0" w:color="auto"/>
              <w:left w:val="single" w:sz="4" w:space="0" w:color="auto"/>
              <w:bottom w:val="single" w:sz="4" w:space="0" w:color="auto"/>
              <w:right w:val="single" w:sz="4" w:space="0" w:color="auto"/>
            </w:tcBorders>
            <w:vAlign w:val="center"/>
          </w:tcPr>
          <w:p w14:paraId="658140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2A849A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C3692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w:t>
            </w:r>
          </w:p>
        </w:tc>
        <w:tc>
          <w:tcPr>
            <w:tcW w:w="1500" w:type="dxa"/>
            <w:tcBorders>
              <w:top w:val="single" w:sz="4" w:space="0" w:color="auto"/>
              <w:left w:val="single" w:sz="4" w:space="0" w:color="auto"/>
              <w:bottom w:val="single" w:sz="4" w:space="0" w:color="auto"/>
              <w:right w:val="single" w:sz="4" w:space="0" w:color="auto"/>
            </w:tcBorders>
            <w:vAlign w:val="center"/>
          </w:tcPr>
          <w:p w14:paraId="149E9C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ED34DD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D57C5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IG6-AL PASILLOS</w:t>
            </w:r>
          </w:p>
        </w:tc>
        <w:tc>
          <w:tcPr>
            <w:tcW w:w="800" w:type="dxa"/>
            <w:tcBorders>
              <w:top w:val="single" w:sz="4" w:space="0" w:color="auto"/>
              <w:left w:val="single" w:sz="4" w:space="0" w:color="auto"/>
              <w:bottom w:val="single" w:sz="4" w:space="0" w:color="auto"/>
              <w:right w:val="single" w:sz="4" w:space="0" w:color="auto"/>
            </w:tcBorders>
            <w:vAlign w:val="center"/>
          </w:tcPr>
          <w:p w14:paraId="7B4DB0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1020</w:t>
            </w:r>
          </w:p>
        </w:tc>
        <w:tc>
          <w:tcPr>
            <w:tcW w:w="800" w:type="dxa"/>
            <w:tcBorders>
              <w:top w:val="single" w:sz="4" w:space="0" w:color="auto"/>
              <w:left w:val="single" w:sz="4" w:space="0" w:color="auto"/>
              <w:bottom w:val="single" w:sz="4" w:space="0" w:color="auto"/>
              <w:right w:val="single" w:sz="4" w:space="0" w:color="auto"/>
            </w:tcBorders>
            <w:vAlign w:val="center"/>
          </w:tcPr>
          <w:p w14:paraId="6E8A77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w:t>
            </w:r>
          </w:p>
        </w:tc>
        <w:tc>
          <w:tcPr>
            <w:tcW w:w="1450" w:type="dxa"/>
            <w:tcBorders>
              <w:top w:val="single" w:sz="4" w:space="0" w:color="auto"/>
              <w:left w:val="single" w:sz="4" w:space="0" w:color="auto"/>
              <w:bottom w:val="single" w:sz="4" w:space="0" w:color="auto"/>
              <w:right w:val="single" w:sz="4" w:space="0" w:color="auto"/>
            </w:tcBorders>
            <w:vAlign w:val="center"/>
          </w:tcPr>
          <w:p w14:paraId="511380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435F0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4.91</w:t>
            </w:r>
          </w:p>
        </w:tc>
        <w:tc>
          <w:tcPr>
            <w:tcW w:w="700" w:type="dxa"/>
            <w:tcBorders>
              <w:top w:val="single" w:sz="4" w:space="0" w:color="auto"/>
              <w:left w:val="single" w:sz="4" w:space="0" w:color="auto"/>
              <w:bottom w:val="single" w:sz="4" w:space="0" w:color="auto"/>
              <w:right w:val="single" w:sz="4" w:space="0" w:color="auto"/>
            </w:tcBorders>
            <w:vAlign w:val="center"/>
          </w:tcPr>
          <w:p w14:paraId="544C50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EA720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1.82</w:t>
            </w:r>
          </w:p>
        </w:tc>
        <w:tc>
          <w:tcPr>
            <w:tcW w:w="750" w:type="dxa"/>
            <w:tcBorders>
              <w:top w:val="single" w:sz="4" w:space="0" w:color="auto"/>
              <w:left w:val="single" w:sz="4" w:space="0" w:color="auto"/>
              <w:bottom w:val="single" w:sz="4" w:space="0" w:color="auto"/>
              <w:right w:val="single" w:sz="4" w:space="0" w:color="auto"/>
            </w:tcBorders>
            <w:vAlign w:val="center"/>
          </w:tcPr>
          <w:p w14:paraId="3C9C16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3.16</w:t>
            </w:r>
          </w:p>
        </w:tc>
        <w:tc>
          <w:tcPr>
            <w:tcW w:w="1500" w:type="dxa"/>
            <w:tcBorders>
              <w:top w:val="single" w:sz="4" w:space="0" w:color="auto"/>
              <w:left w:val="single" w:sz="4" w:space="0" w:color="auto"/>
              <w:bottom w:val="single" w:sz="4" w:space="0" w:color="auto"/>
              <w:right w:val="single" w:sz="4" w:space="0" w:color="auto"/>
            </w:tcBorders>
            <w:vAlign w:val="center"/>
          </w:tcPr>
          <w:p w14:paraId="4B11A4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85B4F1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B5F5E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EG6-EMERGENCIAS</w:t>
            </w:r>
          </w:p>
        </w:tc>
        <w:tc>
          <w:tcPr>
            <w:tcW w:w="800" w:type="dxa"/>
            <w:tcBorders>
              <w:top w:val="single" w:sz="4" w:space="0" w:color="auto"/>
              <w:left w:val="single" w:sz="4" w:space="0" w:color="auto"/>
              <w:bottom w:val="single" w:sz="4" w:space="0" w:color="auto"/>
              <w:right w:val="single" w:sz="4" w:space="0" w:color="auto"/>
            </w:tcBorders>
            <w:vAlign w:val="center"/>
          </w:tcPr>
          <w:p w14:paraId="64C56D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04F4EE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37A03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AF6FE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308426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58B3B9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01DC7C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w:t>
            </w:r>
          </w:p>
        </w:tc>
        <w:tc>
          <w:tcPr>
            <w:tcW w:w="1500" w:type="dxa"/>
            <w:tcBorders>
              <w:top w:val="single" w:sz="4" w:space="0" w:color="auto"/>
              <w:left w:val="single" w:sz="4" w:space="0" w:color="auto"/>
              <w:bottom w:val="single" w:sz="4" w:space="0" w:color="auto"/>
              <w:right w:val="single" w:sz="4" w:space="0" w:color="auto"/>
            </w:tcBorders>
            <w:vAlign w:val="center"/>
          </w:tcPr>
          <w:p w14:paraId="02A53E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FF3A77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1F675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703B8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1040</w:t>
            </w:r>
          </w:p>
        </w:tc>
        <w:tc>
          <w:tcPr>
            <w:tcW w:w="800" w:type="dxa"/>
            <w:tcBorders>
              <w:top w:val="single" w:sz="4" w:space="0" w:color="auto"/>
              <w:left w:val="single" w:sz="4" w:space="0" w:color="auto"/>
              <w:bottom w:val="single" w:sz="4" w:space="0" w:color="auto"/>
              <w:right w:val="single" w:sz="4" w:space="0" w:color="auto"/>
            </w:tcBorders>
            <w:vAlign w:val="center"/>
          </w:tcPr>
          <w:p w14:paraId="14D453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0A660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9C2C8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700" w:type="dxa"/>
            <w:tcBorders>
              <w:top w:val="single" w:sz="4" w:space="0" w:color="auto"/>
              <w:left w:val="single" w:sz="4" w:space="0" w:color="auto"/>
              <w:bottom w:val="single" w:sz="4" w:space="0" w:color="auto"/>
              <w:right w:val="single" w:sz="4" w:space="0" w:color="auto"/>
            </w:tcBorders>
            <w:vAlign w:val="center"/>
          </w:tcPr>
          <w:p w14:paraId="409963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579A3A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2BBB4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0.89</w:t>
            </w:r>
          </w:p>
        </w:tc>
        <w:tc>
          <w:tcPr>
            <w:tcW w:w="1500" w:type="dxa"/>
            <w:tcBorders>
              <w:top w:val="single" w:sz="4" w:space="0" w:color="auto"/>
              <w:left w:val="single" w:sz="4" w:space="0" w:color="auto"/>
              <w:bottom w:val="single" w:sz="4" w:space="0" w:color="auto"/>
              <w:right w:val="single" w:sz="4" w:space="0" w:color="auto"/>
            </w:tcBorders>
            <w:vAlign w:val="center"/>
          </w:tcPr>
          <w:p w14:paraId="060F31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FFC2AC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16BE2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IG7-AL PASILLOS</w:t>
            </w:r>
          </w:p>
        </w:tc>
        <w:tc>
          <w:tcPr>
            <w:tcW w:w="800" w:type="dxa"/>
            <w:tcBorders>
              <w:top w:val="single" w:sz="4" w:space="0" w:color="auto"/>
              <w:left w:val="single" w:sz="4" w:space="0" w:color="auto"/>
              <w:bottom w:val="single" w:sz="4" w:space="0" w:color="auto"/>
              <w:right w:val="single" w:sz="4" w:space="0" w:color="auto"/>
            </w:tcBorders>
            <w:vAlign w:val="center"/>
          </w:tcPr>
          <w:p w14:paraId="72E804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1020</w:t>
            </w:r>
          </w:p>
        </w:tc>
        <w:tc>
          <w:tcPr>
            <w:tcW w:w="800" w:type="dxa"/>
            <w:tcBorders>
              <w:top w:val="single" w:sz="4" w:space="0" w:color="auto"/>
              <w:left w:val="single" w:sz="4" w:space="0" w:color="auto"/>
              <w:bottom w:val="single" w:sz="4" w:space="0" w:color="auto"/>
              <w:right w:val="single" w:sz="4" w:space="0" w:color="auto"/>
            </w:tcBorders>
            <w:vAlign w:val="center"/>
          </w:tcPr>
          <w:p w14:paraId="49F20D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w:t>
            </w:r>
          </w:p>
        </w:tc>
        <w:tc>
          <w:tcPr>
            <w:tcW w:w="1450" w:type="dxa"/>
            <w:tcBorders>
              <w:top w:val="single" w:sz="4" w:space="0" w:color="auto"/>
              <w:left w:val="single" w:sz="4" w:space="0" w:color="auto"/>
              <w:bottom w:val="single" w:sz="4" w:space="0" w:color="auto"/>
              <w:right w:val="single" w:sz="4" w:space="0" w:color="auto"/>
            </w:tcBorders>
            <w:vAlign w:val="center"/>
          </w:tcPr>
          <w:p w14:paraId="65EC4B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50EA1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4.91</w:t>
            </w:r>
          </w:p>
        </w:tc>
        <w:tc>
          <w:tcPr>
            <w:tcW w:w="700" w:type="dxa"/>
            <w:tcBorders>
              <w:top w:val="single" w:sz="4" w:space="0" w:color="auto"/>
              <w:left w:val="single" w:sz="4" w:space="0" w:color="auto"/>
              <w:bottom w:val="single" w:sz="4" w:space="0" w:color="auto"/>
              <w:right w:val="single" w:sz="4" w:space="0" w:color="auto"/>
            </w:tcBorders>
            <w:vAlign w:val="center"/>
          </w:tcPr>
          <w:p w14:paraId="0D62E6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631CE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1.77</w:t>
            </w:r>
          </w:p>
        </w:tc>
        <w:tc>
          <w:tcPr>
            <w:tcW w:w="750" w:type="dxa"/>
            <w:tcBorders>
              <w:top w:val="single" w:sz="4" w:space="0" w:color="auto"/>
              <w:left w:val="single" w:sz="4" w:space="0" w:color="auto"/>
              <w:bottom w:val="single" w:sz="4" w:space="0" w:color="auto"/>
              <w:right w:val="single" w:sz="4" w:space="0" w:color="auto"/>
            </w:tcBorders>
            <w:vAlign w:val="center"/>
          </w:tcPr>
          <w:p w14:paraId="5FC498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2.66</w:t>
            </w:r>
          </w:p>
        </w:tc>
        <w:tc>
          <w:tcPr>
            <w:tcW w:w="1500" w:type="dxa"/>
            <w:tcBorders>
              <w:top w:val="single" w:sz="4" w:space="0" w:color="auto"/>
              <w:left w:val="single" w:sz="4" w:space="0" w:color="auto"/>
              <w:bottom w:val="single" w:sz="4" w:space="0" w:color="auto"/>
              <w:right w:val="single" w:sz="4" w:space="0" w:color="auto"/>
            </w:tcBorders>
            <w:vAlign w:val="center"/>
          </w:tcPr>
          <w:p w14:paraId="1421CE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4F68AD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017D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EG7-EMERGENCIAS</w:t>
            </w:r>
          </w:p>
        </w:tc>
        <w:tc>
          <w:tcPr>
            <w:tcW w:w="800" w:type="dxa"/>
            <w:tcBorders>
              <w:top w:val="single" w:sz="4" w:space="0" w:color="auto"/>
              <w:left w:val="single" w:sz="4" w:space="0" w:color="auto"/>
              <w:bottom w:val="single" w:sz="4" w:space="0" w:color="auto"/>
              <w:right w:val="single" w:sz="4" w:space="0" w:color="auto"/>
            </w:tcBorders>
            <w:vAlign w:val="center"/>
          </w:tcPr>
          <w:p w14:paraId="2C3342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4596D9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730C4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4FDE4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0B34BB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0F7C6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C971B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w:t>
            </w:r>
          </w:p>
        </w:tc>
        <w:tc>
          <w:tcPr>
            <w:tcW w:w="1500" w:type="dxa"/>
            <w:tcBorders>
              <w:top w:val="single" w:sz="4" w:space="0" w:color="auto"/>
              <w:left w:val="single" w:sz="4" w:space="0" w:color="auto"/>
              <w:bottom w:val="single" w:sz="4" w:space="0" w:color="auto"/>
              <w:right w:val="single" w:sz="4" w:space="0" w:color="auto"/>
            </w:tcBorders>
            <w:vAlign w:val="center"/>
          </w:tcPr>
          <w:p w14:paraId="0BFC9BE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6BAFBA0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1395F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11951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1040</w:t>
            </w:r>
          </w:p>
        </w:tc>
        <w:tc>
          <w:tcPr>
            <w:tcW w:w="800" w:type="dxa"/>
            <w:tcBorders>
              <w:top w:val="single" w:sz="4" w:space="0" w:color="auto"/>
              <w:left w:val="single" w:sz="4" w:space="0" w:color="auto"/>
              <w:bottom w:val="single" w:sz="4" w:space="0" w:color="auto"/>
              <w:right w:val="single" w:sz="4" w:space="0" w:color="auto"/>
            </w:tcBorders>
            <w:vAlign w:val="center"/>
          </w:tcPr>
          <w:p w14:paraId="434A6F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9B3AF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D65C0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700" w:type="dxa"/>
            <w:tcBorders>
              <w:top w:val="single" w:sz="4" w:space="0" w:color="auto"/>
              <w:left w:val="single" w:sz="4" w:space="0" w:color="auto"/>
              <w:bottom w:val="single" w:sz="4" w:space="0" w:color="auto"/>
              <w:right w:val="single" w:sz="4" w:space="0" w:color="auto"/>
            </w:tcBorders>
            <w:vAlign w:val="center"/>
          </w:tcPr>
          <w:p w14:paraId="639408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4129A1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751C48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2.61</w:t>
            </w:r>
          </w:p>
        </w:tc>
        <w:tc>
          <w:tcPr>
            <w:tcW w:w="1500" w:type="dxa"/>
            <w:tcBorders>
              <w:top w:val="single" w:sz="4" w:space="0" w:color="auto"/>
              <w:left w:val="single" w:sz="4" w:space="0" w:color="auto"/>
              <w:bottom w:val="single" w:sz="4" w:space="0" w:color="auto"/>
              <w:right w:val="single" w:sz="4" w:space="0" w:color="auto"/>
            </w:tcBorders>
            <w:vAlign w:val="center"/>
          </w:tcPr>
          <w:p w14:paraId="59173D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454EE1A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F80DE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IG8-AL PASILLOS</w:t>
            </w:r>
          </w:p>
        </w:tc>
        <w:tc>
          <w:tcPr>
            <w:tcW w:w="800" w:type="dxa"/>
            <w:tcBorders>
              <w:top w:val="single" w:sz="4" w:space="0" w:color="auto"/>
              <w:left w:val="single" w:sz="4" w:space="0" w:color="auto"/>
              <w:bottom w:val="single" w:sz="4" w:space="0" w:color="auto"/>
              <w:right w:val="single" w:sz="4" w:space="0" w:color="auto"/>
            </w:tcBorders>
            <w:vAlign w:val="center"/>
          </w:tcPr>
          <w:p w14:paraId="1DEAC8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1020</w:t>
            </w:r>
          </w:p>
        </w:tc>
        <w:tc>
          <w:tcPr>
            <w:tcW w:w="800" w:type="dxa"/>
            <w:tcBorders>
              <w:top w:val="single" w:sz="4" w:space="0" w:color="auto"/>
              <w:left w:val="single" w:sz="4" w:space="0" w:color="auto"/>
              <w:bottom w:val="single" w:sz="4" w:space="0" w:color="auto"/>
              <w:right w:val="single" w:sz="4" w:space="0" w:color="auto"/>
            </w:tcBorders>
            <w:vAlign w:val="center"/>
          </w:tcPr>
          <w:p w14:paraId="532408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w:t>
            </w:r>
          </w:p>
        </w:tc>
        <w:tc>
          <w:tcPr>
            <w:tcW w:w="1450" w:type="dxa"/>
            <w:tcBorders>
              <w:top w:val="single" w:sz="4" w:space="0" w:color="auto"/>
              <w:left w:val="single" w:sz="4" w:space="0" w:color="auto"/>
              <w:bottom w:val="single" w:sz="4" w:space="0" w:color="auto"/>
              <w:right w:val="single" w:sz="4" w:space="0" w:color="auto"/>
            </w:tcBorders>
            <w:vAlign w:val="center"/>
          </w:tcPr>
          <w:p w14:paraId="2869CA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D825F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4.91</w:t>
            </w:r>
          </w:p>
        </w:tc>
        <w:tc>
          <w:tcPr>
            <w:tcW w:w="700" w:type="dxa"/>
            <w:tcBorders>
              <w:top w:val="single" w:sz="4" w:space="0" w:color="auto"/>
              <w:left w:val="single" w:sz="4" w:space="0" w:color="auto"/>
              <w:bottom w:val="single" w:sz="4" w:space="0" w:color="auto"/>
              <w:right w:val="single" w:sz="4" w:space="0" w:color="auto"/>
            </w:tcBorders>
            <w:vAlign w:val="center"/>
          </w:tcPr>
          <w:p w14:paraId="0D921F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39BCFC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1.48</w:t>
            </w:r>
          </w:p>
        </w:tc>
        <w:tc>
          <w:tcPr>
            <w:tcW w:w="750" w:type="dxa"/>
            <w:tcBorders>
              <w:top w:val="single" w:sz="4" w:space="0" w:color="auto"/>
              <w:left w:val="single" w:sz="4" w:space="0" w:color="auto"/>
              <w:bottom w:val="single" w:sz="4" w:space="0" w:color="auto"/>
              <w:right w:val="single" w:sz="4" w:space="0" w:color="auto"/>
            </w:tcBorders>
            <w:vAlign w:val="center"/>
          </w:tcPr>
          <w:p w14:paraId="223833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4.1</w:t>
            </w:r>
          </w:p>
        </w:tc>
        <w:tc>
          <w:tcPr>
            <w:tcW w:w="1500" w:type="dxa"/>
            <w:tcBorders>
              <w:top w:val="single" w:sz="4" w:space="0" w:color="auto"/>
              <w:left w:val="single" w:sz="4" w:space="0" w:color="auto"/>
              <w:bottom w:val="single" w:sz="4" w:space="0" w:color="auto"/>
              <w:right w:val="single" w:sz="4" w:space="0" w:color="auto"/>
            </w:tcBorders>
            <w:vAlign w:val="center"/>
          </w:tcPr>
          <w:p w14:paraId="6116DD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2EF434E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E341D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EG8-EMERGENCIAS</w:t>
            </w:r>
          </w:p>
        </w:tc>
        <w:tc>
          <w:tcPr>
            <w:tcW w:w="800" w:type="dxa"/>
            <w:tcBorders>
              <w:top w:val="single" w:sz="4" w:space="0" w:color="auto"/>
              <w:left w:val="single" w:sz="4" w:space="0" w:color="auto"/>
              <w:bottom w:val="single" w:sz="4" w:space="0" w:color="auto"/>
              <w:right w:val="single" w:sz="4" w:space="0" w:color="auto"/>
            </w:tcBorders>
            <w:vAlign w:val="center"/>
          </w:tcPr>
          <w:p w14:paraId="306778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0C8656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8C0FA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E444F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5DA44E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367C1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E6829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2.63</w:t>
            </w:r>
          </w:p>
        </w:tc>
        <w:tc>
          <w:tcPr>
            <w:tcW w:w="1500" w:type="dxa"/>
            <w:tcBorders>
              <w:top w:val="single" w:sz="4" w:space="0" w:color="auto"/>
              <w:left w:val="single" w:sz="4" w:space="0" w:color="auto"/>
              <w:bottom w:val="single" w:sz="4" w:space="0" w:color="auto"/>
              <w:right w:val="single" w:sz="4" w:space="0" w:color="auto"/>
            </w:tcBorders>
            <w:vAlign w:val="center"/>
          </w:tcPr>
          <w:p w14:paraId="3D02C9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DEF903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99E51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9A085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1040</w:t>
            </w:r>
          </w:p>
        </w:tc>
        <w:tc>
          <w:tcPr>
            <w:tcW w:w="800" w:type="dxa"/>
            <w:tcBorders>
              <w:top w:val="single" w:sz="4" w:space="0" w:color="auto"/>
              <w:left w:val="single" w:sz="4" w:space="0" w:color="auto"/>
              <w:bottom w:val="single" w:sz="4" w:space="0" w:color="auto"/>
              <w:right w:val="single" w:sz="4" w:space="0" w:color="auto"/>
            </w:tcBorders>
            <w:vAlign w:val="center"/>
          </w:tcPr>
          <w:p w14:paraId="1E24E9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91EBA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AD55E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w:t>
            </w:r>
          </w:p>
        </w:tc>
        <w:tc>
          <w:tcPr>
            <w:tcW w:w="700" w:type="dxa"/>
            <w:tcBorders>
              <w:top w:val="single" w:sz="4" w:space="0" w:color="auto"/>
              <w:left w:val="single" w:sz="4" w:space="0" w:color="auto"/>
              <w:bottom w:val="single" w:sz="4" w:space="0" w:color="auto"/>
              <w:right w:val="single" w:sz="4" w:space="0" w:color="auto"/>
            </w:tcBorders>
            <w:vAlign w:val="center"/>
          </w:tcPr>
          <w:p w14:paraId="668F32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1E94D8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4F4FB8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w:t>
            </w:r>
          </w:p>
        </w:tc>
        <w:tc>
          <w:tcPr>
            <w:tcW w:w="1500" w:type="dxa"/>
            <w:tcBorders>
              <w:top w:val="single" w:sz="4" w:space="0" w:color="auto"/>
              <w:left w:val="single" w:sz="4" w:space="0" w:color="auto"/>
              <w:bottom w:val="single" w:sz="4" w:space="0" w:color="auto"/>
              <w:right w:val="single" w:sz="4" w:space="0" w:color="auto"/>
            </w:tcBorders>
            <w:vAlign w:val="center"/>
          </w:tcPr>
          <w:p w14:paraId="405F2A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1BE76D3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A7BEA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IG9-AL PASILLOS</w:t>
            </w:r>
          </w:p>
        </w:tc>
        <w:tc>
          <w:tcPr>
            <w:tcW w:w="800" w:type="dxa"/>
            <w:tcBorders>
              <w:top w:val="single" w:sz="4" w:space="0" w:color="auto"/>
              <w:left w:val="single" w:sz="4" w:space="0" w:color="auto"/>
              <w:bottom w:val="single" w:sz="4" w:space="0" w:color="auto"/>
              <w:right w:val="single" w:sz="4" w:space="0" w:color="auto"/>
            </w:tcBorders>
            <w:vAlign w:val="center"/>
          </w:tcPr>
          <w:p w14:paraId="4EED0C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1020</w:t>
            </w:r>
          </w:p>
        </w:tc>
        <w:tc>
          <w:tcPr>
            <w:tcW w:w="800" w:type="dxa"/>
            <w:tcBorders>
              <w:top w:val="single" w:sz="4" w:space="0" w:color="auto"/>
              <w:left w:val="single" w:sz="4" w:space="0" w:color="auto"/>
              <w:bottom w:val="single" w:sz="4" w:space="0" w:color="auto"/>
              <w:right w:val="single" w:sz="4" w:space="0" w:color="auto"/>
            </w:tcBorders>
            <w:vAlign w:val="center"/>
          </w:tcPr>
          <w:p w14:paraId="770C29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w:t>
            </w:r>
          </w:p>
        </w:tc>
        <w:tc>
          <w:tcPr>
            <w:tcW w:w="1450" w:type="dxa"/>
            <w:tcBorders>
              <w:top w:val="single" w:sz="4" w:space="0" w:color="auto"/>
              <w:left w:val="single" w:sz="4" w:space="0" w:color="auto"/>
              <w:bottom w:val="single" w:sz="4" w:space="0" w:color="auto"/>
              <w:right w:val="single" w:sz="4" w:space="0" w:color="auto"/>
            </w:tcBorders>
            <w:vAlign w:val="center"/>
          </w:tcPr>
          <w:p w14:paraId="2892C0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0EF4B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4.91</w:t>
            </w:r>
          </w:p>
        </w:tc>
        <w:tc>
          <w:tcPr>
            <w:tcW w:w="700" w:type="dxa"/>
            <w:tcBorders>
              <w:top w:val="single" w:sz="4" w:space="0" w:color="auto"/>
              <w:left w:val="single" w:sz="4" w:space="0" w:color="auto"/>
              <w:bottom w:val="single" w:sz="4" w:space="0" w:color="auto"/>
              <w:right w:val="single" w:sz="4" w:space="0" w:color="auto"/>
            </w:tcBorders>
            <w:vAlign w:val="center"/>
          </w:tcPr>
          <w:p w14:paraId="17365A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1B39CA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w:t>
            </w:r>
          </w:p>
        </w:tc>
        <w:tc>
          <w:tcPr>
            <w:tcW w:w="750" w:type="dxa"/>
            <w:tcBorders>
              <w:top w:val="single" w:sz="4" w:space="0" w:color="auto"/>
              <w:left w:val="single" w:sz="4" w:space="0" w:color="auto"/>
              <w:bottom w:val="single" w:sz="4" w:space="0" w:color="auto"/>
              <w:right w:val="single" w:sz="4" w:space="0" w:color="auto"/>
            </w:tcBorders>
            <w:vAlign w:val="center"/>
          </w:tcPr>
          <w:p w14:paraId="130BCB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2.63</w:t>
            </w:r>
          </w:p>
        </w:tc>
        <w:tc>
          <w:tcPr>
            <w:tcW w:w="1500" w:type="dxa"/>
            <w:tcBorders>
              <w:top w:val="single" w:sz="4" w:space="0" w:color="auto"/>
              <w:left w:val="single" w:sz="4" w:space="0" w:color="auto"/>
              <w:bottom w:val="single" w:sz="4" w:space="0" w:color="auto"/>
              <w:right w:val="single" w:sz="4" w:space="0" w:color="auto"/>
            </w:tcBorders>
            <w:vAlign w:val="center"/>
          </w:tcPr>
          <w:p w14:paraId="4699F8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4AB00B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85647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EG9-EMERGENCIAS</w:t>
            </w:r>
          </w:p>
        </w:tc>
        <w:tc>
          <w:tcPr>
            <w:tcW w:w="800" w:type="dxa"/>
            <w:tcBorders>
              <w:top w:val="single" w:sz="4" w:space="0" w:color="auto"/>
              <w:left w:val="single" w:sz="4" w:space="0" w:color="auto"/>
              <w:bottom w:val="single" w:sz="4" w:space="0" w:color="auto"/>
              <w:right w:val="single" w:sz="4" w:space="0" w:color="auto"/>
            </w:tcBorders>
            <w:vAlign w:val="center"/>
          </w:tcPr>
          <w:p w14:paraId="410A75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494A7B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972B8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10C81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67C93C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E35A3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ADAE7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w:t>
            </w:r>
          </w:p>
        </w:tc>
        <w:tc>
          <w:tcPr>
            <w:tcW w:w="1500" w:type="dxa"/>
            <w:tcBorders>
              <w:top w:val="single" w:sz="4" w:space="0" w:color="auto"/>
              <w:left w:val="single" w:sz="4" w:space="0" w:color="auto"/>
              <w:bottom w:val="single" w:sz="4" w:space="0" w:color="auto"/>
              <w:right w:val="single" w:sz="4" w:space="0" w:color="auto"/>
            </w:tcBorders>
            <w:vAlign w:val="center"/>
          </w:tcPr>
          <w:p w14:paraId="1AFA05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AD96DF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F4661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A1114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w:t>
            </w:r>
          </w:p>
        </w:tc>
        <w:tc>
          <w:tcPr>
            <w:tcW w:w="800" w:type="dxa"/>
            <w:tcBorders>
              <w:top w:val="single" w:sz="4" w:space="0" w:color="auto"/>
              <w:left w:val="single" w:sz="4" w:space="0" w:color="auto"/>
              <w:bottom w:val="single" w:sz="4" w:space="0" w:color="auto"/>
              <w:right w:val="single" w:sz="4" w:space="0" w:color="auto"/>
            </w:tcBorders>
            <w:vAlign w:val="center"/>
          </w:tcPr>
          <w:p w14:paraId="3C533B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01A3F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A04BD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0.96</w:t>
            </w:r>
          </w:p>
        </w:tc>
        <w:tc>
          <w:tcPr>
            <w:tcW w:w="700" w:type="dxa"/>
            <w:tcBorders>
              <w:top w:val="single" w:sz="4" w:space="0" w:color="auto"/>
              <w:left w:val="single" w:sz="4" w:space="0" w:color="auto"/>
              <w:bottom w:val="single" w:sz="4" w:space="0" w:color="auto"/>
              <w:right w:val="single" w:sz="4" w:space="0" w:color="auto"/>
            </w:tcBorders>
            <w:vAlign w:val="center"/>
          </w:tcPr>
          <w:p w14:paraId="52F994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4BCFAE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795BFB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0.88</w:t>
            </w:r>
          </w:p>
        </w:tc>
        <w:tc>
          <w:tcPr>
            <w:tcW w:w="1500" w:type="dxa"/>
            <w:tcBorders>
              <w:top w:val="single" w:sz="4" w:space="0" w:color="auto"/>
              <w:left w:val="single" w:sz="4" w:space="0" w:color="auto"/>
              <w:bottom w:val="single" w:sz="4" w:space="0" w:color="auto"/>
              <w:right w:val="single" w:sz="4" w:space="0" w:color="auto"/>
            </w:tcBorders>
            <w:vAlign w:val="center"/>
          </w:tcPr>
          <w:p w14:paraId="58BDF7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1429848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25B55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IG10-AL. ECOGRAFIA</w:t>
            </w:r>
          </w:p>
        </w:tc>
        <w:tc>
          <w:tcPr>
            <w:tcW w:w="800" w:type="dxa"/>
            <w:tcBorders>
              <w:top w:val="single" w:sz="4" w:space="0" w:color="auto"/>
              <w:left w:val="single" w:sz="4" w:space="0" w:color="auto"/>
              <w:bottom w:val="single" w:sz="4" w:space="0" w:color="auto"/>
              <w:right w:val="single" w:sz="4" w:space="0" w:color="auto"/>
            </w:tcBorders>
            <w:vAlign w:val="center"/>
          </w:tcPr>
          <w:p w14:paraId="14EEA3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180</w:t>
            </w:r>
          </w:p>
        </w:tc>
        <w:tc>
          <w:tcPr>
            <w:tcW w:w="800" w:type="dxa"/>
            <w:tcBorders>
              <w:top w:val="single" w:sz="4" w:space="0" w:color="auto"/>
              <w:left w:val="single" w:sz="4" w:space="0" w:color="auto"/>
              <w:bottom w:val="single" w:sz="4" w:space="0" w:color="auto"/>
              <w:right w:val="single" w:sz="4" w:space="0" w:color="auto"/>
            </w:tcBorders>
            <w:vAlign w:val="center"/>
          </w:tcPr>
          <w:p w14:paraId="22040B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02F3E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F7903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0.87</w:t>
            </w:r>
          </w:p>
        </w:tc>
        <w:tc>
          <w:tcPr>
            <w:tcW w:w="700" w:type="dxa"/>
            <w:tcBorders>
              <w:top w:val="single" w:sz="4" w:space="0" w:color="auto"/>
              <w:left w:val="single" w:sz="4" w:space="0" w:color="auto"/>
              <w:bottom w:val="single" w:sz="4" w:space="0" w:color="auto"/>
              <w:right w:val="single" w:sz="4" w:space="0" w:color="auto"/>
            </w:tcBorders>
            <w:vAlign w:val="center"/>
          </w:tcPr>
          <w:p w14:paraId="608EE8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56828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0.08</w:t>
            </w:r>
          </w:p>
        </w:tc>
        <w:tc>
          <w:tcPr>
            <w:tcW w:w="750" w:type="dxa"/>
            <w:tcBorders>
              <w:top w:val="single" w:sz="4" w:space="0" w:color="auto"/>
              <w:left w:val="single" w:sz="4" w:space="0" w:color="auto"/>
              <w:bottom w:val="single" w:sz="4" w:space="0" w:color="auto"/>
              <w:right w:val="single" w:sz="4" w:space="0" w:color="auto"/>
            </w:tcBorders>
            <w:vAlign w:val="center"/>
          </w:tcPr>
          <w:p w14:paraId="67F380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0.96</w:t>
            </w:r>
          </w:p>
        </w:tc>
        <w:tc>
          <w:tcPr>
            <w:tcW w:w="1500" w:type="dxa"/>
            <w:tcBorders>
              <w:top w:val="single" w:sz="4" w:space="0" w:color="auto"/>
              <w:left w:val="single" w:sz="4" w:space="0" w:color="auto"/>
              <w:bottom w:val="single" w:sz="4" w:space="0" w:color="auto"/>
              <w:right w:val="single" w:sz="4" w:space="0" w:color="auto"/>
            </w:tcBorders>
            <w:vAlign w:val="center"/>
          </w:tcPr>
          <w:p w14:paraId="03A2B5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67E867D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CD59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EG10-EMERGENCIAS</w:t>
            </w:r>
          </w:p>
        </w:tc>
        <w:tc>
          <w:tcPr>
            <w:tcW w:w="800" w:type="dxa"/>
            <w:tcBorders>
              <w:top w:val="single" w:sz="4" w:space="0" w:color="auto"/>
              <w:left w:val="single" w:sz="4" w:space="0" w:color="auto"/>
              <w:bottom w:val="single" w:sz="4" w:space="0" w:color="auto"/>
              <w:right w:val="single" w:sz="4" w:space="0" w:color="auto"/>
            </w:tcBorders>
            <w:vAlign w:val="center"/>
          </w:tcPr>
          <w:p w14:paraId="3BEB86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5599A4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2443D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EEA33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49B40F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1BBDB3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79F24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0.89</w:t>
            </w:r>
          </w:p>
        </w:tc>
        <w:tc>
          <w:tcPr>
            <w:tcW w:w="1500" w:type="dxa"/>
            <w:tcBorders>
              <w:top w:val="single" w:sz="4" w:space="0" w:color="auto"/>
              <w:left w:val="single" w:sz="4" w:space="0" w:color="auto"/>
              <w:bottom w:val="single" w:sz="4" w:space="0" w:color="auto"/>
              <w:right w:val="single" w:sz="4" w:space="0" w:color="auto"/>
            </w:tcBorders>
            <w:vAlign w:val="center"/>
          </w:tcPr>
          <w:p w14:paraId="0F41BC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349DEE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9E577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32391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w:t>
            </w:r>
          </w:p>
        </w:tc>
        <w:tc>
          <w:tcPr>
            <w:tcW w:w="800" w:type="dxa"/>
            <w:tcBorders>
              <w:top w:val="single" w:sz="4" w:space="0" w:color="auto"/>
              <w:left w:val="single" w:sz="4" w:space="0" w:color="auto"/>
              <w:bottom w:val="single" w:sz="4" w:space="0" w:color="auto"/>
              <w:right w:val="single" w:sz="4" w:space="0" w:color="auto"/>
            </w:tcBorders>
            <w:vAlign w:val="center"/>
          </w:tcPr>
          <w:p w14:paraId="168819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E4212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7C018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0.96</w:t>
            </w:r>
          </w:p>
        </w:tc>
        <w:tc>
          <w:tcPr>
            <w:tcW w:w="700" w:type="dxa"/>
            <w:tcBorders>
              <w:top w:val="single" w:sz="4" w:space="0" w:color="auto"/>
              <w:left w:val="single" w:sz="4" w:space="0" w:color="auto"/>
              <w:bottom w:val="single" w:sz="4" w:space="0" w:color="auto"/>
              <w:right w:val="single" w:sz="4" w:space="0" w:color="auto"/>
            </w:tcBorders>
            <w:vAlign w:val="center"/>
          </w:tcPr>
          <w:p w14:paraId="2F850D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1E60DF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057D10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0.88</w:t>
            </w:r>
          </w:p>
        </w:tc>
        <w:tc>
          <w:tcPr>
            <w:tcW w:w="1500" w:type="dxa"/>
            <w:tcBorders>
              <w:top w:val="single" w:sz="4" w:space="0" w:color="auto"/>
              <w:left w:val="single" w:sz="4" w:space="0" w:color="auto"/>
              <w:bottom w:val="single" w:sz="4" w:space="0" w:color="auto"/>
              <w:right w:val="single" w:sz="4" w:space="0" w:color="auto"/>
            </w:tcBorders>
            <w:vAlign w:val="center"/>
          </w:tcPr>
          <w:p w14:paraId="2A00FF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BBA933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3F811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IG11-AL. INTERVENC.</w:t>
            </w:r>
          </w:p>
        </w:tc>
        <w:tc>
          <w:tcPr>
            <w:tcW w:w="800" w:type="dxa"/>
            <w:tcBorders>
              <w:top w:val="single" w:sz="4" w:space="0" w:color="auto"/>
              <w:left w:val="single" w:sz="4" w:space="0" w:color="auto"/>
              <w:bottom w:val="single" w:sz="4" w:space="0" w:color="auto"/>
              <w:right w:val="single" w:sz="4" w:space="0" w:color="auto"/>
            </w:tcBorders>
            <w:vAlign w:val="center"/>
          </w:tcPr>
          <w:p w14:paraId="1EC1DC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180</w:t>
            </w:r>
          </w:p>
        </w:tc>
        <w:tc>
          <w:tcPr>
            <w:tcW w:w="800" w:type="dxa"/>
            <w:tcBorders>
              <w:top w:val="single" w:sz="4" w:space="0" w:color="auto"/>
              <w:left w:val="single" w:sz="4" w:space="0" w:color="auto"/>
              <w:bottom w:val="single" w:sz="4" w:space="0" w:color="auto"/>
              <w:right w:val="single" w:sz="4" w:space="0" w:color="auto"/>
            </w:tcBorders>
            <w:vAlign w:val="center"/>
          </w:tcPr>
          <w:p w14:paraId="0E2C00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924F2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97B00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0.87</w:t>
            </w:r>
          </w:p>
        </w:tc>
        <w:tc>
          <w:tcPr>
            <w:tcW w:w="700" w:type="dxa"/>
            <w:tcBorders>
              <w:top w:val="single" w:sz="4" w:space="0" w:color="auto"/>
              <w:left w:val="single" w:sz="4" w:space="0" w:color="auto"/>
              <w:bottom w:val="single" w:sz="4" w:space="0" w:color="auto"/>
              <w:right w:val="single" w:sz="4" w:space="0" w:color="auto"/>
            </w:tcBorders>
            <w:vAlign w:val="center"/>
          </w:tcPr>
          <w:p w14:paraId="6EC13F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6BCED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0.08</w:t>
            </w:r>
          </w:p>
        </w:tc>
        <w:tc>
          <w:tcPr>
            <w:tcW w:w="750" w:type="dxa"/>
            <w:tcBorders>
              <w:top w:val="single" w:sz="4" w:space="0" w:color="auto"/>
              <w:left w:val="single" w:sz="4" w:space="0" w:color="auto"/>
              <w:bottom w:val="single" w:sz="4" w:space="0" w:color="auto"/>
              <w:right w:val="single" w:sz="4" w:space="0" w:color="auto"/>
            </w:tcBorders>
            <w:vAlign w:val="center"/>
          </w:tcPr>
          <w:p w14:paraId="18EAD3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0.96</w:t>
            </w:r>
          </w:p>
        </w:tc>
        <w:tc>
          <w:tcPr>
            <w:tcW w:w="1500" w:type="dxa"/>
            <w:tcBorders>
              <w:top w:val="single" w:sz="4" w:space="0" w:color="auto"/>
              <w:left w:val="single" w:sz="4" w:space="0" w:color="auto"/>
              <w:bottom w:val="single" w:sz="4" w:space="0" w:color="auto"/>
              <w:right w:val="single" w:sz="4" w:space="0" w:color="auto"/>
            </w:tcBorders>
            <w:vAlign w:val="center"/>
          </w:tcPr>
          <w:p w14:paraId="03AF00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0091B0B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FAF7E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EG11-EMERGENCIAS</w:t>
            </w:r>
          </w:p>
        </w:tc>
        <w:tc>
          <w:tcPr>
            <w:tcW w:w="800" w:type="dxa"/>
            <w:tcBorders>
              <w:top w:val="single" w:sz="4" w:space="0" w:color="auto"/>
              <w:left w:val="single" w:sz="4" w:space="0" w:color="auto"/>
              <w:bottom w:val="single" w:sz="4" w:space="0" w:color="auto"/>
              <w:right w:val="single" w:sz="4" w:space="0" w:color="auto"/>
            </w:tcBorders>
            <w:vAlign w:val="center"/>
          </w:tcPr>
          <w:p w14:paraId="3A96B6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42E6E6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F2BE9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2AE0E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2A6BE5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848B1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67C610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0.89</w:t>
            </w:r>
          </w:p>
        </w:tc>
        <w:tc>
          <w:tcPr>
            <w:tcW w:w="1500" w:type="dxa"/>
            <w:tcBorders>
              <w:top w:val="single" w:sz="4" w:space="0" w:color="auto"/>
              <w:left w:val="single" w:sz="4" w:space="0" w:color="auto"/>
              <w:bottom w:val="single" w:sz="4" w:space="0" w:color="auto"/>
              <w:right w:val="single" w:sz="4" w:space="0" w:color="auto"/>
            </w:tcBorders>
            <w:vAlign w:val="center"/>
          </w:tcPr>
          <w:p w14:paraId="346422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EE8540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0352C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301CA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w:t>
            </w:r>
          </w:p>
        </w:tc>
        <w:tc>
          <w:tcPr>
            <w:tcW w:w="800" w:type="dxa"/>
            <w:tcBorders>
              <w:top w:val="single" w:sz="4" w:space="0" w:color="auto"/>
              <w:left w:val="single" w:sz="4" w:space="0" w:color="auto"/>
              <w:bottom w:val="single" w:sz="4" w:space="0" w:color="auto"/>
              <w:right w:val="single" w:sz="4" w:space="0" w:color="auto"/>
            </w:tcBorders>
            <w:vAlign w:val="center"/>
          </w:tcPr>
          <w:p w14:paraId="36AFD6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2CFED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DD0A9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0.96</w:t>
            </w:r>
          </w:p>
        </w:tc>
        <w:tc>
          <w:tcPr>
            <w:tcW w:w="700" w:type="dxa"/>
            <w:tcBorders>
              <w:top w:val="single" w:sz="4" w:space="0" w:color="auto"/>
              <w:left w:val="single" w:sz="4" w:space="0" w:color="auto"/>
              <w:bottom w:val="single" w:sz="4" w:space="0" w:color="auto"/>
              <w:right w:val="single" w:sz="4" w:space="0" w:color="auto"/>
            </w:tcBorders>
            <w:vAlign w:val="center"/>
          </w:tcPr>
          <w:p w14:paraId="590642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602371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4ABEB9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w:t>
            </w:r>
          </w:p>
        </w:tc>
        <w:tc>
          <w:tcPr>
            <w:tcW w:w="1500" w:type="dxa"/>
            <w:tcBorders>
              <w:top w:val="single" w:sz="4" w:space="0" w:color="auto"/>
              <w:left w:val="single" w:sz="4" w:space="0" w:color="auto"/>
              <w:bottom w:val="single" w:sz="4" w:space="0" w:color="auto"/>
              <w:right w:val="single" w:sz="4" w:space="0" w:color="auto"/>
            </w:tcBorders>
            <w:vAlign w:val="center"/>
          </w:tcPr>
          <w:p w14:paraId="11E1CF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A4ECB9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1EC24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IG12-AL. CURAS</w:t>
            </w:r>
          </w:p>
        </w:tc>
        <w:tc>
          <w:tcPr>
            <w:tcW w:w="800" w:type="dxa"/>
            <w:tcBorders>
              <w:top w:val="single" w:sz="4" w:space="0" w:color="auto"/>
              <w:left w:val="single" w:sz="4" w:space="0" w:color="auto"/>
              <w:bottom w:val="single" w:sz="4" w:space="0" w:color="auto"/>
              <w:right w:val="single" w:sz="4" w:space="0" w:color="auto"/>
            </w:tcBorders>
            <w:vAlign w:val="center"/>
          </w:tcPr>
          <w:p w14:paraId="6B42FB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180</w:t>
            </w:r>
          </w:p>
        </w:tc>
        <w:tc>
          <w:tcPr>
            <w:tcW w:w="800" w:type="dxa"/>
            <w:tcBorders>
              <w:top w:val="single" w:sz="4" w:space="0" w:color="auto"/>
              <w:left w:val="single" w:sz="4" w:space="0" w:color="auto"/>
              <w:bottom w:val="single" w:sz="4" w:space="0" w:color="auto"/>
              <w:right w:val="single" w:sz="4" w:space="0" w:color="auto"/>
            </w:tcBorders>
            <w:vAlign w:val="center"/>
          </w:tcPr>
          <w:p w14:paraId="03C2EB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7D9E2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CD762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0.87</w:t>
            </w:r>
          </w:p>
        </w:tc>
        <w:tc>
          <w:tcPr>
            <w:tcW w:w="700" w:type="dxa"/>
            <w:tcBorders>
              <w:top w:val="single" w:sz="4" w:space="0" w:color="auto"/>
              <w:left w:val="single" w:sz="4" w:space="0" w:color="auto"/>
              <w:bottom w:val="single" w:sz="4" w:space="0" w:color="auto"/>
              <w:right w:val="single" w:sz="4" w:space="0" w:color="auto"/>
            </w:tcBorders>
            <w:vAlign w:val="center"/>
          </w:tcPr>
          <w:p w14:paraId="5DF13E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B03CC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0.08</w:t>
            </w:r>
          </w:p>
        </w:tc>
        <w:tc>
          <w:tcPr>
            <w:tcW w:w="750" w:type="dxa"/>
            <w:tcBorders>
              <w:top w:val="single" w:sz="4" w:space="0" w:color="auto"/>
              <w:left w:val="single" w:sz="4" w:space="0" w:color="auto"/>
              <w:bottom w:val="single" w:sz="4" w:space="0" w:color="auto"/>
              <w:right w:val="single" w:sz="4" w:space="0" w:color="auto"/>
            </w:tcBorders>
            <w:vAlign w:val="center"/>
          </w:tcPr>
          <w:p w14:paraId="2BB870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2.69</w:t>
            </w:r>
          </w:p>
        </w:tc>
        <w:tc>
          <w:tcPr>
            <w:tcW w:w="1500" w:type="dxa"/>
            <w:tcBorders>
              <w:top w:val="single" w:sz="4" w:space="0" w:color="auto"/>
              <w:left w:val="single" w:sz="4" w:space="0" w:color="auto"/>
              <w:bottom w:val="single" w:sz="4" w:space="0" w:color="auto"/>
              <w:right w:val="single" w:sz="4" w:space="0" w:color="auto"/>
            </w:tcBorders>
            <w:vAlign w:val="center"/>
          </w:tcPr>
          <w:p w14:paraId="5DC003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6CE9FB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BE596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EG12-EMERGENCIAS</w:t>
            </w:r>
          </w:p>
        </w:tc>
        <w:tc>
          <w:tcPr>
            <w:tcW w:w="800" w:type="dxa"/>
            <w:tcBorders>
              <w:top w:val="single" w:sz="4" w:space="0" w:color="auto"/>
              <w:left w:val="single" w:sz="4" w:space="0" w:color="auto"/>
              <w:bottom w:val="single" w:sz="4" w:space="0" w:color="auto"/>
              <w:right w:val="single" w:sz="4" w:space="0" w:color="auto"/>
            </w:tcBorders>
            <w:vAlign w:val="center"/>
          </w:tcPr>
          <w:p w14:paraId="21C133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0BE61A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59756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9DE03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0541DC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AAB49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82B0F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2.62</w:t>
            </w:r>
          </w:p>
        </w:tc>
        <w:tc>
          <w:tcPr>
            <w:tcW w:w="1500" w:type="dxa"/>
            <w:tcBorders>
              <w:top w:val="single" w:sz="4" w:space="0" w:color="auto"/>
              <w:left w:val="single" w:sz="4" w:space="0" w:color="auto"/>
              <w:bottom w:val="single" w:sz="4" w:space="0" w:color="auto"/>
              <w:right w:val="single" w:sz="4" w:space="0" w:color="auto"/>
            </w:tcBorders>
            <w:vAlign w:val="center"/>
          </w:tcPr>
          <w:p w14:paraId="16ECD5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65B7B82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FD24D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1F14A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200</w:t>
            </w:r>
          </w:p>
        </w:tc>
        <w:tc>
          <w:tcPr>
            <w:tcW w:w="800" w:type="dxa"/>
            <w:tcBorders>
              <w:top w:val="single" w:sz="4" w:space="0" w:color="auto"/>
              <w:left w:val="single" w:sz="4" w:space="0" w:color="auto"/>
              <w:bottom w:val="single" w:sz="4" w:space="0" w:color="auto"/>
              <w:right w:val="single" w:sz="4" w:space="0" w:color="auto"/>
            </w:tcBorders>
            <w:vAlign w:val="center"/>
          </w:tcPr>
          <w:p w14:paraId="70D366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91E42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8EAA3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0.96</w:t>
            </w:r>
          </w:p>
        </w:tc>
        <w:tc>
          <w:tcPr>
            <w:tcW w:w="700" w:type="dxa"/>
            <w:tcBorders>
              <w:top w:val="single" w:sz="4" w:space="0" w:color="auto"/>
              <w:left w:val="single" w:sz="4" w:space="0" w:color="auto"/>
              <w:bottom w:val="single" w:sz="4" w:space="0" w:color="auto"/>
              <w:right w:val="single" w:sz="4" w:space="0" w:color="auto"/>
            </w:tcBorders>
            <w:vAlign w:val="center"/>
          </w:tcPr>
          <w:p w14:paraId="7C813F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057A27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3A46FC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0.88</w:t>
            </w:r>
          </w:p>
        </w:tc>
        <w:tc>
          <w:tcPr>
            <w:tcW w:w="1500" w:type="dxa"/>
            <w:tcBorders>
              <w:top w:val="single" w:sz="4" w:space="0" w:color="auto"/>
              <w:left w:val="single" w:sz="4" w:space="0" w:color="auto"/>
              <w:bottom w:val="single" w:sz="4" w:space="0" w:color="auto"/>
              <w:right w:val="single" w:sz="4" w:space="0" w:color="auto"/>
            </w:tcBorders>
            <w:vAlign w:val="center"/>
          </w:tcPr>
          <w:p w14:paraId="504AEE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020E1F8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42001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IG13-AL. URGENCIAS</w:t>
            </w:r>
          </w:p>
        </w:tc>
        <w:tc>
          <w:tcPr>
            <w:tcW w:w="800" w:type="dxa"/>
            <w:tcBorders>
              <w:top w:val="single" w:sz="4" w:space="0" w:color="auto"/>
              <w:left w:val="single" w:sz="4" w:space="0" w:color="auto"/>
              <w:bottom w:val="single" w:sz="4" w:space="0" w:color="auto"/>
              <w:right w:val="single" w:sz="4" w:space="0" w:color="auto"/>
            </w:tcBorders>
            <w:vAlign w:val="center"/>
          </w:tcPr>
          <w:p w14:paraId="6AD78C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180</w:t>
            </w:r>
          </w:p>
        </w:tc>
        <w:tc>
          <w:tcPr>
            <w:tcW w:w="800" w:type="dxa"/>
            <w:tcBorders>
              <w:top w:val="single" w:sz="4" w:space="0" w:color="auto"/>
              <w:left w:val="single" w:sz="4" w:space="0" w:color="auto"/>
              <w:bottom w:val="single" w:sz="4" w:space="0" w:color="auto"/>
              <w:right w:val="single" w:sz="4" w:space="0" w:color="auto"/>
            </w:tcBorders>
            <w:vAlign w:val="center"/>
          </w:tcPr>
          <w:p w14:paraId="6A3CAC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4A71B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9D080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0.87</w:t>
            </w:r>
          </w:p>
        </w:tc>
        <w:tc>
          <w:tcPr>
            <w:tcW w:w="700" w:type="dxa"/>
            <w:tcBorders>
              <w:top w:val="single" w:sz="4" w:space="0" w:color="auto"/>
              <w:left w:val="single" w:sz="4" w:space="0" w:color="auto"/>
              <w:bottom w:val="single" w:sz="4" w:space="0" w:color="auto"/>
              <w:right w:val="single" w:sz="4" w:space="0" w:color="auto"/>
            </w:tcBorders>
            <w:vAlign w:val="center"/>
          </w:tcPr>
          <w:p w14:paraId="1EEE86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3FAD68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0.08</w:t>
            </w:r>
          </w:p>
        </w:tc>
        <w:tc>
          <w:tcPr>
            <w:tcW w:w="750" w:type="dxa"/>
            <w:tcBorders>
              <w:top w:val="single" w:sz="4" w:space="0" w:color="auto"/>
              <w:left w:val="single" w:sz="4" w:space="0" w:color="auto"/>
              <w:bottom w:val="single" w:sz="4" w:space="0" w:color="auto"/>
              <w:right w:val="single" w:sz="4" w:space="0" w:color="auto"/>
            </w:tcBorders>
            <w:vAlign w:val="center"/>
          </w:tcPr>
          <w:p w14:paraId="7A94B1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0.96</w:t>
            </w:r>
          </w:p>
        </w:tc>
        <w:tc>
          <w:tcPr>
            <w:tcW w:w="1500" w:type="dxa"/>
            <w:tcBorders>
              <w:top w:val="single" w:sz="4" w:space="0" w:color="auto"/>
              <w:left w:val="single" w:sz="4" w:space="0" w:color="auto"/>
              <w:bottom w:val="single" w:sz="4" w:space="0" w:color="auto"/>
              <w:right w:val="single" w:sz="4" w:space="0" w:color="auto"/>
            </w:tcBorders>
            <w:vAlign w:val="center"/>
          </w:tcPr>
          <w:p w14:paraId="3575C4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3B6243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2DCAF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EG13-EMERGENCIAS</w:t>
            </w:r>
          </w:p>
        </w:tc>
        <w:tc>
          <w:tcPr>
            <w:tcW w:w="800" w:type="dxa"/>
            <w:tcBorders>
              <w:top w:val="single" w:sz="4" w:space="0" w:color="auto"/>
              <w:left w:val="single" w:sz="4" w:space="0" w:color="auto"/>
              <w:bottom w:val="single" w:sz="4" w:space="0" w:color="auto"/>
              <w:right w:val="single" w:sz="4" w:space="0" w:color="auto"/>
            </w:tcBorders>
            <w:vAlign w:val="center"/>
          </w:tcPr>
          <w:p w14:paraId="173354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27388D2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F8C57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5F762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7E956B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55077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AFAF2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0.89</w:t>
            </w:r>
          </w:p>
        </w:tc>
        <w:tc>
          <w:tcPr>
            <w:tcW w:w="1500" w:type="dxa"/>
            <w:tcBorders>
              <w:top w:val="single" w:sz="4" w:space="0" w:color="auto"/>
              <w:left w:val="single" w:sz="4" w:space="0" w:color="auto"/>
              <w:bottom w:val="single" w:sz="4" w:space="0" w:color="auto"/>
              <w:right w:val="single" w:sz="4" w:space="0" w:color="auto"/>
            </w:tcBorders>
            <w:vAlign w:val="center"/>
          </w:tcPr>
          <w:p w14:paraId="4843FF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49765D3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D981A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F4966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290</w:t>
            </w:r>
          </w:p>
        </w:tc>
        <w:tc>
          <w:tcPr>
            <w:tcW w:w="800" w:type="dxa"/>
            <w:tcBorders>
              <w:top w:val="single" w:sz="4" w:space="0" w:color="auto"/>
              <w:left w:val="single" w:sz="4" w:space="0" w:color="auto"/>
              <w:bottom w:val="single" w:sz="4" w:space="0" w:color="auto"/>
              <w:right w:val="single" w:sz="4" w:space="0" w:color="auto"/>
            </w:tcBorders>
            <w:vAlign w:val="center"/>
          </w:tcPr>
          <w:p w14:paraId="7DE719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5CD08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5D29A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w:t>
            </w:r>
          </w:p>
        </w:tc>
        <w:tc>
          <w:tcPr>
            <w:tcW w:w="700" w:type="dxa"/>
            <w:tcBorders>
              <w:top w:val="single" w:sz="4" w:space="0" w:color="auto"/>
              <w:left w:val="single" w:sz="4" w:space="0" w:color="auto"/>
              <w:bottom w:val="single" w:sz="4" w:space="0" w:color="auto"/>
              <w:right w:val="single" w:sz="4" w:space="0" w:color="auto"/>
            </w:tcBorders>
            <w:vAlign w:val="center"/>
          </w:tcPr>
          <w:p w14:paraId="3B7C4A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2A43F6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0C578E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w:t>
            </w:r>
          </w:p>
        </w:tc>
        <w:tc>
          <w:tcPr>
            <w:tcW w:w="1500" w:type="dxa"/>
            <w:tcBorders>
              <w:top w:val="single" w:sz="4" w:space="0" w:color="auto"/>
              <w:left w:val="single" w:sz="4" w:space="0" w:color="auto"/>
              <w:bottom w:val="single" w:sz="4" w:space="0" w:color="auto"/>
              <w:right w:val="single" w:sz="4" w:space="0" w:color="auto"/>
            </w:tcBorders>
            <w:vAlign w:val="center"/>
          </w:tcPr>
          <w:p w14:paraId="15FA96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398F40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CE26D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IG14-AL. URGENCIAS</w:t>
            </w:r>
          </w:p>
        </w:tc>
        <w:tc>
          <w:tcPr>
            <w:tcW w:w="800" w:type="dxa"/>
            <w:tcBorders>
              <w:top w:val="single" w:sz="4" w:space="0" w:color="auto"/>
              <w:left w:val="single" w:sz="4" w:space="0" w:color="auto"/>
              <w:bottom w:val="single" w:sz="4" w:space="0" w:color="auto"/>
              <w:right w:val="single" w:sz="4" w:space="0" w:color="auto"/>
            </w:tcBorders>
            <w:vAlign w:val="center"/>
          </w:tcPr>
          <w:p w14:paraId="759870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270</w:t>
            </w:r>
          </w:p>
        </w:tc>
        <w:tc>
          <w:tcPr>
            <w:tcW w:w="800" w:type="dxa"/>
            <w:tcBorders>
              <w:top w:val="single" w:sz="4" w:space="0" w:color="auto"/>
              <w:left w:val="single" w:sz="4" w:space="0" w:color="auto"/>
              <w:bottom w:val="single" w:sz="4" w:space="0" w:color="auto"/>
              <w:right w:val="single" w:sz="4" w:space="0" w:color="auto"/>
            </w:tcBorders>
            <w:vAlign w:val="center"/>
          </w:tcPr>
          <w:p w14:paraId="7424C3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17478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C3901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w:t>
            </w:r>
          </w:p>
        </w:tc>
        <w:tc>
          <w:tcPr>
            <w:tcW w:w="700" w:type="dxa"/>
            <w:tcBorders>
              <w:top w:val="single" w:sz="4" w:space="0" w:color="auto"/>
              <w:left w:val="single" w:sz="4" w:space="0" w:color="auto"/>
              <w:bottom w:val="single" w:sz="4" w:space="0" w:color="auto"/>
              <w:right w:val="single" w:sz="4" w:space="0" w:color="auto"/>
            </w:tcBorders>
            <w:vAlign w:val="center"/>
          </w:tcPr>
          <w:p w14:paraId="21F428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ED169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0.13</w:t>
            </w:r>
          </w:p>
        </w:tc>
        <w:tc>
          <w:tcPr>
            <w:tcW w:w="750" w:type="dxa"/>
            <w:tcBorders>
              <w:top w:val="single" w:sz="4" w:space="0" w:color="auto"/>
              <w:left w:val="single" w:sz="4" w:space="0" w:color="auto"/>
              <w:bottom w:val="single" w:sz="4" w:space="0" w:color="auto"/>
              <w:right w:val="single" w:sz="4" w:space="0" w:color="auto"/>
            </w:tcBorders>
            <w:vAlign w:val="center"/>
          </w:tcPr>
          <w:p w14:paraId="32CD0A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2.73</w:t>
            </w:r>
          </w:p>
        </w:tc>
        <w:tc>
          <w:tcPr>
            <w:tcW w:w="1500" w:type="dxa"/>
            <w:tcBorders>
              <w:top w:val="single" w:sz="4" w:space="0" w:color="auto"/>
              <w:left w:val="single" w:sz="4" w:space="0" w:color="auto"/>
              <w:bottom w:val="single" w:sz="4" w:space="0" w:color="auto"/>
              <w:right w:val="single" w:sz="4" w:space="0" w:color="auto"/>
            </w:tcBorders>
            <w:vAlign w:val="center"/>
          </w:tcPr>
          <w:p w14:paraId="7F11A9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9460E9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DD73A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EG14-EMERGENCIAS</w:t>
            </w:r>
          </w:p>
        </w:tc>
        <w:tc>
          <w:tcPr>
            <w:tcW w:w="800" w:type="dxa"/>
            <w:tcBorders>
              <w:top w:val="single" w:sz="4" w:space="0" w:color="auto"/>
              <w:left w:val="single" w:sz="4" w:space="0" w:color="auto"/>
              <w:bottom w:val="single" w:sz="4" w:space="0" w:color="auto"/>
              <w:right w:val="single" w:sz="4" w:space="0" w:color="auto"/>
            </w:tcBorders>
            <w:vAlign w:val="center"/>
          </w:tcPr>
          <w:p w14:paraId="44F073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577C6C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B671C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DB03E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0D555E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1F0745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750F06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2.62</w:t>
            </w:r>
          </w:p>
        </w:tc>
        <w:tc>
          <w:tcPr>
            <w:tcW w:w="1500" w:type="dxa"/>
            <w:tcBorders>
              <w:top w:val="single" w:sz="4" w:space="0" w:color="auto"/>
              <w:left w:val="single" w:sz="4" w:space="0" w:color="auto"/>
              <w:bottom w:val="single" w:sz="4" w:space="0" w:color="auto"/>
              <w:right w:val="single" w:sz="4" w:space="0" w:color="auto"/>
            </w:tcBorders>
            <w:vAlign w:val="center"/>
          </w:tcPr>
          <w:p w14:paraId="5C7540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312ACCA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FAB7C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0E516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3000</w:t>
            </w:r>
          </w:p>
        </w:tc>
        <w:tc>
          <w:tcPr>
            <w:tcW w:w="800" w:type="dxa"/>
            <w:tcBorders>
              <w:top w:val="single" w:sz="4" w:space="0" w:color="auto"/>
              <w:left w:val="single" w:sz="4" w:space="0" w:color="auto"/>
              <w:bottom w:val="single" w:sz="4" w:space="0" w:color="auto"/>
              <w:right w:val="single" w:sz="4" w:space="0" w:color="auto"/>
            </w:tcBorders>
            <w:vAlign w:val="center"/>
          </w:tcPr>
          <w:p w14:paraId="4F9FC3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F2AEE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D08A0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16.24</w:t>
            </w:r>
          </w:p>
        </w:tc>
        <w:tc>
          <w:tcPr>
            <w:tcW w:w="700" w:type="dxa"/>
            <w:tcBorders>
              <w:top w:val="single" w:sz="4" w:space="0" w:color="auto"/>
              <w:left w:val="single" w:sz="4" w:space="0" w:color="auto"/>
              <w:bottom w:val="single" w:sz="4" w:space="0" w:color="auto"/>
              <w:right w:val="single" w:sz="4" w:space="0" w:color="auto"/>
            </w:tcBorders>
            <w:vAlign w:val="center"/>
          </w:tcPr>
          <w:p w14:paraId="7F00AD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81870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0.03</w:t>
            </w:r>
          </w:p>
        </w:tc>
        <w:tc>
          <w:tcPr>
            <w:tcW w:w="750" w:type="dxa"/>
            <w:tcBorders>
              <w:top w:val="single" w:sz="4" w:space="0" w:color="auto"/>
              <w:left w:val="single" w:sz="4" w:space="0" w:color="auto"/>
              <w:bottom w:val="single" w:sz="4" w:space="0" w:color="auto"/>
              <w:right w:val="single" w:sz="4" w:space="0" w:color="auto"/>
            </w:tcBorders>
            <w:vAlign w:val="center"/>
          </w:tcPr>
          <w:p w14:paraId="3CA8A4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0.9</w:t>
            </w:r>
          </w:p>
        </w:tc>
        <w:tc>
          <w:tcPr>
            <w:tcW w:w="1500" w:type="dxa"/>
            <w:tcBorders>
              <w:top w:val="single" w:sz="4" w:space="0" w:color="auto"/>
              <w:left w:val="single" w:sz="4" w:space="0" w:color="auto"/>
              <w:bottom w:val="single" w:sz="4" w:space="0" w:color="auto"/>
              <w:right w:val="single" w:sz="4" w:space="0" w:color="auto"/>
            </w:tcBorders>
            <w:vAlign w:val="center"/>
          </w:tcPr>
          <w:p w14:paraId="2CBB86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27F3E48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1F9FD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TG1- S. ECO. Y MENORES</w:t>
            </w:r>
          </w:p>
        </w:tc>
        <w:tc>
          <w:tcPr>
            <w:tcW w:w="800" w:type="dxa"/>
            <w:tcBorders>
              <w:top w:val="single" w:sz="4" w:space="0" w:color="auto"/>
              <w:left w:val="single" w:sz="4" w:space="0" w:color="auto"/>
              <w:bottom w:val="single" w:sz="4" w:space="0" w:color="auto"/>
              <w:right w:val="single" w:sz="4" w:space="0" w:color="auto"/>
            </w:tcBorders>
            <w:vAlign w:val="center"/>
          </w:tcPr>
          <w:p w14:paraId="7E89B6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0432D1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450" w:type="dxa"/>
            <w:tcBorders>
              <w:top w:val="single" w:sz="4" w:space="0" w:color="auto"/>
              <w:left w:val="single" w:sz="4" w:space="0" w:color="auto"/>
              <w:bottom w:val="single" w:sz="4" w:space="0" w:color="auto"/>
              <w:right w:val="single" w:sz="4" w:space="0" w:color="auto"/>
            </w:tcBorders>
            <w:vAlign w:val="center"/>
          </w:tcPr>
          <w:p w14:paraId="2C8C0D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3F7CF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24ED76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4E9B3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1.54</w:t>
            </w:r>
          </w:p>
        </w:tc>
        <w:tc>
          <w:tcPr>
            <w:tcW w:w="750" w:type="dxa"/>
            <w:tcBorders>
              <w:top w:val="single" w:sz="4" w:space="0" w:color="auto"/>
              <w:left w:val="single" w:sz="4" w:space="0" w:color="auto"/>
              <w:bottom w:val="single" w:sz="4" w:space="0" w:color="auto"/>
              <w:right w:val="single" w:sz="4" w:space="0" w:color="auto"/>
            </w:tcBorders>
            <w:vAlign w:val="center"/>
          </w:tcPr>
          <w:p w14:paraId="54AA2C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2.44</w:t>
            </w:r>
          </w:p>
        </w:tc>
        <w:tc>
          <w:tcPr>
            <w:tcW w:w="1500" w:type="dxa"/>
            <w:tcBorders>
              <w:top w:val="single" w:sz="4" w:space="0" w:color="auto"/>
              <w:left w:val="single" w:sz="4" w:space="0" w:color="auto"/>
              <w:bottom w:val="single" w:sz="4" w:space="0" w:color="auto"/>
              <w:right w:val="single" w:sz="4" w:space="0" w:color="auto"/>
            </w:tcBorders>
            <w:vAlign w:val="center"/>
          </w:tcPr>
          <w:p w14:paraId="1F7A0A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997074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29385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TG2-S. CURAS</w:t>
            </w:r>
          </w:p>
        </w:tc>
        <w:tc>
          <w:tcPr>
            <w:tcW w:w="800" w:type="dxa"/>
            <w:tcBorders>
              <w:top w:val="single" w:sz="4" w:space="0" w:color="auto"/>
              <w:left w:val="single" w:sz="4" w:space="0" w:color="auto"/>
              <w:bottom w:val="single" w:sz="4" w:space="0" w:color="auto"/>
              <w:right w:val="single" w:sz="4" w:space="0" w:color="auto"/>
            </w:tcBorders>
            <w:vAlign w:val="center"/>
          </w:tcPr>
          <w:p w14:paraId="00664A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6F36AE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1FCB8E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F3180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090939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1E43D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1.88</w:t>
            </w:r>
          </w:p>
        </w:tc>
        <w:tc>
          <w:tcPr>
            <w:tcW w:w="750" w:type="dxa"/>
            <w:tcBorders>
              <w:top w:val="single" w:sz="4" w:space="0" w:color="auto"/>
              <w:left w:val="single" w:sz="4" w:space="0" w:color="auto"/>
              <w:bottom w:val="single" w:sz="4" w:space="0" w:color="auto"/>
              <w:right w:val="single" w:sz="4" w:space="0" w:color="auto"/>
            </w:tcBorders>
            <w:vAlign w:val="center"/>
          </w:tcPr>
          <w:p w14:paraId="6C0EDD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2.78</w:t>
            </w:r>
          </w:p>
        </w:tc>
        <w:tc>
          <w:tcPr>
            <w:tcW w:w="1500" w:type="dxa"/>
            <w:tcBorders>
              <w:top w:val="single" w:sz="4" w:space="0" w:color="auto"/>
              <w:left w:val="single" w:sz="4" w:space="0" w:color="auto"/>
              <w:bottom w:val="single" w:sz="4" w:space="0" w:color="auto"/>
              <w:right w:val="single" w:sz="4" w:space="0" w:color="auto"/>
            </w:tcBorders>
            <w:vAlign w:val="center"/>
          </w:tcPr>
          <w:p w14:paraId="115DE1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129CBE9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1FEFD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E3D74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3000</w:t>
            </w:r>
          </w:p>
        </w:tc>
        <w:tc>
          <w:tcPr>
            <w:tcW w:w="800" w:type="dxa"/>
            <w:tcBorders>
              <w:top w:val="single" w:sz="4" w:space="0" w:color="auto"/>
              <w:left w:val="single" w:sz="4" w:space="0" w:color="auto"/>
              <w:bottom w:val="single" w:sz="4" w:space="0" w:color="auto"/>
              <w:right w:val="single" w:sz="4" w:space="0" w:color="auto"/>
            </w:tcBorders>
            <w:vAlign w:val="center"/>
          </w:tcPr>
          <w:p w14:paraId="16ADD1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53867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FE6E2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16.24</w:t>
            </w:r>
          </w:p>
        </w:tc>
        <w:tc>
          <w:tcPr>
            <w:tcW w:w="700" w:type="dxa"/>
            <w:tcBorders>
              <w:top w:val="single" w:sz="4" w:space="0" w:color="auto"/>
              <w:left w:val="single" w:sz="4" w:space="0" w:color="auto"/>
              <w:bottom w:val="single" w:sz="4" w:space="0" w:color="auto"/>
              <w:right w:val="single" w:sz="4" w:space="0" w:color="auto"/>
            </w:tcBorders>
            <w:vAlign w:val="center"/>
          </w:tcPr>
          <w:p w14:paraId="578C3C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9F0C8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0.03</w:t>
            </w:r>
          </w:p>
        </w:tc>
        <w:tc>
          <w:tcPr>
            <w:tcW w:w="750" w:type="dxa"/>
            <w:tcBorders>
              <w:top w:val="single" w:sz="4" w:space="0" w:color="auto"/>
              <w:left w:val="single" w:sz="4" w:space="0" w:color="auto"/>
              <w:bottom w:val="single" w:sz="4" w:space="0" w:color="auto"/>
              <w:right w:val="single" w:sz="4" w:space="0" w:color="auto"/>
            </w:tcBorders>
            <w:vAlign w:val="center"/>
          </w:tcPr>
          <w:p w14:paraId="654CBC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1.35</w:t>
            </w:r>
          </w:p>
        </w:tc>
        <w:tc>
          <w:tcPr>
            <w:tcW w:w="1500" w:type="dxa"/>
            <w:tcBorders>
              <w:top w:val="single" w:sz="4" w:space="0" w:color="auto"/>
              <w:left w:val="single" w:sz="4" w:space="0" w:color="auto"/>
              <w:bottom w:val="single" w:sz="4" w:space="0" w:color="auto"/>
              <w:right w:val="single" w:sz="4" w:space="0" w:color="auto"/>
            </w:tcBorders>
            <w:vAlign w:val="center"/>
          </w:tcPr>
          <w:p w14:paraId="4BDDAF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51B6CC4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248E8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TG3-C. URGENCIAS</w:t>
            </w:r>
          </w:p>
        </w:tc>
        <w:tc>
          <w:tcPr>
            <w:tcW w:w="800" w:type="dxa"/>
            <w:tcBorders>
              <w:top w:val="single" w:sz="4" w:space="0" w:color="auto"/>
              <w:left w:val="single" w:sz="4" w:space="0" w:color="auto"/>
              <w:bottom w:val="single" w:sz="4" w:space="0" w:color="auto"/>
              <w:right w:val="single" w:sz="4" w:space="0" w:color="auto"/>
            </w:tcBorders>
            <w:vAlign w:val="center"/>
          </w:tcPr>
          <w:p w14:paraId="620E0B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4FCC4F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450" w:type="dxa"/>
            <w:tcBorders>
              <w:top w:val="single" w:sz="4" w:space="0" w:color="auto"/>
              <w:left w:val="single" w:sz="4" w:space="0" w:color="auto"/>
              <w:bottom w:val="single" w:sz="4" w:space="0" w:color="auto"/>
              <w:right w:val="single" w:sz="4" w:space="0" w:color="auto"/>
            </w:tcBorders>
            <w:vAlign w:val="center"/>
          </w:tcPr>
          <w:p w14:paraId="6C0308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B5B03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7DA00E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04D6F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1.55</w:t>
            </w:r>
          </w:p>
        </w:tc>
        <w:tc>
          <w:tcPr>
            <w:tcW w:w="750" w:type="dxa"/>
            <w:tcBorders>
              <w:top w:val="single" w:sz="4" w:space="0" w:color="auto"/>
              <w:left w:val="single" w:sz="4" w:space="0" w:color="auto"/>
              <w:bottom w:val="single" w:sz="4" w:space="0" w:color="auto"/>
              <w:right w:val="single" w:sz="4" w:space="0" w:color="auto"/>
            </w:tcBorders>
            <w:vAlign w:val="center"/>
          </w:tcPr>
          <w:p w14:paraId="35BE4B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2.89</w:t>
            </w:r>
          </w:p>
        </w:tc>
        <w:tc>
          <w:tcPr>
            <w:tcW w:w="1500" w:type="dxa"/>
            <w:tcBorders>
              <w:top w:val="single" w:sz="4" w:space="0" w:color="auto"/>
              <w:left w:val="single" w:sz="4" w:space="0" w:color="auto"/>
              <w:bottom w:val="single" w:sz="4" w:space="0" w:color="auto"/>
              <w:right w:val="single" w:sz="4" w:space="0" w:color="auto"/>
            </w:tcBorders>
            <w:vAlign w:val="center"/>
          </w:tcPr>
          <w:p w14:paraId="605C58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3AEEA14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CC716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TG4-S. EXT. MUESTRAS</w:t>
            </w:r>
          </w:p>
        </w:tc>
        <w:tc>
          <w:tcPr>
            <w:tcW w:w="800" w:type="dxa"/>
            <w:tcBorders>
              <w:top w:val="single" w:sz="4" w:space="0" w:color="auto"/>
              <w:left w:val="single" w:sz="4" w:space="0" w:color="auto"/>
              <w:bottom w:val="single" w:sz="4" w:space="0" w:color="auto"/>
              <w:right w:val="single" w:sz="4" w:space="0" w:color="auto"/>
            </w:tcBorders>
            <w:vAlign w:val="center"/>
          </w:tcPr>
          <w:p w14:paraId="2CB46F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213880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0FAA18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B7E3C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04ECD7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D0131F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w:t>
            </w:r>
          </w:p>
        </w:tc>
        <w:tc>
          <w:tcPr>
            <w:tcW w:w="750" w:type="dxa"/>
            <w:tcBorders>
              <w:top w:val="single" w:sz="4" w:space="0" w:color="auto"/>
              <w:left w:val="single" w:sz="4" w:space="0" w:color="auto"/>
              <w:bottom w:val="single" w:sz="4" w:space="0" w:color="auto"/>
              <w:right w:val="single" w:sz="4" w:space="0" w:color="auto"/>
            </w:tcBorders>
            <w:vAlign w:val="center"/>
          </w:tcPr>
          <w:p w14:paraId="01E744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3.24</w:t>
            </w:r>
          </w:p>
        </w:tc>
        <w:tc>
          <w:tcPr>
            <w:tcW w:w="1500" w:type="dxa"/>
            <w:tcBorders>
              <w:top w:val="single" w:sz="4" w:space="0" w:color="auto"/>
              <w:left w:val="single" w:sz="4" w:space="0" w:color="auto"/>
              <w:bottom w:val="single" w:sz="4" w:space="0" w:color="auto"/>
              <w:right w:val="single" w:sz="4" w:space="0" w:color="auto"/>
            </w:tcBorders>
            <w:vAlign w:val="center"/>
          </w:tcPr>
          <w:p w14:paraId="20320B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CCD350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FAD47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59640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5700</w:t>
            </w:r>
          </w:p>
        </w:tc>
        <w:tc>
          <w:tcPr>
            <w:tcW w:w="800" w:type="dxa"/>
            <w:tcBorders>
              <w:top w:val="single" w:sz="4" w:space="0" w:color="auto"/>
              <w:left w:val="single" w:sz="4" w:space="0" w:color="auto"/>
              <w:bottom w:val="single" w:sz="4" w:space="0" w:color="auto"/>
              <w:right w:val="single" w:sz="4" w:space="0" w:color="auto"/>
            </w:tcBorders>
            <w:vAlign w:val="center"/>
          </w:tcPr>
          <w:p w14:paraId="50221B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w:t>
            </w:r>
          </w:p>
        </w:tc>
        <w:tc>
          <w:tcPr>
            <w:tcW w:w="1450" w:type="dxa"/>
            <w:tcBorders>
              <w:top w:val="single" w:sz="4" w:space="0" w:color="auto"/>
              <w:left w:val="single" w:sz="4" w:space="0" w:color="auto"/>
              <w:bottom w:val="single" w:sz="4" w:space="0" w:color="auto"/>
              <w:right w:val="single" w:sz="4" w:space="0" w:color="auto"/>
            </w:tcBorders>
            <w:vAlign w:val="center"/>
          </w:tcPr>
          <w:p w14:paraId="4790DB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2x6+TTx6Cu</w:t>
            </w:r>
          </w:p>
        </w:tc>
        <w:tc>
          <w:tcPr>
            <w:tcW w:w="750" w:type="dxa"/>
            <w:tcBorders>
              <w:top w:val="single" w:sz="4" w:space="0" w:color="auto"/>
              <w:left w:val="single" w:sz="4" w:space="0" w:color="auto"/>
              <w:bottom w:val="single" w:sz="4" w:space="0" w:color="auto"/>
              <w:right w:val="single" w:sz="4" w:space="0" w:color="auto"/>
            </w:tcBorders>
            <w:vAlign w:val="center"/>
          </w:tcPr>
          <w:p w14:paraId="1B3E52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25.98</w:t>
            </w:r>
          </w:p>
        </w:tc>
        <w:tc>
          <w:tcPr>
            <w:tcW w:w="700" w:type="dxa"/>
            <w:tcBorders>
              <w:top w:val="single" w:sz="4" w:space="0" w:color="auto"/>
              <w:left w:val="single" w:sz="4" w:space="0" w:color="auto"/>
              <w:bottom w:val="single" w:sz="4" w:space="0" w:color="auto"/>
              <w:right w:val="single" w:sz="4" w:space="0" w:color="auto"/>
            </w:tcBorders>
            <w:vAlign w:val="center"/>
          </w:tcPr>
          <w:p w14:paraId="40FCDA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w:t>
            </w:r>
          </w:p>
        </w:tc>
        <w:tc>
          <w:tcPr>
            <w:tcW w:w="700" w:type="dxa"/>
            <w:tcBorders>
              <w:top w:val="single" w:sz="4" w:space="0" w:color="auto"/>
              <w:left w:val="single" w:sz="4" w:space="0" w:color="auto"/>
              <w:bottom w:val="single" w:sz="4" w:space="0" w:color="auto"/>
              <w:right w:val="single" w:sz="4" w:space="0" w:color="auto"/>
            </w:tcBorders>
            <w:vAlign w:val="center"/>
          </w:tcPr>
          <w:p w14:paraId="3F46C7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196C90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2.81</w:t>
            </w:r>
          </w:p>
        </w:tc>
        <w:tc>
          <w:tcPr>
            <w:tcW w:w="1500" w:type="dxa"/>
            <w:tcBorders>
              <w:top w:val="single" w:sz="4" w:space="0" w:color="auto"/>
              <w:left w:val="single" w:sz="4" w:space="0" w:color="auto"/>
              <w:bottom w:val="single" w:sz="4" w:space="0" w:color="auto"/>
              <w:right w:val="single" w:sz="4" w:space="0" w:color="auto"/>
            </w:tcBorders>
            <w:vAlign w:val="center"/>
          </w:tcPr>
          <w:p w14:paraId="74F4C2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25</w:t>
            </w:r>
          </w:p>
        </w:tc>
      </w:tr>
      <w:tr w:rsidR="004D01EE" w:rsidRPr="004D01EE" w14:paraId="58924E5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78C3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EF21E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800</w:t>
            </w:r>
          </w:p>
        </w:tc>
        <w:tc>
          <w:tcPr>
            <w:tcW w:w="800" w:type="dxa"/>
            <w:tcBorders>
              <w:top w:val="single" w:sz="4" w:space="0" w:color="auto"/>
              <w:left w:val="single" w:sz="4" w:space="0" w:color="auto"/>
              <w:bottom w:val="single" w:sz="4" w:space="0" w:color="auto"/>
              <w:right w:val="single" w:sz="4" w:space="0" w:color="auto"/>
            </w:tcBorders>
            <w:vAlign w:val="center"/>
          </w:tcPr>
          <w:p w14:paraId="7995B6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F93E0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72A70F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4.33</w:t>
            </w:r>
          </w:p>
        </w:tc>
        <w:tc>
          <w:tcPr>
            <w:tcW w:w="700" w:type="dxa"/>
            <w:tcBorders>
              <w:top w:val="single" w:sz="4" w:space="0" w:color="auto"/>
              <w:left w:val="single" w:sz="4" w:space="0" w:color="auto"/>
              <w:bottom w:val="single" w:sz="4" w:space="0" w:color="auto"/>
              <w:right w:val="single" w:sz="4" w:space="0" w:color="auto"/>
            </w:tcBorders>
            <w:vAlign w:val="center"/>
          </w:tcPr>
          <w:p w14:paraId="623CC3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50144F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0.34</w:t>
            </w:r>
          </w:p>
        </w:tc>
        <w:tc>
          <w:tcPr>
            <w:tcW w:w="750" w:type="dxa"/>
            <w:tcBorders>
              <w:top w:val="single" w:sz="4" w:space="0" w:color="auto"/>
              <w:left w:val="single" w:sz="4" w:space="0" w:color="auto"/>
              <w:bottom w:val="single" w:sz="4" w:space="0" w:color="auto"/>
              <w:right w:val="single" w:sz="4" w:space="0" w:color="auto"/>
            </w:tcBorders>
            <w:vAlign w:val="center"/>
          </w:tcPr>
          <w:p w14:paraId="3635D4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0.34</w:t>
            </w:r>
          </w:p>
        </w:tc>
        <w:tc>
          <w:tcPr>
            <w:tcW w:w="1500" w:type="dxa"/>
            <w:tcBorders>
              <w:top w:val="single" w:sz="4" w:space="0" w:color="auto"/>
              <w:left w:val="single" w:sz="4" w:space="0" w:color="auto"/>
              <w:bottom w:val="single" w:sz="4" w:space="0" w:color="auto"/>
              <w:right w:val="single" w:sz="4" w:space="0" w:color="auto"/>
            </w:tcBorders>
            <w:vAlign w:val="center"/>
          </w:tcPr>
          <w:p w14:paraId="4A23C0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D60DAA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FD4D8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SUBCUADRO AISLAMIENTO</w:t>
            </w:r>
          </w:p>
        </w:tc>
        <w:tc>
          <w:tcPr>
            <w:tcW w:w="800" w:type="dxa"/>
            <w:tcBorders>
              <w:top w:val="single" w:sz="4" w:space="0" w:color="auto"/>
              <w:left w:val="single" w:sz="4" w:space="0" w:color="auto"/>
              <w:bottom w:val="single" w:sz="4" w:space="0" w:color="auto"/>
              <w:right w:val="single" w:sz="4" w:space="0" w:color="auto"/>
            </w:tcBorders>
            <w:vAlign w:val="center"/>
          </w:tcPr>
          <w:p w14:paraId="237D69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701</w:t>
            </w:r>
          </w:p>
        </w:tc>
        <w:tc>
          <w:tcPr>
            <w:tcW w:w="800" w:type="dxa"/>
            <w:tcBorders>
              <w:top w:val="single" w:sz="4" w:space="0" w:color="auto"/>
              <w:left w:val="single" w:sz="4" w:space="0" w:color="auto"/>
              <w:bottom w:val="single" w:sz="4" w:space="0" w:color="auto"/>
              <w:right w:val="single" w:sz="4" w:space="0" w:color="auto"/>
            </w:tcBorders>
            <w:vAlign w:val="center"/>
          </w:tcPr>
          <w:p w14:paraId="1D5023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670C8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FD2DA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3.81</w:t>
            </w:r>
          </w:p>
        </w:tc>
        <w:tc>
          <w:tcPr>
            <w:tcW w:w="700" w:type="dxa"/>
            <w:tcBorders>
              <w:top w:val="single" w:sz="4" w:space="0" w:color="auto"/>
              <w:left w:val="single" w:sz="4" w:space="0" w:color="auto"/>
              <w:bottom w:val="single" w:sz="4" w:space="0" w:color="auto"/>
              <w:right w:val="single" w:sz="4" w:space="0" w:color="auto"/>
            </w:tcBorders>
            <w:vAlign w:val="center"/>
          </w:tcPr>
          <w:p w14:paraId="670D80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0C0023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7C5906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1500" w:type="dxa"/>
            <w:tcBorders>
              <w:top w:val="single" w:sz="4" w:space="0" w:color="auto"/>
              <w:left w:val="single" w:sz="4" w:space="0" w:color="auto"/>
              <w:bottom w:val="single" w:sz="4" w:space="0" w:color="auto"/>
              <w:right w:val="single" w:sz="4" w:space="0" w:color="auto"/>
            </w:tcBorders>
            <w:vAlign w:val="center"/>
          </w:tcPr>
          <w:p w14:paraId="7E5DBE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r>
      <w:tr w:rsidR="004D01EE" w:rsidRPr="004D01EE" w14:paraId="7562630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7B244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CF587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3000</w:t>
            </w:r>
          </w:p>
        </w:tc>
        <w:tc>
          <w:tcPr>
            <w:tcW w:w="800" w:type="dxa"/>
            <w:tcBorders>
              <w:top w:val="single" w:sz="4" w:space="0" w:color="auto"/>
              <w:left w:val="single" w:sz="4" w:space="0" w:color="auto"/>
              <w:bottom w:val="single" w:sz="4" w:space="0" w:color="auto"/>
              <w:right w:val="single" w:sz="4" w:space="0" w:color="auto"/>
            </w:tcBorders>
            <w:vAlign w:val="center"/>
          </w:tcPr>
          <w:p w14:paraId="024B64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15B6DB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2x6+TTx6Cu</w:t>
            </w:r>
          </w:p>
        </w:tc>
        <w:tc>
          <w:tcPr>
            <w:tcW w:w="750" w:type="dxa"/>
            <w:tcBorders>
              <w:top w:val="single" w:sz="4" w:space="0" w:color="auto"/>
              <w:left w:val="single" w:sz="4" w:space="0" w:color="auto"/>
              <w:bottom w:val="single" w:sz="4" w:space="0" w:color="auto"/>
              <w:right w:val="single" w:sz="4" w:space="0" w:color="auto"/>
            </w:tcBorders>
            <w:vAlign w:val="center"/>
          </w:tcPr>
          <w:p w14:paraId="4B8D29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16.24</w:t>
            </w:r>
          </w:p>
        </w:tc>
        <w:tc>
          <w:tcPr>
            <w:tcW w:w="700" w:type="dxa"/>
            <w:tcBorders>
              <w:top w:val="single" w:sz="4" w:space="0" w:color="auto"/>
              <w:left w:val="single" w:sz="4" w:space="0" w:color="auto"/>
              <w:bottom w:val="single" w:sz="4" w:space="0" w:color="auto"/>
              <w:right w:val="single" w:sz="4" w:space="0" w:color="auto"/>
            </w:tcBorders>
            <w:vAlign w:val="center"/>
          </w:tcPr>
          <w:p w14:paraId="017555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w:t>
            </w:r>
          </w:p>
        </w:tc>
        <w:tc>
          <w:tcPr>
            <w:tcW w:w="700" w:type="dxa"/>
            <w:tcBorders>
              <w:top w:val="single" w:sz="4" w:space="0" w:color="auto"/>
              <w:left w:val="single" w:sz="4" w:space="0" w:color="auto"/>
              <w:bottom w:val="single" w:sz="4" w:space="0" w:color="auto"/>
              <w:right w:val="single" w:sz="4" w:space="0" w:color="auto"/>
            </w:tcBorders>
            <w:vAlign w:val="center"/>
          </w:tcPr>
          <w:p w14:paraId="0D6A28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CA5DC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1500" w:type="dxa"/>
            <w:tcBorders>
              <w:top w:val="single" w:sz="4" w:space="0" w:color="auto"/>
              <w:left w:val="single" w:sz="4" w:space="0" w:color="auto"/>
              <w:bottom w:val="single" w:sz="4" w:space="0" w:color="auto"/>
              <w:right w:val="single" w:sz="4" w:space="0" w:color="auto"/>
            </w:tcBorders>
            <w:vAlign w:val="center"/>
          </w:tcPr>
          <w:p w14:paraId="421331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184655C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7E7A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SUBCUADRO SAI</w:t>
            </w:r>
          </w:p>
        </w:tc>
        <w:tc>
          <w:tcPr>
            <w:tcW w:w="800" w:type="dxa"/>
            <w:tcBorders>
              <w:top w:val="single" w:sz="4" w:space="0" w:color="auto"/>
              <w:left w:val="single" w:sz="4" w:space="0" w:color="auto"/>
              <w:bottom w:val="single" w:sz="4" w:space="0" w:color="auto"/>
              <w:right w:val="single" w:sz="4" w:space="0" w:color="auto"/>
            </w:tcBorders>
            <w:vAlign w:val="center"/>
          </w:tcPr>
          <w:p w14:paraId="41203B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3000</w:t>
            </w:r>
          </w:p>
        </w:tc>
        <w:tc>
          <w:tcPr>
            <w:tcW w:w="800" w:type="dxa"/>
            <w:tcBorders>
              <w:top w:val="single" w:sz="4" w:space="0" w:color="auto"/>
              <w:left w:val="single" w:sz="4" w:space="0" w:color="auto"/>
              <w:bottom w:val="single" w:sz="4" w:space="0" w:color="auto"/>
              <w:right w:val="single" w:sz="4" w:space="0" w:color="auto"/>
            </w:tcBorders>
            <w:vAlign w:val="center"/>
          </w:tcPr>
          <w:p w14:paraId="0CA2EB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142F0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014C1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16.24</w:t>
            </w:r>
          </w:p>
        </w:tc>
        <w:tc>
          <w:tcPr>
            <w:tcW w:w="700" w:type="dxa"/>
            <w:tcBorders>
              <w:top w:val="single" w:sz="4" w:space="0" w:color="auto"/>
              <w:left w:val="single" w:sz="4" w:space="0" w:color="auto"/>
              <w:bottom w:val="single" w:sz="4" w:space="0" w:color="auto"/>
              <w:right w:val="single" w:sz="4" w:space="0" w:color="auto"/>
            </w:tcBorders>
            <w:vAlign w:val="center"/>
          </w:tcPr>
          <w:p w14:paraId="175D78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77DFCC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1.32</w:t>
            </w:r>
          </w:p>
        </w:tc>
        <w:tc>
          <w:tcPr>
            <w:tcW w:w="750" w:type="dxa"/>
            <w:tcBorders>
              <w:top w:val="single" w:sz="4" w:space="0" w:color="auto"/>
              <w:left w:val="single" w:sz="4" w:space="0" w:color="auto"/>
              <w:bottom w:val="single" w:sz="4" w:space="0" w:color="auto"/>
              <w:right w:val="single" w:sz="4" w:space="0" w:color="auto"/>
            </w:tcBorders>
            <w:vAlign w:val="center"/>
          </w:tcPr>
          <w:p w14:paraId="5FC26F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1.33</w:t>
            </w:r>
          </w:p>
        </w:tc>
        <w:tc>
          <w:tcPr>
            <w:tcW w:w="1500" w:type="dxa"/>
            <w:tcBorders>
              <w:top w:val="single" w:sz="4" w:space="0" w:color="auto"/>
              <w:left w:val="single" w:sz="4" w:space="0" w:color="auto"/>
              <w:bottom w:val="single" w:sz="4" w:space="0" w:color="auto"/>
              <w:right w:val="single" w:sz="4" w:space="0" w:color="auto"/>
            </w:tcBorders>
            <w:vAlign w:val="center"/>
          </w:tcPr>
          <w:p w14:paraId="41453D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bl>
    <w:p w14:paraId="5D54AD3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14872574"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4D01EE" w:rsidRPr="004D01EE" w14:paraId="2ADA968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FB4854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6B696F6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46E372E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1EBBA91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205382E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3ED252D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25C15B1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Ikmaxf </w:t>
            </w:r>
          </w:p>
          <w:p w14:paraId="05D0A92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30F4D85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Ikminf </w:t>
            </w:r>
          </w:p>
          <w:p w14:paraId="3C1C3F6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22B9E67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Curva </w:t>
            </w:r>
          </w:p>
          <w:p w14:paraId="50CAD04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0FA4E8FF"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448B30C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Fase</w:t>
            </w:r>
          </w:p>
        </w:tc>
      </w:tr>
      <w:tr w:rsidR="004D01EE" w:rsidRPr="004D01EE" w14:paraId="2033BC3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ECDDC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A953A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9F2BE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08BF1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73BDFA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A3814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346A98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7867640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174F1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E5DD1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56742CA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BC733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IG1-AL PASILLOS</w:t>
            </w:r>
          </w:p>
        </w:tc>
        <w:tc>
          <w:tcPr>
            <w:tcW w:w="700" w:type="dxa"/>
            <w:tcBorders>
              <w:top w:val="single" w:sz="4" w:space="0" w:color="auto"/>
              <w:left w:val="single" w:sz="4" w:space="0" w:color="auto"/>
              <w:bottom w:val="single" w:sz="4" w:space="0" w:color="auto"/>
              <w:right w:val="single" w:sz="4" w:space="0" w:color="auto"/>
            </w:tcBorders>
            <w:vAlign w:val="center"/>
          </w:tcPr>
          <w:p w14:paraId="241F4D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60</w:t>
            </w:r>
          </w:p>
        </w:tc>
        <w:tc>
          <w:tcPr>
            <w:tcW w:w="1450" w:type="dxa"/>
            <w:tcBorders>
              <w:top w:val="single" w:sz="4" w:space="0" w:color="auto"/>
              <w:left w:val="single" w:sz="4" w:space="0" w:color="auto"/>
              <w:bottom w:val="single" w:sz="4" w:space="0" w:color="auto"/>
              <w:right w:val="single" w:sz="4" w:space="0" w:color="auto"/>
            </w:tcBorders>
            <w:vAlign w:val="center"/>
          </w:tcPr>
          <w:p w14:paraId="5FED42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C1848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3A8FDE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C4F2A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0.153</w:t>
            </w:r>
          </w:p>
        </w:tc>
        <w:tc>
          <w:tcPr>
            <w:tcW w:w="850" w:type="dxa"/>
            <w:tcBorders>
              <w:top w:val="single" w:sz="4" w:space="0" w:color="auto"/>
              <w:left w:val="single" w:sz="4" w:space="0" w:color="auto"/>
              <w:bottom w:val="single" w:sz="4" w:space="0" w:color="auto"/>
              <w:right w:val="single" w:sz="4" w:space="0" w:color="auto"/>
            </w:tcBorders>
            <w:vAlign w:val="center"/>
          </w:tcPr>
          <w:p w14:paraId="4416A4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87.14</w:t>
            </w:r>
          </w:p>
        </w:tc>
        <w:tc>
          <w:tcPr>
            <w:tcW w:w="900" w:type="dxa"/>
            <w:tcBorders>
              <w:top w:val="single" w:sz="4" w:space="0" w:color="auto"/>
              <w:left w:val="single" w:sz="4" w:space="0" w:color="auto"/>
              <w:bottom w:val="single" w:sz="4" w:space="0" w:color="auto"/>
              <w:right w:val="single" w:sz="4" w:space="0" w:color="auto"/>
            </w:tcBorders>
            <w:vAlign w:val="center"/>
          </w:tcPr>
          <w:p w14:paraId="339EF1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39D5F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77173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10BAF6B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1E1F0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EG1-EMERGENCIAS</w:t>
            </w:r>
          </w:p>
        </w:tc>
        <w:tc>
          <w:tcPr>
            <w:tcW w:w="700" w:type="dxa"/>
            <w:tcBorders>
              <w:top w:val="single" w:sz="4" w:space="0" w:color="auto"/>
              <w:left w:val="single" w:sz="4" w:space="0" w:color="auto"/>
              <w:bottom w:val="single" w:sz="4" w:space="0" w:color="auto"/>
              <w:right w:val="single" w:sz="4" w:space="0" w:color="auto"/>
            </w:tcBorders>
            <w:vAlign w:val="center"/>
          </w:tcPr>
          <w:p w14:paraId="13E315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9C52B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C1751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559677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867A7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0BA43A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367187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C569B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19448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18D0AC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F985E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371AD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B2B67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B2C59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7F69E3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C3AC6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15CD88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08ED95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D7E5B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3990C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3DF826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AE393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IG2-AL PASILLOS</w:t>
            </w:r>
          </w:p>
        </w:tc>
        <w:tc>
          <w:tcPr>
            <w:tcW w:w="700" w:type="dxa"/>
            <w:tcBorders>
              <w:top w:val="single" w:sz="4" w:space="0" w:color="auto"/>
              <w:left w:val="single" w:sz="4" w:space="0" w:color="auto"/>
              <w:bottom w:val="single" w:sz="4" w:space="0" w:color="auto"/>
              <w:right w:val="single" w:sz="4" w:space="0" w:color="auto"/>
            </w:tcBorders>
            <w:vAlign w:val="center"/>
          </w:tcPr>
          <w:p w14:paraId="17A1E8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55</w:t>
            </w:r>
          </w:p>
        </w:tc>
        <w:tc>
          <w:tcPr>
            <w:tcW w:w="1450" w:type="dxa"/>
            <w:tcBorders>
              <w:top w:val="single" w:sz="4" w:space="0" w:color="auto"/>
              <w:left w:val="single" w:sz="4" w:space="0" w:color="auto"/>
              <w:bottom w:val="single" w:sz="4" w:space="0" w:color="auto"/>
              <w:right w:val="single" w:sz="4" w:space="0" w:color="auto"/>
            </w:tcBorders>
            <w:vAlign w:val="center"/>
          </w:tcPr>
          <w:p w14:paraId="39592F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D9192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449B45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3D637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0.253</w:t>
            </w:r>
          </w:p>
        </w:tc>
        <w:tc>
          <w:tcPr>
            <w:tcW w:w="850" w:type="dxa"/>
            <w:tcBorders>
              <w:top w:val="single" w:sz="4" w:space="0" w:color="auto"/>
              <w:left w:val="single" w:sz="4" w:space="0" w:color="auto"/>
              <w:bottom w:val="single" w:sz="4" w:space="0" w:color="auto"/>
              <w:right w:val="single" w:sz="4" w:space="0" w:color="auto"/>
            </w:tcBorders>
            <w:vAlign w:val="center"/>
          </w:tcPr>
          <w:p w14:paraId="1C1B9E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141.03</w:t>
            </w:r>
          </w:p>
        </w:tc>
        <w:tc>
          <w:tcPr>
            <w:tcW w:w="900" w:type="dxa"/>
            <w:tcBorders>
              <w:top w:val="single" w:sz="4" w:space="0" w:color="auto"/>
              <w:left w:val="single" w:sz="4" w:space="0" w:color="auto"/>
              <w:bottom w:val="single" w:sz="4" w:space="0" w:color="auto"/>
              <w:right w:val="single" w:sz="4" w:space="0" w:color="auto"/>
            </w:tcBorders>
            <w:vAlign w:val="center"/>
          </w:tcPr>
          <w:p w14:paraId="6A9EC0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74110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618E3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DDA90B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09B6B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EG2-EMERGENCIAS</w:t>
            </w:r>
          </w:p>
        </w:tc>
        <w:tc>
          <w:tcPr>
            <w:tcW w:w="700" w:type="dxa"/>
            <w:tcBorders>
              <w:top w:val="single" w:sz="4" w:space="0" w:color="auto"/>
              <w:left w:val="single" w:sz="4" w:space="0" w:color="auto"/>
              <w:bottom w:val="single" w:sz="4" w:space="0" w:color="auto"/>
              <w:right w:val="single" w:sz="4" w:space="0" w:color="auto"/>
            </w:tcBorders>
            <w:vAlign w:val="center"/>
          </w:tcPr>
          <w:p w14:paraId="15737C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A68C6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0A5F0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28F752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32D9D5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77F9B8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42175D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56A3A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761CBF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10A601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EF33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789EA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100DA7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8CAD3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581F3E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1BAAA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312430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5474DB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20605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BFAD6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61910DF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61664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IG3-AL PASILLOS</w:t>
            </w:r>
          </w:p>
        </w:tc>
        <w:tc>
          <w:tcPr>
            <w:tcW w:w="700" w:type="dxa"/>
            <w:tcBorders>
              <w:top w:val="single" w:sz="4" w:space="0" w:color="auto"/>
              <w:left w:val="single" w:sz="4" w:space="0" w:color="auto"/>
              <w:bottom w:val="single" w:sz="4" w:space="0" w:color="auto"/>
              <w:right w:val="single" w:sz="4" w:space="0" w:color="auto"/>
            </w:tcBorders>
            <w:vAlign w:val="center"/>
          </w:tcPr>
          <w:p w14:paraId="6422D0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49</w:t>
            </w:r>
          </w:p>
        </w:tc>
        <w:tc>
          <w:tcPr>
            <w:tcW w:w="1450" w:type="dxa"/>
            <w:tcBorders>
              <w:top w:val="single" w:sz="4" w:space="0" w:color="auto"/>
              <w:left w:val="single" w:sz="4" w:space="0" w:color="auto"/>
              <w:bottom w:val="single" w:sz="4" w:space="0" w:color="auto"/>
              <w:right w:val="single" w:sz="4" w:space="0" w:color="auto"/>
            </w:tcBorders>
            <w:vAlign w:val="center"/>
          </w:tcPr>
          <w:p w14:paraId="26A270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0B2E6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2A3A81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18AB2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0.183</w:t>
            </w:r>
          </w:p>
        </w:tc>
        <w:tc>
          <w:tcPr>
            <w:tcW w:w="850" w:type="dxa"/>
            <w:tcBorders>
              <w:top w:val="single" w:sz="4" w:space="0" w:color="auto"/>
              <w:left w:val="single" w:sz="4" w:space="0" w:color="auto"/>
              <w:bottom w:val="single" w:sz="4" w:space="0" w:color="auto"/>
              <w:right w:val="single" w:sz="4" w:space="0" w:color="auto"/>
            </w:tcBorders>
            <w:vAlign w:val="center"/>
          </w:tcPr>
          <w:p w14:paraId="60DDBD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103.21</w:t>
            </w:r>
          </w:p>
        </w:tc>
        <w:tc>
          <w:tcPr>
            <w:tcW w:w="900" w:type="dxa"/>
            <w:tcBorders>
              <w:top w:val="single" w:sz="4" w:space="0" w:color="auto"/>
              <w:left w:val="single" w:sz="4" w:space="0" w:color="auto"/>
              <w:bottom w:val="single" w:sz="4" w:space="0" w:color="auto"/>
              <w:right w:val="single" w:sz="4" w:space="0" w:color="auto"/>
            </w:tcBorders>
            <w:vAlign w:val="center"/>
          </w:tcPr>
          <w:p w14:paraId="35B6A9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B9BD6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4851C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46FED28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4D172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EG3-EMERGENCIAS</w:t>
            </w:r>
          </w:p>
        </w:tc>
        <w:tc>
          <w:tcPr>
            <w:tcW w:w="700" w:type="dxa"/>
            <w:tcBorders>
              <w:top w:val="single" w:sz="4" w:space="0" w:color="auto"/>
              <w:left w:val="single" w:sz="4" w:space="0" w:color="auto"/>
              <w:bottom w:val="single" w:sz="4" w:space="0" w:color="auto"/>
              <w:right w:val="single" w:sz="4" w:space="0" w:color="auto"/>
            </w:tcBorders>
            <w:vAlign w:val="center"/>
          </w:tcPr>
          <w:p w14:paraId="4231EE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08EAB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C581B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6B3486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90F2A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35E613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5678CD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37932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B89F8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24D3238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DF9F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5ED06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12636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201C4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28D05D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C9344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18C5B0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7323F0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4DD34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542F5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89249E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3079F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IG4-AL PASILLOS</w:t>
            </w:r>
          </w:p>
        </w:tc>
        <w:tc>
          <w:tcPr>
            <w:tcW w:w="700" w:type="dxa"/>
            <w:tcBorders>
              <w:top w:val="single" w:sz="4" w:space="0" w:color="auto"/>
              <w:left w:val="single" w:sz="4" w:space="0" w:color="auto"/>
              <w:bottom w:val="single" w:sz="4" w:space="0" w:color="auto"/>
              <w:right w:val="single" w:sz="4" w:space="0" w:color="auto"/>
            </w:tcBorders>
            <w:vAlign w:val="center"/>
          </w:tcPr>
          <w:p w14:paraId="667E01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46</w:t>
            </w:r>
          </w:p>
        </w:tc>
        <w:tc>
          <w:tcPr>
            <w:tcW w:w="1450" w:type="dxa"/>
            <w:tcBorders>
              <w:top w:val="single" w:sz="4" w:space="0" w:color="auto"/>
              <w:left w:val="single" w:sz="4" w:space="0" w:color="auto"/>
              <w:bottom w:val="single" w:sz="4" w:space="0" w:color="auto"/>
              <w:right w:val="single" w:sz="4" w:space="0" w:color="auto"/>
            </w:tcBorders>
            <w:vAlign w:val="center"/>
          </w:tcPr>
          <w:p w14:paraId="0B0E96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9B283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60707A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60EBD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0.193</w:t>
            </w:r>
          </w:p>
        </w:tc>
        <w:tc>
          <w:tcPr>
            <w:tcW w:w="850" w:type="dxa"/>
            <w:tcBorders>
              <w:top w:val="single" w:sz="4" w:space="0" w:color="auto"/>
              <w:left w:val="single" w:sz="4" w:space="0" w:color="auto"/>
              <w:bottom w:val="single" w:sz="4" w:space="0" w:color="auto"/>
              <w:right w:val="single" w:sz="4" w:space="0" w:color="auto"/>
            </w:tcBorders>
            <w:vAlign w:val="center"/>
          </w:tcPr>
          <w:p w14:paraId="0E7645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108.68</w:t>
            </w:r>
          </w:p>
        </w:tc>
        <w:tc>
          <w:tcPr>
            <w:tcW w:w="900" w:type="dxa"/>
            <w:tcBorders>
              <w:top w:val="single" w:sz="4" w:space="0" w:color="auto"/>
              <w:left w:val="single" w:sz="4" w:space="0" w:color="auto"/>
              <w:bottom w:val="single" w:sz="4" w:space="0" w:color="auto"/>
              <w:right w:val="single" w:sz="4" w:space="0" w:color="auto"/>
            </w:tcBorders>
            <w:vAlign w:val="center"/>
          </w:tcPr>
          <w:p w14:paraId="6A5533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1B0A2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05BB0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337D93C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F28F8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EG4-EMERGENCIAS</w:t>
            </w:r>
          </w:p>
        </w:tc>
        <w:tc>
          <w:tcPr>
            <w:tcW w:w="700" w:type="dxa"/>
            <w:tcBorders>
              <w:top w:val="single" w:sz="4" w:space="0" w:color="auto"/>
              <w:left w:val="single" w:sz="4" w:space="0" w:color="auto"/>
              <w:bottom w:val="single" w:sz="4" w:space="0" w:color="auto"/>
              <w:right w:val="single" w:sz="4" w:space="0" w:color="auto"/>
            </w:tcBorders>
            <w:vAlign w:val="center"/>
          </w:tcPr>
          <w:p w14:paraId="71E490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88928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0DA8C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0B4EBA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65623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11AC5F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1CE565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7716B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538EA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08CF006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39AE65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882DE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F9951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7E9D2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102A84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A3B19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58417D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638AED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3C960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F85BD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333EFEA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4FE3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IG5-AL PASILLOS</w:t>
            </w:r>
          </w:p>
        </w:tc>
        <w:tc>
          <w:tcPr>
            <w:tcW w:w="700" w:type="dxa"/>
            <w:tcBorders>
              <w:top w:val="single" w:sz="4" w:space="0" w:color="auto"/>
              <w:left w:val="single" w:sz="4" w:space="0" w:color="auto"/>
              <w:bottom w:val="single" w:sz="4" w:space="0" w:color="auto"/>
              <w:right w:val="single" w:sz="4" w:space="0" w:color="auto"/>
            </w:tcBorders>
            <w:vAlign w:val="center"/>
          </w:tcPr>
          <w:p w14:paraId="7BD310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40</w:t>
            </w:r>
          </w:p>
        </w:tc>
        <w:tc>
          <w:tcPr>
            <w:tcW w:w="1450" w:type="dxa"/>
            <w:tcBorders>
              <w:top w:val="single" w:sz="4" w:space="0" w:color="auto"/>
              <w:left w:val="single" w:sz="4" w:space="0" w:color="auto"/>
              <w:bottom w:val="single" w:sz="4" w:space="0" w:color="auto"/>
              <w:right w:val="single" w:sz="4" w:space="0" w:color="auto"/>
            </w:tcBorders>
            <w:vAlign w:val="center"/>
          </w:tcPr>
          <w:p w14:paraId="6B31A4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A8BAB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0B30F1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FAA8D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0.322</w:t>
            </w:r>
          </w:p>
        </w:tc>
        <w:tc>
          <w:tcPr>
            <w:tcW w:w="850" w:type="dxa"/>
            <w:tcBorders>
              <w:top w:val="single" w:sz="4" w:space="0" w:color="auto"/>
              <w:left w:val="single" w:sz="4" w:space="0" w:color="auto"/>
              <w:bottom w:val="single" w:sz="4" w:space="0" w:color="auto"/>
              <w:right w:val="single" w:sz="4" w:space="0" w:color="auto"/>
            </w:tcBorders>
            <w:vAlign w:val="center"/>
          </w:tcPr>
          <w:p w14:paraId="7CFBD7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177.65</w:t>
            </w:r>
          </w:p>
        </w:tc>
        <w:tc>
          <w:tcPr>
            <w:tcW w:w="900" w:type="dxa"/>
            <w:tcBorders>
              <w:top w:val="single" w:sz="4" w:space="0" w:color="auto"/>
              <w:left w:val="single" w:sz="4" w:space="0" w:color="auto"/>
              <w:bottom w:val="single" w:sz="4" w:space="0" w:color="auto"/>
              <w:right w:val="single" w:sz="4" w:space="0" w:color="auto"/>
            </w:tcBorders>
            <w:vAlign w:val="center"/>
          </w:tcPr>
          <w:p w14:paraId="648F03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D8C3A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7A154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6FC9CA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2BB75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EG5-EMERGENCIAS</w:t>
            </w:r>
          </w:p>
        </w:tc>
        <w:tc>
          <w:tcPr>
            <w:tcW w:w="700" w:type="dxa"/>
            <w:tcBorders>
              <w:top w:val="single" w:sz="4" w:space="0" w:color="auto"/>
              <w:left w:val="single" w:sz="4" w:space="0" w:color="auto"/>
              <w:bottom w:val="single" w:sz="4" w:space="0" w:color="auto"/>
              <w:right w:val="single" w:sz="4" w:space="0" w:color="auto"/>
            </w:tcBorders>
            <w:vAlign w:val="center"/>
          </w:tcPr>
          <w:p w14:paraId="3C9B6C3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1942B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C45DD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3F4BC6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91005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56A63E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42AFA4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74B53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FCF83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58B5E58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12B4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C92E4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A593F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CDAF5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16FD85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6FD7F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1622B2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4C2679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B0EC7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105DB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BD4001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5341F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IG6-AL PASILLOS</w:t>
            </w:r>
          </w:p>
        </w:tc>
        <w:tc>
          <w:tcPr>
            <w:tcW w:w="700" w:type="dxa"/>
            <w:tcBorders>
              <w:top w:val="single" w:sz="4" w:space="0" w:color="auto"/>
              <w:left w:val="single" w:sz="4" w:space="0" w:color="auto"/>
              <w:bottom w:val="single" w:sz="4" w:space="0" w:color="auto"/>
              <w:right w:val="single" w:sz="4" w:space="0" w:color="auto"/>
            </w:tcBorders>
            <w:vAlign w:val="center"/>
          </w:tcPr>
          <w:p w14:paraId="4BA574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w:t>
            </w:r>
          </w:p>
        </w:tc>
        <w:tc>
          <w:tcPr>
            <w:tcW w:w="1450" w:type="dxa"/>
            <w:tcBorders>
              <w:top w:val="single" w:sz="4" w:space="0" w:color="auto"/>
              <w:left w:val="single" w:sz="4" w:space="0" w:color="auto"/>
              <w:bottom w:val="single" w:sz="4" w:space="0" w:color="auto"/>
              <w:right w:val="single" w:sz="4" w:space="0" w:color="auto"/>
            </w:tcBorders>
            <w:vAlign w:val="center"/>
          </w:tcPr>
          <w:p w14:paraId="257EDA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E82EE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501479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C830C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0.226</w:t>
            </w:r>
          </w:p>
        </w:tc>
        <w:tc>
          <w:tcPr>
            <w:tcW w:w="850" w:type="dxa"/>
            <w:tcBorders>
              <w:top w:val="single" w:sz="4" w:space="0" w:color="auto"/>
              <w:left w:val="single" w:sz="4" w:space="0" w:color="auto"/>
              <w:bottom w:val="single" w:sz="4" w:space="0" w:color="auto"/>
              <w:right w:val="single" w:sz="4" w:space="0" w:color="auto"/>
            </w:tcBorders>
            <w:vAlign w:val="center"/>
          </w:tcPr>
          <w:p w14:paraId="0A7378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126.54</w:t>
            </w:r>
          </w:p>
        </w:tc>
        <w:tc>
          <w:tcPr>
            <w:tcW w:w="900" w:type="dxa"/>
            <w:tcBorders>
              <w:top w:val="single" w:sz="4" w:space="0" w:color="auto"/>
              <w:left w:val="single" w:sz="4" w:space="0" w:color="auto"/>
              <w:bottom w:val="single" w:sz="4" w:space="0" w:color="auto"/>
              <w:right w:val="single" w:sz="4" w:space="0" w:color="auto"/>
            </w:tcBorders>
            <w:vAlign w:val="center"/>
          </w:tcPr>
          <w:p w14:paraId="0ADE6A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1A29F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6DCB3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BC0A1A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F14A4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EG6-EMERGENCIAS</w:t>
            </w:r>
          </w:p>
        </w:tc>
        <w:tc>
          <w:tcPr>
            <w:tcW w:w="700" w:type="dxa"/>
            <w:tcBorders>
              <w:top w:val="single" w:sz="4" w:space="0" w:color="auto"/>
              <w:left w:val="single" w:sz="4" w:space="0" w:color="auto"/>
              <w:bottom w:val="single" w:sz="4" w:space="0" w:color="auto"/>
              <w:right w:val="single" w:sz="4" w:space="0" w:color="auto"/>
            </w:tcBorders>
            <w:vAlign w:val="center"/>
          </w:tcPr>
          <w:p w14:paraId="260A32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04372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68F08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18538D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875CB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3A04FA0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6BF99D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21F6D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ABEFB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119DF72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8062C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FE06A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F6B99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DF31A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423E11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23C8B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47C964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1425D9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0B1667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59935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2C3CF13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1E7D1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IG7-AL PASILLOS</w:t>
            </w:r>
          </w:p>
        </w:tc>
        <w:tc>
          <w:tcPr>
            <w:tcW w:w="700" w:type="dxa"/>
            <w:tcBorders>
              <w:top w:val="single" w:sz="4" w:space="0" w:color="auto"/>
              <w:left w:val="single" w:sz="4" w:space="0" w:color="auto"/>
              <w:bottom w:val="single" w:sz="4" w:space="0" w:color="auto"/>
              <w:right w:val="single" w:sz="4" w:space="0" w:color="auto"/>
            </w:tcBorders>
            <w:vAlign w:val="center"/>
          </w:tcPr>
          <w:p w14:paraId="50B195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37</w:t>
            </w:r>
          </w:p>
        </w:tc>
        <w:tc>
          <w:tcPr>
            <w:tcW w:w="1450" w:type="dxa"/>
            <w:tcBorders>
              <w:top w:val="single" w:sz="4" w:space="0" w:color="auto"/>
              <w:left w:val="single" w:sz="4" w:space="0" w:color="auto"/>
              <w:bottom w:val="single" w:sz="4" w:space="0" w:color="auto"/>
              <w:right w:val="single" w:sz="4" w:space="0" w:color="auto"/>
            </w:tcBorders>
            <w:vAlign w:val="center"/>
          </w:tcPr>
          <w:p w14:paraId="47C127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816C3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7C524F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CCC7D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0.23</w:t>
            </w:r>
          </w:p>
        </w:tc>
        <w:tc>
          <w:tcPr>
            <w:tcW w:w="850" w:type="dxa"/>
            <w:tcBorders>
              <w:top w:val="single" w:sz="4" w:space="0" w:color="auto"/>
              <w:left w:val="single" w:sz="4" w:space="0" w:color="auto"/>
              <w:bottom w:val="single" w:sz="4" w:space="0" w:color="auto"/>
              <w:right w:val="single" w:sz="4" w:space="0" w:color="auto"/>
            </w:tcBorders>
            <w:vAlign w:val="center"/>
          </w:tcPr>
          <w:p w14:paraId="4BF4DE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129.2</w:t>
            </w:r>
          </w:p>
        </w:tc>
        <w:tc>
          <w:tcPr>
            <w:tcW w:w="900" w:type="dxa"/>
            <w:tcBorders>
              <w:top w:val="single" w:sz="4" w:space="0" w:color="auto"/>
              <w:left w:val="single" w:sz="4" w:space="0" w:color="auto"/>
              <w:bottom w:val="single" w:sz="4" w:space="0" w:color="auto"/>
              <w:right w:val="single" w:sz="4" w:space="0" w:color="auto"/>
            </w:tcBorders>
            <w:vAlign w:val="center"/>
          </w:tcPr>
          <w:p w14:paraId="0C16D8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38A9D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7D89E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614E0B1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FDD8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EG7-EMERGENCIAS</w:t>
            </w:r>
          </w:p>
        </w:tc>
        <w:tc>
          <w:tcPr>
            <w:tcW w:w="700" w:type="dxa"/>
            <w:tcBorders>
              <w:top w:val="single" w:sz="4" w:space="0" w:color="auto"/>
              <w:left w:val="single" w:sz="4" w:space="0" w:color="auto"/>
              <w:bottom w:val="single" w:sz="4" w:space="0" w:color="auto"/>
              <w:right w:val="single" w:sz="4" w:space="0" w:color="auto"/>
            </w:tcBorders>
            <w:vAlign w:val="center"/>
          </w:tcPr>
          <w:p w14:paraId="7D58BF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0AEF2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29899D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1351D7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5D528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1D8F6A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2207EE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5457F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6421C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0639EF8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A0D32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7657E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BC477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B1876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0488117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31265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23B9DD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2C7B5C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3A4A5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E72D3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987A66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7A747F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IG8-AL PASILLOS</w:t>
            </w:r>
          </w:p>
        </w:tc>
        <w:tc>
          <w:tcPr>
            <w:tcW w:w="700" w:type="dxa"/>
            <w:tcBorders>
              <w:top w:val="single" w:sz="4" w:space="0" w:color="auto"/>
              <w:left w:val="single" w:sz="4" w:space="0" w:color="auto"/>
              <w:bottom w:val="single" w:sz="4" w:space="0" w:color="auto"/>
              <w:right w:val="single" w:sz="4" w:space="0" w:color="auto"/>
            </w:tcBorders>
            <w:vAlign w:val="center"/>
          </w:tcPr>
          <w:p w14:paraId="677FB4F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31</w:t>
            </w:r>
          </w:p>
        </w:tc>
        <w:tc>
          <w:tcPr>
            <w:tcW w:w="1450" w:type="dxa"/>
            <w:tcBorders>
              <w:top w:val="single" w:sz="4" w:space="0" w:color="auto"/>
              <w:left w:val="single" w:sz="4" w:space="0" w:color="auto"/>
              <w:bottom w:val="single" w:sz="4" w:space="0" w:color="auto"/>
              <w:right w:val="single" w:sz="4" w:space="0" w:color="auto"/>
            </w:tcBorders>
            <w:vAlign w:val="center"/>
          </w:tcPr>
          <w:p w14:paraId="294EBF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D07F6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459A13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2E1A7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0.265</w:t>
            </w:r>
          </w:p>
        </w:tc>
        <w:tc>
          <w:tcPr>
            <w:tcW w:w="850" w:type="dxa"/>
            <w:tcBorders>
              <w:top w:val="single" w:sz="4" w:space="0" w:color="auto"/>
              <w:left w:val="single" w:sz="4" w:space="0" w:color="auto"/>
              <w:bottom w:val="single" w:sz="4" w:space="0" w:color="auto"/>
              <w:right w:val="single" w:sz="4" w:space="0" w:color="auto"/>
            </w:tcBorders>
            <w:vAlign w:val="center"/>
          </w:tcPr>
          <w:p w14:paraId="65DB93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147.81</w:t>
            </w:r>
          </w:p>
        </w:tc>
        <w:tc>
          <w:tcPr>
            <w:tcW w:w="900" w:type="dxa"/>
            <w:tcBorders>
              <w:top w:val="single" w:sz="4" w:space="0" w:color="auto"/>
              <w:left w:val="single" w:sz="4" w:space="0" w:color="auto"/>
              <w:bottom w:val="single" w:sz="4" w:space="0" w:color="auto"/>
              <w:right w:val="single" w:sz="4" w:space="0" w:color="auto"/>
            </w:tcBorders>
            <w:vAlign w:val="center"/>
          </w:tcPr>
          <w:p w14:paraId="33AFE8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E7212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937B7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2A6259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407B5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EG8-EMERGENCIAS</w:t>
            </w:r>
          </w:p>
        </w:tc>
        <w:tc>
          <w:tcPr>
            <w:tcW w:w="700" w:type="dxa"/>
            <w:tcBorders>
              <w:top w:val="single" w:sz="4" w:space="0" w:color="auto"/>
              <w:left w:val="single" w:sz="4" w:space="0" w:color="auto"/>
              <w:bottom w:val="single" w:sz="4" w:space="0" w:color="auto"/>
              <w:right w:val="single" w:sz="4" w:space="0" w:color="auto"/>
            </w:tcBorders>
            <w:vAlign w:val="center"/>
          </w:tcPr>
          <w:p w14:paraId="06D75B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EECCD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D8492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51F998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F4E16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21D2AC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2A388C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5673B2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F8CAB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01802B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AFDE6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9886C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1A7B3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9986D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07AA87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40ADE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2010BE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3D65A2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F2AA8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280BE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5902F7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2C3F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IG9-AL PASILLOS</w:t>
            </w:r>
          </w:p>
        </w:tc>
        <w:tc>
          <w:tcPr>
            <w:tcW w:w="700" w:type="dxa"/>
            <w:tcBorders>
              <w:top w:val="single" w:sz="4" w:space="0" w:color="auto"/>
              <w:left w:val="single" w:sz="4" w:space="0" w:color="auto"/>
              <w:bottom w:val="single" w:sz="4" w:space="0" w:color="auto"/>
              <w:right w:val="single" w:sz="4" w:space="0" w:color="auto"/>
            </w:tcBorders>
            <w:vAlign w:val="center"/>
          </w:tcPr>
          <w:p w14:paraId="608288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w:t>
            </w:r>
          </w:p>
        </w:tc>
        <w:tc>
          <w:tcPr>
            <w:tcW w:w="1450" w:type="dxa"/>
            <w:tcBorders>
              <w:top w:val="single" w:sz="4" w:space="0" w:color="auto"/>
              <w:left w:val="single" w:sz="4" w:space="0" w:color="auto"/>
              <w:bottom w:val="single" w:sz="4" w:space="0" w:color="auto"/>
              <w:right w:val="single" w:sz="4" w:space="0" w:color="auto"/>
            </w:tcBorders>
            <w:vAlign w:val="center"/>
          </w:tcPr>
          <w:p w14:paraId="0AC467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BB3D2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2CA0FBA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6E247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0.295</w:t>
            </w:r>
          </w:p>
        </w:tc>
        <w:tc>
          <w:tcPr>
            <w:tcW w:w="850" w:type="dxa"/>
            <w:tcBorders>
              <w:top w:val="single" w:sz="4" w:space="0" w:color="auto"/>
              <w:left w:val="single" w:sz="4" w:space="0" w:color="auto"/>
              <w:bottom w:val="single" w:sz="4" w:space="0" w:color="auto"/>
              <w:right w:val="single" w:sz="4" w:space="0" w:color="auto"/>
            </w:tcBorders>
            <w:vAlign w:val="center"/>
          </w:tcPr>
          <w:p w14:paraId="21D339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163.51</w:t>
            </w:r>
          </w:p>
        </w:tc>
        <w:tc>
          <w:tcPr>
            <w:tcW w:w="900" w:type="dxa"/>
            <w:tcBorders>
              <w:top w:val="single" w:sz="4" w:space="0" w:color="auto"/>
              <w:left w:val="single" w:sz="4" w:space="0" w:color="auto"/>
              <w:bottom w:val="single" w:sz="4" w:space="0" w:color="auto"/>
              <w:right w:val="single" w:sz="4" w:space="0" w:color="auto"/>
            </w:tcBorders>
            <w:vAlign w:val="center"/>
          </w:tcPr>
          <w:p w14:paraId="3F550E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D0EAB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6C884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2935CC4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78CF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EG9-EMERGENCIAS</w:t>
            </w:r>
          </w:p>
        </w:tc>
        <w:tc>
          <w:tcPr>
            <w:tcW w:w="700" w:type="dxa"/>
            <w:tcBorders>
              <w:top w:val="single" w:sz="4" w:space="0" w:color="auto"/>
              <w:left w:val="single" w:sz="4" w:space="0" w:color="auto"/>
              <w:bottom w:val="single" w:sz="4" w:space="0" w:color="auto"/>
              <w:right w:val="single" w:sz="4" w:space="0" w:color="auto"/>
            </w:tcBorders>
            <w:vAlign w:val="center"/>
          </w:tcPr>
          <w:p w14:paraId="40AFE1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66A35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39264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42298B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ECA88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4AF627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604CBE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B28D5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8874A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46F09EE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FEBC7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634C44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FF57C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7C06C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7C07C4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11C80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4D6AC1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137EFEF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0A0892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5E1EA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72BBCAF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80D09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IG10-AL. ECOGRAFIA</w:t>
            </w:r>
          </w:p>
        </w:tc>
        <w:tc>
          <w:tcPr>
            <w:tcW w:w="700" w:type="dxa"/>
            <w:tcBorders>
              <w:top w:val="single" w:sz="4" w:space="0" w:color="auto"/>
              <w:left w:val="single" w:sz="4" w:space="0" w:color="auto"/>
              <w:bottom w:val="single" w:sz="4" w:space="0" w:color="auto"/>
              <w:right w:val="single" w:sz="4" w:space="0" w:color="auto"/>
            </w:tcBorders>
            <w:vAlign w:val="center"/>
          </w:tcPr>
          <w:p w14:paraId="4724824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EA662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02C85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371582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F450C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0.562</w:t>
            </w:r>
          </w:p>
        </w:tc>
        <w:tc>
          <w:tcPr>
            <w:tcW w:w="850" w:type="dxa"/>
            <w:tcBorders>
              <w:top w:val="single" w:sz="4" w:space="0" w:color="auto"/>
              <w:left w:val="single" w:sz="4" w:space="0" w:color="auto"/>
              <w:bottom w:val="single" w:sz="4" w:space="0" w:color="auto"/>
              <w:right w:val="single" w:sz="4" w:space="0" w:color="auto"/>
            </w:tcBorders>
            <w:vAlign w:val="center"/>
          </w:tcPr>
          <w:p w14:paraId="26FAE9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298</w:t>
            </w:r>
          </w:p>
        </w:tc>
        <w:tc>
          <w:tcPr>
            <w:tcW w:w="900" w:type="dxa"/>
            <w:tcBorders>
              <w:top w:val="single" w:sz="4" w:space="0" w:color="auto"/>
              <w:left w:val="single" w:sz="4" w:space="0" w:color="auto"/>
              <w:bottom w:val="single" w:sz="4" w:space="0" w:color="auto"/>
              <w:right w:val="single" w:sz="4" w:space="0" w:color="auto"/>
            </w:tcBorders>
            <w:vAlign w:val="center"/>
          </w:tcPr>
          <w:p w14:paraId="02E156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9CBA8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50743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999187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6649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EG10-EMERGENCIAS</w:t>
            </w:r>
          </w:p>
        </w:tc>
        <w:tc>
          <w:tcPr>
            <w:tcW w:w="700" w:type="dxa"/>
            <w:tcBorders>
              <w:top w:val="single" w:sz="4" w:space="0" w:color="auto"/>
              <w:left w:val="single" w:sz="4" w:space="0" w:color="auto"/>
              <w:bottom w:val="single" w:sz="4" w:space="0" w:color="auto"/>
              <w:right w:val="single" w:sz="4" w:space="0" w:color="auto"/>
            </w:tcBorders>
            <w:vAlign w:val="center"/>
          </w:tcPr>
          <w:p w14:paraId="541A24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A072F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0C667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6688C8A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885F2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35BAB7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57206F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266E0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FC37C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010B8D2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14CC8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9A287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B4302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4C4B5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696D51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1EAC9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474500D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3D3F42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EE255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BE8E7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896427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33377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IG11-AL. INTERVENC.</w:t>
            </w:r>
          </w:p>
        </w:tc>
        <w:tc>
          <w:tcPr>
            <w:tcW w:w="700" w:type="dxa"/>
            <w:tcBorders>
              <w:top w:val="single" w:sz="4" w:space="0" w:color="auto"/>
              <w:left w:val="single" w:sz="4" w:space="0" w:color="auto"/>
              <w:bottom w:val="single" w:sz="4" w:space="0" w:color="auto"/>
              <w:right w:val="single" w:sz="4" w:space="0" w:color="auto"/>
            </w:tcBorders>
            <w:vAlign w:val="center"/>
          </w:tcPr>
          <w:p w14:paraId="587C2A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E8727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2140AF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25F4707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D8BE9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0.562</w:t>
            </w:r>
          </w:p>
        </w:tc>
        <w:tc>
          <w:tcPr>
            <w:tcW w:w="850" w:type="dxa"/>
            <w:tcBorders>
              <w:top w:val="single" w:sz="4" w:space="0" w:color="auto"/>
              <w:left w:val="single" w:sz="4" w:space="0" w:color="auto"/>
              <w:bottom w:val="single" w:sz="4" w:space="0" w:color="auto"/>
              <w:right w:val="single" w:sz="4" w:space="0" w:color="auto"/>
            </w:tcBorders>
            <w:vAlign w:val="center"/>
          </w:tcPr>
          <w:p w14:paraId="6B8DF8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298</w:t>
            </w:r>
          </w:p>
        </w:tc>
        <w:tc>
          <w:tcPr>
            <w:tcW w:w="900" w:type="dxa"/>
            <w:tcBorders>
              <w:top w:val="single" w:sz="4" w:space="0" w:color="auto"/>
              <w:left w:val="single" w:sz="4" w:space="0" w:color="auto"/>
              <w:bottom w:val="single" w:sz="4" w:space="0" w:color="auto"/>
              <w:right w:val="single" w:sz="4" w:space="0" w:color="auto"/>
            </w:tcBorders>
            <w:vAlign w:val="center"/>
          </w:tcPr>
          <w:p w14:paraId="40734B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2316E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D5673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31F041C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806F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EG11-EMERGENCIAS</w:t>
            </w:r>
          </w:p>
        </w:tc>
        <w:tc>
          <w:tcPr>
            <w:tcW w:w="700" w:type="dxa"/>
            <w:tcBorders>
              <w:top w:val="single" w:sz="4" w:space="0" w:color="auto"/>
              <w:left w:val="single" w:sz="4" w:space="0" w:color="auto"/>
              <w:bottom w:val="single" w:sz="4" w:space="0" w:color="auto"/>
              <w:right w:val="single" w:sz="4" w:space="0" w:color="auto"/>
            </w:tcBorders>
            <w:vAlign w:val="center"/>
          </w:tcPr>
          <w:p w14:paraId="352F2D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DEF04B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595CB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5EB895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A4C06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0190DD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2D826A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F4372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997DC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7683BCF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91927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04FF8F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B3DAC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81382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4F716BC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D4105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5273D6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40EE1E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0A0F2D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35BDE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5B6721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6F5BA5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IG12-AL. CURAS</w:t>
            </w:r>
          </w:p>
        </w:tc>
        <w:tc>
          <w:tcPr>
            <w:tcW w:w="700" w:type="dxa"/>
            <w:tcBorders>
              <w:top w:val="single" w:sz="4" w:space="0" w:color="auto"/>
              <w:left w:val="single" w:sz="4" w:space="0" w:color="auto"/>
              <w:bottom w:val="single" w:sz="4" w:space="0" w:color="auto"/>
              <w:right w:val="single" w:sz="4" w:space="0" w:color="auto"/>
            </w:tcBorders>
            <w:vAlign w:val="center"/>
          </w:tcPr>
          <w:p w14:paraId="0BFA1D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55AFF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EFACD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569AA9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6786F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0.562</w:t>
            </w:r>
          </w:p>
        </w:tc>
        <w:tc>
          <w:tcPr>
            <w:tcW w:w="850" w:type="dxa"/>
            <w:tcBorders>
              <w:top w:val="single" w:sz="4" w:space="0" w:color="auto"/>
              <w:left w:val="single" w:sz="4" w:space="0" w:color="auto"/>
              <w:bottom w:val="single" w:sz="4" w:space="0" w:color="auto"/>
              <w:right w:val="single" w:sz="4" w:space="0" w:color="auto"/>
            </w:tcBorders>
            <w:vAlign w:val="center"/>
          </w:tcPr>
          <w:p w14:paraId="556524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298</w:t>
            </w:r>
          </w:p>
        </w:tc>
        <w:tc>
          <w:tcPr>
            <w:tcW w:w="900" w:type="dxa"/>
            <w:tcBorders>
              <w:top w:val="single" w:sz="4" w:space="0" w:color="auto"/>
              <w:left w:val="single" w:sz="4" w:space="0" w:color="auto"/>
              <w:bottom w:val="single" w:sz="4" w:space="0" w:color="auto"/>
              <w:right w:val="single" w:sz="4" w:space="0" w:color="auto"/>
            </w:tcBorders>
            <w:vAlign w:val="center"/>
          </w:tcPr>
          <w:p w14:paraId="24426B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33507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4705D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A94395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34295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EG12-EMERGENCIAS</w:t>
            </w:r>
          </w:p>
        </w:tc>
        <w:tc>
          <w:tcPr>
            <w:tcW w:w="700" w:type="dxa"/>
            <w:tcBorders>
              <w:top w:val="single" w:sz="4" w:space="0" w:color="auto"/>
              <w:left w:val="single" w:sz="4" w:space="0" w:color="auto"/>
              <w:bottom w:val="single" w:sz="4" w:space="0" w:color="auto"/>
              <w:right w:val="single" w:sz="4" w:space="0" w:color="auto"/>
            </w:tcBorders>
            <w:vAlign w:val="center"/>
          </w:tcPr>
          <w:p w14:paraId="0C6B204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4C15D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92D6D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2EBFDB6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15117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6F0D9F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78BA3F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C3101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F076A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491D34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6814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6AD8C3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8D2CD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A1C69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5F0D3C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9D019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5F613D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3081B6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B4B42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132CA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3F76356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963F4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IG13-AL. URGENCIAS</w:t>
            </w:r>
          </w:p>
        </w:tc>
        <w:tc>
          <w:tcPr>
            <w:tcW w:w="700" w:type="dxa"/>
            <w:tcBorders>
              <w:top w:val="single" w:sz="4" w:space="0" w:color="auto"/>
              <w:left w:val="single" w:sz="4" w:space="0" w:color="auto"/>
              <w:bottom w:val="single" w:sz="4" w:space="0" w:color="auto"/>
              <w:right w:val="single" w:sz="4" w:space="0" w:color="auto"/>
            </w:tcBorders>
            <w:vAlign w:val="center"/>
          </w:tcPr>
          <w:p w14:paraId="1AA425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64EEC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CE245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4F7F47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0DA92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0.562</w:t>
            </w:r>
          </w:p>
        </w:tc>
        <w:tc>
          <w:tcPr>
            <w:tcW w:w="850" w:type="dxa"/>
            <w:tcBorders>
              <w:top w:val="single" w:sz="4" w:space="0" w:color="auto"/>
              <w:left w:val="single" w:sz="4" w:space="0" w:color="auto"/>
              <w:bottom w:val="single" w:sz="4" w:space="0" w:color="auto"/>
              <w:right w:val="single" w:sz="4" w:space="0" w:color="auto"/>
            </w:tcBorders>
            <w:vAlign w:val="center"/>
          </w:tcPr>
          <w:p w14:paraId="3C34A8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298</w:t>
            </w:r>
          </w:p>
        </w:tc>
        <w:tc>
          <w:tcPr>
            <w:tcW w:w="900" w:type="dxa"/>
            <w:tcBorders>
              <w:top w:val="single" w:sz="4" w:space="0" w:color="auto"/>
              <w:left w:val="single" w:sz="4" w:space="0" w:color="auto"/>
              <w:bottom w:val="single" w:sz="4" w:space="0" w:color="auto"/>
              <w:right w:val="single" w:sz="4" w:space="0" w:color="auto"/>
            </w:tcBorders>
            <w:vAlign w:val="center"/>
          </w:tcPr>
          <w:p w14:paraId="4B2C48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CE4AB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B9B4A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327EE0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4EAF9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EG13-EMERGENCIAS</w:t>
            </w:r>
          </w:p>
        </w:tc>
        <w:tc>
          <w:tcPr>
            <w:tcW w:w="700" w:type="dxa"/>
            <w:tcBorders>
              <w:top w:val="single" w:sz="4" w:space="0" w:color="auto"/>
              <w:left w:val="single" w:sz="4" w:space="0" w:color="auto"/>
              <w:bottom w:val="single" w:sz="4" w:space="0" w:color="auto"/>
              <w:right w:val="single" w:sz="4" w:space="0" w:color="auto"/>
            </w:tcBorders>
            <w:vAlign w:val="center"/>
          </w:tcPr>
          <w:p w14:paraId="3572518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DADAF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B4337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2CA75F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C0E7C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42D8FE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199FDB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4B026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4C2E0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A6051D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DE3E3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AABE35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F3CB41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6D638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133675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B378D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850" w:type="dxa"/>
            <w:tcBorders>
              <w:top w:val="single" w:sz="4" w:space="0" w:color="auto"/>
              <w:left w:val="single" w:sz="4" w:space="0" w:color="auto"/>
              <w:bottom w:val="single" w:sz="4" w:space="0" w:color="auto"/>
              <w:right w:val="single" w:sz="4" w:space="0" w:color="auto"/>
            </w:tcBorders>
            <w:vAlign w:val="center"/>
          </w:tcPr>
          <w:p w14:paraId="0D463C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576.99</w:t>
            </w:r>
          </w:p>
        </w:tc>
        <w:tc>
          <w:tcPr>
            <w:tcW w:w="900" w:type="dxa"/>
            <w:tcBorders>
              <w:top w:val="single" w:sz="4" w:space="0" w:color="auto"/>
              <w:left w:val="single" w:sz="4" w:space="0" w:color="auto"/>
              <w:bottom w:val="single" w:sz="4" w:space="0" w:color="auto"/>
              <w:right w:val="single" w:sz="4" w:space="0" w:color="auto"/>
            </w:tcBorders>
            <w:vAlign w:val="center"/>
          </w:tcPr>
          <w:p w14:paraId="5A8A9E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2E176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E930C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23227D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C30BF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IG14-AL. URGENCIAS</w:t>
            </w:r>
          </w:p>
        </w:tc>
        <w:tc>
          <w:tcPr>
            <w:tcW w:w="700" w:type="dxa"/>
            <w:tcBorders>
              <w:top w:val="single" w:sz="4" w:space="0" w:color="auto"/>
              <w:left w:val="single" w:sz="4" w:space="0" w:color="auto"/>
              <w:bottom w:val="single" w:sz="4" w:space="0" w:color="auto"/>
              <w:right w:val="single" w:sz="4" w:space="0" w:color="auto"/>
            </w:tcBorders>
            <w:vAlign w:val="center"/>
          </w:tcPr>
          <w:p w14:paraId="751F6C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1A0F5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6F4B3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149F27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8C5F5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0.562</w:t>
            </w:r>
          </w:p>
        </w:tc>
        <w:tc>
          <w:tcPr>
            <w:tcW w:w="850" w:type="dxa"/>
            <w:tcBorders>
              <w:top w:val="single" w:sz="4" w:space="0" w:color="auto"/>
              <w:left w:val="single" w:sz="4" w:space="0" w:color="auto"/>
              <w:bottom w:val="single" w:sz="4" w:space="0" w:color="auto"/>
              <w:right w:val="single" w:sz="4" w:space="0" w:color="auto"/>
            </w:tcBorders>
            <w:vAlign w:val="center"/>
          </w:tcPr>
          <w:p w14:paraId="1D5E91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298</w:t>
            </w:r>
          </w:p>
        </w:tc>
        <w:tc>
          <w:tcPr>
            <w:tcW w:w="900" w:type="dxa"/>
            <w:tcBorders>
              <w:top w:val="single" w:sz="4" w:space="0" w:color="auto"/>
              <w:left w:val="single" w:sz="4" w:space="0" w:color="auto"/>
              <w:bottom w:val="single" w:sz="4" w:space="0" w:color="auto"/>
              <w:right w:val="single" w:sz="4" w:space="0" w:color="auto"/>
            </w:tcBorders>
            <w:vAlign w:val="center"/>
          </w:tcPr>
          <w:p w14:paraId="4FEED8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8F8F0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139D1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02EB659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93068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EG14-EMERGENCIAS</w:t>
            </w:r>
          </w:p>
        </w:tc>
        <w:tc>
          <w:tcPr>
            <w:tcW w:w="700" w:type="dxa"/>
            <w:tcBorders>
              <w:top w:val="single" w:sz="4" w:space="0" w:color="auto"/>
              <w:left w:val="single" w:sz="4" w:space="0" w:color="auto"/>
              <w:bottom w:val="single" w:sz="4" w:space="0" w:color="auto"/>
              <w:right w:val="single" w:sz="4" w:space="0" w:color="auto"/>
            </w:tcBorders>
            <w:vAlign w:val="center"/>
          </w:tcPr>
          <w:p w14:paraId="712BDC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AAE9B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791A77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1.196</w:t>
            </w:r>
          </w:p>
        </w:tc>
        <w:tc>
          <w:tcPr>
            <w:tcW w:w="650" w:type="dxa"/>
            <w:tcBorders>
              <w:top w:val="single" w:sz="4" w:space="0" w:color="auto"/>
              <w:left w:val="single" w:sz="4" w:space="0" w:color="auto"/>
              <w:bottom w:val="single" w:sz="4" w:space="0" w:color="auto"/>
              <w:right w:val="single" w:sz="4" w:space="0" w:color="auto"/>
            </w:tcBorders>
            <w:vAlign w:val="center"/>
          </w:tcPr>
          <w:p w14:paraId="09D272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970EC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0.444</w:t>
            </w:r>
          </w:p>
        </w:tc>
        <w:tc>
          <w:tcPr>
            <w:tcW w:w="850" w:type="dxa"/>
            <w:tcBorders>
              <w:top w:val="single" w:sz="4" w:space="0" w:color="auto"/>
              <w:left w:val="single" w:sz="4" w:space="0" w:color="auto"/>
              <w:bottom w:val="single" w:sz="4" w:space="0" w:color="auto"/>
              <w:right w:val="single" w:sz="4" w:space="0" w:color="auto"/>
            </w:tcBorders>
            <w:vAlign w:val="center"/>
          </w:tcPr>
          <w:p w14:paraId="2C3555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239.96</w:t>
            </w:r>
          </w:p>
        </w:tc>
        <w:tc>
          <w:tcPr>
            <w:tcW w:w="900" w:type="dxa"/>
            <w:tcBorders>
              <w:top w:val="single" w:sz="4" w:space="0" w:color="auto"/>
              <w:left w:val="single" w:sz="4" w:space="0" w:color="auto"/>
              <w:bottom w:val="single" w:sz="4" w:space="0" w:color="auto"/>
              <w:right w:val="single" w:sz="4" w:space="0" w:color="auto"/>
            </w:tcBorders>
            <w:vAlign w:val="center"/>
          </w:tcPr>
          <w:p w14:paraId="152D9F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23B22D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1B474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817145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BA4F3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212D5D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7A2AE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707F9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17E97A2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300FB1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1.212</w:t>
            </w:r>
          </w:p>
        </w:tc>
        <w:tc>
          <w:tcPr>
            <w:tcW w:w="850" w:type="dxa"/>
            <w:tcBorders>
              <w:top w:val="single" w:sz="4" w:space="0" w:color="auto"/>
              <w:left w:val="single" w:sz="4" w:space="0" w:color="auto"/>
              <w:bottom w:val="single" w:sz="4" w:space="0" w:color="auto"/>
              <w:right w:val="single" w:sz="4" w:space="0" w:color="auto"/>
            </w:tcBorders>
            <w:vAlign w:val="center"/>
          </w:tcPr>
          <w:p w14:paraId="07AEA7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585.05</w:t>
            </w:r>
          </w:p>
        </w:tc>
        <w:tc>
          <w:tcPr>
            <w:tcW w:w="900" w:type="dxa"/>
            <w:tcBorders>
              <w:top w:val="single" w:sz="4" w:space="0" w:color="auto"/>
              <w:left w:val="single" w:sz="4" w:space="0" w:color="auto"/>
              <w:bottom w:val="single" w:sz="4" w:space="0" w:color="auto"/>
              <w:right w:val="single" w:sz="4" w:space="0" w:color="auto"/>
            </w:tcBorders>
            <w:vAlign w:val="center"/>
          </w:tcPr>
          <w:p w14:paraId="526B57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B161C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A4AF1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49170E0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7569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TG1- S. ECO. Y MENORES</w:t>
            </w:r>
          </w:p>
        </w:tc>
        <w:tc>
          <w:tcPr>
            <w:tcW w:w="700" w:type="dxa"/>
            <w:tcBorders>
              <w:top w:val="single" w:sz="4" w:space="0" w:color="auto"/>
              <w:left w:val="single" w:sz="4" w:space="0" w:color="auto"/>
              <w:bottom w:val="single" w:sz="4" w:space="0" w:color="auto"/>
              <w:right w:val="single" w:sz="4" w:space="0" w:color="auto"/>
            </w:tcBorders>
            <w:vAlign w:val="center"/>
          </w:tcPr>
          <w:p w14:paraId="0B6545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450" w:type="dxa"/>
            <w:tcBorders>
              <w:top w:val="single" w:sz="4" w:space="0" w:color="auto"/>
              <w:left w:val="single" w:sz="4" w:space="0" w:color="auto"/>
              <w:bottom w:val="single" w:sz="4" w:space="0" w:color="auto"/>
              <w:right w:val="single" w:sz="4" w:space="0" w:color="auto"/>
            </w:tcBorders>
            <w:vAlign w:val="center"/>
          </w:tcPr>
          <w:p w14:paraId="4735BB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35888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1.212</w:t>
            </w:r>
          </w:p>
        </w:tc>
        <w:tc>
          <w:tcPr>
            <w:tcW w:w="650" w:type="dxa"/>
            <w:tcBorders>
              <w:top w:val="single" w:sz="4" w:space="0" w:color="auto"/>
              <w:left w:val="single" w:sz="4" w:space="0" w:color="auto"/>
              <w:bottom w:val="single" w:sz="4" w:space="0" w:color="auto"/>
              <w:right w:val="single" w:sz="4" w:space="0" w:color="auto"/>
            </w:tcBorders>
            <w:vAlign w:val="center"/>
          </w:tcPr>
          <w:p w14:paraId="2689BE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D6A46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0.349</w:t>
            </w:r>
          </w:p>
        </w:tc>
        <w:tc>
          <w:tcPr>
            <w:tcW w:w="850" w:type="dxa"/>
            <w:tcBorders>
              <w:top w:val="single" w:sz="4" w:space="0" w:color="auto"/>
              <w:left w:val="single" w:sz="4" w:space="0" w:color="auto"/>
              <w:bottom w:val="single" w:sz="4" w:space="0" w:color="auto"/>
              <w:right w:val="single" w:sz="4" w:space="0" w:color="auto"/>
            </w:tcBorders>
            <w:vAlign w:val="center"/>
          </w:tcPr>
          <w:p w14:paraId="4111DA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191.74</w:t>
            </w:r>
          </w:p>
        </w:tc>
        <w:tc>
          <w:tcPr>
            <w:tcW w:w="900" w:type="dxa"/>
            <w:tcBorders>
              <w:top w:val="single" w:sz="4" w:space="0" w:color="auto"/>
              <w:left w:val="single" w:sz="4" w:space="0" w:color="auto"/>
              <w:bottom w:val="single" w:sz="4" w:space="0" w:color="auto"/>
              <w:right w:val="single" w:sz="4" w:space="0" w:color="auto"/>
            </w:tcBorders>
            <w:vAlign w:val="center"/>
          </w:tcPr>
          <w:p w14:paraId="64FFD6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5C28B9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371A0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4FFE9F0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4814E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TG2-S. CURAS</w:t>
            </w:r>
          </w:p>
        </w:tc>
        <w:tc>
          <w:tcPr>
            <w:tcW w:w="700" w:type="dxa"/>
            <w:tcBorders>
              <w:top w:val="single" w:sz="4" w:space="0" w:color="auto"/>
              <w:left w:val="single" w:sz="4" w:space="0" w:color="auto"/>
              <w:bottom w:val="single" w:sz="4" w:space="0" w:color="auto"/>
              <w:right w:val="single" w:sz="4" w:space="0" w:color="auto"/>
            </w:tcBorders>
            <w:vAlign w:val="center"/>
          </w:tcPr>
          <w:p w14:paraId="3FA979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63A999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C7A42B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1.212</w:t>
            </w:r>
          </w:p>
        </w:tc>
        <w:tc>
          <w:tcPr>
            <w:tcW w:w="650" w:type="dxa"/>
            <w:tcBorders>
              <w:top w:val="single" w:sz="4" w:space="0" w:color="auto"/>
              <w:left w:val="single" w:sz="4" w:space="0" w:color="auto"/>
              <w:bottom w:val="single" w:sz="4" w:space="0" w:color="auto"/>
              <w:right w:val="single" w:sz="4" w:space="0" w:color="auto"/>
            </w:tcBorders>
            <w:vAlign w:val="center"/>
          </w:tcPr>
          <w:p w14:paraId="795D51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C1BB7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0.301</w:t>
            </w:r>
          </w:p>
        </w:tc>
        <w:tc>
          <w:tcPr>
            <w:tcW w:w="850" w:type="dxa"/>
            <w:tcBorders>
              <w:top w:val="single" w:sz="4" w:space="0" w:color="auto"/>
              <w:left w:val="single" w:sz="4" w:space="0" w:color="auto"/>
              <w:bottom w:val="single" w:sz="4" w:space="0" w:color="auto"/>
              <w:right w:val="single" w:sz="4" w:space="0" w:color="auto"/>
            </w:tcBorders>
            <w:vAlign w:val="center"/>
          </w:tcPr>
          <w:p w14:paraId="1E4A47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166.81</w:t>
            </w:r>
          </w:p>
        </w:tc>
        <w:tc>
          <w:tcPr>
            <w:tcW w:w="900" w:type="dxa"/>
            <w:tcBorders>
              <w:top w:val="single" w:sz="4" w:space="0" w:color="auto"/>
              <w:left w:val="single" w:sz="4" w:space="0" w:color="auto"/>
              <w:bottom w:val="single" w:sz="4" w:space="0" w:color="auto"/>
              <w:right w:val="single" w:sz="4" w:space="0" w:color="auto"/>
            </w:tcBorders>
            <w:vAlign w:val="center"/>
          </w:tcPr>
          <w:p w14:paraId="2296F1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3C591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D6F40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379101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62863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068C84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57BF6E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608C3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7930650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0A08F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1.212</w:t>
            </w:r>
          </w:p>
        </w:tc>
        <w:tc>
          <w:tcPr>
            <w:tcW w:w="850" w:type="dxa"/>
            <w:tcBorders>
              <w:top w:val="single" w:sz="4" w:space="0" w:color="auto"/>
              <w:left w:val="single" w:sz="4" w:space="0" w:color="auto"/>
              <w:bottom w:val="single" w:sz="4" w:space="0" w:color="auto"/>
              <w:right w:val="single" w:sz="4" w:space="0" w:color="auto"/>
            </w:tcBorders>
            <w:vAlign w:val="center"/>
          </w:tcPr>
          <w:p w14:paraId="3A9D4AA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585.05</w:t>
            </w:r>
          </w:p>
        </w:tc>
        <w:tc>
          <w:tcPr>
            <w:tcW w:w="900" w:type="dxa"/>
            <w:tcBorders>
              <w:top w:val="single" w:sz="4" w:space="0" w:color="auto"/>
              <w:left w:val="single" w:sz="4" w:space="0" w:color="auto"/>
              <w:bottom w:val="single" w:sz="4" w:space="0" w:color="auto"/>
              <w:right w:val="single" w:sz="4" w:space="0" w:color="auto"/>
            </w:tcBorders>
            <w:vAlign w:val="center"/>
          </w:tcPr>
          <w:p w14:paraId="3F44D8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F43FA0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DDAF1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4D1AE9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66C1F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TG3-C. URGENCIAS</w:t>
            </w:r>
          </w:p>
        </w:tc>
        <w:tc>
          <w:tcPr>
            <w:tcW w:w="700" w:type="dxa"/>
            <w:tcBorders>
              <w:top w:val="single" w:sz="4" w:space="0" w:color="auto"/>
              <w:left w:val="single" w:sz="4" w:space="0" w:color="auto"/>
              <w:bottom w:val="single" w:sz="4" w:space="0" w:color="auto"/>
              <w:right w:val="single" w:sz="4" w:space="0" w:color="auto"/>
            </w:tcBorders>
            <w:vAlign w:val="center"/>
          </w:tcPr>
          <w:p w14:paraId="5D0ABB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36</w:t>
            </w:r>
          </w:p>
        </w:tc>
        <w:tc>
          <w:tcPr>
            <w:tcW w:w="1450" w:type="dxa"/>
            <w:tcBorders>
              <w:top w:val="single" w:sz="4" w:space="0" w:color="auto"/>
              <w:left w:val="single" w:sz="4" w:space="0" w:color="auto"/>
              <w:bottom w:val="single" w:sz="4" w:space="0" w:color="auto"/>
              <w:right w:val="single" w:sz="4" w:space="0" w:color="auto"/>
            </w:tcBorders>
            <w:vAlign w:val="center"/>
          </w:tcPr>
          <w:p w14:paraId="7FD56F6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A1F16F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1.212</w:t>
            </w:r>
          </w:p>
        </w:tc>
        <w:tc>
          <w:tcPr>
            <w:tcW w:w="650" w:type="dxa"/>
            <w:tcBorders>
              <w:top w:val="single" w:sz="4" w:space="0" w:color="auto"/>
              <w:left w:val="single" w:sz="4" w:space="0" w:color="auto"/>
              <w:bottom w:val="single" w:sz="4" w:space="0" w:color="auto"/>
              <w:right w:val="single" w:sz="4" w:space="0" w:color="auto"/>
            </w:tcBorders>
            <w:vAlign w:val="center"/>
          </w:tcPr>
          <w:p w14:paraId="55C0A7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AEF1B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0.349</w:t>
            </w:r>
          </w:p>
        </w:tc>
        <w:tc>
          <w:tcPr>
            <w:tcW w:w="850" w:type="dxa"/>
            <w:tcBorders>
              <w:top w:val="single" w:sz="4" w:space="0" w:color="auto"/>
              <w:left w:val="single" w:sz="4" w:space="0" w:color="auto"/>
              <w:bottom w:val="single" w:sz="4" w:space="0" w:color="auto"/>
              <w:right w:val="single" w:sz="4" w:space="0" w:color="auto"/>
            </w:tcBorders>
            <w:vAlign w:val="center"/>
          </w:tcPr>
          <w:p w14:paraId="21F380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191.74</w:t>
            </w:r>
          </w:p>
        </w:tc>
        <w:tc>
          <w:tcPr>
            <w:tcW w:w="900" w:type="dxa"/>
            <w:tcBorders>
              <w:top w:val="single" w:sz="4" w:space="0" w:color="auto"/>
              <w:left w:val="single" w:sz="4" w:space="0" w:color="auto"/>
              <w:bottom w:val="single" w:sz="4" w:space="0" w:color="auto"/>
              <w:right w:val="single" w:sz="4" w:space="0" w:color="auto"/>
            </w:tcBorders>
            <w:vAlign w:val="center"/>
          </w:tcPr>
          <w:p w14:paraId="1588C9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B9923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CF597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0A9632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B24CF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lastRenderedPageBreak/>
              <w:t>TG4-S. EXT. MUESTRAS</w:t>
            </w:r>
          </w:p>
        </w:tc>
        <w:tc>
          <w:tcPr>
            <w:tcW w:w="700" w:type="dxa"/>
            <w:tcBorders>
              <w:top w:val="single" w:sz="4" w:space="0" w:color="auto"/>
              <w:left w:val="single" w:sz="4" w:space="0" w:color="auto"/>
              <w:bottom w:val="single" w:sz="4" w:space="0" w:color="auto"/>
              <w:right w:val="single" w:sz="4" w:space="0" w:color="auto"/>
            </w:tcBorders>
            <w:vAlign w:val="center"/>
          </w:tcPr>
          <w:p w14:paraId="3E3FBF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w:t>
            </w:r>
          </w:p>
        </w:tc>
        <w:tc>
          <w:tcPr>
            <w:tcW w:w="1450" w:type="dxa"/>
            <w:tcBorders>
              <w:top w:val="single" w:sz="4" w:space="0" w:color="auto"/>
              <w:left w:val="single" w:sz="4" w:space="0" w:color="auto"/>
              <w:bottom w:val="single" w:sz="4" w:space="0" w:color="auto"/>
              <w:right w:val="single" w:sz="4" w:space="0" w:color="auto"/>
            </w:tcBorders>
            <w:vAlign w:val="center"/>
          </w:tcPr>
          <w:p w14:paraId="2E92CB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09F11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1.212</w:t>
            </w:r>
          </w:p>
        </w:tc>
        <w:tc>
          <w:tcPr>
            <w:tcW w:w="650" w:type="dxa"/>
            <w:tcBorders>
              <w:top w:val="single" w:sz="4" w:space="0" w:color="auto"/>
              <w:left w:val="single" w:sz="4" w:space="0" w:color="auto"/>
              <w:bottom w:val="single" w:sz="4" w:space="0" w:color="auto"/>
              <w:right w:val="single" w:sz="4" w:space="0" w:color="auto"/>
            </w:tcBorders>
            <w:vAlign w:val="center"/>
          </w:tcPr>
          <w:p w14:paraId="01719D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EB314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0.301</w:t>
            </w:r>
          </w:p>
        </w:tc>
        <w:tc>
          <w:tcPr>
            <w:tcW w:w="850" w:type="dxa"/>
            <w:tcBorders>
              <w:top w:val="single" w:sz="4" w:space="0" w:color="auto"/>
              <w:left w:val="single" w:sz="4" w:space="0" w:color="auto"/>
              <w:bottom w:val="single" w:sz="4" w:space="0" w:color="auto"/>
              <w:right w:val="single" w:sz="4" w:space="0" w:color="auto"/>
            </w:tcBorders>
            <w:vAlign w:val="center"/>
          </w:tcPr>
          <w:p w14:paraId="3732FC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166.81</w:t>
            </w:r>
          </w:p>
        </w:tc>
        <w:tc>
          <w:tcPr>
            <w:tcW w:w="900" w:type="dxa"/>
            <w:tcBorders>
              <w:top w:val="single" w:sz="4" w:space="0" w:color="auto"/>
              <w:left w:val="single" w:sz="4" w:space="0" w:color="auto"/>
              <w:bottom w:val="single" w:sz="4" w:space="0" w:color="auto"/>
              <w:right w:val="single" w:sz="4" w:space="0" w:color="auto"/>
            </w:tcBorders>
            <w:vAlign w:val="center"/>
          </w:tcPr>
          <w:p w14:paraId="39FE7D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3156B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7B909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36FB042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D4D4F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9FFBD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w:t>
            </w:r>
          </w:p>
        </w:tc>
        <w:tc>
          <w:tcPr>
            <w:tcW w:w="1450" w:type="dxa"/>
            <w:tcBorders>
              <w:top w:val="single" w:sz="4" w:space="0" w:color="auto"/>
              <w:left w:val="single" w:sz="4" w:space="0" w:color="auto"/>
              <w:bottom w:val="single" w:sz="4" w:space="0" w:color="auto"/>
              <w:right w:val="single" w:sz="4" w:space="0" w:color="auto"/>
            </w:tcBorders>
            <w:vAlign w:val="center"/>
          </w:tcPr>
          <w:p w14:paraId="7308E9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2x6+TTx6Cu</w:t>
            </w:r>
          </w:p>
        </w:tc>
        <w:tc>
          <w:tcPr>
            <w:tcW w:w="650" w:type="dxa"/>
            <w:tcBorders>
              <w:top w:val="single" w:sz="4" w:space="0" w:color="auto"/>
              <w:left w:val="single" w:sz="4" w:space="0" w:color="auto"/>
              <w:bottom w:val="single" w:sz="4" w:space="0" w:color="auto"/>
              <w:right w:val="single" w:sz="4" w:space="0" w:color="auto"/>
            </w:tcBorders>
            <w:vAlign w:val="center"/>
          </w:tcPr>
          <w:p w14:paraId="37F377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1.238</w:t>
            </w:r>
          </w:p>
        </w:tc>
        <w:tc>
          <w:tcPr>
            <w:tcW w:w="650" w:type="dxa"/>
            <w:tcBorders>
              <w:top w:val="single" w:sz="4" w:space="0" w:color="auto"/>
              <w:left w:val="single" w:sz="4" w:space="0" w:color="auto"/>
              <w:bottom w:val="single" w:sz="4" w:space="0" w:color="auto"/>
              <w:right w:val="single" w:sz="4" w:space="0" w:color="auto"/>
            </w:tcBorders>
            <w:vAlign w:val="center"/>
          </w:tcPr>
          <w:p w14:paraId="123937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81274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1.138</w:t>
            </w:r>
          </w:p>
        </w:tc>
        <w:tc>
          <w:tcPr>
            <w:tcW w:w="850" w:type="dxa"/>
            <w:tcBorders>
              <w:top w:val="single" w:sz="4" w:space="0" w:color="auto"/>
              <w:left w:val="single" w:sz="4" w:space="0" w:color="auto"/>
              <w:bottom w:val="single" w:sz="4" w:space="0" w:color="auto"/>
              <w:right w:val="single" w:sz="4" w:space="0" w:color="auto"/>
            </w:tcBorders>
            <w:vAlign w:val="center"/>
          </w:tcPr>
          <w:p w14:paraId="370489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548.6</w:t>
            </w:r>
          </w:p>
        </w:tc>
        <w:tc>
          <w:tcPr>
            <w:tcW w:w="900" w:type="dxa"/>
            <w:tcBorders>
              <w:top w:val="single" w:sz="4" w:space="0" w:color="auto"/>
              <w:left w:val="single" w:sz="4" w:space="0" w:color="auto"/>
              <w:bottom w:val="single" w:sz="4" w:space="0" w:color="auto"/>
              <w:right w:val="single" w:sz="4" w:space="0" w:color="auto"/>
            </w:tcBorders>
            <w:vAlign w:val="center"/>
          </w:tcPr>
          <w:p w14:paraId="440EC5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32;C</w:t>
            </w:r>
          </w:p>
        </w:tc>
        <w:tc>
          <w:tcPr>
            <w:tcW w:w="650" w:type="dxa"/>
            <w:tcBorders>
              <w:top w:val="single" w:sz="4" w:space="0" w:color="auto"/>
              <w:left w:val="single" w:sz="4" w:space="0" w:color="auto"/>
              <w:bottom w:val="single" w:sz="4" w:space="0" w:color="auto"/>
              <w:right w:val="single" w:sz="4" w:space="0" w:color="auto"/>
            </w:tcBorders>
            <w:vAlign w:val="center"/>
          </w:tcPr>
          <w:p w14:paraId="05CB31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F2C06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34C790A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6DB24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022CE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252AA1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853D6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1.138</w:t>
            </w:r>
          </w:p>
        </w:tc>
        <w:tc>
          <w:tcPr>
            <w:tcW w:w="650" w:type="dxa"/>
            <w:tcBorders>
              <w:top w:val="single" w:sz="4" w:space="0" w:color="auto"/>
              <w:left w:val="single" w:sz="4" w:space="0" w:color="auto"/>
              <w:bottom w:val="single" w:sz="4" w:space="0" w:color="auto"/>
              <w:right w:val="single" w:sz="4" w:space="0" w:color="auto"/>
            </w:tcBorders>
            <w:vAlign w:val="center"/>
          </w:tcPr>
          <w:p w14:paraId="435C85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F85B1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0.578</w:t>
            </w:r>
          </w:p>
        </w:tc>
        <w:tc>
          <w:tcPr>
            <w:tcW w:w="850" w:type="dxa"/>
            <w:tcBorders>
              <w:top w:val="single" w:sz="4" w:space="0" w:color="auto"/>
              <w:left w:val="single" w:sz="4" w:space="0" w:color="auto"/>
              <w:bottom w:val="single" w:sz="4" w:space="0" w:color="auto"/>
              <w:right w:val="single" w:sz="4" w:space="0" w:color="auto"/>
            </w:tcBorders>
            <w:vAlign w:val="center"/>
          </w:tcPr>
          <w:p w14:paraId="56EE1C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304.57</w:t>
            </w:r>
          </w:p>
        </w:tc>
        <w:tc>
          <w:tcPr>
            <w:tcW w:w="900" w:type="dxa"/>
            <w:tcBorders>
              <w:top w:val="single" w:sz="4" w:space="0" w:color="auto"/>
              <w:left w:val="single" w:sz="4" w:space="0" w:color="auto"/>
              <w:bottom w:val="single" w:sz="4" w:space="0" w:color="auto"/>
              <w:right w:val="single" w:sz="4" w:space="0" w:color="auto"/>
            </w:tcBorders>
            <w:vAlign w:val="center"/>
          </w:tcPr>
          <w:p w14:paraId="07B9C7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D2FE4B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16618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5109B2E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704B3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SUBCUADRO AISLAMIENTO</w:t>
            </w:r>
          </w:p>
        </w:tc>
        <w:tc>
          <w:tcPr>
            <w:tcW w:w="700" w:type="dxa"/>
            <w:tcBorders>
              <w:top w:val="single" w:sz="4" w:space="0" w:color="auto"/>
              <w:left w:val="single" w:sz="4" w:space="0" w:color="auto"/>
              <w:bottom w:val="single" w:sz="4" w:space="0" w:color="auto"/>
              <w:right w:val="single" w:sz="4" w:space="0" w:color="auto"/>
            </w:tcBorders>
            <w:vAlign w:val="center"/>
          </w:tcPr>
          <w:p w14:paraId="3A70B4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0BEE8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6FD1C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0.146</w:t>
            </w:r>
          </w:p>
        </w:tc>
        <w:tc>
          <w:tcPr>
            <w:tcW w:w="650" w:type="dxa"/>
            <w:tcBorders>
              <w:top w:val="single" w:sz="4" w:space="0" w:color="auto"/>
              <w:left w:val="single" w:sz="4" w:space="0" w:color="auto"/>
              <w:bottom w:val="single" w:sz="4" w:space="0" w:color="auto"/>
              <w:right w:val="single" w:sz="4" w:space="0" w:color="auto"/>
            </w:tcBorders>
            <w:vAlign w:val="center"/>
          </w:tcPr>
          <w:p w14:paraId="373C79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60C2E2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0.146</w:t>
            </w:r>
          </w:p>
        </w:tc>
        <w:tc>
          <w:tcPr>
            <w:tcW w:w="850" w:type="dxa"/>
            <w:tcBorders>
              <w:top w:val="single" w:sz="4" w:space="0" w:color="auto"/>
              <w:left w:val="single" w:sz="4" w:space="0" w:color="auto"/>
              <w:bottom w:val="single" w:sz="4" w:space="0" w:color="auto"/>
              <w:right w:val="single" w:sz="4" w:space="0" w:color="auto"/>
            </w:tcBorders>
            <w:vAlign w:val="center"/>
          </w:tcPr>
          <w:p w14:paraId="3C52A3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122.51</w:t>
            </w:r>
          </w:p>
        </w:tc>
        <w:tc>
          <w:tcPr>
            <w:tcW w:w="900" w:type="dxa"/>
            <w:tcBorders>
              <w:top w:val="single" w:sz="4" w:space="0" w:color="auto"/>
              <w:left w:val="single" w:sz="4" w:space="0" w:color="auto"/>
              <w:bottom w:val="single" w:sz="4" w:space="0" w:color="auto"/>
              <w:right w:val="single" w:sz="4" w:space="0" w:color="auto"/>
            </w:tcBorders>
            <w:vAlign w:val="center"/>
          </w:tcPr>
          <w:p w14:paraId="496199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03B60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0FD50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535648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C223A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839FB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3823E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2x6+TTx6Cu</w:t>
            </w:r>
          </w:p>
        </w:tc>
        <w:tc>
          <w:tcPr>
            <w:tcW w:w="650" w:type="dxa"/>
            <w:tcBorders>
              <w:top w:val="single" w:sz="4" w:space="0" w:color="auto"/>
              <w:left w:val="single" w:sz="4" w:space="0" w:color="auto"/>
              <w:bottom w:val="single" w:sz="4" w:space="0" w:color="auto"/>
              <w:right w:val="single" w:sz="4" w:space="0" w:color="auto"/>
            </w:tcBorders>
            <w:vAlign w:val="center"/>
          </w:tcPr>
          <w:p w14:paraId="6695AC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1.138</w:t>
            </w:r>
          </w:p>
        </w:tc>
        <w:tc>
          <w:tcPr>
            <w:tcW w:w="650" w:type="dxa"/>
            <w:tcBorders>
              <w:top w:val="single" w:sz="4" w:space="0" w:color="auto"/>
              <w:left w:val="single" w:sz="4" w:space="0" w:color="auto"/>
              <w:bottom w:val="single" w:sz="4" w:space="0" w:color="auto"/>
              <w:right w:val="single" w:sz="4" w:space="0" w:color="auto"/>
            </w:tcBorders>
            <w:vAlign w:val="center"/>
          </w:tcPr>
          <w:p w14:paraId="171740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211A6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1.129</w:t>
            </w:r>
          </w:p>
        </w:tc>
        <w:tc>
          <w:tcPr>
            <w:tcW w:w="850" w:type="dxa"/>
            <w:tcBorders>
              <w:top w:val="single" w:sz="4" w:space="0" w:color="auto"/>
              <w:left w:val="single" w:sz="4" w:space="0" w:color="auto"/>
              <w:bottom w:val="single" w:sz="4" w:space="0" w:color="auto"/>
              <w:right w:val="single" w:sz="4" w:space="0" w:color="auto"/>
            </w:tcBorders>
            <w:vAlign w:val="center"/>
          </w:tcPr>
          <w:p w14:paraId="2A35BA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544.14</w:t>
            </w:r>
          </w:p>
        </w:tc>
        <w:tc>
          <w:tcPr>
            <w:tcW w:w="900" w:type="dxa"/>
            <w:tcBorders>
              <w:top w:val="single" w:sz="4" w:space="0" w:color="auto"/>
              <w:left w:val="single" w:sz="4" w:space="0" w:color="auto"/>
              <w:bottom w:val="single" w:sz="4" w:space="0" w:color="auto"/>
              <w:right w:val="single" w:sz="4" w:space="0" w:color="auto"/>
            </w:tcBorders>
            <w:vAlign w:val="center"/>
          </w:tcPr>
          <w:p w14:paraId="6A365E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20;C</w:t>
            </w:r>
          </w:p>
        </w:tc>
        <w:tc>
          <w:tcPr>
            <w:tcW w:w="650" w:type="dxa"/>
            <w:tcBorders>
              <w:top w:val="single" w:sz="4" w:space="0" w:color="auto"/>
              <w:left w:val="single" w:sz="4" w:space="0" w:color="auto"/>
              <w:bottom w:val="single" w:sz="4" w:space="0" w:color="auto"/>
              <w:right w:val="single" w:sz="4" w:space="0" w:color="auto"/>
            </w:tcBorders>
            <w:vAlign w:val="center"/>
          </w:tcPr>
          <w:p w14:paraId="42C4B7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FCC21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086B170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C5F92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SUBCUADRO SAI</w:t>
            </w:r>
          </w:p>
        </w:tc>
        <w:tc>
          <w:tcPr>
            <w:tcW w:w="700" w:type="dxa"/>
            <w:tcBorders>
              <w:top w:val="single" w:sz="4" w:space="0" w:color="auto"/>
              <w:left w:val="single" w:sz="4" w:space="0" w:color="auto"/>
              <w:bottom w:val="single" w:sz="4" w:space="0" w:color="auto"/>
              <w:right w:val="single" w:sz="4" w:space="0" w:color="auto"/>
            </w:tcBorders>
            <w:vAlign w:val="center"/>
          </w:tcPr>
          <w:p w14:paraId="499535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C2B316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0121E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1.129</w:t>
            </w:r>
          </w:p>
        </w:tc>
        <w:tc>
          <w:tcPr>
            <w:tcW w:w="650" w:type="dxa"/>
            <w:tcBorders>
              <w:top w:val="single" w:sz="4" w:space="0" w:color="auto"/>
              <w:left w:val="single" w:sz="4" w:space="0" w:color="auto"/>
              <w:bottom w:val="single" w:sz="4" w:space="0" w:color="auto"/>
              <w:right w:val="single" w:sz="4" w:space="0" w:color="auto"/>
            </w:tcBorders>
            <w:vAlign w:val="center"/>
          </w:tcPr>
          <w:p w14:paraId="722D7F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6766F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0.576</w:t>
            </w:r>
          </w:p>
        </w:tc>
        <w:tc>
          <w:tcPr>
            <w:tcW w:w="850" w:type="dxa"/>
            <w:tcBorders>
              <w:top w:val="single" w:sz="4" w:space="0" w:color="auto"/>
              <w:left w:val="single" w:sz="4" w:space="0" w:color="auto"/>
              <w:bottom w:val="single" w:sz="4" w:space="0" w:color="auto"/>
              <w:right w:val="single" w:sz="4" w:space="0" w:color="auto"/>
            </w:tcBorders>
            <w:vAlign w:val="center"/>
          </w:tcPr>
          <w:p w14:paraId="18ABA0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275.37</w:t>
            </w:r>
          </w:p>
        </w:tc>
        <w:tc>
          <w:tcPr>
            <w:tcW w:w="900" w:type="dxa"/>
            <w:tcBorders>
              <w:top w:val="single" w:sz="4" w:space="0" w:color="auto"/>
              <w:left w:val="single" w:sz="4" w:space="0" w:color="auto"/>
              <w:bottom w:val="single" w:sz="4" w:space="0" w:color="auto"/>
              <w:right w:val="single" w:sz="4" w:space="0" w:color="auto"/>
            </w:tcBorders>
            <w:vAlign w:val="center"/>
          </w:tcPr>
          <w:p w14:paraId="0B3FF6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|20;C</w:t>
            </w:r>
          </w:p>
        </w:tc>
        <w:tc>
          <w:tcPr>
            <w:tcW w:w="650" w:type="dxa"/>
            <w:tcBorders>
              <w:top w:val="single" w:sz="4" w:space="0" w:color="auto"/>
              <w:left w:val="single" w:sz="4" w:space="0" w:color="auto"/>
              <w:bottom w:val="single" w:sz="4" w:space="0" w:color="auto"/>
              <w:right w:val="single" w:sz="4" w:space="0" w:color="auto"/>
            </w:tcBorders>
            <w:vAlign w:val="center"/>
          </w:tcPr>
          <w:p w14:paraId="2FD4C4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0903C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bl>
    <w:p w14:paraId="0F5E99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B3DDF9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SUBCUADRO AISLAMIENTO </w:t>
      </w:r>
    </w:p>
    <w:p w14:paraId="4FB6EF6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4D01EE" w:rsidRPr="004D01EE" w14:paraId="2AE9CD5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0B3CE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222D294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3994CF0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1CD6F14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7CF3BB7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2D6B895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117FAE3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6A4A1F0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38956D9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5799309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Dimensiones(mm) Tubo,Canal,Band.</w:t>
            </w:r>
          </w:p>
        </w:tc>
      </w:tr>
      <w:tr w:rsidR="004D01EE" w:rsidRPr="004D01EE" w14:paraId="1EAFC81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676B3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SCA1-ELECTROBISTURÍ (T.A.)</w:t>
            </w:r>
          </w:p>
        </w:tc>
        <w:tc>
          <w:tcPr>
            <w:tcW w:w="800" w:type="dxa"/>
            <w:tcBorders>
              <w:top w:val="single" w:sz="4" w:space="0" w:color="auto"/>
              <w:left w:val="single" w:sz="4" w:space="0" w:color="auto"/>
              <w:bottom w:val="single" w:sz="4" w:space="0" w:color="auto"/>
              <w:right w:val="single" w:sz="4" w:space="0" w:color="auto"/>
            </w:tcBorders>
            <w:vAlign w:val="center"/>
          </w:tcPr>
          <w:p w14:paraId="72BF17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700</w:t>
            </w:r>
          </w:p>
        </w:tc>
        <w:tc>
          <w:tcPr>
            <w:tcW w:w="800" w:type="dxa"/>
            <w:tcBorders>
              <w:top w:val="single" w:sz="4" w:space="0" w:color="auto"/>
              <w:left w:val="single" w:sz="4" w:space="0" w:color="auto"/>
              <w:bottom w:val="single" w:sz="4" w:space="0" w:color="auto"/>
              <w:right w:val="single" w:sz="4" w:space="0" w:color="auto"/>
            </w:tcBorders>
            <w:vAlign w:val="center"/>
          </w:tcPr>
          <w:p w14:paraId="27F511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FB0BF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2x2.5Cu</w:t>
            </w:r>
          </w:p>
        </w:tc>
        <w:tc>
          <w:tcPr>
            <w:tcW w:w="750" w:type="dxa"/>
            <w:tcBorders>
              <w:top w:val="single" w:sz="4" w:space="0" w:color="auto"/>
              <w:left w:val="single" w:sz="4" w:space="0" w:color="auto"/>
              <w:bottom w:val="single" w:sz="4" w:space="0" w:color="auto"/>
              <w:right w:val="single" w:sz="4" w:space="0" w:color="auto"/>
            </w:tcBorders>
            <w:vAlign w:val="center"/>
          </w:tcPr>
          <w:p w14:paraId="3AAA80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3.8</w:t>
            </w:r>
          </w:p>
        </w:tc>
        <w:tc>
          <w:tcPr>
            <w:tcW w:w="700" w:type="dxa"/>
            <w:tcBorders>
              <w:top w:val="single" w:sz="4" w:space="0" w:color="auto"/>
              <w:left w:val="single" w:sz="4" w:space="0" w:color="auto"/>
              <w:bottom w:val="single" w:sz="4" w:space="0" w:color="auto"/>
              <w:right w:val="single" w:sz="4" w:space="0" w:color="auto"/>
            </w:tcBorders>
            <w:vAlign w:val="center"/>
          </w:tcPr>
          <w:p w14:paraId="3A0F57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99251E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750" w:type="dxa"/>
            <w:tcBorders>
              <w:top w:val="single" w:sz="4" w:space="0" w:color="auto"/>
              <w:left w:val="single" w:sz="4" w:space="0" w:color="auto"/>
              <w:bottom w:val="single" w:sz="4" w:space="0" w:color="auto"/>
              <w:right w:val="single" w:sz="4" w:space="0" w:color="auto"/>
            </w:tcBorders>
            <w:vAlign w:val="center"/>
          </w:tcPr>
          <w:p w14:paraId="7D5C816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w:t>
            </w:r>
          </w:p>
        </w:tc>
        <w:tc>
          <w:tcPr>
            <w:tcW w:w="1500" w:type="dxa"/>
            <w:tcBorders>
              <w:top w:val="single" w:sz="4" w:space="0" w:color="auto"/>
              <w:left w:val="single" w:sz="4" w:space="0" w:color="auto"/>
              <w:bottom w:val="single" w:sz="4" w:space="0" w:color="auto"/>
              <w:right w:val="single" w:sz="4" w:space="0" w:color="auto"/>
            </w:tcBorders>
            <w:vAlign w:val="center"/>
          </w:tcPr>
          <w:p w14:paraId="60DD23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4E8E2D1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89D20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SCA2-CETAC</w:t>
            </w:r>
          </w:p>
        </w:tc>
        <w:tc>
          <w:tcPr>
            <w:tcW w:w="800" w:type="dxa"/>
            <w:tcBorders>
              <w:top w:val="single" w:sz="4" w:space="0" w:color="auto"/>
              <w:left w:val="single" w:sz="4" w:space="0" w:color="auto"/>
              <w:bottom w:val="single" w:sz="4" w:space="0" w:color="auto"/>
              <w:right w:val="single" w:sz="4" w:space="0" w:color="auto"/>
            </w:tcBorders>
            <w:vAlign w:val="center"/>
          </w:tcPr>
          <w:p w14:paraId="1EEC4D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6A74CE3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1E18CC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87022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40E277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B12ABB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2652F0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1500" w:type="dxa"/>
            <w:tcBorders>
              <w:top w:val="single" w:sz="4" w:space="0" w:color="auto"/>
              <w:left w:val="single" w:sz="4" w:space="0" w:color="auto"/>
              <w:bottom w:val="single" w:sz="4" w:space="0" w:color="auto"/>
              <w:right w:val="single" w:sz="4" w:space="0" w:color="auto"/>
            </w:tcBorders>
            <w:vAlign w:val="center"/>
          </w:tcPr>
          <w:p w14:paraId="56E29C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bl>
    <w:p w14:paraId="3F655EF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EF8203D"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4D01EE" w:rsidRPr="004D01EE" w14:paraId="42C9F44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FF9921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24662C3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7EBBD65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071A613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1A10F31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1749BCD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02DDC8D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Ikmaxf </w:t>
            </w:r>
          </w:p>
          <w:p w14:paraId="116E9FF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5BFAD77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Ikminf </w:t>
            </w:r>
          </w:p>
          <w:p w14:paraId="4128C4D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5413AF4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Curva </w:t>
            </w:r>
          </w:p>
          <w:p w14:paraId="12378AA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77CF4FC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6733A19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Fase</w:t>
            </w:r>
          </w:p>
        </w:tc>
      </w:tr>
      <w:tr w:rsidR="004D01EE" w:rsidRPr="004D01EE" w14:paraId="512085C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8ADB9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SCA1-ELECTROBISTURÍ (T.A.)</w:t>
            </w:r>
          </w:p>
        </w:tc>
        <w:tc>
          <w:tcPr>
            <w:tcW w:w="700" w:type="dxa"/>
            <w:tcBorders>
              <w:top w:val="single" w:sz="4" w:space="0" w:color="auto"/>
              <w:left w:val="single" w:sz="4" w:space="0" w:color="auto"/>
              <w:bottom w:val="single" w:sz="4" w:space="0" w:color="auto"/>
              <w:right w:val="single" w:sz="4" w:space="0" w:color="auto"/>
            </w:tcBorders>
            <w:vAlign w:val="center"/>
          </w:tcPr>
          <w:p w14:paraId="1BA170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B5884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2x2.5Cu</w:t>
            </w:r>
          </w:p>
        </w:tc>
        <w:tc>
          <w:tcPr>
            <w:tcW w:w="650" w:type="dxa"/>
            <w:tcBorders>
              <w:top w:val="single" w:sz="4" w:space="0" w:color="auto"/>
              <w:left w:val="single" w:sz="4" w:space="0" w:color="auto"/>
              <w:bottom w:val="single" w:sz="4" w:space="0" w:color="auto"/>
              <w:right w:val="single" w:sz="4" w:space="0" w:color="auto"/>
            </w:tcBorders>
            <w:vAlign w:val="center"/>
          </w:tcPr>
          <w:p w14:paraId="2DD09D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0.146</w:t>
            </w:r>
          </w:p>
        </w:tc>
        <w:tc>
          <w:tcPr>
            <w:tcW w:w="650" w:type="dxa"/>
            <w:tcBorders>
              <w:top w:val="single" w:sz="4" w:space="0" w:color="auto"/>
              <w:left w:val="single" w:sz="4" w:space="0" w:color="auto"/>
              <w:bottom w:val="single" w:sz="4" w:space="0" w:color="auto"/>
              <w:right w:val="single" w:sz="4" w:space="0" w:color="auto"/>
            </w:tcBorders>
            <w:vAlign w:val="center"/>
          </w:tcPr>
          <w:p w14:paraId="37392EB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7C141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0.139</w:t>
            </w:r>
          </w:p>
        </w:tc>
        <w:tc>
          <w:tcPr>
            <w:tcW w:w="850" w:type="dxa"/>
            <w:tcBorders>
              <w:top w:val="single" w:sz="4" w:space="0" w:color="auto"/>
              <w:left w:val="single" w:sz="4" w:space="0" w:color="auto"/>
              <w:bottom w:val="single" w:sz="4" w:space="0" w:color="auto"/>
              <w:right w:val="single" w:sz="4" w:space="0" w:color="auto"/>
            </w:tcBorders>
            <w:vAlign w:val="center"/>
          </w:tcPr>
          <w:p w14:paraId="3C09E9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111.33</w:t>
            </w:r>
          </w:p>
        </w:tc>
        <w:tc>
          <w:tcPr>
            <w:tcW w:w="900" w:type="dxa"/>
            <w:tcBorders>
              <w:top w:val="single" w:sz="4" w:space="0" w:color="auto"/>
              <w:left w:val="single" w:sz="4" w:space="0" w:color="auto"/>
              <w:bottom w:val="single" w:sz="4" w:space="0" w:color="auto"/>
              <w:right w:val="single" w:sz="4" w:space="0" w:color="auto"/>
            </w:tcBorders>
            <w:vAlign w:val="center"/>
          </w:tcPr>
          <w:p w14:paraId="6345134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C01C0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A4B2D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06EE84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7B8AB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SCA2-CETAC</w:t>
            </w:r>
          </w:p>
        </w:tc>
        <w:tc>
          <w:tcPr>
            <w:tcW w:w="700" w:type="dxa"/>
            <w:tcBorders>
              <w:top w:val="single" w:sz="4" w:space="0" w:color="auto"/>
              <w:left w:val="single" w:sz="4" w:space="0" w:color="auto"/>
              <w:bottom w:val="single" w:sz="4" w:space="0" w:color="auto"/>
              <w:right w:val="single" w:sz="4" w:space="0" w:color="auto"/>
            </w:tcBorders>
            <w:vAlign w:val="center"/>
          </w:tcPr>
          <w:p w14:paraId="32A4FF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7EE49B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322D1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0.146</w:t>
            </w:r>
          </w:p>
        </w:tc>
        <w:tc>
          <w:tcPr>
            <w:tcW w:w="650" w:type="dxa"/>
            <w:tcBorders>
              <w:top w:val="single" w:sz="4" w:space="0" w:color="auto"/>
              <w:left w:val="single" w:sz="4" w:space="0" w:color="auto"/>
              <w:bottom w:val="single" w:sz="4" w:space="0" w:color="auto"/>
              <w:right w:val="single" w:sz="4" w:space="0" w:color="auto"/>
            </w:tcBorders>
            <w:vAlign w:val="center"/>
          </w:tcPr>
          <w:p w14:paraId="09C2DA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33893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0.145</w:t>
            </w:r>
          </w:p>
        </w:tc>
        <w:tc>
          <w:tcPr>
            <w:tcW w:w="850" w:type="dxa"/>
            <w:tcBorders>
              <w:top w:val="single" w:sz="4" w:space="0" w:color="auto"/>
              <w:left w:val="single" w:sz="4" w:space="0" w:color="auto"/>
              <w:bottom w:val="single" w:sz="4" w:space="0" w:color="auto"/>
              <w:right w:val="single" w:sz="4" w:space="0" w:color="auto"/>
            </w:tcBorders>
            <w:vAlign w:val="center"/>
          </w:tcPr>
          <w:p w14:paraId="7C8D62D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121.78</w:t>
            </w:r>
          </w:p>
        </w:tc>
        <w:tc>
          <w:tcPr>
            <w:tcW w:w="900" w:type="dxa"/>
            <w:tcBorders>
              <w:top w:val="single" w:sz="4" w:space="0" w:color="auto"/>
              <w:left w:val="single" w:sz="4" w:space="0" w:color="auto"/>
              <w:bottom w:val="single" w:sz="4" w:space="0" w:color="auto"/>
              <w:right w:val="single" w:sz="4" w:space="0" w:color="auto"/>
            </w:tcBorders>
            <w:vAlign w:val="center"/>
          </w:tcPr>
          <w:p w14:paraId="5716D9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2AF8B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44.47</w:t>
            </w:r>
          </w:p>
        </w:tc>
        <w:tc>
          <w:tcPr>
            <w:tcW w:w="600" w:type="dxa"/>
            <w:tcBorders>
              <w:top w:val="single" w:sz="4" w:space="0" w:color="auto"/>
              <w:left w:val="single" w:sz="4" w:space="0" w:color="auto"/>
              <w:bottom w:val="single" w:sz="4" w:space="0" w:color="auto"/>
              <w:right w:val="single" w:sz="4" w:space="0" w:color="auto"/>
            </w:tcBorders>
            <w:vAlign w:val="center"/>
          </w:tcPr>
          <w:p w14:paraId="4388C15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bl>
    <w:p w14:paraId="69D196F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98DA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SUBCUADRO SAI </w:t>
      </w:r>
    </w:p>
    <w:p w14:paraId="0AF3A13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4D01EE" w:rsidRPr="004D01EE" w14:paraId="3B70D4B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F7B797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7EEEB71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26F2114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2F8D54E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5BFF6E79"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713DED2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6FBFB8C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29215CD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7FF2E81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24BE813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Dimensiones(mm) Tubo,Canal,Band.</w:t>
            </w:r>
          </w:p>
        </w:tc>
      </w:tr>
      <w:tr w:rsidR="004D01EE" w:rsidRPr="004D01EE" w14:paraId="5404965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29CEB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0904C1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166F31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2D04E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C6329C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1345AE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73433E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0.28</w:t>
            </w:r>
          </w:p>
        </w:tc>
        <w:tc>
          <w:tcPr>
            <w:tcW w:w="750" w:type="dxa"/>
            <w:tcBorders>
              <w:top w:val="single" w:sz="4" w:space="0" w:color="auto"/>
              <w:left w:val="single" w:sz="4" w:space="0" w:color="auto"/>
              <w:bottom w:val="single" w:sz="4" w:space="0" w:color="auto"/>
              <w:right w:val="single" w:sz="4" w:space="0" w:color="auto"/>
            </w:tcBorders>
            <w:vAlign w:val="center"/>
          </w:tcPr>
          <w:p w14:paraId="75B75B4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1.61</w:t>
            </w:r>
          </w:p>
        </w:tc>
        <w:tc>
          <w:tcPr>
            <w:tcW w:w="1500" w:type="dxa"/>
            <w:tcBorders>
              <w:top w:val="single" w:sz="4" w:space="0" w:color="auto"/>
              <w:left w:val="single" w:sz="4" w:space="0" w:color="auto"/>
              <w:bottom w:val="single" w:sz="4" w:space="0" w:color="auto"/>
              <w:right w:val="single" w:sz="4" w:space="0" w:color="auto"/>
            </w:tcBorders>
            <w:vAlign w:val="center"/>
          </w:tcPr>
          <w:p w14:paraId="1636EBE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6B2A851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F0791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1</w:t>
            </w:r>
          </w:p>
        </w:tc>
        <w:tc>
          <w:tcPr>
            <w:tcW w:w="800" w:type="dxa"/>
            <w:tcBorders>
              <w:top w:val="single" w:sz="4" w:space="0" w:color="auto"/>
              <w:left w:val="single" w:sz="4" w:space="0" w:color="auto"/>
              <w:bottom w:val="single" w:sz="4" w:space="0" w:color="auto"/>
              <w:right w:val="single" w:sz="4" w:space="0" w:color="auto"/>
            </w:tcBorders>
            <w:vAlign w:val="center"/>
          </w:tcPr>
          <w:p w14:paraId="7060AB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47958F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F9C2FB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5E07B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7FDE1C5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6F2BF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29A78A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1.82</w:t>
            </w:r>
          </w:p>
        </w:tc>
        <w:tc>
          <w:tcPr>
            <w:tcW w:w="1500" w:type="dxa"/>
            <w:tcBorders>
              <w:top w:val="single" w:sz="4" w:space="0" w:color="auto"/>
              <w:left w:val="single" w:sz="4" w:space="0" w:color="auto"/>
              <w:bottom w:val="single" w:sz="4" w:space="0" w:color="auto"/>
              <w:right w:val="single" w:sz="4" w:space="0" w:color="auto"/>
            </w:tcBorders>
            <w:vAlign w:val="center"/>
          </w:tcPr>
          <w:p w14:paraId="1B71788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5D6FF50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941F68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2</w:t>
            </w:r>
          </w:p>
        </w:tc>
        <w:tc>
          <w:tcPr>
            <w:tcW w:w="800" w:type="dxa"/>
            <w:tcBorders>
              <w:top w:val="single" w:sz="4" w:space="0" w:color="auto"/>
              <w:left w:val="single" w:sz="4" w:space="0" w:color="auto"/>
              <w:bottom w:val="single" w:sz="4" w:space="0" w:color="auto"/>
              <w:right w:val="single" w:sz="4" w:space="0" w:color="auto"/>
            </w:tcBorders>
            <w:vAlign w:val="center"/>
          </w:tcPr>
          <w:p w14:paraId="529BE4C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41A455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865542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2593E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74B4C8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66C8A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1CF7CB3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1.82</w:t>
            </w:r>
          </w:p>
        </w:tc>
        <w:tc>
          <w:tcPr>
            <w:tcW w:w="1500" w:type="dxa"/>
            <w:tcBorders>
              <w:top w:val="single" w:sz="4" w:space="0" w:color="auto"/>
              <w:left w:val="single" w:sz="4" w:space="0" w:color="auto"/>
              <w:bottom w:val="single" w:sz="4" w:space="0" w:color="auto"/>
              <w:right w:val="single" w:sz="4" w:space="0" w:color="auto"/>
            </w:tcBorders>
            <w:vAlign w:val="center"/>
          </w:tcPr>
          <w:p w14:paraId="693CD2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55553A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B18500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5EC4179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23CA6C1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7A0FB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5E7EA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0D103F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434ED89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0.28</w:t>
            </w:r>
          </w:p>
        </w:tc>
        <w:tc>
          <w:tcPr>
            <w:tcW w:w="750" w:type="dxa"/>
            <w:tcBorders>
              <w:top w:val="single" w:sz="4" w:space="0" w:color="auto"/>
              <w:left w:val="single" w:sz="4" w:space="0" w:color="auto"/>
              <w:bottom w:val="single" w:sz="4" w:space="0" w:color="auto"/>
              <w:right w:val="single" w:sz="4" w:space="0" w:color="auto"/>
            </w:tcBorders>
            <w:vAlign w:val="center"/>
          </w:tcPr>
          <w:p w14:paraId="42D80C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1.61</w:t>
            </w:r>
          </w:p>
        </w:tc>
        <w:tc>
          <w:tcPr>
            <w:tcW w:w="1500" w:type="dxa"/>
            <w:tcBorders>
              <w:top w:val="single" w:sz="4" w:space="0" w:color="auto"/>
              <w:left w:val="single" w:sz="4" w:space="0" w:color="auto"/>
              <w:bottom w:val="single" w:sz="4" w:space="0" w:color="auto"/>
              <w:right w:val="single" w:sz="4" w:space="0" w:color="auto"/>
            </w:tcBorders>
            <w:vAlign w:val="center"/>
          </w:tcPr>
          <w:p w14:paraId="7551FC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F8C7A1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577ED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3</w:t>
            </w:r>
          </w:p>
        </w:tc>
        <w:tc>
          <w:tcPr>
            <w:tcW w:w="800" w:type="dxa"/>
            <w:tcBorders>
              <w:top w:val="single" w:sz="4" w:space="0" w:color="auto"/>
              <w:left w:val="single" w:sz="4" w:space="0" w:color="auto"/>
              <w:bottom w:val="single" w:sz="4" w:space="0" w:color="auto"/>
              <w:right w:val="single" w:sz="4" w:space="0" w:color="auto"/>
            </w:tcBorders>
            <w:vAlign w:val="center"/>
          </w:tcPr>
          <w:p w14:paraId="34E64A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01C91C1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B4660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5DF2B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0D9057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58AB6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6593D9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1.82</w:t>
            </w:r>
          </w:p>
        </w:tc>
        <w:tc>
          <w:tcPr>
            <w:tcW w:w="1500" w:type="dxa"/>
            <w:tcBorders>
              <w:top w:val="single" w:sz="4" w:space="0" w:color="auto"/>
              <w:left w:val="single" w:sz="4" w:space="0" w:color="auto"/>
              <w:bottom w:val="single" w:sz="4" w:space="0" w:color="auto"/>
              <w:right w:val="single" w:sz="4" w:space="0" w:color="auto"/>
            </w:tcBorders>
            <w:vAlign w:val="center"/>
          </w:tcPr>
          <w:p w14:paraId="73FE58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B01346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B34EB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4</w:t>
            </w:r>
          </w:p>
        </w:tc>
        <w:tc>
          <w:tcPr>
            <w:tcW w:w="800" w:type="dxa"/>
            <w:tcBorders>
              <w:top w:val="single" w:sz="4" w:space="0" w:color="auto"/>
              <w:left w:val="single" w:sz="4" w:space="0" w:color="auto"/>
              <w:bottom w:val="single" w:sz="4" w:space="0" w:color="auto"/>
              <w:right w:val="single" w:sz="4" w:space="0" w:color="auto"/>
            </w:tcBorders>
            <w:vAlign w:val="center"/>
          </w:tcPr>
          <w:p w14:paraId="4847AF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013512B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C1C5E8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76376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5DB2C74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E93AA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71F2D5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1.82</w:t>
            </w:r>
          </w:p>
        </w:tc>
        <w:tc>
          <w:tcPr>
            <w:tcW w:w="1500" w:type="dxa"/>
            <w:tcBorders>
              <w:top w:val="single" w:sz="4" w:space="0" w:color="auto"/>
              <w:left w:val="single" w:sz="4" w:space="0" w:color="auto"/>
              <w:bottom w:val="single" w:sz="4" w:space="0" w:color="auto"/>
              <w:right w:val="single" w:sz="4" w:space="0" w:color="auto"/>
            </w:tcBorders>
            <w:vAlign w:val="center"/>
          </w:tcPr>
          <w:p w14:paraId="0BE854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247EC98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843A1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45981F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7810215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DDC37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44A70E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56D975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F7223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0.28</w:t>
            </w:r>
          </w:p>
        </w:tc>
        <w:tc>
          <w:tcPr>
            <w:tcW w:w="750" w:type="dxa"/>
            <w:tcBorders>
              <w:top w:val="single" w:sz="4" w:space="0" w:color="auto"/>
              <w:left w:val="single" w:sz="4" w:space="0" w:color="auto"/>
              <w:bottom w:val="single" w:sz="4" w:space="0" w:color="auto"/>
              <w:right w:val="single" w:sz="4" w:space="0" w:color="auto"/>
            </w:tcBorders>
            <w:vAlign w:val="center"/>
          </w:tcPr>
          <w:p w14:paraId="08C24C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1.61</w:t>
            </w:r>
          </w:p>
        </w:tc>
        <w:tc>
          <w:tcPr>
            <w:tcW w:w="1500" w:type="dxa"/>
            <w:tcBorders>
              <w:top w:val="single" w:sz="4" w:space="0" w:color="auto"/>
              <w:left w:val="single" w:sz="4" w:space="0" w:color="auto"/>
              <w:bottom w:val="single" w:sz="4" w:space="0" w:color="auto"/>
              <w:right w:val="single" w:sz="4" w:space="0" w:color="auto"/>
            </w:tcBorders>
            <w:vAlign w:val="center"/>
          </w:tcPr>
          <w:p w14:paraId="2106FF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426F89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F0541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5</w:t>
            </w:r>
          </w:p>
        </w:tc>
        <w:tc>
          <w:tcPr>
            <w:tcW w:w="800" w:type="dxa"/>
            <w:tcBorders>
              <w:top w:val="single" w:sz="4" w:space="0" w:color="auto"/>
              <w:left w:val="single" w:sz="4" w:space="0" w:color="auto"/>
              <w:bottom w:val="single" w:sz="4" w:space="0" w:color="auto"/>
              <w:right w:val="single" w:sz="4" w:space="0" w:color="auto"/>
            </w:tcBorders>
            <w:vAlign w:val="center"/>
          </w:tcPr>
          <w:p w14:paraId="77A87A8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157151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748E3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23CEDA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7676FD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DE841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6217D59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1.82</w:t>
            </w:r>
          </w:p>
        </w:tc>
        <w:tc>
          <w:tcPr>
            <w:tcW w:w="1500" w:type="dxa"/>
            <w:tcBorders>
              <w:top w:val="single" w:sz="4" w:space="0" w:color="auto"/>
              <w:left w:val="single" w:sz="4" w:space="0" w:color="auto"/>
              <w:bottom w:val="single" w:sz="4" w:space="0" w:color="auto"/>
              <w:right w:val="single" w:sz="4" w:space="0" w:color="auto"/>
            </w:tcBorders>
            <w:vAlign w:val="center"/>
          </w:tcPr>
          <w:p w14:paraId="476B22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r w:rsidR="004D01EE" w:rsidRPr="004D01EE" w14:paraId="64C0929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61ACE2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6</w:t>
            </w:r>
          </w:p>
        </w:tc>
        <w:tc>
          <w:tcPr>
            <w:tcW w:w="800" w:type="dxa"/>
            <w:tcBorders>
              <w:top w:val="single" w:sz="4" w:space="0" w:color="auto"/>
              <w:left w:val="single" w:sz="4" w:space="0" w:color="auto"/>
              <w:bottom w:val="single" w:sz="4" w:space="0" w:color="auto"/>
              <w:right w:val="single" w:sz="4" w:space="0" w:color="auto"/>
            </w:tcBorders>
            <w:vAlign w:val="center"/>
          </w:tcPr>
          <w:p w14:paraId="1D63BB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161F2D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51E65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A1DFF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2BD1F43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092267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71DB5A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1.82</w:t>
            </w:r>
          </w:p>
        </w:tc>
        <w:tc>
          <w:tcPr>
            <w:tcW w:w="1500" w:type="dxa"/>
            <w:tcBorders>
              <w:top w:val="single" w:sz="4" w:space="0" w:color="auto"/>
              <w:left w:val="single" w:sz="4" w:space="0" w:color="auto"/>
              <w:bottom w:val="single" w:sz="4" w:space="0" w:color="auto"/>
              <w:right w:val="single" w:sz="4" w:space="0" w:color="auto"/>
            </w:tcBorders>
            <w:vAlign w:val="center"/>
          </w:tcPr>
          <w:p w14:paraId="0733AE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r>
    </w:tbl>
    <w:p w14:paraId="4AC474B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6DBF2DE1"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4D01EE" w:rsidRPr="004D01EE" w14:paraId="1E25741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500BE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4BE627E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5795106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0CA3DAB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050ABCB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07F71D6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2E2F356F"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Ikmaxf </w:t>
            </w:r>
          </w:p>
          <w:p w14:paraId="6421AE5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7B299F8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Ikminf </w:t>
            </w:r>
          </w:p>
          <w:p w14:paraId="06DA2E8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7B36B55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Curva </w:t>
            </w:r>
          </w:p>
          <w:p w14:paraId="7CD7F0C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033D9775"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6CE812C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Fase</w:t>
            </w:r>
          </w:p>
        </w:tc>
      </w:tr>
      <w:tr w:rsidR="004D01EE" w:rsidRPr="004D01EE" w14:paraId="23AD938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DE3D4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484E93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97658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C256B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0.576</w:t>
            </w:r>
          </w:p>
        </w:tc>
        <w:tc>
          <w:tcPr>
            <w:tcW w:w="650" w:type="dxa"/>
            <w:tcBorders>
              <w:top w:val="single" w:sz="4" w:space="0" w:color="auto"/>
              <w:left w:val="single" w:sz="4" w:space="0" w:color="auto"/>
              <w:bottom w:val="single" w:sz="4" w:space="0" w:color="auto"/>
              <w:right w:val="single" w:sz="4" w:space="0" w:color="auto"/>
            </w:tcBorders>
            <w:vAlign w:val="center"/>
          </w:tcPr>
          <w:p w14:paraId="62894B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82C30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0.434</w:t>
            </w:r>
          </w:p>
        </w:tc>
        <w:tc>
          <w:tcPr>
            <w:tcW w:w="850" w:type="dxa"/>
            <w:tcBorders>
              <w:top w:val="single" w:sz="4" w:space="0" w:color="auto"/>
              <w:left w:val="single" w:sz="4" w:space="0" w:color="auto"/>
              <w:bottom w:val="single" w:sz="4" w:space="0" w:color="auto"/>
              <w:right w:val="single" w:sz="4" w:space="0" w:color="auto"/>
            </w:tcBorders>
            <w:vAlign w:val="center"/>
          </w:tcPr>
          <w:p w14:paraId="624CEB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207.13</w:t>
            </w:r>
          </w:p>
        </w:tc>
        <w:tc>
          <w:tcPr>
            <w:tcW w:w="900" w:type="dxa"/>
            <w:tcBorders>
              <w:top w:val="single" w:sz="4" w:space="0" w:color="auto"/>
              <w:left w:val="single" w:sz="4" w:space="0" w:color="auto"/>
              <w:bottom w:val="single" w:sz="4" w:space="0" w:color="auto"/>
              <w:right w:val="single" w:sz="4" w:space="0" w:color="auto"/>
            </w:tcBorders>
            <w:vAlign w:val="center"/>
          </w:tcPr>
          <w:p w14:paraId="3BE6E6E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435FA2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5CB4F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22E0BA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501DDD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1</w:t>
            </w:r>
          </w:p>
        </w:tc>
        <w:tc>
          <w:tcPr>
            <w:tcW w:w="700" w:type="dxa"/>
            <w:tcBorders>
              <w:top w:val="single" w:sz="4" w:space="0" w:color="auto"/>
              <w:left w:val="single" w:sz="4" w:space="0" w:color="auto"/>
              <w:bottom w:val="single" w:sz="4" w:space="0" w:color="auto"/>
              <w:right w:val="single" w:sz="4" w:space="0" w:color="auto"/>
            </w:tcBorders>
            <w:vAlign w:val="center"/>
          </w:tcPr>
          <w:p w14:paraId="43A755B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5914A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1E0B0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0.434</w:t>
            </w:r>
          </w:p>
        </w:tc>
        <w:tc>
          <w:tcPr>
            <w:tcW w:w="650" w:type="dxa"/>
            <w:tcBorders>
              <w:top w:val="single" w:sz="4" w:space="0" w:color="auto"/>
              <w:left w:val="single" w:sz="4" w:space="0" w:color="auto"/>
              <w:bottom w:val="single" w:sz="4" w:space="0" w:color="auto"/>
              <w:right w:val="single" w:sz="4" w:space="0" w:color="auto"/>
            </w:tcBorders>
            <w:vAlign w:val="center"/>
          </w:tcPr>
          <w:p w14:paraId="13CDEF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E6933F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0.317</w:t>
            </w:r>
          </w:p>
        </w:tc>
        <w:tc>
          <w:tcPr>
            <w:tcW w:w="850" w:type="dxa"/>
            <w:tcBorders>
              <w:top w:val="single" w:sz="4" w:space="0" w:color="auto"/>
              <w:left w:val="single" w:sz="4" w:space="0" w:color="auto"/>
              <w:bottom w:val="single" w:sz="4" w:space="0" w:color="auto"/>
              <w:right w:val="single" w:sz="4" w:space="0" w:color="auto"/>
            </w:tcBorders>
            <w:vAlign w:val="center"/>
          </w:tcPr>
          <w:p w14:paraId="04FACB3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159</w:t>
            </w:r>
          </w:p>
        </w:tc>
        <w:tc>
          <w:tcPr>
            <w:tcW w:w="900" w:type="dxa"/>
            <w:tcBorders>
              <w:top w:val="single" w:sz="4" w:space="0" w:color="auto"/>
              <w:left w:val="single" w:sz="4" w:space="0" w:color="auto"/>
              <w:bottom w:val="single" w:sz="4" w:space="0" w:color="auto"/>
              <w:right w:val="single" w:sz="4" w:space="0" w:color="auto"/>
            </w:tcBorders>
            <w:vAlign w:val="center"/>
          </w:tcPr>
          <w:p w14:paraId="2451EF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65B97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2C8F36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30222137"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B812A8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2</w:t>
            </w:r>
          </w:p>
        </w:tc>
        <w:tc>
          <w:tcPr>
            <w:tcW w:w="700" w:type="dxa"/>
            <w:tcBorders>
              <w:top w:val="single" w:sz="4" w:space="0" w:color="auto"/>
              <w:left w:val="single" w:sz="4" w:space="0" w:color="auto"/>
              <w:bottom w:val="single" w:sz="4" w:space="0" w:color="auto"/>
              <w:right w:val="single" w:sz="4" w:space="0" w:color="auto"/>
            </w:tcBorders>
            <w:vAlign w:val="center"/>
          </w:tcPr>
          <w:p w14:paraId="454A68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28D15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9918F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0.434</w:t>
            </w:r>
          </w:p>
        </w:tc>
        <w:tc>
          <w:tcPr>
            <w:tcW w:w="650" w:type="dxa"/>
            <w:tcBorders>
              <w:top w:val="single" w:sz="4" w:space="0" w:color="auto"/>
              <w:left w:val="single" w:sz="4" w:space="0" w:color="auto"/>
              <w:bottom w:val="single" w:sz="4" w:space="0" w:color="auto"/>
              <w:right w:val="single" w:sz="4" w:space="0" w:color="auto"/>
            </w:tcBorders>
            <w:vAlign w:val="center"/>
          </w:tcPr>
          <w:p w14:paraId="303961B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4662D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0.317</w:t>
            </w:r>
          </w:p>
        </w:tc>
        <w:tc>
          <w:tcPr>
            <w:tcW w:w="850" w:type="dxa"/>
            <w:tcBorders>
              <w:top w:val="single" w:sz="4" w:space="0" w:color="auto"/>
              <w:left w:val="single" w:sz="4" w:space="0" w:color="auto"/>
              <w:bottom w:val="single" w:sz="4" w:space="0" w:color="auto"/>
              <w:right w:val="single" w:sz="4" w:space="0" w:color="auto"/>
            </w:tcBorders>
            <w:vAlign w:val="center"/>
          </w:tcPr>
          <w:p w14:paraId="7EE4C6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159</w:t>
            </w:r>
          </w:p>
        </w:tc>
        <w:tc>
          <w:tcPr>
            <w:tcW w:w="900" w:type="dxa"/>
            <w:tcBorders>
              <w:top w:val="single" w:sz="4" w:space="0" w:color="auto"/>
              <w:left w:val="single" w:sz="4" w:space="0" w:color="auto"/>
              <w:bottom w:val="single" w:sz="4" w:space="0" w:color="auto"/>
              <w:right w:val="single" w:sz="4" w:space="0" w:color="auto"/>
            </w:tcBorders>
            <w:vAlign w:val="center"/>
          </w:tcPr>
          <w:p w14:paraId="29B057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D24338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0D896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83D7A6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8611A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3034A4C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EA24DF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396F2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0.576</w:t>
            </w:r>
          </w:p>
        </w:tc>
        <w:tc>
          <w:tcPr>
            <w:tcW w:w="650" w:type="dxa"/>
            <w:tcBorders>
              <w:top w:val="single" w:sz="4" w:space="0" w:color="auto"/>
              <w:left w:val="single" w:sz="4" w:space="0" w:color="auto"/>
              <w:bottom w:val="single" w:sz="4" w:space="0" w:color="auto"/>
              <w:right w:val="single" w:sz="4" w:space="0" w:color="auto"/>
            </w:tcBorders>
            <w:vAlign w:val="center"/>
          </w:tcPr>
          <w:p w14:paraId="30D2876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7A1E1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0.434</w:t>
            </w:r>
          </w:p>
        </w:tc>
        <w:tc>
          <w:tcPr>
            <w:tcW w:w="850" w:type="dxa"/>
            <w:tcBorders>
              <w:top w:val="single" w:sz="4" w:space="0" w:color="auto"/>
              <w:left w:val="single" w:sz="4" w:space="0" w:color="auto"/>
              <w:bottom w:val="single" w:sz="4" w:space="0" w:color="auto"/>
              <w:right w:val="single" w:sz="4" w:space="0" w:color="auto"/>
            </w:tcBorders>
            <w:vAlign w:val="center"/>
          </w:tcPr>
          <w:p w14:paraId="385A65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207.13</w:t>
            </w:r>
          </w:p>
        </w:tc>
        <w:tc>
          <w:tcPr>
            <w:tcW w:w="900" w:type="dxa"/>
            <w:tcBorders>
              <w:top w:val="single" w:sz="4" w:space="0" w:color="auto"/>
              <w:left w:val="single" w:sz="4" w:space="0" w:color="auto"/>
              <w:bottom w:val="single" w:sz="4" w:space="0" w:color="auto"/>
              <w:right w:val="single" w:sz="4" w:space="0" w:color="auto"/>
            </w:tcBorders>
            <w:vAlign w:val="center"/>
          </w:tcPr>
          <w:p w14:paraId="7EF8F65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0109F8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8C427F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37CB8DA2"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98EB0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3</w:t>
            </w:r>
          </w:p>
        </w:tc>
        <w:tc>
          <w:tcPr>
            <w:tcW w:w="700" w:type="dxa"/>
            <w:tcBorders>
              <w:top w:val="single" w:sz="4" w:space="0" w:color="auto"/>
              <w:left w:val="single" w:sz="4" w:space="0" w:color="auto"/>
              <w:bottom w:val="single" w:sz="4" w:space="0" w:color="auto"/>
              <w:right w:val="single" w:sz="4" w:space="0" w:color="auto"/>
            </w:tcBorders>
            <w:vAlign w:val="center"/>
          </w:tcPr>
          <w:p w14:paraId="120466E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DED25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DD020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0.434</w:t>
            </w:r>
          </w:p>
        </w:tc>
        <w:tc>
          <w:tcPr>
            <w:tcW w:w="650" w:type="dxa"/>
            <w:tcBorders>
              <w:top w:val="single" w:sz="4" w:space="0" w:color="auto"/>
              <w:left w:val="single" w:sz="4" w:space="0" w:color="auto"/>
              <w:bottom w:val="single" w:sz="4" w:space="0" w:color="auto"/>
              <w:right w:val="single" w:sz="4" w:space="0" w:color="auto"/>
            </w:tcBorders>
            <w:vAlign w:val="center"/>
          </w:tcPr>
          <w:p w14:paraId="548B52A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FEE997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0.317</w:t>
            </w:r>
          </w:p>
        </w:tc>
        <w:tc>
          <w:tcPr>
            <w:tcW w:w="850" w:type="dxa"/>
            <w:tcBorders>
              <w:top w:val="single" w:sz="4" w:space="0" w:color="auto"/>
              <w:left w:val="single" w:sz="4" w:space="0" w:color="auto"/>
              <w:bottom w:val="single" w:sz="4" w:space="0" w:color="auto"/>
              <w:right w:val="single" w:sz="4" w:space="0" w:color="auto"/>
            </w:tcBorders>
            <w:vAlign w:val="center"/>
          </w:tcPr>
          <w:p w14:paraId="7F838C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159</w:t>
            </w:r>
          </w:p>
        </w:tc>
        <w:tc>
          <w:tcPr>
            <w:tcW w:w="900" w:type="dxa"/>
            <w:tcBorders>
              <w:top w:val="single" w:sz="4" w:space="0" w:color="auto"/>
              <w:left w:val="single" w:sz="4" w:space="0" w:color="auto"/>
              <w:bottom w:val="single" w:sz="4" w:space="0" w:color="auto"/>
              <w:right w:val="single" w:sz="4" w:space="0" w:color="auto"/>
            </w:tcBorders>
            <w:vAlign w:val="center"/>
          </w:tcPr>
          <w:p w14:paraId="74A881D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F89E20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7B221E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160B16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055D3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4</w:t>
            </w:r>
          </w:p>
        </w:tc>
        <w:tc>
          <w:tcPr>
            <w:tcW w:w="700" w:type="dxa"/>
            <w:tcBorders>
              <w:top w:val="single" w:sz="4" w:space="0" w:color="auto"/>
              <w:left w:val="single" w:sz="4" w:space="0" w:color="auto"/>
              <w:bottom w:val="single" w:sz="4" w:space="0" w:color="auto"/>
              <w:right w:val="single" w:sz="4" w:space="0" w:color="auto"/>
            </w:tcBorders>
            <w:vAlign w:val="center"/>
          </w:tcPr>
          <w:p w14:paraId="43D5C6E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B3C16B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B3FFD9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0.434</w:t>
            </w:r>
          </w:p>
        </w:tc>
        <w:tc>
          <w:tcPr>
            <w:tcW w:w="650" w:type="dxa"/>
            <w:tcBorders>
              <w:top w:val="single" w:sz="4" w:space="0" w:color="auto"/>
              <w:left w:val="single" w:sz="4" w:space="0" w:color="auto"/>
              <w:bottom w:val="single" w:sz="4" w:space="0" w:color="auto"/>
              <w:right w:val="single" w:sz="4" w:space="0" w:color="auto"/>
            </w:tcBorders>
            <w:vAlign w:val="center"/>
          </w:tcPr>
          <w:p w14:paraId="70F0499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D4522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0.317</w:t>
            </w:r>
          </w:p>
        </w:tc>
        <w:tc>
          <w:tcPr>
            <w:tcW w:w="850" w:type="dxa"/>
            <w:tcBorders>
              <w:top w:val="single" w:sz="4" w:space="0" w:color="auto"/>
              <w:left w:val="single" w:sz="4" w:space="0" w:color="auto"/>
              <w:bottom w:val="single" w:sz="4" w:space="0" w:color="auto"/>
              <w:right w:val="single" w:sz="4" w:space="0" w:color="auto"/>
            </w:tcBorders>
            <w:vAlign w:val="center"/>
          </w:tcPr>
          <w:p w14:paraId="70434BD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159</w:t>
            </w:r>
          </w:p>
        </w:tc>
        <w:tc>
          <w:tcPr>
            <w:tcW w:w="900" w:type="dxa"/>
            <w:tcBorders>
              <w:top w:val="single" w:sz="4" w:space="0" w:color="auto"/>
              <w:left w:val="single" w:sz="4" w:space="0" w:color="auto"/>
              <w:bottom w:val="single" w:sz="4" w:space="0" w:color="auto"/>
              <w:right w:val="single" w:sz="4" w:space="0" w:color="auto"/>
            </w:tcBorders>
            <w:vAlign w:val="center"/>
          </w:tcPr>
          <w:p w14:paraId="60C0F7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5DA60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5B665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1DE5A48C"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5825DF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655C74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6F89C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AA472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0.576</w:t>
            </w:r>
          </w:p>
        </w:tc>
        <w:tc>
          <w:tcPr>
            <w:tcW w:w="650" w:type="dxa"/>
            <w:tcBorders>
              <w:top w:val="single" w:sz="4" w:space="0" w:color="auto"/>
              <w:left w:val="single" w:sz="4" w:space="0" w:color="auto"/>
              <w:bottom w:val="single" w:sz="4" w:space="0" w:color="auto"/>
              <w:right w:val="single" w:sz="4" w:space="0" w:color="auto"/>
            </w:tcBorders>
            <w:vAlign w:val="center"/>
          </w:tcPr>
          <w:p w14:paraId="01CDBA7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C7741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0.434</w:t>
            </w:r>
          </w:p>
        </w:tc>
        <w:tc>
          <w:tcPr>
            <w:tcW w:w="850" w:type="dxa"/>
            <w:tcBorders>
              <w:top w:val="single" w:sz="4" w:space="0" w:color="auto"/>
              <w:left w:val="single" w:sz="4" w:space="0" w:color="auto"/>
              <w:bottom w:val="single" w:sz="4" w:space="0" w:color="auto"/>
              <w:right w:val="single" w:sz="4" w:space="0" w:color="auto"/>
            </w:tcBorders>
            <w:vAlign w:val="center"/>
          </w:tcPr>
          <w:p w14:paraId="1613A0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207.13</w:t>
            </w:r>
          </w:p>
        </w:tc>
        <w:tc>
          <w:tcPr>
            <w:tcW w:w="900" w:type="dxa"/>
            <w:tcBorders>
              <w:top w:val="single" w:sz="4" w:space="0" w:color="auto"/>
              <w:left w:val="single" w:sz="4" w:space="0" w:color="auto"/>
              <w:bottom w:val="single" w:sz="4" w:space="0" w:color="auto"/>
              <w:right w:val="single" w:sz="4" w:space="0" w:color="auto"/>
            </w:tcBorders>
            <w:vAlign w:val="center"/>
          </w:tcPr>
          <w:p w14:paraId="0A08AC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9D14A1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D1306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6693B76A"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DE649E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5</w:t>
            </w:r>
          </w:p>
        </w:tc>
        <w:tc>
          <w:tcPr>
            <w:tcW w:w="700" w:type="dxa"/>
            <w:tcBorders>
              <w:top w:val="single" w:sz="4" w:space="0" w:color="auto"/>
              <w:left w:val="single" w:sz="4" w:space="0" w:color="auto"/>
              <w:bottom w:val="single" w:sz="4" w:space="0" w:color="auto"/>
              <w:right w:val="single" w:sz="4" w:space="0" w:color="auto"/>
            </w:tcBorders>
            <w:vAlign w:val="center"/>
          </w:tcPr>
          <w:p w14:paraId="56AE01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C89E7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17D5B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0.434</w:t>
            </w:r>
          </w:p>
        </w:tc>
        <w:tc>
          <w:tcPr>
            <w:tcW w:w="650" w:type="dxa"/>
            <w:tcBorders>
              <w:top w:val="single" w:sz="4" w:space="0" w:color="auto"/>
              <w:left w:val="single" w:sz="4" w:space="0" w:color="auto"/>
              <w:bottom w:val="single" w:sz="4" w:space="0" w:color="auto"/>
              <w:right w:val="single" w:sz="4" w:space="0" w:color="auto"/>
            </w:tcBorders>
            <w:vAlign w:val="center"/>
          </w:tcPr>
          <w:p w14:paraId="4136094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10DCC0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0.317</w:t>
            </w:r>
          </w:p>
        </w:tc>
        <w:tc>
          <w:tcPr>
            <w:tcW w:w="850" w:type="dxa"/>
            <w:tcBorders>
              <w:top w:val="single" w:sz="4" w:space="0" w:color="auto"/>
              <w:left w:val="single" w:sz="4" w:space="0" w:color="auto"/>
              <w:bottom w:val="single" w:sz="4" w:space="0" w:color="auto"/>
              <w:right w:val="single" w:sz="4" w:space="0" w:color="auto"/>
            </w:tcBorders>
            <w:vAlign w:val="center"/>
          </w:tcPr>
          <w:p w14:paraId="1959A79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159</w:t>
            </w:r>
          </w:p>
        </w:tc>
        <w:tc>
          <w:tcPr>
            <w:tcW w:w="900" w:type="dxa"/>
            <w:tcBorders>
              <w:top w:val="single" w:sz="4" w:space="0" w:color="auto"/>
              <w:left w:val="single" w:sz="4" w:space="0" w:color="auto"/>
              <w:bottom w:val="single" w:sz="4" w:space="0" w:color="auto"/>
              <w:right w:val="single" w:sz="4" w:space="0" w:color="auto"/>
            </w:tcBorders>
            <w:vAlign w:val="center"/>
          </w:tcPr>
          <w:p w14:paraId="1F7F7E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915D6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5DBA69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404A6FF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BF04A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REF. VAC 6</w:t>
            </w:r>
          </w:p>
        </w:tc>
        <w:tc>
          <w:tcPr>
            <w:tcW w:w="700" w:type="dxa"/>
            <w:tcBorders>
              <w:top w:val="single" w:sz="4" w:space="0" w:color="auto"/>
              <w:left w:val="single" w:sz="4" w:space="0" w:color="auto"/>
              <w:bottom w:val="single" w:sz="4" w:space="0" w:color="auto"/>
              <w:right w:val="single" w:sz="4" w:space="0" w:color="auto"/>
            </w:tcBorders>
            <w:vAlign w:val="center"/>
          </w:tcPr>
          <w:p w14:paraId="5C5F62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24A5D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9E21B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0.434</w:t>
            </w:r>
          </w:p>
        </w:tc>
        <w:tc>
          <w:tcPr>
            <w:tcW w:w="650" w:type="dxa"/>
            <w:tcBorders>
              <w:top w:val="single" w:sz="4" w:space="0" w:color="auto"/>
              <w:left w:val="single" w:sz="4" w:space="0" w:color="auto"/>
              <w:bottom w:val="single" w:sz="4" w:space="0" w:color="auto"/>
              <w:right w:val="single" w:sz="4" w:space="0" w:color="auto"/>
            </w:tcBorders>
            <w:vAlign w:val="center"/>
          </w:tcPr>
          <w:p w14:paraId="424B25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7F2AD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0.317</w:t>
            </w:r>
          </w:p>
        </w:tc>
        <w:tc>
          <w:tcPr>
            <w:tcW w:w="850" w:type="dxa"/>
            <w:tcBorders>
              <w:top w:val="single" w:sz="4" w:space="0" w:color="auto"/>
              <w:left w:val="single" w:sz="4" w:space="0" w:color="auto"/>
              <w:bottom w:val="single" w:sz="4" w:space="0" w:color="auto"/>
              <w:right w:val="single" w:sz="4" w:space="0" w:color="auto"/>
            </w:tcBorders>
            <w:vAlign w:val="center"/>
          </w:tcPr>
          <w:p w14:paraId="13FFA7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159</w:t>
            </w:r>
          </w:p>
        </w:tc>
        <w:tc>
          <w:tcPr>
            <w:tcW w:w="900" w:type="dxa"/>
            <w:tcBorders>
              <w:top w:val="single" w:sz="4" w:space="0" w:color="auto"/>
              <w:left w:val="single" w:sz="4" w:space="0" w:color="auto"/>
              <w:bottom w:val="single" w:sz="4" w:space="0" w:color="auto"/>
              <w:right w:val="single" w:sz="4" w:space="0" w:color="auto"/>
            </w:tcBorders>
            <w:vAlign w:val="center"/>
          </w:tcPr>
          <w:p w14:paraId="51B714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790C63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812476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bl>
    <w:p w14:paraId="02B65B5C"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28DB78DE"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b/>
          <w:bCs/>
          <w:noProof/>
          <w:szCs w:val="18"/>
        </w:rPr>
        <w:t xml:space="preserve">Subcuadro SUBC. G. MODULOS 4-5 </w:t>
      </w:r>
    </w:p>
    <w:p w14:paraId="06B8A9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4D01EE" w:rsidRPr="004D01EE" w14:paraId="45631E63"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53B393B"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7C0F8BE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7B765C4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06BE0CE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44017A9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07C8E50D"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4107D04E"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63CF1D18"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1B9C1CFA"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4F1074F1"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Dimensiones(mm) Tubo,Canal,Band.</w:t>
            </w:r>
          </w:p>
        </w:tc>
      </w:tr>
      <w:tr w:rsidR="004D01EE" w:rsidRPr="004D01EE" w14:paraId="44AF5B1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69197D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A7A6E0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924</w:t>
            </w:r>
          </w:p>
        </w:tc>
        <w:tc>
          <w:tcPr>
            <w:tcW w:w="800" w:type="dxa"/>
            <w:tcBorders>
              <w:top w:val="single" w:sz="4" w:space="0" w:color="auto"/>
              <w:left w:val="single" w:sz="4" w:space="0" w:color="auto"/>
              <w:bottom w:val="single" w:sz="4" w:space="0" w:color="auto"/>
              <w:right w:val="single" w:sz="4" w:space="0" w:color="auto"/>
            </w:tcBorders>
            <w:vAlign w:val="center"/>
          </w:tcPr>
          <w:p w14:paraId="65DB6C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DE48E1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42C34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4.45</w:t>
            </w:r>
          </w:p>
        </w:tc>
        <w:tc>
          <w:tcPr>
            <w:tcW w:w="700" w:type="dxa"/>
            <w:tcBorders>
              <w:top w:val="single" w:sz="4" w:space="0" w:color="auto"/>
              <w:left w:val="single" w:sz="4" w:space="0" w:color="auto"/>
              <w:bottom w:val="single" w:sz="4" w:space="0" w:color="auto"/>
              <w:right w:val="single" w:sz="4" w:space="0" w:color="auto"/>
            </w:tcBorders>
            <w:vAlign w:val="center"/>
          </w:tcPr>
          <w:p w14:paraId="1EF3FB3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10F84D8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0C3463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0.47</w:t>
            </w:r>
          </w:p>
        </w:tc>
        <w:tc>
          <w:tcPr>
            <w:tcW w:w="1500" w:type="dxa"/>
            <w:tcBorders>
              <w:top w:val="single" w:sz="4" w:space="0" w:color="auto"/>
              <w:left w:val="single" w:sz="4" w:space="0" w:color="auto"/>
              <w:bottom w:val="single" w:sz="4" w:space="0" w:color="auto"/>
              <w:right w:val="single" w:sz="4" w:space="0" w:color="auto"/>
            </w:tcBorders>
            <w:vAlign w:val="center"/>
          </w:tcPr>
          <w:p w14:paraId="7E6A07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4B5A055E"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646A99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IG1-AL PASILLOS</w:t>
            </w:r>
          </w:p>
        </w:tc>
        <w:tc>
          <w:tcPr>
            <w:tcW w:w="800" w:type="dxa"/>
            <w:tcBorders>
              <w:top w:val="single" w:sz="4" w:space="0" w:color="auto"/>
              <w:left w:val="single" w:sz="4" w:space="0" w:color="auto"/>
              <w:bottom w:val="single" w:sz="4" w:space="0" w:color="auto"/>
              <w:right w:val="single" w:sz="4" w:space="0" w:color="auto"/>
            </w:tcBorders>
            <w:vAlign w:val="center"/>
          </w:tcPr>
          <w:p w14:paraId="2FE4179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904</w:t>
            </w:r>
          </w:p>
        </w:tc>
        <w:tc>
          <w:tcPr>
            <w:tcW w:w="800" w:type="dxa"/>
            <w:tcBorders>
              <w:top w:val="single" w:sz="4" w:space="0" w:color="auto"/>
              <w:left w:val="single" w:sz="4" w:space="0" w:color="auto"/>
              <w:bottom w:val="single" w:sz="4" w:space="0" w:color="auto"/>
              <w:right w:val="single" w:sz="4" w:space="0" w:color="auto"/>
            </w:tcBorders>
            <w:vAlign w:val="center"/>
          </w:tcPr>
          <w:p w14:paraId="5C68BA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w:t>
            </w:r>
          </w:p>
        </w:tc>
        <w:tc>
          <w:tcPr>
            <w:tcW w:w="1450" w:type="dxa"/>
            <w:tcBorders>
              <w:top w:val="single" w:sz="4" w:space="0" w:color="auto"/>
              <w:left w:val="single" w:sz="4" w:space="0" w:color="auto"/>
              <w:bottom w:val="single" w:sz="4" w:space="0" w:color="auto"/>
              <w:right w:val="single" w:sz="4" w:space="0" w:color="auto"/>
            </w:tcBorders>
            <w:vAlign w:val="center"/>
          </w:tcPr>
          <w:p w14:paraId="38D1C7A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2E5DC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4.35</w:t>
            </w:r>
          </w:p>
        </w:tc>
        <w:tc>
          <w:tcPr>
            <w:tcW w:w="700" w:type="dxa"/>
            <w:tcBorders>
              <w:top w:val="single" w:sz="4" w:space="0" w:color="auto"/>
              <w:left w:val="single" w:sz="4" w:space="0" w:color="auto"/>
              <w:bottom w:val="single" w:sz="4" w:space="0" w:color="auto"/>
              <w:right w:val="single" w:sz="4" w:space="0" w:color="auto"/>
            </w:tcBorders>
            <w:vAlign w:val="center"/>
          </w:tcPr>
          <w:p w14:paraId="27487A6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28DB1B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2.97</w:t>
            </w:r>
          </w:p>
        </w:tc>
        <w:tc>
          <w:tcPr>
            <w:tcW w:w="750" w:type="dxa"/>
            <w:tcBorders>
              <w:top w:val="single" w:sz="4" w:space="0" w:color="auto"/>
              <w:left w:val="single" w:sz="4" w:space="0" w:color="auto"/>
              <w:bottom w:val="single" w:sz="4" w:space="0" w:color="auto"/>
              <w:right w:val="single" w:sz="4" w:space="0" w:color="auto"/>
            </w:tcBorders>
            <w:vAlign w:val="center"/>
          </w:tcPr>
          <w:p w14:paraId="30E6A4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3.44</w:t>
            </w:r>
          </w:p>
        </w:tc>
        <w:tc>
          <w:tcPr>
            <w:tcW w:w="1500" w:type="dxa"/>
            <w:tcBorders>
              <w:top w:val="single" w:sz="4" w:space="0" w:color="auto"/>
              <w:left w:val="single" w:sz="4" w:space="0" w:color="auto"/>
              <w:bottom w:val="single" w:sz="4" w:space="0" w:color="auto"/>
              <w:right w:val="single" w:sz="4" w:space="0" w:color="auto"/>
            </w:tcBorders>
            <w:vAlign w:val="center"/>
          </w:tcPr>
          <w:p w14:paraId="1B313F6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58B8A5B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78CD4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EG1-EMERGENCIAS</w:t>
            </w:r>
          </w:p>
        </w:tc>
        <w:tc>
          <w:tcPr>
            <w:tcW w:w="800" w:type="dxa"/>
            <w:tcBorders>
              <w:top w:val="single" w:sz="4" w:space="0" w:color="auto"/>
              <w:left w:val="single" w:sz="4" w:space="0" w:color="auto"/>
              <w:bottom w:val="single" w:sz="4" w:space="0" w:color="auto"/>
              <w:right w:val="single" w:sz="4" w:space="0" w:color="auto"/>
            </w:tcBorders>
            <w:vAlign w:val="center"/>
          </w:tcPr>
          <w:p w14:paraId="50CB597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24330FA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5EC5E1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7E1C1A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5ACF6A8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23699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63B468D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0.48</w:t>
            </w:r>
          </w:p>
        </w:tc>
        <w:tc>
          <w:tcPr>
            <w:tcW w:w="1500" w:type="dxa"/>
            <w:tcBorders>
              <w:top w:val="single" w:sz="4" w:space="0" w:color="auto"/>
              <w:left w:val="single" w:sz="4" w:space="0" w:color="auto"/>
              <w:bottom w:val="single" w:sz="4" w:space="0" w:color="auto"/>
              <w:right w:val="single" w:sz="4" w:space="0" w:color="auto"/>
            </w:tcBorders>
            <w:vAlign w:val="center"/>
          </w:tcPr>
          <w:p w14:paraId="1B27962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1511D60D"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EBA63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F7D8AA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974</w:t>
            </w:r>
          </w:p>
        </w:tc>
        <w:tc>
          <w:tcPr>
            <w:tcW w:w="800" w:type="dxa"/>
            <w:tcBorders>
              <w:top w:val="single" w:sz="4" w:space="0" w:color="auto"/>
              <w:left w:val="single" w:sz="4" w:space="0" w:color="auto"/>
              <w:bottom w:val="single" w:sz="4" w:space="0" w:color="auto"/>
              <w:right w:val="single" w:sz="4" w:space="0" w:color="auto"/>
            </w:tcBorders>
            <w:vAlign w:val="center"/>
          </w:tcPr>
          <w:p w14:paraId="5E3DEA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84DF70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20A74E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4.69</w:t>
            </w:r>
          </w:p>
        </w:tc>
        <w:tc>
          <w:tcPr>
            <w:tcW w:w="700" w:type="dxa"/>
            <w:tcBorders>
              <w:top w:val="single" w:sz="4" w:space="0" w:color="auto"/>
              <w:left w:val="single" w:sz="4" w:space="0" w:color="auto"/>
              <w:bottom w:val="single" w:sz="4" w:space="0" w:color="auto"/>
              <w:right w:val="single" w:sz="4" w:space="0" w:color="auto"/>
            </w:tcBorders>
            <w:vAlign w:val="center"/>
          </w:tcPr>
          <w:p w14:paraId="56328B1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6C0EE9C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132ADA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0.45</w:t>
            </w:r>
          </w:p>
        </w:tc>
        <w:tc>
          <w:tcPr>
            <w:tcW w:w="1500" w:type="dxa"/>
            <w:tcBorders>
              <w:top w:val="single" w:sz="4" w:space="0" w:color="auto"/>
              <w:left w:val="single" w:sz="4" w:space="0" w:color="auto"/>
              <w:bottom w:val="single" w:sz="4" w:space="0" w:color="auto"/>
              <w:right w:val="single" w:sz="4" w:space="0" w:color="auto"/>
            </w:tcBorders>
            <w:vAlign w:val="center"/>
          </w:tcPr>
          <w:p w14:paraId="6DFCC4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1C2F8221"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84D62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IG2-AL PASILLOS</w:t>
            </w:r>
          </w:p>
        </w:tc>
        <w:tc>
          <w:tcPr>
            <w:tcW w:w="800" w:type="dxa"/>
            <w:tcBorders>
              <w:top w:val="single" w:sz="4" w:space="0" w:color="auto"/>
              <w:left w:val="single" w:sz="4" w:space="0" w:color="auto"/>
              <w:bottom w:val="single" w:sz="4" w:space="0" w:color="auto"/>
              <w:right w:val="single" w:sz="4" w:space="0" w:color="auto"/>
            </w:tcBorders>
            <w:vAlign w:val="center"/>
          </w:tcPr>
          <w:p w14:paraId="7BDBCC4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954</w:t>
            </w:r>
          </w:p>
        </w:tc>
        <w:tc>
          <w:tcPr>
            <w:tcW w:w="800" w:type="dxa"/>
            <w:tcBorders>
              <w:top w:val="single" w:sz="4" w:space="0" w:color="auto"/>
              <w:left w:val="single" w:sz="4" w:space="0" w:color="auto"/>
              <w:bottom w:val="single" w:sz="4" w:space="0" w:color="auto"/>
              <w:right w:val="single" w:sz="4" w:space="0" w:color="auto"/>
            </w:tcBorders>
            <w:vAlign w:val="center"/>
          </w:tcPr>
          <w:p w14:paraId="3A3841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w:t>
            </w:r>
          </w:p>
        </w:tc>
        <w:tc>
          <w:tcPr>
            <w:tcW w:w="1450" w:type="dxa"/>
            <w:tcBorders>
              <w:top w:val="single" w:sz="4" w:space="0" w:color="auto"/>
              <w:left w:val="single" w:sz="4" w:space="0" w:color="auto"/>
              <w:bottom w:val="single" w:sz="4" w:space="0" w:color="auto"/>
              <w:right w:val="single" w:sz="4" w:space="0" w:color="auto"/>
            </w:tcBorders>
            <w:vAlign w:val="center"/>
          </w:tcPr>
          <w:p w14:paraId="1B3C056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8A90B4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4.59</w:t>
            </w:r>
          </w:p>
        </w:tc>
        <w:tc>
          <w:tcPr>
            <w:tcW w:w="700" w:type="dxa"/>
            <w:tcBorders>
              <w:top w:val="single" w:sz="4" w:space="0" w:color="auto"/>
              <w:left w:val="single" w:sz="4" w:space="0" w:color="auto"/>
              <w:bottom w:val="single" w:sz="4" w:space="0" w:color="auto"/>
              <w:right w:val="single" w:sz="4" w:space="0" w:color="auto"/>
            </w:tcBorders>
            <w:vAlign w:val="center"/>
          </w:tcPr>
          <w:p w14:paraId="382367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14A8E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2.78</w:t>
            </w:r>
          </w:p>
        </w:tc>
        <w:tc>
          <w:tcPr>
            <w:tcW w:w="750" w:type="dxa"/>
            <w:tcBorders>
              <w:top w:val="single" w:sz="4" w:space="0" w:color="auto"/>
              <w:left w:val="single" w:sz="4" w:space="0" w:color="auto"/>
              <w:bottom w:val="single" w:sz="4" w:space="0" w:color="auto"/>
              <w:right w:val="single" w:sz="4" w:space="0" w:color="auto"/>
            </w:tcBorders>
            <w:vAlign w:val="center"/>
          </w:tcPr>
          <w:p w14:paraId="645B2B3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3.23</w:t>
            </w:r>
          </w:p>
        </w:tc>
        <w:tc>
          <w:tcPr>
            <w:tcW w:w="1500" w:type="dxa"/>
            <w:tcBorders>
              <w:top w:val="single" w:sz="4" w:space="0" w:color="auto"/>
              <w:left w:val="single" w:sz="4" w:space="0" w:color="auto"/>
              <w:bottom w:val="single" w:sz="4" w:space="0" w:color="auto"/>
              <w:right w:val="single" w:sz="4" w:space="0" w:color="auto"/>
            </w:tcBorders>
            <w:vAlign w:val="center"/>
          </w:tcPr>
          <w:p w14:paraId="1894B6A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5522EDF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59FE99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EG2-EMERGENCIAS</w:t>
            </w:r>
          </w:p>
        </w:tc>
        <w:tc>
          <w:tcPr>
            <w:tcW w:w="800" w:type="dxa"/>
            <w:tcBorders>
              <w:top w:val="single" w:sz="4" w:space="0" w:color="auto"/>
              <w:left w:val="single" w:sz="4" w:space="0" w:color="auto"/>
              <w:bottom w:val="single" w:sz="4" w:space="0" w:color="auto"/>
              <w:right w:val="single" w:sz="4" w:space="0" w:color="auto"/>
            </w:tcBorders>
            <w:vAlign w:val="center"/>
          </w:tcPr>
          <w:p w14:paraId="42D0B87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5C40B38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934DC4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BF432A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2248828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52C4DFB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65C76B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0.46</w:t>
            </w:r>
          </w:p>
        </w:tc>
        <w:tc>
          <w:tcPr>
            <w:tcW w:w="1500" w:type="dxa"/>
            <w:tcBorders>
              <w:top w:val="single" w:sz="4" w:space="0" w:color="auto"/>
              <w:left w:val="single" w:sz="4" w:space="0" w:color="auto"/>
              <w:bottom w:val="single" w:sz="4" w:space="0" w:color="auto"/>
              <w:right w:val="single" w:sz="4" w:space="0" w:color="auto"/>
            </w:tcBorders>
            <w:vAlign w:val="center"/>
          </w:tcPr>
          <w:p w14:paraId="2E7EE4F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6EC5F0A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0FD7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2CA266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706</w:t>
            </w:r>
          </w:p>
        </w:tc>
        <w:tc>
          <w:tcPr>
            <w:tcW w:w="800" w:type="dxa"/>
            <w:tcBorders>
              <w:top w:val="single" w:sz="4" w:space="0" w:color="auto"/>
              <w:left w:val="single" w:sz="4" w:space="0" w:color="auto"/>
              <w:bottom w:val="single" w:sz="4" w:space="0" w:color="auto"/>
              <w:right w:val="single" w:sz="4" w:space="0" w:color="auto"/>
            </w:tcBorders>
            <w:vAlign w:val="center"/>
          </w:tcPr>
          <w:p w14:paraId="302F46E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0BF184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E1437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3.4</w:t>
            </w:r>
          </w:p>
        </w:tc>
        <w:tc>
          <w:tcPr>
            <w:tcW w:w="700" w:type="dxa"/>
            <w:tcBorders>
              <w:top w:val="single" w:sz="4" w:space="0" w:color="auto"/>
              <w:left w:val="single" w:sz="4" w:space="0" w:color="auto"/>
              <w:bottom w:val="single" w:sz="4" w:space="0" w:color="auto"/>
              <w:right w:val="single" w:sz="4" w:space="0" w:color="auto"/>
            </w:tcBorders>
            <w:vAlign w:val="center"/>
          </w:tcPr>
          <w:p w14:paraId="48ABFBF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08EF3C6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CED22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0.27</w:t>
            </w:r>
          </w:p>
        </w:tc>
        <w:tc>
          <w:tcPr>
            <w:tcW w:w="1500" w:type="dxa"/>
            <w:tcBorders>
              <w:top w:val="single" w:sz="4" w:space="0" w:color="auto"/>
              <w:left w:val="single" w:sz="4" w:space="0" w:color="auto"/>
              <w:bottom w:val="single" w:sz="4" w:space="0" w:color="auto"/>
              <w:right w:val="single" w:sz="4" w:space="0" w:color="auto"/>
            </w:tcBorders>
            <w:vAlign w:val="center"/>
          </w:tcPr>
          <w:p w14:paraId="1049802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500x100</w:t>
            </w:r>
          </w:p>
        </w:tc>
      </w:tr>
      <w:tr w:rsidR="004D01EE" w:rsidRPr="004D01EE" w14:paraId="7ECE94E0"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AAEB92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IG3-AL PASILLOS</w:t>
            </w:r>
          </w:p>
        </w:tc>
        <w:tc>
          <w:tcPr>
            <w:tcW w:w="800" w:type="dxa"/>
            <w:tcBorders>
              <w:top w:val="single" w:sz="4" w:space="0" w:color="auto"/>
              <w:left w:val="single" w:sz="4" w:space="0" w:color="auto"/>
              <w:bottom w:val="single" w:sz="4" w:space="0" w:color="auto"/>
              <w:right w:val="single" w:sz="4" w:space="0" w:color="auto"/>
            </w:tcBorders>
            <w:vAlign w:val="center"/>
          </w:tcPr>
          <w:p w14:paraId="5C0299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686</w:t>
            </w:r>
          </w:p>
        </w:tc>
        <w:tc>
          <w:tcPr>
            <w:tcW w:w="800" w:type="dxa"/>
            <w:tcBorders>
              <w:top w:val="single" w:sz="4" w:space="0" w:color="auto"/>
              <w:left w:val="single" w:sz="4" w:space="0" w:color="auto"/>
              <w:bottom w:val="single" w:sz="4" w:space="0" w:color="auto"/>
              <w:right w:val="single" w:sz="4" w:space="0" w:color="auto"/>
            </w:tcBorders>
            <w:vAlign w:val="center"/>
          </w:tcPr>
          <w:p w14:paraId="6AD8549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w:t>
            </w:r>
          </w:p>
        </w:tc>
        <w:tc>
          <w:tcPr>
            <w:tcW w:w="1450" w:type="dxa"/>
            <w:tcBorders>
              <w:top w:val="single" w:sz="4" w:space="0" w:color="auto"/>
              <w:left w:val="single" w:sz="4" w:space="0" w:color="auto"/>
              <w:bottom w:val="single" w:sz="4" w:space="0" w:color="auto"/>
              <w:right w:val="single" w:sz="4" w:space="0" w:color="auto"/>
            </w:tcBorders>
            <w:vAlign w:val="center"/>
          </w:tcPr>
          <w:p w14:paraId="08312A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13272E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3.3</w:t>
            </w:r>
          </w:p>
        </w:tc>
        <w:tc>
          <w:tcPr>
            <w:tcW w:w="700" w:type="dxa"/>
            <w:tcBorders>
              <w:top w:val="single" w:sz="4" w:space="0" w:color="auto"/>
              <w:left w:val="single" w:sz="4" w:space="0" w:color="auto"/>
              <w:bottom w:val="single" w:sz="4" w:space="0" w:color="auto"/>
              <w:right w:val="single" w:sz="4" w:space="0" w:color="auto"/>
            </w:tcBorders>
            <w:vAlign w:val="center"/>
          </w:tcPr>
          <w:p w14:paraId="676F925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3E4ED05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1.86</w:t>
            </w:r>
          </w:p>
        </w:tc>
        <w:tc>
          <w:tcPr>
            <w:tcW w:w="750" w:type="dxa"/>
            <w:tcBorders>
              <w:top w:val="single" w:sz="4" w:space="0" w:color="auto"/>
              <w:left w:val="single" w:sz="4" w:space="0" w:color="auto"/>
              <w:bottom w:val="single" w:sz="4" w:space="0" w:color="auto"/>
              <w:right w:val="single" w:sz="4" w:space="0" w:color="auto"/>
            </w:tcBorders>
            <w:vAlign w:val="center"/>
          </w:tcPr>
          <w:p w14:paraId="709AF87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2.13</w:t>
            </w:r>
          </w:p>
        </w:tc>
        <w:tc>
          <w:tcPr>
            <w:tcW w:w="1500" w:type="dxa"/>
            <w:tcBorders>
              <w:top w:val="single" w:sz="4" w:space="0" w:color="auto"/>
              <w:left w:val="single" w:sz="4" w:space="0" w:color="auto"/>
              <w:bottom w:val="single" w:sz="4" w:space="0" w:color="auto"/>
              <w:right w:val="single" w:sz="4" w:space="0" w:color="auto"/>
            </w:tcBorders>
            <w:vAlign w:val="center"/>
          </w:tcPr>
          <w:p w14:paraId="043BA2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r w:rsidR="004D01EE" w:rsidRPr="004D01EE" w14:paraId="7679164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6324FF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EG3-EMERGENCIAS</w:t>
            </w:r>
          </w:p>
        </w:tc>
        <w:tc>
          <w:tcPr>
            <w:tcW w:w="800" w:type="dxa"/>
            <w:tcBorders>
              <w:top w:val="single" w:sz="4" w:space="0" w:color="auto"/>
              <w:left w:val="single" w:sz="4" w:space="0" w:color="auto"/>
              <w:bottom w:val="single" w:sz="4" w:space="0" w:color="auto"/>
              <w:right w:val="single" w:sz="4" w:space="0" w:color="auto"/>
            </w:tcBorders>
            <w:vAlign w:val="center"/>
          </w:tcPr>
          <w:p w14:paraId="63324A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1B52FC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9A5084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B3B9FD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297045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531558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74E2355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0.28</w:t>
            </w:r>
          </w:p>
        </w:tc>
        <w:tc>
          <w:tcPr>
            <w:tcW w:w="1500" w:type="dxa"/>
            <w:tcBorders>
              <w:top w:val="single" w:sz="4" w:space="0" w:color="auto"/>
              <w:left w:val="single" w:sz="4" w:space="0" w:color="auto"/>
              <w:bottom w:val="single" w:sz="4" w:space="0" w:color="auto"/>
              <w:right w:val="single" w:sz="4" w:space="0" w:color="auto"/>
            </w:tcBorders>
            <w:vAlign w:val="center"/>
          </w:tcPr>
          <w:p w14:paraId="252423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16</w:t>
            </w:r>
          </w:p>
        </w:tc>
      </w:tr>
    </w:tbl>
    <w:p w14:paraId="1E58CD1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4FC05B18"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4D01EE" w:rsidRPr="004D01EE" w14:paraId="0A369854"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7397F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6A9995F3"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211A867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Sección </w:t>
            </w:r>
          </w:p>
          <w:p w14:paraId="11A5280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07FD28C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16120F6C"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4DE64D6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Ikmaxf </w:t>
            </w:r>
          </w:p>
          <w:p w14:paraId="1733E726"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3D374CE9"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Ikminf </w:t>
            </w:r>
          </w:p>
          <w:p w14:paraId="0D8E51A7"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27DF2054"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 xml:space="preserve">Curva </w:t>
            </w:r>
          </w:p>
          <w:p w14:paraId="35E7F3E2"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1E83F5E0"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477C64DF" w14:textId="77777777" w:rsidR="004D01EE" w:rsidRPr="004D01EE" w:rsidRDefault="004D01EE" w:rsidP="004D01EE">
            <w:pPr>
              <w:widowControl w:val="0"/>
              <w:autoSpaceDE w:val="0"/>
              <w:autoSpaceDN w:val="0"/>
              <w:adjustRightInd w:val="0"/>
              <w:spacing w:line="240" w:lineRule="auto"/>
              <w:jc w:val="center"/>
              <w:rPr>
                <w:rFonts w:ascii="Arial" w:eastAsiaTheme="minorEastAsia" w:hAnsi="Arial" w:cs="Arial"/>
                <w:noProof/>
                <w:sz w:val="16"/>
                <w:szCs w:val="16"/>
              </w:rPr>
            </w:pPr>
            <w:r w:rsidRPr="004D01EE">
              <w:rPr>
                <w:rFonts w:ascii="Arial" w:eastAsiaTheme="minorEastAsia" w:hAnsi="Arial" w:cs="Arial"/>
                <w:noProof/>
                <w:sz w:val="16"/>
                <w:szCs w:val="16"/>
              </w:rPr>
              <w:t>Fase</w:t>
            </w:r>
          </w:p>
        </w:tc>
      </w:tr>
      <w:tr w:rsidR="004D01EE" w:rsidRPr="004D01EE" w14:paraId="3277F82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B7E95C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2449CC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D40569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846AAE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0.754</w:t>
            </w:r>
          </w:p>
        </w:tc>
        <w:tc>
          <w:tcPr>
            <w:tcW w:w="650" w:type="dxa"/>
            <w:tcBorders>
              <w:top w:val="single" w:sz="4" w:space="0" w:color="auto"/>
              <w:left w:val="single" w:sz="4" w:space="0" w:color="auto"/>
              <w:bottom w:val="single" w:sz="4" w:space="0" w:color="auto"/>
              <w:right w:val="single" w:sz="4" w:space="0" w:color="auto"/>
            </w:tcBorders>
            <w:vAlign w:val="center"/>
          </w:tcPr>
          <w:p w14:paraId="0A176E2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FE8DEC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0.738</w:t>
            </w:r>
          </w:p>
        </w:tc>
        <w:tc>
          <w:tcPr>
            <w:tcW w:w="850" w:type="dxa"/>
            <w:tcBorders>
              <w:top w:val="single" w:sz="4" w:space="0" w:color="auto"/>
              <w:left w:val="single" w:sz="4" w:space="0" w:color="auto"/>
              <w:bottom w:val="single" w:sz="4" w:space="0" w:color="auto"/>
              <w:right w:val="single" w:sz="4" w:space="0" w:color="auto"/>
            </w:tcBorders>
            <w:vAlign w:val="center"/>
          </w:tcPr>
          <w:p w14:paraId="63B641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353.52</w:t>
            </w:r>
          </w:p>
        </w:tc>
        <w:tc>
          <w:tcPr>
            <w:tcW w:w="900" w:type="dxa"/>
            <w:tcBorders>
              <w:top w:val="single" w:sz="4" w:space="0" w:color="auto"/>
              <w:left w:val="single" w:sz="4" w:space="0" w:color="auto"/>
              <w:bottom w:val="single" w:sz="4" w:space="0" w:color="auto"/>
              <w:right w:val="single" w:sz="4" w:space="0" w:color="auto"/>
            </w:tcBorders>
            <w:vAlign w:val="center"/>
          </w:tcPr>
          <w:p w14:paraId="6205EA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7F3930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65B953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DAC4BE6"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F77F19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IG1-AL PASILLOS</w:t>
            </w:r>
          </w:p>
        </w:tc>
        <w:tc>
          <w:tcPr>
            <w:tcW w:w="700" w:type="dxa"/>
            <w:tcBorders>
              <w:top w:val="single" w:sz="4" w:space="0" w:color="auto"/>
              <w:left w:val="single" w:sz="4" w:space="0" w:color="auto"/>
              <w:bottom w:val="single" w:sz="4" w:space="0" w:color="auto"/>
              <w:right w:val="single" w:sz="4" w:space="0" w:color="auto"/>
            </w:tcBorders>
            <w:vAlign w:val="center"/>
          </w:tcPr>
          <w:p w14:paraId="777B3C1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w:t>
            </w:r>
          </w:p>
        </w:tc>
        <w:tc>
          <w:tcPr>
            <w:tcW w:w="1450" w:type="dxa"/>
            <w:tcBorders>
              <w:top w:val="single" w:sz="4" w:space="0" w:color="auto"/>
              <w:left w:val="single" w:sz="4" w:space="0" w:color="auto"/>
              <w:bottom w:val="single" w:sz="4" w:space="0" w:color="auto"/>
              <w:right w:val="single" w:sz="4" w:space="0" w:color="auto"/>
            </w:tcBorders>
            <w:vAlign w:val="center"/>
          </w:tcPr>
          <w:p w14:paraId="4DBE08B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E6128C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0.738</w:t>
            </w:r>
          </w:p>
        </w:tc>
        <w:tc>
          <w:tcPr>
            <w:tcW w:w="650" w:type="dxa"/>
            <w:tcBorders>
              <w:top w:val="single" w:sz="4" w:space="0" w:color="auto"/>
              <w:left w:val="single" w:sz="4" w:space="0" w:color="auto"/>
              <w:bottom w:val="single" w:sz="4" w:space="0" w:color="auto"/>
              <w:right w:val="single" w:sz="4" w:space="0" w:color="auto"/>
            </w:tcBorders>
            <w:vAlign w:val="center"/>
          </w:tcPr>
          <w:p w14:paraId="40661B0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827D95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0.125</w:t>
            </w:r>
          </w:p>
        </w:tc>
        <w:tc>
          <w:tcPr>
            <w:tcW w:w="850" w:type="dxa"/>
            <w:tcBorders>
              <w:top w:val="single" w:sz="4" w:space="0" w:color="auto"/>
              <w:left w:val="single" w:sz="4" w:space="0" w:color="auto"/>
              <w:bottom w:val="single" w:sz="4" w:space="0" w:color="auto"/>
              <w:right w:val="single" w:sz="4" w:space="0" w:color="auto"/>
            </w:tcBorders>
            <w:vAlign w:val="center"/>
          </w:tcPr>
          <w:p w14:paraId="1BCA043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70.44</w:t>
            </w:r>
          </w:p>
        </w:tc>
        <w:tc>
          <w:tcPr>
            <w:tcW w:w="900" w:type="dxa"/>
            <w:tcBorders>
              <w:top w:val="single" w:sz="4" w:space="0" w:color="auto"/>
              <w:left w:val="single" w:sz="4" w:space="0" w:color="auto"/>
              <w:bottom w:val="single" w:sz="4" w:space="0" w:color="auto"/>
              <w:right w:val="single" w:sz="4" w:space="0" w:color="auto"/>
            </w:tcBorders>
            <w:vAlign w:val="center"/>
          </w:tcPr>
          <w:p w14:paraId="300FDC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B84B7D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D8DA2D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5F25FFEF"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5E888D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EG1-EMERGENCIAS</w:t>
            </w:r>
          </w:p>
        </w:tc>
        <w:tc>
          <w:tcPr>
            <w:tcW w:w="700" w:type="dxa"/>
            <w:tcBorders>
              <w:top w:val="single" w:sz="4" w:space="0" w:color="auto"/>
              <w:left w:val="single" w:sz="4" w:space="0" w:color="auto"/>
              <w:bottom w:val="single" w:sz="4" w:space="0" w:color="auto"/>
              <w:right w:val="single" w:sz="4" w:space="0" w:color="auto"/>
            </w:tcBorders>
            <w:vAlign w:val="center"/>
          </w:tcPr>
          <w:p w14:paraId="74D5F16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E9BB64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6AD310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0.738</w:t>
            </w:r>
          </w:p>
        </w:tc>
        <w:tc>
          <w:tcPr>
            <w:tcW w:w="650" w:type="dxa"/>
            <w:tcBorders>
              <w:top w:val="single" w:sz="4" w:space="0" w:color="auto"/>
              <w:left w:val="single" w:sz="4" w:space="0" w:color="auto"/>
              <w:bottom w:val="single" w:sz="4" w:space="0" w:color="auto"/>
              <w:right w:val="single" w:sz="4" w:space="0" w:color="auto"/>
            </w:tcBorders>
            <w:vAlign w:val="center"/>
          </w:tcPr>
          <w:p w14:paraId="7D3F25A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A94230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0.36</w:t>
            </w:r>
          </w:p>
        </w:tc>
        <w:tc>
          <w:tcPr>
            <w:tcW w:w="850" w:type="dxa"/>
            <w:tcBorders>
              <w:top w:val="single" w:sz="4" w:space="0" w:color="auto"/>
              <w:left w:val="single" w:sz="4" w:space="0" w:color="auto"/>
              <w:bottom w:val="single" w:sz="4" w:space="0" w:color="auto"/>
              <w:right w:val="single" w:sz="4" w:space="0" w:color="auto"/>
            </w:tcBorders>
            <w:vAlign w:val="center"/>
          </w:tcPr>
          <w:p w14:paraId="20118A2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189.97</w:t>
            </w:r>
          </w:p>
        </w:tc>
        <w:tc>
          <w:tcPr>
            <w:tcW w:w="900" w:type="dxa"/>
            <w:tcBorders>
              <w:top w:val="single" w:sz="4" w:space="0" w:color="auto"/>
              <w:left w:val="single" w:sz="4" w:space="0" w:color="auto"/>
              <w:bottom w:val="single" w:sz="4" w:space="0" w:color="auto"/>
              <w:right w:val="single" w:sz="4" w:space="0" w:color="auto"/>
            </w:tcBorders>
            <w:vAlign w:val="center"/>
          </w:tcPr>
          <w:p w14:paraId="5BEDF1A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525D6F2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57F492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S</w:t>
            </w:r>
          </w:p>
        </w:tc>
      </w:tr>
      <w:tr w:rsidR="004D01EE" w:rsidRPr="004D01EE" w14:paraId="1DE87465"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FD8587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9C631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371999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81EAD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0.754</w:t>
            </w:r>
          </w:p>
        </w:tc>
        <w:tc>
          <w:tcPr>
            <w:tcW w:w="650" w:type="dxa"/>
            <w:tcBorders>
              <w:top w:val="single" w:sz="4" w:space="0" w:color="auto"/>
              <w:left w:val="single" w:sz="4" w:space="0" w:color="auto"/>
              <w:bottom w:val="single" w:sz="4" w:space="0" w:color="auto"/>
              <w:right w:val="single" w:sz="4" w:space="0" w:color="auto"/>
            </w:tcBorders>
            <w:vAlign w:val="center"/>
          </w:tcPr>
          <w:p w14:paraId="0BE441A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EB655E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0.738</w:t>
            </w:r>
          </w:p>
        </w:tc>
        <w:tc>
          <w:tcPr>
            <w:tcW w:w="850" w:type="dxa"/>
            <w:tcBorders>
              <w:top w:val="single" w:sz="4" w:space="0" w:color="auto"/>
              <w:left w:val="single" w:sz="4" w:space="0" w:color="auto"/>
              <w:bottom w:val="single" w:sz="4" w:space="0" w:color="auto"/>
              <w:right w:val="single" w:sz="4" w:space="0" w:color="auto"/>
            </w:tcBorders>
            <w:vAlign w:val="center"/>
          </w:tcPr>
          <w:p w14:paraId="440AD41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353.52</w:t>
            </w:r>
          </w:p>
        </w:tc>
        <w:tc>
          <w:tcPr>
            <w:tcW w:w="900" w:type="dxa"/>
            <w:tcBorders>
              <w:top w:val="single" w:sz="4" w:space="0" w:color="auto"/>
              <w:left w:val="single" w:sz="4" w:space="0" w:color="auto"/>
              <w:bottom w:val="single" w:sz="4" w:space="0" w:color="auto"/>
              <w:right w:val="single" w:sz="4" w:space="0" w:color="auto"/>
            </w:tcBorders>
            <w:vAlign w:val="center"/>
          </w:tcPr>
          <w:p w14:paraId="6E77474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0F64F3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44A35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0FFBEA6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9C6125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IG2-AL PASILLOS</w:t>
            </w:r>
          </w:p>
        </w:tc>
        <w:tc>
          <w:tcPr>
            <w:tcW w:w="700" w:type="dxa"/>
            <w:tcBorders>
              <w:top w:val="single" w:sz="4" w:space="0" w:color="auto"/>
              <w:left w:val="single" w:sz="4" w:space="0" w:color="auto"/>
              <w:bottom w:val="single" w:sz="4" w:space="0" w:color="auto"/>
              <w:right w:val="single" w:sz="4" w:space="0" w:color="auto"/>
            </w:tcBorders>
            <w:vAlign w:val="center"/>
          </w:tcPr>
          <w:p w14:paraId="3EBB8B8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62</w:t>
            </w:r>
          </w:p>
        </w:tc>
        <w:tc>
          <w:tcPr>
            <w:tcW w:w="1450" w:type="dxa"/>
            <w:tcBorders>
              <w:top w:val="single" w:sz="4" w:space="0" w:color="auto"/>
              <w:left w:val="single" w:sz="4" w:space="0" w:color="auto"/>
              <w:bottom w:val="single" w:sz="4" w:space="0" w:color="auto"/>
              <w:right w:val="single" w:sz="4" w:space="0" w:color="auto"/>
            </w:tcBorders>
            <w:vAlign w:val="center"/>
          </w:tcPr>
          <w:p w14:paraId="3BE45265"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139C7C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0.738</w:t>
            </w:r>
          </w:p>
        </w:tc>
        <w:tc>
          <w:tcPr>
            <w:tcW w:w="650" w:type="dxa"/>
            <w:tcBorders>
              <w:top w:val="single" w:sz="4" w:space="0" w:color="auto"/>
              <w:left w:val="single" w:sz="4" w:space="0" w:color="auto"/>
              <w:bottom w:val="single" w:sz="4" w:space="0" w:color="auto"/>
              <w:right w:val="single" w:sz="4" w:space="0" w:color="auto"/>
            </w:tcBorders>
            <w:vAlign w:val="center"/>
          </w:tcPr>
          <w:p w14:paraId="60B2FEE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DE8DDC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0.138</w:t>
            </w:r>
          </w:p>
        </w:tc>
        <w:tc>
          <w:tcPr>
            <w:tcW w:w="850" w:type="dxa"/>
            <w:tcBorders>
              <w:top w:val="single" w:sz="4" w:space="0" w:color="auto"/>
              <w:left w:val="single" w:sz="4" w:space="0" w:color="auto"/>
              <w:bottom w:val="single" w:sz="4" w:space="0" w:color="auto"/>
              <w:right w:val="single" w:sz="4" w:space="0" w:color="auto"/>
            </w:tcBorders>
            <w:vAlign w:val="center"/>
          </w:tcPr>
          <w:p w14:paraId="7991AFB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77.54</w:t>
            </w:r>
          </w:p>
        </w:tc>
        <w:tc>
          <w:tcPr>
            <w:tcW w:w="900" w:type="dxa"/>
            <w:tcBorders>
              <w:top w:val="single" w:sz="4" w:space="0" w:color="auto"/>
              <w:left w:val="single" w:sz="4" w:space="0" w:color="auto"/>
              <w:bottom w:val="single" w:sz="4" w:space="0" w:color="auto"/>
              <w:right w:val="single" w:sz="4" w:space="0" w:color="auto"/>
            </w:tcBorders>
            <w:vAlign w:val="center"/>
          </w:tcPr>
          <w:p w14:paraId="650E690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4DF125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CCEAE2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7BB74B9B"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E5C624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EG2-EMERGENCIAS</w:t>
            </w:r>
          </w:p>
        </w:tc>
        <w:tc>
          <w:tcPr>
            <w:tcW w:w="700" w:type="dxa"/>
            <w:tcBorders>
              <w:top w:val="single" w:sz="4" w:space="0" w:color="auto"/>
              <w:left w:val="single" w:sz="4" w:space="0" w:color="auto"/>
              <w:bottom w:val="single" w:sz="4" w:space="0" w:color="auto"/>
              <w:right w:val="single" w:sz="4" w:space="0" w:color="auto"/>
            </w:tcBorders>
            <w:vAlign w:val="center"/>
          </w:tcPr>
          <w:p w14:paraId="49326C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E8A5A2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CB0722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0.738</w:t>
            </w:r>
          </w:p>
        </w:tc>
        <w:tc>
          <w:tcPr>
            <w:tcW w:w="650" w:type="dxa"/>
            <w:tcBorders>
              <w:top w:val="single" w:sz="4" w:space="0" w:color="auto"/>
              <w:left w:val="single" w:sz="4" w:space="0" w:color="auto"/>
              <w:bottom w:val="single" w:sz="4" w:space="0" w:color="auto"/>
              <w:right w:val="single" w:sz="4" w:space="0" w:color="auto"/>
            </w:tcBorders>
            <w:vAlign w:val="center"/>
          </w:tcPr>
          <w:p w14:paraId="681793DC"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B90556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0.36</w:t>
            </w:r>
          </w:p>
        </w:tc>
        <w:tc>
          <w:tcPr>
            <w:tcW w:w="850" w:type="dxa"/>
            <w:tcBorders>
              <w:top w:val="single" w:sz="4" w:space="0" w:color="auto"/>
              <w:left w:val="single" w:sz="4" w:space="0" w:color="auto"/>
              <w:bottom w:val="single" w:sz="4" w:space="0" w:color="auto"/>
              <w:right w:val="single" w:sz="4" w:space="0" w:color="auto"/>
            </w:tcBorders>
            <w:vAlign w:val="center"/>
          </w:tcPr>
          <w:p w14:paraId="1B28711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189.97</w:t>
            </w:r>
          </w:p>
        </w:tc>
        <w:tc>
          <w:tcPr>
            <w:tcW w:w="900" w:type="dxa"/>
            <w:tcBorders>
              <w:top w:val="single" w:sz="4" w:space="0" w:color="auto"/>
              <w:left w:val="single" w:sz="4" w:space="0" w:color="auto"/>
              <w:bottom w:val="single" w:sz="4" w:space="0" w:color="auto"/>
              <w:right w:val="single" w:sz="4" w:space="0" w:color="auto"/>
            </w:tcBorders>
            <w:vAlign w:val="center"/>
          </w:tcPr>
          <w:p w14:paraId="7988173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4EF5CD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DCA7A0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R</w:t>
            </w:r>
          </w:p>
        </w:tc>
      </w:tr>
      <w:tr w:rsidR="004D01EE" w:rsidRPr="004D01EE" w14:paraId="42A5F5F9"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1DC71F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10C15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7A0A48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8D42276"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0.754</w:t>
            </w:r>
          </w:p>
        </w:tc>
        <w:tc>
          <w:tcPr>
            <w:tcW w:w="650" w:type="dxa"/>
            <w:tcBorders>
              <w:top w:val="single" w:sz="4" w:space="0" w:color="auto"/>
              <w:left w:val="single" w:sz="4" w:space="0" w:color="auto"/>
              <w:bottom w:val="single" w:sz="4" w:space="0" w:color="auto"/>
              <w:right w:val="single" w:sz="4" w:space="0" w:color="auto"/>
            </w:tcBorders>
            <w:vAlign w:val="center"/>
          </w:tcPr>
          <w:p w14:paraId="3D3ADFC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6A7F07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0.738</w:t>
            </w:r>
          </w:p>
        </w:tc>
        <w:tc>
          <w:tcPr>
            <w:tcW w:w="850" w:type="dxa"/>
            <w:tcBorders>
              <w:top w:val="single" w:sz="4" w:space="0" w:color="auto"/>
              <w:left w:val="single" w:sz="4" w:space="0" w:color="auto"/>
              <w:bottom w:val="single" w:sz="4" w:space="0" w:color="auto"/>
              <w:right w:val="single" w:sz="4" w:space="0" w:color="auto"/>
            </w:tcBorders>
            <w:vAlign w:val="center"/>
          </w:tcPr>
          <w:p w14:paraId="43C10C40"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353.52</w:t>
            </w:r>
          </w:p>
        </w:tc>
        <w:tc>
          <w:tcPr>
            <w:tcW w:w="900" w:type="dxa"/>
            <w:tcBorders>
              <w:top w:val="single" w:sz="4" w:space="0" w:color="auto"/>
              <w:left w:val="single" w:sz="4" w:space="0" w:color="auto"/>
              <w:bottom w:val="single" w:sz="4" w:space="0" w:color="auto"/>
              <w:right w:val="single" w:sz="4" w:space="0" w:color="auto"/>
            </w:tcBorders>
            <w:vAlign w:val="center"/>
          </w:tcPr>
          <w:p w14:paraId="5FFFD93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53D68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FCE9138"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714A448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3DA291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IG3-AL PASILLOS</w:t>
            </w:r>
          </w:p>
        </w:tc>
        <w:tc>
          <w:tcPr>
            <w:tcW w:w="700" w:type="dxa"/>
            <w:tcBorders>
              <w:top w:val="single" w:sz="4" w:space="0" w:color="auto"/>
              <w:left w:val="single" w:sz="4" w:space="0" w:color="auto"/>
              <w:bottom w:val="single" w:sz="4" w:space="0" w:color="auto"/>
              <w:right w:val="single" w:sz="4" w:space="0" w:color="auto"/>
            </w:tcBorders>
            <w:vAlign w:val="center"/>
          </w:tcPr>
          <w:p w14:paraId="1368780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58</w:t>
            </w:r>
          </w:p>
        </w:tc>
        <w:tc>
          <w:tcPr>
            <w:tcW w:w="1450" w:type="dxa"/>
            <w:tcBorders>
              <w:top w:val="single" w:sz="4" w:space="0" w:color="auto"/>
              <w:left w:val="single" w:sz="4" w:space="0" w:color="auto"/>
              <w:bottom w:val="single" w:sz="4" w:space="0" w:color="auto"/>
              <w:right w:val="single" w:sz="4" w:space="0" w:color="auto"/>
            </w:tcBorders>
            <w:vAlign w:val="center"/>
          </w:tcPr>
          <w:p w14:paraId="29D1A8C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6B453E13"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0.738</w:t>
            </w:r>
          </w:p>
        </w:tc>
        <w:tc>
          <w:tcPr>
            <w:tcW w:w="650" w:type="dxa"/>
            <w:tcBorders>
              <w:top w:val="single" w:sz="4" w:space="0" w:color="auto"/>
              <w:left w:val="single" w:sz="4" w:space="0" w:color="auto"/>
              <w:bottom w:val="single" w:sz="4" w:space="0" w:color="auto"/>
              <w:right w:val="single" w:sz="4" w:space="0" w:color="auto"/>
            </w:tcBorders>
            <w:vAlign w:val="center"/>
          </w:tcPr>
          <w:p w14:paraId="5A6B3FE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F80965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0.146</w:t>
            </w:r>
          </w:p>
        </w:tc>
        <w:tc>
          <w:tcPr>
            <w:tcW w:w="850" w:type="dxa"/>
            <w:tcBorders>
              <w:top w:val="single" w:sz="4" w:space="0" w:color="auto"/>
              <w:left w:val="single" w:sz="4" w:space="0" w:color="auto"/>
              <w:bottom w:val="single" w:sz="4" w:space="0" w:color="auto"/>
              <w:right w:val="single" w:sz="4" w:space="0" w:color="auto"/>
            </w:tcBorders>
            <w:vAlign w:val="center"/>
          </w:tcPr>
          <w:p w14:paraId="6314F56D"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81.65</w:t>
            </w:r>
          </w:p>
        </w:tc>
        <w:tc>
          <w:tcPr>
            <w:tcW w:w="900" w:type="dxa"/>
            <w:tcBorders>
              <w:top w:val="single" w:sz="4" w:space="0" w:color="auto"/>
              <w:left w:val="single" w:sz="4" w:space="0" w:color="auto"/>
              <w:bottom w:val="single" w:sz="4" w:space="0" w:color="auto"/>
              <w:right w:val="single" w:sz="4" w:space="0" w:color="auto"/>
            </w:tcBorders>
            <w:vAlign w:val="center"/>
          </w:tcPr>
          <w:p w14:paraId="361844AB"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C0F277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C68F34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r w:rsidR="004D01EE" w:rsidRPr="004D01EE" w14:paraId="2DC90408" w14:textId="77777777" w:rsidTr="00452699">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9340FC4"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EG3-EMERGENCIAS</w:t>
            </w:r>
          </w:p>
        </w:tc>
        <w:tc>
          <w:tcPr>
            <w:tcW w:w="700" w:type="dxa"/>
            <w:tcBorders>
              <w:top w:val="single" w:sz="4" w:space="0" w:color="auto"/>
              <w:left w:val="single" w:sz="4" w:space="0" w:color="auto"/>
              <w:bottom w:val="single" w:sz="4" w:space="0" w:color="auto"/>
              <w:right w:val="single" w:sz="4" w:space="0" w:color="auto"/>
            </w:tcBorders>
            <w:vAlign w:val="center"/>
          </w:tcPr>
          <w:p w14:paraId="6D4D9D81"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5A04CC2"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1AD81B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0.738</w:t>
            </w:r>
          </w:p>
        </w:tc>
        <w:tc>
          <w:tcPr>
            <w:tcW w:w="650" w:type="dxa"/>
            <w:tcBorders>
              <w:top w:val="single" w:sz="4" w:space="0" w:color="auto"/>
              <w:left w:val="single" w:sz="4" w:space="0" w:color="auto"/>
              <w:bottom w:val="single" w:sz="4" w:space="0" w:color="auto"/>
              <w:right w:val="single" w:sz="4" w:space="0" w:color="auto"/>
            </w:tcBorders>
            <w:vAlign w:val="center"/>
          </w:tcPr>
          <w:p w14:paraId="7856687A"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5F2FB19"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0.36</w:t>
            </w:r>
          </w:p>
        </w:tc>
        <w:tc>
          <w:tcPr>
            <w:tcW w:w="850" w:type="dxa"/>
            <w:tcBorders>
              <w:top w:val="single" w:sz="4" w:space="0" w:color="auto"/>
              <w:left w:val="single" w:sz="4" w:space="0" w:color="auto"/>
              <w:bottom w:val="single" w:sz="4" w:space="0" w:color="auto"/>
              <w:right w:val="single" w:sz="4" w:space="0" w:color="auto"/>
            </w:tcBorders>
            <w:vAlign w:val="center"/>
          </w:tcPr>
          <w:p w14:paraId="7597B25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189.97</w:t>
            </w:r>
          </w:p>
        </w:tc>
        <w:tc>
          <w:tcPr>
            <w:tcW w:w="900" w:type="dxa"/>
            <w:tcBorders>
              <w:top w:val="single" w:sz="4" w:space="0" w:color="auto"/>
              <w:left w:val="single" w:sz="4" w:space="0" w:color="auto"/>
              <w:bottom w:val="single" w:sz="4" w:space="0" w:color="auto"/>
              <w:right w:val="single" w:sz="4" w:space="0" w:color="auto"/>
            </w:tcBorders>
            <w:vAlign w:val="center"/>
          </w:tcPr>
          <w:p w14:paraId="57A19FA7"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E76A0CF"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804088E" w14:textId="77777777" w:rsidR="004D01EE" w:rsidRPr="004D01EE" w:rsidRDefault="004D01EE" w:rsidP="004D01EE">
            <w:pPr>
              <w:widowControl w:val="0"/>
              <w:autoSpaceDE w:val="0"/>
              <w:autoSpaceDN w:val="0"/>
              <w:adjustRightInd w:val="0"/>
              <w:spacing w:line="240" w:lineRule="auto"/>
              <w:jc w:val="right"/>
              <w:rPr>
                <w:rFonts w:ascii="Arial" w:eastAsiaTheme="minorEastAsia" w:hAnsi="Arial" w:cs="Arial"/>
                <w:noProof/>
                <w:sz w:val="16"/>
                <w:szCs w:val="16"/>
              </w:rPr>
            </w:pPr>
            <w:r w:rsidRPr="004D01EE">
              <w:rPr>
                <w:rFonts w:ascii="Arial" w:eastAsiaTheme="minorEastAsia" w:hAnsi="Arial" w:cs="Arial"/>
                <w:noProof/>
                <w:sz w:val="16"/>
                <w:szCs w:val="16"/>
              </w:rPr>
              <w:t>T</w:t>
            </w:r>
          </w:p>
        </w:tc>
      </w:tr>
    </w:tbl>
    <w:p w14:paraId="13AC7596"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p>
    <w:p w14:paraId="3DD80421" w14:textId="6A40DFA8"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w:t>
      </w:r>
    </w:p>
    <w:p w14:paraId="2323491F"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u w:val="single"/>
        </w:rPr>
      </w:pPr>
      <w:r w:rsidRPr="004D01EE">
        <w:rPr>
          <w:rFonts w:ascii="Arial" w:eastAsiaTheme="minorEastAsia" w:hAnsi="Arial" w:cs="Arial"/>
          <w:b/>
          <w:bCs/>
          <w:noProof/>
          <w:szCs w:val="18"/>
        </w:rPr>
        <w:t>CÁLCULO DE LA PUESTA A TIERRA</w:t>
      </w:r>
    </w:p>
    <w:p w14:paraId="1BB8E9A7"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xml:space="preserve"> </w:t>
      </w:r>
    </w:p>
    <w:p w14:paraId="1FE878C5"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La resistividad del terreno es 300 ohmiosxm.</w:t>
      </w:r>
    </w:p>
    <w:p w14:paraId="346DF3E3" w14:textId="77777777" w:rsidR="004D01EE" w:rsidRPr="004D01EE" w:rsidRDefault="004D01EE" w:rsidP="004D01EE">
      <w:pPr>
        <w:widowControl w:val="0"/>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 El electrodo  en  la  puesta a  tierra  del  edificio, se  constituye con los siguientes elementos:</w:t>
      </w:r>
    </w:p>
    <w:p w14:paraId="79320887"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0F7E24AC"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M. conductor de Cu desnudo </w:t>
      </w:r>
      <w:r w:rsidRPr="004D01EE">
        <w:rPr>
          <w:rFonts w:ascii="Arial" w:eastAsiaTheme="minorEastAsia" w:hAnsi="Arial" w:cs="Arial"/>
          <w:noProof/>
          <w:szCs w:val="18"/>
        </w:rPr>
        <w:tab/>
        <w:t xml:space="preserve">35 mm² </w:t>
      </w:r>
      <w:r w:rsidRPr="004D01EE">
        <w:rPr>
          <w:rFonts w:ascii="Arial" w:eastAsiaTheme="minorEastAsia" w:hAnsi="Arial" w:cs="Arial"/>
          <w:noProof/>
          <w:szCs w:val="18"/>
        </w:rPr>
        <w:tab/>
        <w:t xml:space="preserve">122 m. </w:t>
      </w:r>
    </w:p>
    <w:p w14:paraId="75519740"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M. conductor de Acero galvanizado</w:t>
      </w:r>
      <w:r w:rsidRPr="004D01EE">
        <w:rPr>
          <w:rFonts w:ascii="Arial" w:eastAsiaTheme="minorEastAsia" w:hAnsi="Arial" w:cs="Arial"/>
          <w:noProof/>
          <w:szCs w:val="18"/>
        </w:rPr>
        <w:tab/>
        <w:t xml:space="preserve">95 mm² </w:t>
      </w:r>
      <w:r w:rsidRPr="004D01EE">
        <w:rPr>
          <w:rFonts w:ascii="Arial" w:eastAsiaTheme="minorEastAsia" w:hAnsi="Arial" w:cs="Arial"/>
          <w:noProof/>
          <w:szCs w:val="18"/>
        </w:rPr>
        <w:tab/>
      </w:r>
    </w:p>
    <w:p w14:paraId="56245800"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4B50EB9D"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Picas verticales de Cobre</w:t>
      </w:r>
      <w:r w:rsidRPr="004D01EE">
        <w:rPr>
          <w:rFonts w:ascii="Arial" w:eastAsiaTheme="minorEastAsia" w:hAnsi="Arial" w:cs="Arial"/>
          <w:noProof/>
          <w:szCs w:val="18"/>
        </w:rPr>
        <w:tab/>
        <w:t>14 mm</w:t>
      </w:r>
      <w:r w:rsidRPr="004D01EE">
        <w:rPr>
          <w:rFonts w:ascii="Arial" w:eastAsiaTheme="minorEastAsia" w:hAnsi="Arial" w:cs="Arial"/>
          <w:noProof/>
          <w:szCs w:val="18"/>
        </w:rPr>
        <w:tab/>
      </w:r>
    </w:p>
    <w:p w14:paraId="7A6BCA49"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de Acero recubierto Cu    </w:t>
      </w:r>
      <w:r w:rsidRPr="004D01EE">
        <w:rPr>
          <w:rFonts w:ascii="Arial" w:eastAsiaTheme="minorEastAsia" w:hAnsi="Arial" w:cs="Arial"/>
          <w:noProof/>
          <w:szCs w:val="18"/>
        </w:rPr>
        <w:tab/>
        <w:t>14 mm</w:t>
      </w:r>
      <w:r w:rsidRPr="004D01EE">
        <w:rPr>
          <w:rFonts w:ascii="Arial" w:eastAsiaTheme="minorEastAsia" w:hAnsi="Arial" w:cs="Arial"/>
          <w:noProof/>
          <w:szCs w:val="18"/>
        </w:rPr>
        <w:tab/>
        <w:t>15 picas de 2m.</w:t>
      </w:r>
    </w:p>
    <w:p w14:paraId="143C5413"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b/>
        <w:t xml:space="preserve">de Acero galvanizado </w:t>
      </w:r>
      <w:r w:rsidRPr="004D01EE">
        <w:rPr>
          <w:rFonts w:ascii="Arial" w:eastAsiaTheme="minorEastAsia" w:hAnsi="Arial" w:cs="Arial"/>
          <w:noProof/>
          <w:szCs w:val="18"/>
        </w:rPr>
        <w:tab/>
        <w:t>25 mm</w:t>
      </w:r>
      <w:r w:rsidRPr="004D01EE">
        <w:rPr>
          <w:rFonts w:ascii="Arial" w:eastAsiaTheme="minorEastAsia" w:hAnsi="Arial" w:cs="Arial"/>
          <w:noProof/>
          <w:szCs w:val="18"/>
        </w:rPr>
        <w:tab/>
      </w:r>
    </w:p>
    <w:p w14:paraId="697212A0"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58416707"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Con lo que se obtendrá una Resistencia de tierra de 3.3  ohmios.</w:t>
      </w:r>
    </w:p>
    <w:p w14:paraId="601A6EC1"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7117BB93"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Los conductores de protección, se calcularon adecuadamente y según la ITC-BT-18, en  el apartado del cálculo de circuitos.</w:t>
      </w:r>
    </w:p>
    <w:p w14:paraId="3683F1F6"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7EE63212"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4D01EE">
        <w:rPr>
          <w:rFonts w:ascii="Arial" w:eastAsiaTheme="minorEastAsia" w:hAnsi="Arial" w:cs="Arial"/>
          <w:noProof/>
          <w:szCs w:val="18"/>
        </w:rPr>
        <w:t>Así mismo cabe señalar que la linea principal de  tierra  no será inferior a 16 mm² en Cu, y la linea de enlace con tierra, no será inferior a 25 mm² en Cu.</w:t>
      </w:r>
    </w:p>
    <w:p w14:paraId="601BD639" w14:textId="77777777" w:rsidR="004D01EE" w:rsidRPr="004D01EE" w:rsidRDefault="004D01EE" w:rsidP="004D01EE">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76DBCBEA" w14:textId="77777777" w:rsidR="004D01EE" w:rsidRPr="00166455" w:rsidRDefault="004D01EE" w:rsidP="0016645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595A115C" w14:textId="77777777" w:rsidR="00F6475A" w:rsidRPr="004E1060" w:rsidRDefault="00F6475A" w:rsidP="006E4CFA">
      <w:pPr>
        <w:pStyle w:val="3Ttulo3"/>
        <w:spacing w:after="0"/>
        <w:ind w:left="0" w:firstLine="0"/>
        <w:jc w:val="both"/>
        <w:rPr>
          <w:rFonts w:ascii="Verdana" w:hAnsi="Verdana"/>
          <w:sz w:val="18"/>
          <w:szCs w:val="18"/>
        </w:rPr>
      </w:pPr>
      <w:bookmarkStart w:id="437" w:name="_Toc42082058"/>
      <w:bookmarkStart w:id="438" w:name="_Toc42082234"/>
      <w:bookmarkStart w:id="439" w:name="_Toc43960251"/>
      <w:bookmarkStart w:id="440" w:name="_Toc43960734"/>
      <w:bookmarkStart w:id="441" w:name="_Toc110399786"/>
      <w:bookmarkStart w:id="442" w:name="_Toc119387963"/>
      <w:bookmarkStart w:id="443" w:name="_Toc519532508"/>
      <w:bookmarkStart w:id="444" w:name="_Toc519532587"/>
      <w:bookmarkStart w:id="445" w:name="_Toc519532666"/>
      <w:bookmarkStart w:id="446" w:name="_Toc519532745"/>
      <w:bookmarkStart w:id="447" w:name="_Toc519532824"/>
      <w:bookmarkStart w:id="448" w:name="_Toc519532903"/>
      <w:bookmarkStart w:id="449" w:name="_Toc519532982"/>
      <w:bookmarkStart w:id="450" w:name="_Toc91089423"/>
      <w:r w:rsidRPr="004E1060">
        <w:rPr>
          <w:rFonts w:ascii="Verdana" w:hAnsi="Verdana"/>
          <w:sz w:val="18"/>
          <w:szCs w:val="18"/>
        </w:rPr>
        <w:t>Protecciones General</w:t>
      </w:r>
      <w:bookmarkEnd w:id="437"/>
      <w:bookmarkEnd w:id="438"/>
      <w:bookmarkEnd w:id="439"/>
      <w:bookmarkEnd w:id="440"/>
      <w:r w:rsidRPr="004E1060">
        <w:rPr>
          <w:rFonts w:ascii="Verdana" w:hAnsi="Verdana"/>
          <w:sz w:val="18"/>
          <w:szCs w:val="18"/>
        </w:rPr>
        <w:t>es</w:t>
      </w:r>
      <w:bookmarkEnd w:id="441"/>
      <w:bookmarkEnd w:id="442"/>
      <w:bookmarkEnd w:id="443"/>
      <w:bookmarkEnd w:id="444"/>
      <w:bookmarkEnd w:id="445"/>
      <w:bookmarkEnd w:id="446"/>
      <w:bookmarkEnd w:id="447"/>
      <w:bookmarkEnd w:id="448"/>
      <w:bookmarkEnd w:id="449"/>
      <w:bookmarkEnd w:id="450"/>
    </w:p>
    <w:p w14:paraId="6F58E90F" w14:textId="77777777" w:rsidR="00F6475A" w:rsidRPr="004E1060" w:rsidRDefault="009E1DEF" w:rsidP="006E4CFA">
      <w:pPr>
        <w:pStyle w:val="GuiasParrafo"/>
        <w:spacing w:after="0"/>
        <w:ind w:firstLine="0"/>
        <w:rPr>
          <w:rFonts w:ascii="Verdana" w:hAnsi="Verdana"/>
          <w:sz w:val="18"/>
          <w:szCs w:val="18"/>
        </w:rPr>
      </w:pPr>
      <w:r w:rsidRPr="004E1060">
        <w:rPr>
          <w:rFonts w:ascii="Verdana" w:hAnsi="Verdana"/>
          <w:sz w:val="18"/>
          <w:szCs w:val="18"/>
        </w:rPr>
        <w:t>Quedan definidas en cada una de las líneas calculadas.</w:t>
      </w:r>
    </w:p>
    <w:p w14:paraId="40F1E135" w14:textId="77777777" w:rsidR="00F6475A" w:rsidRPr="004E1060" w:rsidRDefault="00F6475A" w:rsidP="006E4CFA">
      <w:pPr>
        <w:pStyle w:val="GuiasParrafo"/>
        <w:spacing w:after="0"/>
        <w:ind w:firstLine="0"/>
        <w:rPr>
          <w:rFonts w:ascii="Verdana" w:hAnsi="Verdana"/>
          <w:color w:val="FF0000"/>
          <w:sz w:val="18"/>
          <w:szCs w:val="18"/>
        </w:rPr>
      </w:pPr>
    </w:p>
    <w:p w14:paraId="1A59725E" w14:textId="77777777" w:rsidR="00F6475A" w:rsidRPr="004E1060" w:rsidRDefault="00F6475A" w:rsidP="006E4CFA">
      <w:pPr>
        <w:pStyle w:val="3Ttulo3"/>
        <w:spacing w:after="0"/>
        <w:ind w:left="0" w:firstLine="0"/>
        <w:jc w:val="both"/>
        <w:rPr>
          <w:rFonts w:ascii="Verdana" w:hAnsi="Verdana"/>
          <w:sz w:val="18"/>
          <w:szCs w:val="18"/>
        </w:rPr>
      </w:pPr>
      <w:bookmarkStart w:id="451" w:name="_Toc42082059"/>
      <w:bookmarkStart w:id="452" w:name="_Toc42082235"/>
      <w:bookmarkStart w:id="453" w:name="_Toc43960252"/>
      <w:bookmarkStart w:id="454" w:name="_Toc43960735"/>
      <w:bookmarkStart w:id="455" w:name="_Toc110399787"/>
      <w:bookmarkStart w:id="456" w:name="_Toc119387964"/>
      <w:bookmarkStart w:id="457" w:name="_Toc519532509"/>
      <w:bookmarkStart w:id="458" w:name="_Toc519532588"/>
      <w:bookmarkStart w:id="459" w:name="_Toc519532667"/>
      <w:bookmarkStart w:id="460" w:name="_Toc519532746"/>
      <w:bookmarkStart w:id="461" w:name="_Toc519532825"/>
      <w:bookmarkStart w:id="462" w:name="_Toc519532904"/>
      <w:bookmarkStart w:id="463" w:name="_Toc519532983"/>
      <w:bookmarkStart w:id="464" w:name="_Toc91089424"/>
      <w:r w:rsidRPr="004E1060">
        <w:rPr>
          <w:rFonts w:ascii="Verdana" w:hAnsi="Verdana"/>
          <w:sz w:val="18"/>
          <w:szCs w:val="18"/>
        </w:rPr>
        <w:t>Definición y características de la instalación interior</w:t>
      </w:r>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748537E4" w14:textId="744BF024" w:rsidR="0032065C" w:rsidRPr="004E1060" w:rsidRDefault="0032065C" w:rsidP="006E4CFA">
      <w:pPr>
        <w:pStyle w:val="GuiasParrafo"/>
        <w:spacing w:after="0"/>
        <w:ind w:firstLine="0"/>
        <w:rPr>
          <w:rFonts w:ascii="Verdana" w:hAnsi="Verdana"/>
          <w:sz w:val="18"/>
          <w:szCs w:val="18"/>
        </w:rPr>
      </w:pPr>
      <w:r w:rsidRPr="004E1060">
        <w:rPr>
          <w:rFonts w:ascii="Verdana" w:hAnsi="Verdana"/>
          <w:sz w:val="18"/>
          <w:szCs w:val="18"/>
        </w:rPr>
        <w:t xml:space="preserve">Los resultados obtenidos en los cálculos se reflejan en las </w:t>
      </w:r>
      <w:r w:rsidR="004D01EE">
        <w:rPr>
          <w:rFonts w:ascii="Verdana" w:hAnsi="Verdana"/>
          <w:sz w:val="18"/>
          <w:szCs w:val="18"/>
        </w:rPr>
        <w:t>tablas adjuntas en el apartado de cálculos.</w:t>
      </w:r>
    </w:p>
    <w:p w14:paraId="35BE2B6D" w14:textId="77777777" w:rsidR="00A73346" w:rsidRPr="004E1060" w:rsidRDefault="00A73346" w:rsidP="006E4CFA">
      <w:pPr>
        <w:pStyle w:val="GuiasParrafo"/>
        <w:spacing w:after="0"/>
        <w:ind w:firstLine="0"/>
        <w:rPr>
          <w:rFonts w:ascii="Verdana" w:hAnsi="Verdana"/>
          <w:sz w:val="18"/>
          <w:szCs w:val="18"/>
        </w:rPr>
      </w:pPr>
    </w:p>
    <w:p w14:paraId="5B94C957" w14:textId="77777777" w:rsidR="00666AFC" w:rsidRPr="004E1060" w:rsidRDefault="00666AFC" w:rsidP="006E4CFA">
      <w:pPr>
        <w:pStyle w:val="GuiasParrafo"/>
        <w:spacing w:after="0"/>
        <w:ind w:firstLine="0"/>
        <w:rPr>
          <w:rFonts w:ascii="Verdana" w:hAnsi="Verdana"/>
          <w:sz w:val="18"/>
          <w:szCs w:val="18"/>
        </w:rPr>
      </w:pPr>
    </w:p>
    <w:p w14:paraId="75FCF927" w14:textId="77777777" w:rsidR="00F6475A" w:rsidRPr="004E1060" w:rsidRDefault="00F6475A" w:rsidP="00A505EC">
      <w:pPr>
        <w:pStyle w:val="Ttulo1"/>
      </w:pPr>
      <w:bookmarkStart w:id="465" w:name="_Toc110399791"/>
      <w:bookmarkStart w:id="466" w:name="_Toc119387968"/>
      <w:bookmarkStart w:id="467" w:name="_Toc519532513"/>
      <w:bookmarkStart w:id="468" w:name="_Toc519532592"/>
      <w:bookmarkStart w:id="469" w:name="_Toc519532671"/>
      <w:bookmarkStart w:id="470" w:name="_Toc519532750"/>
      <w:bookmarkStart w:id="471" w:name="_Toc519532829"/>
      <w:bookmarkStart w:id="472" w:name="_Toc519532908"/>
      <w:bookmarkStart w:id="473" w:name="_Toc519532987"/>
      <w:bookmarkStart w:id="474" w:name="_Toc127348648"/>
      <w:r w:rsidRPr="004E1060">
        <w:t>Características de los materiales y canalizaciones eléctricas frente al fuego</w:t>
      </w:r>
      <w:bookmarkEnd w:id="465"/>
      <w:bookmarkEnd w:id="466"/>
      <w:bookmarkEnd w:id="467"/>
      <w:bookmarkEnd w:id="468"/>
      <w:bookmarkEnd w:id="469"/>
      <w:bookmarkEnd w:id="470"/>
      <w:bookmarkEnd w:id="471"/>
      <w:bookmarkEnd w:id="472"/>
      <w:bookmarkEnd w:id="473"/>
      <w:bookmarkEnd w:id="474"/>
    </w:p>
    <w:p w14:paraId="04EF3240"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Para las líneas de distribución se utilizarán cables con tensión de aislamiento 0,6/1kV y aislamiento en Polietileno Reticulado y cubierto en Poliolefina (RZ1 0.6/1kV). Las mismas características deben de tener los conductores de protección.</w:t>
      </w:r>
    </w:p>
    <w:p w14:paraId="67677613" w14:textId="77777777" w:rsidR="000E54B0" w:rsidRPr="004E1060" w:rsidRDefault="000E54B0" w:rsidP="006E4CFA">
      <w:pPr>
        <w:pStyle w:val="GuiasParrafo"/>
        <w:spacing w:after="0"/>
        <w:ind w:firstLine="0"/>
        <w:rPr>
          <w:rFonts w:ascii="Verdana" w:hAnsi="Verdana"/>
          <w:sz w:val="18"/>
          <w:szCs w:val="18"/>
        </w:rPr>
      </w:pPr>
    </w:p>
    <w:p w14:paraId="072992EB"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-Las canalizaciones deben realizarse según lo dispuesto en las ITCBT- 19 e ITC-BT-20 y estarán constituidas por:</w:t>
      </w:r>
    </w:p>
    <w:p w14:paraId="60F5F6F1"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Conductores aislados, de tensión nominal no inferior a 450/750 V, colocados bajo tubos o canales protectores, preferentemente empotrados en especial en las zonas accesibles al público</w:t>
      </w:r>
    </w:p>
    <w:p w14:paraId="570F76E2" w14:textId="77777777" w:rsidR="000E54B0" w:rsidRPr="004E1060" w:rsidRDefault="000E54B0" w:rsidP="006E4CFA">
      <w:pPr>
        <w:pStyle w:val="GuiasParrafo"/>
        <w:spacing w:after="0"/>
        <w:ind w:firstLine="0"/>
        <w:rPr>
          <w:rFonts w:ascii="Verdana" w:hAnsi="Verdana"/>
          <w:sz w:val="18"/>
          <w:szCs w:val="18"/>
        </w:rPr>
      </w:pPr>
    </w:p>
    <w:p w14:paraId="07509532"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Conductores aislados de tensión nominal no inferior a 450/750 V, con cubierta de protección, colocados en huecos de la construcción totalmente construidos en materiales incombustibles de resistencia al fuego RF-120 como mínimo.</w:t>
      </w:r>
    </w:p>
    <w:p w14:paraId="39785184"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Conductores rígidos aislados, de tensión nominal a 0,6/1 KV, armados, colocados directamente sobre las paredes.</w:t>
      </w:r>
    </w:p>
    <w:p w14:paraId="57DC1130"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Los cables y sistemas de conducción de cables deben instalarse de manera que no se reduzcan las características de la estructura del edificio en la seguridad contra incendios.</w:t>
      </w:r>
    </w:p>
    <w:p w14:paraId="308C4F48"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lastRenderedPageBreak/>
        <w:t xml:space="preserve">Los cables eléctricos a utilizar en las instalaciones de tipo general y en conexionado interior de cuadros eléctricos en este tipo de locales, serán no propagadores del incendio y con emisión de humos y opacidad reducida. Los cables con características equivalentes a las de la norma UNE 21123, parte 4 </w:t>
      </w:r>
      <w:r w:rsidR="00F75B5F" w:rsidRPr="004E1060">
        <w:rPr>
          <w:rFonts w:ascii="Verdana" w:hAnsi="Verdana"/>
          <w:sz w:val="18"/>
          <w:szCs w:val="18"/>
        </w:rPr>
        <w:t>o</w:t>
      </w:r>
      <w:r w:rsidRPr="004E1060">
        <w:rPr>
          <w:rFonts w:ascii="Verdana" w:hAnsi="Verdana"/>
          <w:sz w:val="18"/>
          <w:szCs w:val="18"/>
        </w:rPr>
        <w:t xml:space="preserve"> 5; o la norma UNE 211002 (según la tensión asignada del cable), cumplen con esta prescripción. (ITC-BT-28, capítulo 4)</w:t>
      </w:r>
    </w:p>
    <w:p w14:paraId="11CA45C4"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Los elementos de conducción de cables con características equivalentes a los clasificados como no propagadores de la llama de acuerdo con las normas UNE-EN 50.085-1 y UNE-EN 50.086-1, cumplen con esta prescripción.</w:t>
      </w:r>
    </w:p>
    <w:p w14:paraId="17E3240E"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xml:space="preserve">Los cables eléctricos destinados a circuitos de servicios de seguridad no autónomos o a circuitos de servicios con fuentes autónomas centralizadas, deben mantener el servicio durante y después del incendio, siendo conformes a las especificaciones de la norma UNE-EN 50.200 y tendrán emisión de humos y opacidad reducida. Los cables con características equivalentes a la norma UNE 21.123 partes 4 </w:t>
      </w:r>
      <w:r w:rsidR="00F75B5F" w:rsidRPr="004E1060">
        <w:rPr>
          <w:rFonts w:ascii="Verdana" w:hAnsi="Verdana"/>
          <w:sz w:val="18"/>
          <w:szCs w:val="18"/>
        </w:rPr>
        <w:t>o</w:t>
      </w:r>
      <w:r w:rsidRPr="004E1060">
        <w:rPr>
          <w:rFonts w:ascii="Verdana" w:hAnsi="Verdana"/>
          <w:sz w:val="18"/>
          <w:szCs w:val="18"/>
        </w:rPr>
        <w:t xml:space="preserve"> 5, apartado 3.4.6, cumplen con la prescripción de emisión de humos y opacidad reducida.</w:t>
      </w:r>
    </w:p>
    <w:p w14:paraId="7FEAFB3C" w14:textId="77777777" w:rsidR="000E54B0" w:rsidRPr="004E1060" w:rsidRDefault="000E54B0" w:rsidP="006E4CFA">
      <w:pPr>
        <w:pStyle w:val="GuiasParrafo"/>
        <w:spacing w:after="0"/>
        <w:ind w:firstLine="0"/>
        <w:rPr>
          <w:rFonts w:ascii="Verdana" w:hAnsi="Verdana"/>
          <w:sz w:val="18"/>
          <w:szCs w:val="18"/>
        </w:rPr>
      </w:pPr>
      <w:proofErr w:type="gramStart"/>
      <w:r w:rsidRPr="004E1060">
        <w:rPr>
          <w:rFonts w:ascii="Verdana" w:hAnsi="Verdana"/>
          <w:sz w:val="18"/>
          <w:szCs w:val="18"/>
        </w:rPr>
        <w:t>Las fuentes propias de energía de corriente alterna</w:t>
      </w:r>
      <w:proofErr w:type="gramEnd"/>
      <w:r w:rsidRPr="004E1060">
        <w:rPr>
          <w:rFonts w:ascii="Verdana" w:hAnsi="Verdana"/>
          <w:sz w:val="18"/>
          <w:szCs w:val="18"/>
        </w:rPr>
        <w:t xml:space="preserve"> a 50 Hz, no podrán dar tensión de retorno a la acometida o acometidas de la red de Baja Tensión pública que alimenten al local de pública concurrencia. (ITC-BT-28, capítulo 4)</w:t>
      </w:r>
    </w:p>
    <w:p w14:paraId="74B517F1"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Varios circuitos pueden encontrarse en el mismo tubo o en el mismo compartimento de canal si todos los conductores están aislados para la tensión asignada más elevada. Los circuitos partirán de un mismo aparato general de mando y de protección, sin interposición de aparatos que transformen la corriente. Cada circuito estará protegido por separado contra sobreintensidades.</w:t>
      </w:r>
    </w:p>
    <w:p w14:paraId="62646F29"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Todos los cables serán instalados obligatoriamente en una canalización autorizada, no admitiéndose los cables grapados directamente sobre estructuras, equipos y paramentos.</w:t>
      </w:r>
    </w:p>
    <w:p w14:paraId="4209666A" w14:textId="77777777" w:rsidR="00075524" w:rsidRDefault="000E54B0" w:rsidP="00910FC6">
      <w:pPr>
        <w:pStyle w:val="GuiasParrafo"/>
        <w:spacing w:after="0"/>
        <w:ind w:firstLine="0"/>
        <w:rPr>
          <w:rFonts w:ascii="Verdana" w:hAnsi="Verdana"/>
          <w:sz w:val="18"/>
          <w:szCs w:val="18"/>
        </w:rPr>
      </w:pPr>
      <w:r w:rsidRPr="004E1060">
        <w:rPr>
          <w:rFonts w:ascii="Verdana" w:hAnsi="Verdana"/>
          <w:sz w:val="18"/>
          <w:szCs w:val="18"/>
        </w:rPr>
        <w:t>Los empalmes y conexiones de conductores se realizarán cuidadosamente de modo que en ellos la elevación de temperatura no sea superior a la de los conductores, En los empalmes y conexiones de conductores, se utilizarán bornes de derivación, resistentes a las acciones de la intemperie y se colocarán de forma que evite la penetración de la humedad en los conductores aislados (ITC-BT-06).</w:t>
      </w:r>
      <w:bookmarkEnd w:id="25"/>
      <w:bookmarkEnd w:id="26"/>
      <w:bookmarkEnd w:id="27"/>
    </w:p>
    <w:p w14:paraId="7DAAC745" w14:textId="77777777" w:rsidR="00910FC6" w:rsidRDefault="00910FC6" w:rsidP="00910FC6">
      <w:pPr>
        <w:pStyle w:val="GuiasParrafo"/>
        <w:spacing w:after="0"/>
        <w:ind w:firstLine="0"/>
        <w:rPr>
          <w:rFonts w:ascii="Verdana" w:hAnsi="Verdana"/>
          <w:sz w:val="18"/>
          <w:szCs w:val="18"/>
        </w:rPr>
      </w:pPr>
    </w:p>
    <w:p w14:paraId="58ADA7C4" w14:textId="524E24A2" w:rsidR="0013500A" w:rsidRPr="0013500A" w:rsidRDefault="0013500A" w:rsidP="000D3D36">
      <w:pPr>
        <w:pStyle w:val="Ttulo"/>
      </w:pPr>
      <w:bookmarkStart w:id="475" w:name="_Toc127348649"/>
      <w:r w:rsidRPr="0013500A">
        <w:t>PLIEGO DE CONDICIONES</w:t>
      </w:r>
      <w:bookmarkEnd w:id="475"/>
    </w:p>
    <w:p w14:paraId="1AE03152" w14:textId="77777777" w:rsidR="0013500A" w:rsidRPr="0013500A" w:rsidRDefault="0013500A" w:rsidP="0013500A">
      <w:pPr>
        <w:pStyle w:val="GuiasParrafo"/>
        <w:spacing w:after="0"/>
        <w:ind w:firstLine="0"/>
        <w:rPr>
          <w:rFonts w:ascii="Verdana" w:hAnsi="Verdana"/>
          <w:b/>
          <w:bCs/>
          <w:sz w:val="18"/>
          <w:szCs w:val="18"/>
        </w:rPr>
      </w:pPr>
    </w:p>
    <w:p w14:paraId="1909EB63" w14:textId="77777777" w:rsidR="0013500A" w:rsidRPr="0013500A" w:rsidRDefault="0013500A" w:rsidP="0013500A">
      <w:pPr>
        <w:pStyle w:val="GuiasParrafo"/>
        <w:spacing w:after="0"/>
        <w:ind w:firstLine="0"/>
        <w:rPr>
          <w:rFonts w:ascii="Verdana" w:hAnsi="Verdana"/>
          <w:b/>
          <w:sz w:val="18"/>
          <w:szCs w:val="18"/>
          <w:lang w:val="es-ES_tradnl"/>
        </w:rPr>
      </w:pPr>
      <w:bookmarkStart w:id="476" w:name="_Toc536242419"/>
      <w:bookmarkStart w:id="477" w:name="_Toc536242466"/>
      <w:bookmarkStart w:id="478" w:name="_Toc1195032"/>
      <w:bookmarkStart w:id="479" w:name="_Toc2584491"/>
      <w:bookmarkStart w:id="480" w:name="_Toc234029079"/>
      <w:r w:rsidRPr="0013500A">
        <w:rPr>
          <w:rFonts w:ascii="Verdana" w:hAnsi="Verdana"/>
          <w:b/>
          <w:sz w:val="18"/>
          <w:szCs w:val="18"/>
          <w:lang w:val="es-ES_tradnl"/>
        </w:rPr>
        <w:t>Objeto</w:t>
      </w:r>
      <w:bookmarkEnd w:id="476"/>
      <w:bookmarkEnd w:id="477"/>
      <w:bookmarkEnd w:id="478"/>
      <w:bookmarkEnd w:id="479"/>
      <w:bookmarkEnd w:id="480"/>
    </w:p>
    <w:p w14:paraId="2C97FEF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iCs/>
          <w:sz w:val="18"/>
          <w:szCs w:val="18"/>
        </w:rPr>
        <w:t>Este Pliego de Condiciones Técnicas Particulares, el cual forma parte de la documentación del proyecto de referencia y que regirá las obras para la realización del mismo, determina las condiciones mínimas aceptables para la ejecución de Instalaciones Eléctricas Interiores en Baja Tensión, acorde a lo estipulado por el REAL DECRETO 842/2002 de 2 de agosto por el que se aprueba el Reglamento Electrotécnico para Baja Tensión, el DECRETO 141/2009, de 10 de noviembre, por el que se aprueba el Reglamento por el que se regulan los procedimientos administrativos relativos a la ejecución y puesta en servicio de las instalaciones eléctricas en Canarias, el REAL DECRETO 314/2006, de 17 de marzo, por el que se aprueba el Código Técnico de la Edificación, así como la ORDEN de 16 de Abril de 2010, por la que se aprueban las Normas Particulares para las Instalaciones de Enlace, en el ámbito de Endesa Distribución Eléctrica, S.L.U. y Distribuidora Eléctrica del puerto de La Cruz, S.A.U., en el territorio de la Comunidad Autónoma de Canarias.</w:t>
      </w:r>
    </w:p>
    <w:p w14:paraId="5E1E41CB" w14:textId="77777777" w:rsidR="0013500A" w:rsidRPr="0013500A" w:rsidRDefault="0013500A" w:rsidP="0013500A">
      <w:pPr>
        <w:pStyle w:val="GuiasParrafo"/>
        <w:spacing w:after="0"/>
        <w:ind w:firstLine="0"/>
        <w:rPr>
          <w:rFonts w:ascii="Verdana" w:hAnsi="Verdana"/>
          <w:iCs/>
          <w:sz w:val="18"/>
          <w:szCs w:val="18"/>
        </w:rPr>
      </w:pPr>
      <w:r w:rsidRPr="0013500A">
        <w:rPr>
          <w:rFonts w:ascii="Verdana" w:hAnsi="Verdana"/>
          <w:iCs/>
          <w:sz w:val="18"/>
          <w:szCs w:val="18"/>
        </w:rPr>
        <w:t>En cualquier caso, di</w:t>
      </w:r>
      <w:r w:rsidRPr="0013500A">
        <w:rPr>
          <w:rFonts w:ascii="Verdana" w:hAnsi="Verdana"/>
          <w:sz w:val="18"/>
          <w:szCs w:val="18"/>
        </w:rPr>
        <w:t>chas normas particulares no podrán establecer criterios técnicos contrarios a la normativa vigente contemplada en el presente proyecto, ni exigir marcas comerciales concretas, ni establecer especificaciones técnicas que favorezcan la implantación de un solo fabricante o representen un coste económico desproporcionado para el usuario.</w:t>
      </w:r>
    </w:p>
    <w:p w14:paraId="49CEFBB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dudas que se planteasen en su aplicación o interpretación serán dilucidadas por la Dirección Facultativa de la obra. Por el mero hecho de intervenir en la obra, se presupone que la empresa instaladora y las subcontratas conocen y admiten el presente Pliego de Condiciones.</w:t>
      </w:r>
    </w:p>
    <w:p w14:paraId="249A5AD8" w14:textId="77777777" w:rsidR="0013500A" w:rsidRPr="0013500A" w:rsidRDefault="0013500A" w:rsidP="0013500A">
      <w:pPr>
        <w:pStyle w:val="GuiasParrafo"/>
        <w:spacing w:after="0"/>
        <w:ind w:firstLine="0"/>
        <w:rPr>
          <w:rFonts w:ascii="Verdana" w:hAnsi="Verdana"/>
          <w:b/>
          <w:sz w:val="18"/>
          <w:szCs w:val="18"/>
          <w:lang w:val="es-ES_tradnl"/>
        </w:rPr>
      </w:pPr>
      <w:bookmarkStart w:id="481" w:name="_Toc409378201"/>
      <w:bookmarkStart w:id="482" w:name="_Toc411505088"/>
      <w:bookmarkStart w:id="483" w:name="_Toc411505327"/>
      <w:bookmarkStart w:id="484" w:name="_Toc411509485"/>
      <w:bookmarkStart w:id="485" w:name="_Toc411514307"/>
      <w:bookmarkStart w:id="486" w:name="_Toc411622988"/>
      <w:bookmarkStart w:id="487" w:name="_Toc411623553"/>
      <w:bookmarkStart w:id="488" w:name="_Toc411624112"/>
      <w:bookmarkStart w:id="489" w:name="_Toc533482159"/>
      <w:bookmarkStart w:id="490" w:name="_Toc536242420"/>
      <w:bookmarkStart w:id="491" w:name="_Toc536242467"/>
      <w:bookmarkStart w:id="492" w:name="_Toc1195033"/>
      <w:bookmarkStart w:id="493" w:name="_Toc2584492"/>
      <w:bookmarkStart w:id="494" w:name="_Toc234029080"/>
      <w:r w:rsidRPr="0013500A">
        <w:rPr>
          <w:rFonts w:ascii="Verdana" w:hAnsi="Verdana"/>
          <w:b/>
          <w:sz w:val="18"/>
          <w:szCs w:val="18"/>
          <w:lang w:val="es-ES_tradnl"/>
        </w:rPr>
        <w:t>Campo de aplicación</w:t>
      </w:r>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p>
    <w:p w14:paraId="509BC40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El presente Pliego de Condiciones Técnicas Particulares se refiere al suministro, instalación, pruebas, ensayos y mantenimiento de materiales necesarios en el montaje de instalaciones eléctricas interiores en Baja Tensión reguladas por el </w:t>
      </w:r>
      <w:r w:rsidRPr="0013500A">
        <w:rPr>
          <w:rFonts w:ascii="Verdana" w:hAnsi="Verdana"/>
          <w:bCs/>
          <w:sz w:val="18"/>
          <w:szCs w:val="18"/>
        </w:rPr>
        <w:t>DECRETO 141/2009, de 10 de noviembre anteriormente enunciado</w:t>
      </w:r>
      <w:r w:rsidRPr="0013500A">
        <w:rPr>
          <w:rFonts w:ascii="Verdana" w:hAnsi="Verdana"/>
          <w:sz w:val="18"/>
          <w:szCs w:val="18"/>
        </w:rPr>
        <w:t xml:space="preserve">, con el fin de garantizar la seguridad de las personas, el bienestar social y la protección del medio ambiente, siendo necesario que dichas instalaciones eléctricas se proyecten, construyan, mantengan y conserven de tal forma que se satisfagan los fines básicos de la funcionalidad, es decir de la utilización o adecuación al uso, y de la seguridad, concepto que incluye la seguridad estructural, la seguridad en caso de incendio y la seguridad de utilización, de tal forma que </w:t>
      </w:r>
      <w:r w:rsidRPr="0013500A">
        <w:rPr>
          <w:rFonts w:ascii="Verdana" w:hAnsi="Verdana"/>
          <w:sz w:val="18"/>
          <w:szCs w:val="18"/>
        </w:rPr>
        <w:lastRenderedPageBreak/>
        <w:t xml:space="preserve">el uso normal de la instalación no suponga ningún riesgo de accidente para las personas y cumpla la finalidad para la cual es diseñada y construida. </w:t>
      </w:r>
    </w:p>
    <w:p w14:paraId="02BBCC76" w14:textId="77777777" w:rsidR="0013500A" w:rsidRPr="0013500A" w:rsidRDefault="0013500A" w:rsidP="0013500A">
      <w:pPr>
        <w:pStyle w:val="GuiasParrafo"/>
        <w:spacing w:after="0"/>
        <w:ind w:firstLine="0"/>
        <w:rPr>
          <w:rFonts w:ascii="Verdana" w:hAnsi="Verdana"/>
          <w:b/>
          <w:sz w:val="18"/>
          <w:szCs w:val="18"/>
          <w:lang w:val="es-ES_tradnl"/>
        </w:rPr>
      </w:pPr>
      <w:bookmarkStart w:id="495" w:name="_Toc409378202"/>
      <w:bookmarkStart w:id="496" w:name="_Toc411505089"/>
      <w:bookmarkStart w:id="497" w:name="_Toc411505328"/>
      <w:bookmarkStart w:id="498" w:name="_Toc411509486"/>
      <w:bookmarkStart w:id="499" w:name="_Toc411514308"/>
      <w:bookmarkStart w:id="500" w:name="_Toc411622989"/>
      <w:bookmarkStart w:id="501" w:name="_Toc411623554"/>
      <w:bookmarkStart w:id="502" w:name="_Toc411624113"/>
      <w:bookmarkStart w:id="503" w:name="_Toc533482160"/>
      <w:bookmarkStart w:id="504" w:name="_Toc536242421"/>
      <w:bookmarkStart w:id="505" w:name="_Toc536242468"/>
      <w:bookmarkStart w:id="506" w:name="_Toc1195034"/>
      <w:bookmarkStart w:id="507" w:name="_Toc2584493"/>
      <w:bookmarkStart w:id="508" w:name="_Toc234029081"/>
      <w:r w:rsidRPr="0013500A">
        <w:rPr>
          <w:rFonts w:ascii="Verdana" w:hAnsi="Verdana"/>
          <w:b/>
          <w:sz w:val="18"/>
          <w:szCs w:val="18"/>
          <w:lang w:val="es-ES_tradnl"/>
        </w:rPr>
        <w:t>Normativa de aplicación</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p>
    <w:p w14:paraId="799F79C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Además de las Condiciones Técnicas Particulares contenidas en el presente Pliego, serán de aplicación, y se observarán en todo momento durante la ejecución de la instalación eléctrica interior en BT, las siguientes normas y reglamentos:</w:t>
      </w:r>
    </w:p>
    <w:p w14:paraId="760F6F87" w14:textId="77777777" w:rsidR="0013500A" w:rsidRPr="0013500A" w:rsidRDefault="0013500A" w:rsidP="0013500A">
      <w:pPr>
        <w:pStyle w:val="GuiasParrafo"/>
        <w:ind w:firstLine="0"/>
        <w:rPr>
          <w:rFonts w:ascii="Verdana" w:hAnsi="Verdana"/>
          <w:sz w:val="18"/>
          <w:szCs w:val="18"/>
        </w:rPr>
      </w:pPr>
      <w:r w:rsidRPr="0013500A">
        <w:rPr>
          <w:rFonts w:ascii="Verdana" w:hAnsi="Verdana"/>
          <w:b/>
          <w:sz w:val="18"/>
          <w:szCs w:val="18"/>
        </w:rPr>
        <w:t xml:space="preserve">Real Decreto 842/2002, de 2 de agosto de 2002, </w:t>
      </w:r>
      <w:r w:rsidRPr="0013500A">
        <w:rPr>
          <w:rFonts w:ascii="Verdana" w:hAnsi="Verdana"/>
          <w:sz w:val="18"/>
          <w:szCs w:val="18"/>
        </w:rPr>
        <w:t>por el que se aprueba el Reglamento Electrotécnico para Baja Tensión e Instrucciones Técnicas Complementarias.</w:t>
      </w:r>
    </w:p>
    <w:p w14:paraId="493693A4" w14:textId="77777777" w:rsidR="0013500A" w:rsidRPr="0013500A" w:rsidRDefault="0013500A" w:rsidP="0013500A">
      <w:pPr>
        <w:pStyle w:val="GuiasParrafo"/>
        <w:ind w:firstLine="0"/>
        <w:rPr>
          <w:rFonts w:ascii="Verdana" w:hAnsi="Verdana"/>
          <w:b/>
          <w:sz w:val="18"/>
          <w:szCs w:val="18"/>
        </w:rPr>
      </w:pPr>
      <w:r w:rsidRPr="0013500A">
        <w:rPr>
          <w:rFonts w:ascii="Verdana" w:hAnsi="Verdana"/>
          <w:b/>
          <w:sz w:val="18"/>
          <w:szCs w:val="18"/>
        </w:rPr>
        <w:t xml:space="preserve">Guía Técnica </w:t>
      </w:r>
      <w:r w:rsidRPr="0013500A">
        <w:rPr>
          <w:rFonts w:ascii="Verdana" w:hAnsi="Verdana"/>
          <w:sz w:val="18"/>
          <w:szCs w:val="18"/>
        </w:rPr>
        <w:t>de aplicación al Reglamento Electrotécnico para Baja Tensión del Ministerio de Industria, Turismo y Comercio.</w:t>
      </w:r>
    </w:p>
    <w:p w14:paraId="4DCACF52" w14:textId="77777777" w:rsidR="0013500A" w:rsidRPr="0013500A" w:rsidRDefault="0013500A" w:rsidP="0013500A">
      <w:pPr>
        <w:pStyle w:val="GuiasParrafo"/>
        <w:ind w:firstLine="0"/>
        <w:rPr>
          <w:rFonts w:ascii="Verdana" w:hAnsi="Verdana"/>
          <w:sz w:val="18"/>
          <w:szCs w:val="18"/>
        </w:rPr>
      </w:pPr>
      <w:r w:rsidRPr="0013500A">
        <w:rPr>
          <w:rFonts w:ascii="Verdana" w:hAnsi="Verdana"/>
          <w:b/>
          <w:sz w:val="18"/>
          <w:szCs w:val="18"/>
        </w:rPr>
        <w:t xml:space="preserve">Real Decreto 314/2006, de 17 de marzo, </w:t>
      </w:r>
      <w:r w:rsidRPr="0013500A">
        <w:rPr>
          <w:rFonts w:ascii="Verdana" w:hAnsi="Verdana"/>
          <w:sz w:val="18"/>
          <w:szCs w:val="18"/>
        </w:rPr>
        <w:t>por el que se aprueba el Código Técnico de la Edificación.</w:t>
      </w:r>
    </w:p>
    <w:p w14:paraId="78806755" w14:textId="77777777" w:rsidR="0013500A" w:rsidRPr="0013500A" w:rsidRDefault="0013500A" w:rsidP="0013500A">
      <w:pPr>
        <w:pStyle w:val="GuiasParrafo"/>
        <w:ind w:firstLine="0"/>
        <w:rPr>
          <w:rFonts w:ascii="Verdana" w:hAnsi="Verdana"/>
          <w:b/>
          <w:sz w:val="18"/>
          <w:szCs w:val="18"/>
        </w:rPr>
      </w:pPr>
      <w:r w:rsidRPr="0013500A">
        <w:rPr>
          <w:rFonts w:ascii="Verdana" w:hAnsi="Verdana"/>
          <w:b/>
          <w:iCs/>
          <w:sz w:val="18"/>
          <w:szCs w:val="18"/>
        </w:rPr>
        <w:t xml:space="preserve">ORDEN de 16 de Abril de 2010, </w:t>
      </w:r>
      <w:r w:rsidRPr="0013500A">
        <w:rPr>
          <w:rFonts w:ascii="Verdana" w:hAnsi="Verdana"/>
          <w:bCs/>
          <w:iCs/>
          <w:sz w:val="18"/>
          <w:szCs w:val="18"/>
        </w:rPr>
        <w:t>por la que se aprueban las Normas Particulares para las Instalaciones de Enlace, en el ámbito de Endesa</w:t>
      </w:r>
      <w:r w:rsidRPr="0013500A">
        <w:rPr>
          <w:rFonts w:ascii="Verdana" w:hAnsi="Verdana"/>
          <w:b/>
          <w:iCs/>
          <w:sz w:val="18"/>
          <w:szCs w:val="18"/>
        </w:rPr>
        <w:t xml:space="preserve"> </w:t>
      </w:r>
      <w:r w:rsidRPr="0013500A">
        <w:rPr>
          <w:rFonts w:ascii="Verdana" w:hAnsi="Verdana"/>
          <w:bCs/>
          <w:iCs/>
          <w:sz w:val="18"/>
          <w:szCs w:val="18"/>
        </w:rPr>
        <w:t>Distribución Eléctrica, S.L.U. y Distribuidora Eléctrica del puerto de La Cruz, S.A.U., en el territorio de la Comunidad Autónoma de Canarias.</w:t>
      </w:r>
    </w:p>
    <w:p w14:paraId="71093351" w14:textId="77777777" w:rsidR="0013500A" w:rsidRPr="0013500A" w:rsidRDefault="0013500A" w:rsidP="0013500A">
      <w:pPr>
        <w:pStyle w:val="GuiasParrafo"/>
        <w:ind w:firstLine="0"/>
        <w:rPr>
          <w:rFonts w:ascii="Verdana" w:hAnsi="Verdana"/>
          <w:b/>
          <w:sz w:val="18"/>
          <w:szCs w:val="18"/>
        </w:rPr>
      </w:pPr>
      <w:r w:rsidRPr="0013500A">
        <w:rPr>
          <w:rFonts w:ascii="Verdana" w:hAnsi="Verdana"/>
          <w:b/>
          <w:sz w:val="18"/>
          <w:szCs w:val="18"/>
        </w:rPr>
        <w:t xml:space="preserve">Ley 54/1997, de 27 de noviembre, </w:t>
      </w:r>
      <w:r w:rsidRPr="0013500A">
        <w:rPr>
          <w:rFonts w:ascii="Verdana" w:hAnsi="Verdana"/>
          <w:sz w:val="18"/>
          <w:szCs w:val="18"/>
        </w:rPr>
        <w:t>del Sector Eléctrico.</w:t>
      </w:r>
    </w:p>
    <w:p w14:paraId="0902ABFB" w14:textId="77777777" w:rsidR="0013500A" w:rsidRPr="0013500A" w:rsidRDefault="0013500A" w:rsidP="0013500A">
      <w:pPr>
        <w:pStyle w:val="GuiasParrafo"/>
        <w:ind w:firstLine="0"/>
        <w:rPr>
          <w:rFonts w:ascii="Verdana" w:hAnsi="Verdana"/>
          <w:b/>
          <w:sz w:val="18"/>
          <w:szCs w:val="18"/>
        </w:rPr>
      </w:pPr>
      <w:r w:rsidRPr="0013500A">
        <w:rPr>
          <w:rFonts w:ascii="Verdana" w:hAnsi="Verdana"/>
          <w:b/>
          <w:bCs/>
          <w:sz w:val="18"/>
          <w:szCs w:val="18"/>
        </w:rPr>
        <w:t>Ley 11/1997, de 2 de diciembre</w:t>
      </w:r>
      <w:r w:rsidRPr="0013500A">
        <w:rPr>
          <w:rFonts w:ascii="Verdana" w:hAnsi="Verdana"/>
          <w:sz w:val="18"/>
          <w:szCs w:val="18"/>
        </w:rPr>
        <w:t>, de regulación del Sector Eléctrico Canario.</w:t>
      </w:r>
    </w:p>
    <w:p w14:paraId="468C71E8" w14:textId="77777777" w:rsidR="0013500A" w:rsidRPr="0013500A" w:rsidRDefault="0013500A" w:rsidP="0013500A">
      <w:pPr>
        <w:pStyle w:val="GuiasParrafo"/>
        <w:ind w:firstLine="0"/>
        <w:rPr>
          <w:rFonts w:ascii="Verdana" w:hAnsi="Verdana"/>
          <w:b/>
          <w:sz w:val="18"/>
          <w:szCs w:val="18"/>
        </w:rPr>
      </w:pPr>
      <w:r w:rsidRPr="0013500A">
        <w:rPr>
          <w:rFonts w:ascii="Verdana" w:hAnsi="Verdana"/>
          <w:b/>
          <w:sz w:val="18"/>
          <w:szCs w:val="18"/>
          <w:lang w:val="es-ES_tradnl"/>
        </w:rPr>
        <w:t xml:space="preserve">Ley 8/2005, de 21 de diciembre, </w:t>
      </w:r>
      <w:r w:rsidRPr="0013500A">
        <w:rPr>
          <w:rFonts w:ascii="Verdana" w:hAnsi="Verdana"/>
          <w:bCs/>
          <w:sz w:val="18"/>
          <w:szCs w:val="18"/>
          <w:lang w:val="es-ES_tradnl"/>
        </w:rPr>
        <w:t>de modificación de la Ley 11/1997, de 2 de diciembre, de regulación del Sector Eléctrico Canario.</w:t>
      </w:r>
    </w:p>
    <w:p w14:paraId="14FAB431" w14:textId="77777777" w:rsidR="0013500A" w:rsidRPr="0013500A" w:rsidRDefault="0013500A" w:rsidP="0013500A">
      <w:pPr>
        <w:pStyle w:val="GuiasParrafo"/>
        <w:ind w:firstLine="0"/>
        <w:rPr>
          <w:rFonts w:ascii="Verdana" w:hAnsi="Verdana"/>
          <w:b/>
          <w:sz w:val="18"/>
          <w:szCs w:val="18"/>
        </w:rPr>
      </w:pPr>
      <w:r w:rsidRPr="0013500A">
        <w:rPr>
          <w:rFonts w:ascii="Verdana" w:hAnsi="Verdana"/>
          <w:b/>
          <w:bCs/>
          <w:sz w:val="18"/>
          <w:szCs w:val="18"/>
        </w:rPr>
        <w:t>Ley 21/1992, de 16 de julio</w:t>
      </w:r>
      <w:r w:rsidRPr="0013500A">
        <w:rPr>
          <w:rFonts w:ascii="Verdana" w:hAnsi="Verdana"/>
          <w:sz w:val="18"/>
          <w:szCs w:val="18"/>
        </w:rPr>
        <w:t>, de Industria.</w:t>
      </w:r>
    </w:p>
    <w:p w14:paraId="70DF6648" w14:textId="77777777" w:rsidR="0013500A" w:rsidRPr="0013500A" w:rsidRDefault="0013500A" w:rsidP="0013500A">
      <w:pPr>
        <w:pStyle w:val="GuiasParrafo"/>
        <w:ind w:firstLine="0"/>
        <w:rPr>
          <w:rFonts w:ascii="Verdana" w:hAnsi="Verdana"/>
          <w:sz w:val="18"/>
          <w:szCs w:val="18"/>
        </w:rPr>
      </w:pPr>
      <w:r w:rsidRPr="0013500A">
        <w:rPr>
          <w:rFonts w:ascii="Verdana" w:hAnsi="Verdana"/>
          <w:b/>
          <w:sz w:val="18"/>
          <w:szCs w:val="18"/>
        </w:rPr>
        <w:t xml:space="preserve">Real Decreto 1955/2000, de 1 de diciembre, </w:t>
      </w:r>
      <w:r w:rsidRPr="0013500A">
        <w:rPr>
          <w:rFonts w:ascii="Verdana" w:hAnsi="Verdana"/>
          <w:sz w:val="18"/>
          <w:szCs w:val="18"/>
        </w:rPr>
        <w:t xml:space="preserve">por el que se regulan las actividades de transporte, distribución, comercialización, suministro y procedimientos de autorización de instalaciones de energía eléctrica. </w:t>
      </w:r>
    </w:p>
    <w:p w14:paraId="4563D7FC" w14:textId="77777777" w:rsidR="0013500A" w:rsidRPr="0013500A" w:rsidRDefault="0013500A" w:rsidP="0013500A">
      <w:pPr>
        <w:pStyle w:val="GuiasParrafo"/>
        <w:ind w:firstLine="0"/>
        <w:rPr>
          <w:rFonts w:ascii="Verdana" w:hAnsi="Verdana"/>
          <w:bCs/>
          <w:sz w:val="18"/>
          <w:szCs w:val="18"/>
        </w:rPr>
      </w:pPr>
      <w:r w:rsidRPr="0013500A">
        <w:rPr>
          <w:rFonts w:ascii="Verdana" w:hAnsi="Verdana"/>
          <w:b/>
          <w:sz w:val="18"/>
          <w:szCs w:val="18"/>
        </w:rPr>
        <w:t>DECRETO 141/2009, de 10 de noviembre</w:t>
      </w:r>
      <w:r w:rsidRPr="0013500A">
        <w:rPr>
          <w:rFonts w:ascii="Verdana" w:hAnsi="Verdana"/>
          <w:bCs/>
          <w:sz w:val="18"/>
          <w:szCs w:val="18"/>
        </w:rPr>
        <w:t>, por el que se aprueba el Reglamento por el que se regulan los procedimientos administrativos relativos a la ejecución y puesta en servicio de las instalaciones eléctricas en Canarias.</w:t>
      </w:r>
    </w:p>
    <w:p w14:paraId="2261B3E4" w14:textId="77777777" w:rsidR="0013500A" w:rsidRPr="0013500A" w:rsidRDefault="0013500A" w:rsidP="0013500A">
      <w:pPr>
        <w:pStyle w:val="GuiasParrafo"/>
        <w:ind w:firstLine="0"/>
        <w:rPr>
          <w:rFonts w:ascii="Verdana" w:hAnsi="Verdana"/>
          <w:sz w:val="18"/>
          <w:szCs w:val="18"/>
        </w:rPr>
      </w:pPr>
      <w:r w:rsidRPr="0013500A">
        <w:rPr>
          <w:rFonts w:ascii="Verdana" w:hAnsi="Verdana"/>
          <w:b/>
          <w:sz w:val="18"/>
          <w:szCs w:val="18"/>
        </w:rPr>
        <w:t xml:space="preserve">Real Decreto 47/2007, de 19 de enero, </w:t>
      </w:r>
      <w:r w:rsidRPr="0013500A">
        <w:rPr>
          <w:rFonts w:ascii="Verdana" w:hAnsi="Verdana"/>
          <w:sz w:val="18"/>
          <w:szCs w:val="18"/>
        </w:rPr>
        <w:t>por el que se aprueba el Procedimiento básico para la certificación de eficiencia energética de edificios de nueva construcción (si procede).</w:t>
      </w:r>
    </w:p>
    <w:p w14:paraId="193F0766" w14:textId="77777777" w:rsidR="0013500A" w:rsidRPr="0013500A" w:rsidRDefault="0013500A" w:rsidP="0013500A">
      <w:pPr>
        <w:pStyle w:val="GuiasParrafo"/>
        <w:ind w:firstLine="0"/>
        <w:rPr>
          <w:rFonts w:ascii="Verdana" w:hAnsi="Verdana"/>
          <w:sz w:val="18"/>
          <w:szCs w:val="18"/>
        </w:rPr>
      </w:pPr>
      <w:r w:rsidRPr="0013500A">
        <w:rPr>
          <w:rFonts w:ascii="Verdana" w:hAnsi="Verdana"/>
          <w:b/>
          <w:sz w:val="18"/>
          <w:szCs w:val="18"/>
        </w:rPr>
        <w:t xml:space="preserve">Real Decreto 1627/1997, de 24 de octubre, </w:t>
      </w:r>
      <w:r w:rsidRPr="0013500A">
        <w:rPr>
          <w:rFonts w:ascii="Verdana" w:hAnsi="Verdana"/>
          <w:sz w:val="18"/>
          <w:szCs w:val="18"/>
        </w:rPr>
        <w:t>por el que se establecen disposiciones mínimas de seguridad y salud en las obras de construcción.</w:t>
      </w:r>
    </w:p>
    <w:p w14:paraId="220B982B" w14:textId="77777777" w:rsidR="0013500A" w:rsidRPr="0013500A" w:rsidRDefault="0013500A" w:rsidP="0013500A">
      <w:pPr>
        <w:pStyle w:val="GuiasParrafo"/>
        <w:ind w:firstLine="0"/>
        <w:rPr>
          <w:rFonts w:ascii="Verdana" w:hAnsi="Verdana"/>
          <w:sz w:val="18"/>
          <w:szCs w:val="18"/>
        </w:rPr>
      </w:pPr>
      <w:r w:rsidRPr="0013500A">
        <w:rPr>
          <w:rFonts w:ascii="Verdana" w:hAnsi="Verdana"/>
          <w:b/>
          <w:sz w:val="18"/>
          <w:szCs w:val="18"/>
        </w:rPr>
        <w:t xml:space="preserve">Real Decreto 208/2005, de 25 de febrero, </w:t>
      </w:r>
      <w:r w:rsidRPr="0013500A">
        <w:rPr>
          <w:rFonts w:ascii="Verdana" w:hAnsi="Verdana"/>
          <w:sz w:val="18"/>
          <w:szCs w:val="18"/>
        </w:rPr>
        <w:t>sobre aparatos eléctricos y electrónicos y la gestión de sus residuos.</w:t>
      </w:r>
    </w:p>
    <w:p w14:paraId="31D9615E" w14:textId="77777777" w:rsidR="0013500A" w:rsidRPr="0013500A" w:rsidRDefault="0013500A" w:rsidP="0013500A">
      <w:pPr>
        <w:pStyle w:val="GuiasParrafo"/>
        <w:ind w:firstLine="0"/>
        <w:rPr>
          <w:rFonts w:ascii="Verdana" w:hAnsi="Verdana"/>
          <w:sz w:val="18"/>
          <w:szCs w:val="18"/>
        </w:rPr>
      </w:pPr>
      <w:r w:rsidRPr="0013500A">
        <w:rPr>
          <w:rFonts w:ascii="Verdana" w:hAnsi="Verdana"/>
          <w:b/>
          <w:sz w:val="18"/>
          <w:szCs w:val="18"/>
        </w:rPr>
        <w:t xml:space="preserve">Real Decreto 838/2002. </w:t>
      </w:r>
      <w:r w:rsidRPr="0013500A">
        <w:rPr>
          <w:rFonts w:ascii="Verdana" w:hAnsi="Verdana"/>
          <w:sz w:val="18"/>
          <w:szCs w:val="18"/>
        </w:rPr>
        <w:t>Requisitos de eficiencia energética de los balastos de lámparas fluorescentes.</w:t>
      </w:r>
    </w:p>
    <w:p w14:paraId="7B793261" w14:textId="77777777" w:rsidR="0013500A" w:rsidRPr="0013500A" w:rsidRDefault="0013500A" w:rsidP="0013500A">
      <w:pPr>
        <w:pStyle w:val="GuiasParrafo"/>
        <w:ind w:firstLine="0"/>
        <w:rPr>
          <w:rFonts w:ascii="Verdana" w:hAnsi="Verdana"/>
          <w:b/>
          <w:sz w:val="18"/>
          <w:szCs w:val="18"/>
        </w:rPr>
      </w:pPr>
      <w:r w:rsidRPr="0013500A">
        <w:rPr>
          <w:rFonts w:ascii="Verdana" w:hAnsi="Verdana"/>
          <w:b/>
          <w:bCs/>
          <w:sz w:val="18"/>
          <w:szCs w:val="18"/>
        </w:rPr>
        <w:t xml:space="preserve">RESOLUCIÓN de 18 de enero de 1988 del </w:t>
      </w:r>
      <w:proofErr w:type="spellStart"/>
      <w:r w:rsidRPr="0013500A">
        <w:rPr>
          <w:rFonts w:ascii="Verdana" w:hAnsi="Verdana"/>
          <w:b/>
          <w:bCs/>
          <w:sz w:val="18"/>
          <w:szCs w:val="18"/>
        </w:rPr>
        <w:t>Mº</w:t>
      </w:r>
      <w:proofErr w:type="spellEnd"/>
      <w:r w:rsidRPr="0013500A">
        <w:rPr>
          <w:rFonts w:ascii="Verdana" w:hAnsi="Verdana"/>
          <w:b/>
          <w:bCs/>
          <w:sz w:val="18"/>
          <w:szCs w:val="18"/>
        </w:rPr>
        <w:t xml:space="preserve"> de Industria y Energía</w:t>
      </w:r>
      <w:r w:rsidRPr="0013500A">
        <w:rPr>
          <w:rFonts w:ascii="Verdana" w:hAnsi="Verdana"/>
          <w:b/>
          <w:sz w:val="18"/>
          <w:szCs w:val="18"/>
        </w:rPr>
        <w:t xml:space="preserve">, </w:t>
      </w:r>
      <w:r w:rsidRPr="0013500A">
        <w:rPr>
          <w:rFonts w:ascii="Verdana" w:hAnsi="Verdana"/>
          <w:sz w:val="18"/>
          <w:szCs w:val="18"/>
        </w:rPr>
        <w:t>por la que se autoriza el empleo del sistema de instalación con conductores aislados bajo canales protectores de material plástico.</w:t>
      </w:r>
    </w:p>
    <w:p w14:paraId="738EAE45" w14:textId="77777777" w:rsidR="0013500A" w:rsidRPr="0013500A" w:rsidRDefault="0013500A" w:rsidP="0013500A">
      <w:pPr>
        <w:pStyle w:val="GuiasParrafo"/>
        <w:ind w:firstLine="0"/>
        <w:rPr>
          <w:rFonts w:ascii="Verdana" w:hAnsi="Verdana"/>
          <w:sz w:val="18"/>
          <w:szCs w:val="18"/>
        </w:rPr>
      </w:pPr>
      <w:r w:rsidRPr="0013500A">
        <w:rPr>
          <w:rFonts w:ascii="Verdana" w:hAnsi="Verdana"/>
          <w:b/>
          <w:sz w:val="18"/>
          <w:szCs w:val="18"/>
        </w:rPr>
        <w:t xml:space="preserve">Real Decreto 2200/1995, de 28 de diciembre, </w:t>
      </w:r>
      <w:r w:rsidRPr="0013500A">
        <w:rPr>
          <w:rFonts w:ascii="Verdana" w:hAnsi="Verdana"/>
          <w:sz w:val="18"/>
          <w:szCs w:val="18"/>
        </w:rPr>
        <w:t>por el que se aprueba el Reglamento de la Infraestructura para la Calidad y Seguridad Industrial.</w:t>
      </w:r>
    </w:p>
    <w:p w14:paraId="43C070CC" w14:textId="77777777" w:rsidR="0013500A" w:rsidRPr="0013500A" w:rsidRDefault="0013500A" w:rsidP="0013500A">
      <w:pPr>
        <w:pStyle w:val="GuiasParrafo"/>
        <w:ind w:firstLine="0"/>
        <w:rPr>
          <w:rFonts w:ascii="Verdana" w:hAnsi="Verdana"/>
          <w:bCs/>
          <w:sz w:val="18"/>
          <w:szCs w:val="18"/>
        </w:rPr>
      </w:pPr>
      <w:r w:rsidRPr="0013500A">
        <w:rPr>
          <w:rFonts w:ascii="Verdana" w:hAnsi="Verdana"/>
          <w:b/>
          <w:sz w:val="18"/>
          <w:szCs w:val="18"/>
        </w:rPr>
        <w:t>ORDEN de 25 de mayo de 2007</w:t>
      </w:r>
      <w:r w:rsidRPr="0013500A">
        <w:rPr>
          <w:rFonts w:ascii="Verdana" w:hAnsi="Verdana"/>
          <w:sz w:val="18"/>
          <w:szCs w:val="18"/>
        </w:rPr>
        <w:t>, por la que se regula el procedimiento telemático para la puesta en servicio de instalaciones eléctricas de baja tensión.</w:t>
      </w:r>
    </w:p>
    <w:p w14:paraId="48B412F5" w14:textId="77777777" w:rsidR="0013500A" w:rsidRPr="0013500A" w:rsidRDefault="0013500A" w:rsidP="0013500A">
      <w:pPr>
        <w:pStyle w:val="GuiasParrafo"/>
        <w:ind w:firstLine="0"/>
        <w:rPr>
          <w:rFonts w:ascii="Verdana" w:hAnsi="Verdana"/>
          <w:sz w:val="18"/>
          <w:szCs w:val="18"/>
        </w:rPr>
      </w:pPr>
      <w:r w:rsidRPr="0013500A">
        <w:rPr>
          <w:rFonts w:ascii="Verdana" w:hAnsi="Verdana"/>
          <w:b/>
          <w:bCs/>
          <w:sz w:val="18"/>
          <w:szCs w:val="18"/>
        </w:rPr>
        <w:t xml:space="preserve">Ordenanzas Municipales </w:t>
      </w:r>
      <w:r w:rsidRPr="0013500A">
        <w:rPr>
          <w:rFonts w:ascii="Verdana" w:hAnsi="Verdana"/>
          <w:sz w:val="18"/>
          <w:szCs w:val="18"/>
        </w:rPr>
        <w:t>del lugar donde se ubique la instalación.</w:t>
      </w:r>
    </w:p>
    <w:p w14:paraId="3F481A78" w14:textId="77777777" w:rsidR="0013500A" w:rsidRPr="0013500A" w:rsidRDefault="0013500A" w:rsidP="0013500A">
      <w:pPr>
        <w:pStyle w:val="GuiasParrafo"/>
        <w:ind w:firstLine="0"/>
        <w:rPr>
          <w:rFonts w:ascii="Verdana" w:hAnsi="Verdana"/>
          <w:sz w:val="18"/>
          <w:szCs w:val="18"/>
        </w:rPr>
      </w:pPr>
      <w:r w:rsidRPr="0013500A">
        <w:rPr>
          <w:rFonts w:ascii="Verdana" w:hAnsi="Verdana"/>
          <w:b/>
          <w:sz w:val="18"/>
          <w:szCs w:val="18"/>
        </w:rPr>
        <w:lastRenderedPageBreak/>
        <w:t xml:space="preserve">Normas UNE / EN / ISO / ANSI / DIN </w:t>
      </w:r>
      <w:r w:rsidRPr="0013500A">
        <w:rPr>
          <w:rFonts w:ascii="Verdana" w:hAnsi="Verdana"/>
          <w:sz w:val="18"/>
          <w:szCs w:val="18"/>
        </w:rPr>
        <w:t>de aplicación específica que determine el Ingeniero proyectista.</w:t>
      </w:r>
    </w:p>
    <w:p w14:paraId="4C2C42C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Y resto de normas o reglamentación que le sean de aplicación.</w:t>
      </w:r>
    </w:p>
    <w:p w14:paraId="590B070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Salvo que se trate de prescripciones cuyo cumplimiento esté obligado por la vigente legislación, en caso de discrepancia entre el contenido de los documentos anteriormente mencionados se aplicará el criterio correspondiente al que tenga una fecha de aplicación posterior. Con idéntica salvedad, será de aplicación preferente, respecto de los anteriores documentos lo expresado en este Pliego de Condiciones Técnicas Particulares.</w:t>
      </w:r>
    </w:p>
    <w:p w14:paraId="1718F0CF" w14:textId="77777777" w:rsidR="0013500A" w:rsidRPr="0013500A" w:rsidRDefault="0013500A" w:rsidP="0013500A">
      <w:pPr>
        <w:pStyle w:val="GuiasParrafo"/>
        <w:spacing w:after="0"/>
        <w:ind w:firstLine="0"/>
        <w:rPr>
          <w:rFonts w:ascii="Verdana" w:hAnsi="Verdana"/>
          <w:b/>
          <w:sz w:val="18"/>
          <w:szCs w:val="18"/>
          <w:lang w:val="es-ES_tradnl"/>
        </w:rPr>
      </w:pPr>
      <w:bookmarkStart w:id="509" w:name="_Toc409378203"/>
      <w:bookmarkStart w:id="510" w:name="_Toc411505090"/>
      <w:bookmarkStart w:id="511" w:name="_Toc411505329"/>
      <w:bookmarkStart w:id="512" w:name="_Toc411509487"/>
      <w:bookmarkStart w:id="513" w:name="_Toc411514309"/>
      <w:bookmarkStart w:id="514" w:name="_Toc411622990"/>
      <w:bookmarkStart w:id="515" w:name="_Toc411623555"/>
      <w:bookmarkStart w:id="516" w:name="_Toc411624114"/>
      <w:bookmarkStart w:id="517" w:name="_Toc533482161"/>
      <w:bookmarkStart w:id="518" w:name="_Toc536242422"/>
      <w:bookmarkStart w:id="519" w:name="_Toc536242469"/>
      <w:bookmarkStart w:id="520" w:name="_Toc1195035"/>
      <w:bookmarkStart w:id="521" w:name="_Toc2584494"/>
      <w:bookmarkStart w:id="522" w:name="_Toc234029082"/>
      <w:r w:rsidRPr="0013500A">
        <w:rPr>
          <w:rFonts w:ascii="Verdana" w:hAnsi="Verdana"/>
          <w:b/>
          <w:sz w:val="18"/>
          <w:szCs w:val="18"/>
          <w:lang w:val="es-ES_tradnl"/>
        </w:rPr>
        <w:t>Características, calidades</w:t>
      </w:r>
      <w:bookmarkEnd w:id="509"/>
      <w:bookmarkEnd w:id="510"/>
      <w:bookmarkEnd w:id="511"/>
      <w:bookmarkEnd w:id="512"/>
      <w:bookmarkEnd w:id="513"/>
      <w:bookmarkEnd w:id="514"/>
      <w:bookmarkEnd w:id="515"/>
      <w:bookmarkEnd w:id="516"/>
      <w:bookmarkEnd w:id="517"/>
      <w:bookmarkEnd w:id="518"/>
      <w:bookmarkEnd w:id="519"/>
      <w:bookmarkEnd w:id="520"/>
      <w:bookmarkEnd w:id="521"/>
      <w:r w:rsidRPr="0013500A">
        <w:rPr>
          <w:rFonts w:ascii="Verdana" w:hAnsi="Verdana"/>
          <w:b/>
          <w:sz w:val="18"/>
          <w:szCs w:val="18"/>
          <w:lang w:val="es-ES_tradnl"/>
        </w:rPr>
        <w:t xml:space="preserve"> y Condiciones generales de los materiales eléctricos</w:t>
      </w:r>
      <w:bookmarkEnd w:id="522"/>
    </w:p>
    <w:p w14:paraId="32DAEC33" w14:textId="77777777" w:rsidR="0013500A" w:rsidRPr="0013500A" w:rsidRDefault="0013500A" w:rsidP="0013500A">
      <w:pPr>
        <w:pStyle w:val="GuiasParrafo"/>
        <w:spacing w:after="0"/>
        <w:ind w:firstLine="0"/>
        <w:rPr>
          <w:rFonts w:ascii="Verdana" w:hAnsi="Verdana"/>
          <w:b/>
          <w:sz w:val="18"/>
          <w:szCs w:val="18"/>
        </w:rPr>
      </w:pPr>
      <w:bookmarkStart w:id="523" w:name="_Toc234029083"/>
      <w:bookmarkStart w:id="524" w:name="_Toc409378204"/>
      <w:bookmarkStart w:id="525" w:name="_Toc411505091"/>
      <w:bookmarkStart w:id="526" w:name="_Toc411505330"/>
      <w:bookmarkStart w:id="527" w:name="_Toc411509488"/>
      <w:bookmarkStart w:id="528" w:name="_Toc411514310"/>
      <w:bookmarkStart w:id="529" w:name="_Toc411622991"/>
      <w:bookmarkStart w:id="530" w:name="_Toc411623556"/>
      <w:bookmarkStart w:id="531" w:name="_Toc411624115"/>
      <w:bookmarkStart w:id="532" w:name="_Toc533482162"/>
      <w:bookmarkStart w:id="533" w:name="_Toc536242423"/>
      <w:bookmarkStart w:id="534" w:name="_Toc536242470"/>
      <w:bookmarkStart w:id="535" w:name="_Toc1195036"/>
      <w:bookmarkStart w:id="536" w:name="_Toc2584495"/>
      <w:r w:rsidRPr="0013500A">
        <w:rPr>
          <w:rFonts w:ascii="Verdana" w:hAnsi="Verdana"/>
          <w:b/>
          <w:sz w:val="18"/>
          <w:szCs w:val="18"/>
        </w:rPr>
        <w:t>Definición y clasificación de las instalaciones eléctricas</w:t>
      </w:r>
      <w:bookmarkEnd w:id="523"/>
    </w:p>
    <w:p w14:paraId="13A4207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lang w:val="es-ES_tradnl"/>
        </w:rPr>
        <w:t>Según Art. 3 del Decreto 141/2009, se define como “instalación eléctrica” todo conjunto de aparatos y de circuitos asociados destinados a la producción, conversión, transformación, transmisión, distribución o utilización de la energía eléctrica.</w:t>
      </w:r>
    </w:p>
    <w:p w14:paraId="1A7D6692"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Asimismo y según Art. 3 del Decreto 141/2009 éstas se agrupan y clasifican en:</w:t>
      </w:r>
    </w:p>
    <w:p w14:paraId="57D4A88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b/>
          <w:bCs/>
          <w:sz w:val="18"/>
          <w:szCs w:val="18"/>
          <w:lang w:val="es-ES_tradnl"/>
        </w:rPr>
        <w:t>Instalación de baja tensión</w:t>
      </w:r>
      <w:r w:rsidRPr="0013500A">
        <w:rPr>
          <w:rFonts w:ascii="Verdana" w:hAnsi="Verdana"/>
          <w:sz w:val="18"/>
          <w:szCs w:val="18"/>
          <w:lang w:val="es-ES_tradnl"/>
        </w:rPr>
        <w:t>: es aquella instalación eléctrica cuya tensión nominal se encuentra por debajo de 1 kV (U&lt;1 kV).</w:t>
      </w:r>
    </w:p>
    <w:p w14:paraId="1451694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b/>
          <w:bCs/>
          <w:sz w:val="18"/>
          <w:szCs w:val="18"/>
          <w:lang w:val="es-ES_tradnl"/>
        </w:rPr>
        <w:t>Instalación de media tensión</w:t>
      </w:r>
      <w:r w:rsidRPr="0013500A">
        <w:rPr>
          <w:rFonts w:ascii="Verdana" w:hAnsi="Verdana"/>
          <w:sz w:val="18"/>
          <w:szCs w:val="18"/>
          <w:lang w:val="es-ES_tradnl"/>
        </w:rPr>
        <w:t xml:space="preserve">: es aquella instalación eléctrica cuya tensión nominal es superior o igual a 1 kV e inferior a 66 kV (1 kV </w:t>
      </w:r>
      <w:r w:rsidRPr="0013500A">
        <w:rPr>
          <w:rFonts w:ascii="Verdana" w:hAnsi="Verdana"/>
          <w:sz w:val="18"/>
          <w:szCs w:val="18"/>
          <w:lang w:val="es-ES_tradnl"/>
        </w:rPr>
        <w:sym w:font="Symbol" w:char="F0A3"/>
      </w:r>
      <w:r w:rsidRPr="0013500A">
        <w:rPr>
          <w:rFonts w:ascii="Verdana" w:hAnsi="Verdana"/>
          <w:sz w:val="18"/>
          <w:szCs w:val="18"/>
          <w:lang w:val="es-ES_tradnl"/>
        </w:rPr>
        <w:t xml:space="preserve"> U &lt; 66 kV).</w:t>
      </w:r>
    </w:p>
    <w:p w14:paraId="1240B1C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b/>
          <w:bCs/>
          <w:sz w:val="18"/>
          <w:szCs w:val="18"/>
        </w:rPr>
        <w:t>Instalación de alta tensión</w:t>
      </w:r>
      <w:r w:rsidRPr="0013500A">
        <w:rPr>
          <w:rFonts w:ascii="Verdana" w:hAnsi="Verdana"/>
          <w:sz w:val="18"/>
          <w:szCs w:val="18"/>
        </w:rPr>
        <w:t xml:space="preserve">: es aquella instalación eléctrica cuya tensión nominal es igual o superior a 66 kV (U </w:t>
      </w:r>
      <w:r w:rsidRPr="0013500A">
        <w:rPr>
          <w:rFonts w:ascii="Verdana" w:hAnsi="Verdana"/>
          <w:sz w:val="18"/>
          <w:szCs w:val="18"/>
        </w:rPr>
        <w:sym w:font="Symbol" w:char="F0B3"/>
      </w:r>
      <w:r w:rsidRPr="0013500A">
        <w:rPr>
          <w:rFonts w:ascii="Verdana" w:hAnsi="Verdana"/>
          <w:sz w:val="18"/>
          <w:szCs w:val="18"/>
        </w:rPr>
        <w:t xml:space="preserve"> 66 kV). </w:t>
      </w:r>
    </w:p>
    <w:p w14:paraId="56F09866" w14:textId="77777777" w:rsidR="0013500A" w:rsidRPr="0013500A" w:rsidRDefault="0013500A" w:rsidP="0013500A">
      <w:pPr>
        <w:pStyle w:val="GuiasParrafo"/>
        <w:spacing w:after="0"/>
        <w:ind w:firstLine="0"/>
        <w:rPr>
          <w:rFonts w:ascii="Verdana" w:hAnsi="Verdana"/>
          <w:b/>
          <w:sz w:val="18"/>
          <w:szCs w:val="18"/>
        </w:rPr>
      </w:pPr>
      <w:bookmarkStart w:id="537" w:name="_Toc234029084"/>
      <w:r w:rsidRPr="0013500A">
        <w:rPr>
          <w:rFonts w:ascii="Verdana" w:hAnsi="Verdana"/>
          <w:b/>
          <w:sz w:val="18"/>
          <w:szCs w:val="18"/>
        </w:rPr>
        <w:t>Componentes y productos constituyentes de la instalación</w:t>
      </w:r>
      <w:bookmarkEnd w:id="537"/>
    </w:p>
    <w:p w14:paraId="671365F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Genéricamente la instalación contará con:</w:t>
      </w:r>
    </w:p>
    <w:p w14:paraId="6E3C41B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Acometida.</w:t>
      </w:r>
    </w:p>
    <w:p w14:paraId="18B2337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Caja general de protección (CGP).</w:t>
      </w:r>
    </w:p>
    <w:p w14:paraId="076E482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Caja de protección y medida (CPM). Para el caso de suministros para un único usuario o dos usuarios alimentados desde el mismo lugar.</w:t>
      </w:r>
    </w:p>
    <w:p w14:paraId="2CD3092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Línea general de alimentación (LGA).</w:t>
      </w:r>
    </w:p>
    <w:p w14:paraId="37125F0E"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(tres de fase y uno de neutro) de cobre o aluminio.</w:t>
      </w:r>
    </w:p>
    <w:p w14:paraId="56D55FAC"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aislados en el interior de tubos empotrados.</w:t>
      </w:r>
    </w:p>
    <w:p w14:paraId="52C41D2E"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aislados en el interior de tubos enterrados.</w:t>
      </w:r>
    </w:p>
    <w:p w14:paraId="48A0436E"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aislados en el interior de tubos en montaje superficial.</w:t>
      </w:r>
    </w:p>
    <w:p w14:paraId="4747A502"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aislados en el interior de canales protectoras cuya tapa solo pueda abrir con la ayuda de un útil.</w:t>
      </w:r>
    </w:p>
    <w:p w14:paraId="22921399"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Canalizaciones eléctricas prefabricadas que deben cumplir con lo prescrito en la Norma UNE que le es de aplicación. Incluirán el conductor de protección.</w:t>
      </w:r>
    </w:p>
    <w:p w14:paraId="59068E33"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aislados en el interior de conductos cerrados de obra de fábrica, proyectados y construidos al efecto.</w:t>
      </w:r>
    </w:p>
    <w:p w14:paraId="6B8A2E8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Centralización de contadores (CC).</w:t>
      </w:r>
    </w:p>
    <w:p w14:paraId="2F275EB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Derivación individual (DI).</w:t>
      </w:r>
    </w:p>
    <w:p w14:paraId="14684C99"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de cobre o aluminio.</w:t>
      </w:r>
    </w:p>
    <w:p w14:paraId="004F481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aislados en el interior de tubos empotrados.</w:t>
      </w:r>
    </w:p>
    <w:p w14:paraId="7C8CC71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aislados en el interior de tubos enterrados.</w:t>
      </w:r>
    </w:p>
    <w:p w14:paraId="3FBF5E95"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aislados en el interior de tubos en montaje superficial.</w:t>
      </w:r>
    </w:p>
    <w:p w14:paraId="2B9C4116"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aislados en el interior de canales protectoras cuya tapa solo pueda abrir con la ayuda de un útil.</w:t>
      </w:r>
    </w:p>
    <w:p w14:paraId="2479C35C"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lastRenderedPageBreak/>
        <w:t>Canalizaciones eléctricas prefabricadas que deben cumplir con lo prescrito en la Norma UNE que le es de aplicación. Incluirán el conductor de protección.</w:t>
      </w:r>
    </w:p>
    <w:p w14:paraId="6E485625"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aislados en el interior de conductos cerrados de obra de fábrica, proyectados y construidos al efecto.</w:t>
      </w:r>
    </w:p>
    <w:p w14:paraId="681DAC5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Cuadro general de distribución.</w:t>
      </w:r>
    </w:p>
    <w:p w14:paraId="5569A32E"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Interruptor general automático de corte omnipolar.</w:t>
      </w:r>
    </w:p>
    <w:p w14:paraId="50A5F52D"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Interruptor diferencial general.</w:t>
      </w:r>
    </w:p>
    <w:p w14:paraId="09BB948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Dispositivos de corte omnipolar</w:t>
      </w:r>
    </w:p>
    <w:p w14:paraId="7C3E6020"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Dispositivos de protección contra sobretensiones.</w:t>
      </w:r>
    </w:p>
    <w:p w14:paraId="7FFA9E56"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Interruptor de control de potencia (ICP).</w:t>
      </w:r>
    </w:p>
    <w:p w14:paraId="4C994D0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Instalación interior.</w:t>
      </w:r>
    </w:p>
    <w:p w14:paraId="302D65F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Conductores de cobre o aluminio.</w:t>
      </w:r>
    </w:p>
    <w:p w14:paraId="58AD1C01"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 Circuitos.</w:t>
      </w:r>
    </w:p>
    <w:p w14:paraId="04182E7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Puntos de luz (lámparas y luminarias) y tomas de corriente.</w:t>
      </w:r>
    </w:p>
    <w:p w14:paraId="2EBAD4A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Regletas de la instalación como cajas de derivación, interruptores, conmutadores, base de enchufes, pulsadores, zumbadores.</w:t>
      </w:r>
    </w:p>
    <w:p w14:paraId="507E0E6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algunos casos la instalación incluirá:</w:t>
      </w:r>
    </w:p>
    <w:p w14:paraId="0EFC1EB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Grupo electrógeno (GE) y/o SAI.</w:t>
      </w:r>
    </w:p>
    <w:p w14:paraId="79328E3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Interruptor de Protección Contra Incendios (IPI).</w:t>
      </w:r>
    </w:p>
    <w:p w14:paraId="2386E857" w14:textId="77777777" w:rsidR="0013500A" w:rsidRPr="0013500A" w:rsidRDefault="0013500A" w:rsidP="0013500A">
      <w:pPr>
        <w:pStyle w:val="GuiasParrafo"/>
        <w:spacing w:after="0"/>
        <w:ind w:firstLine="0"/>
        <w:rPr>
          <w:rFonts w:ascii="Verdana" w:hAnsi="Verdana"/>
          <w:b/>
          <w:sz w:val="18"/>
          <w:szCs w:val="18"/>
        </w:rPr>
      </w:pPr>
      <w:bookmarkStart w:id="538" w:name="_Toc234029085"/>
      <w:r w:rsidRPr="0013500A">
        <w:rPr>
          <w:rFonts w:ascii="Verdana" w:hAnsi="Verdana"/>
          <w:b/>
          <w:sz w:val="18"/>
          <w:szCs w:val="18"/>
        </w:rPr>
        <w:t>Control y aceptación de los elementos y equipos que conforman la instalación eléctrica</w:t>
      </w:r>
      <w:bookmarkEnd w:id="538"/>
    </w:p>
    <w:p w14:paraId="098C1DF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 Dirección Facultativa velará porque todos los materiales, productos, sistemas y equipos que formen parte de la instalación eléctrica sean de marcas de calidad (UNE, EN, CEI, CE, AENOR, etc.) y dispongan de la documentación que acredite que sus características mecánicas y eléctricas se ajustan a la normativa vigente, así como de los certificados de conformidad con las normas UNE, EN, CEI, CE u otras que le sean exigibles por normativa o por prescripción del proyectista y por lo especificado en el presente Pliego de Condiciones Técnicas Particulares. </w:t>
      </w:r>
    </w:p>
    <w:p w14:paraId="5F661D5D"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rPr>
        <w:t>La Dirección Facultativa asimismo podrá exigir muestras de los materiales a emplear y sus certificados de calidad, ensayos y pruebas de laboratorios, rechazando,</w:t>
      </w:r>
      <w:r w:rsidRPr="0013500A">
        <w:rPr>
          <w:rFonts w:ascii="Verdana" w:hAnsi="Verdana"/>
          <w:sz w:val="18"/>
          <w:szCs w:val="18"/>
          <w:lang w:val="es-ES_tradnl"/>
        </w:rPr>
        <w:t xml:space="preserve"> retirando, desmontando o reemplazando dentro de cualquiera de las etapas de la instalación los productos, elementos o dispositivos que a su parecer perjudiquen en cualquier grado el aspecto, seguridad o bondad de la obra.</w:t>
      </w:r>
    </w:p>
    <w:p w14:paraId="6B815F0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Cuando proceda hacer ensayos para la recepción de los productos o verificaciones para el cumplimiento de sus correspondientes exigencias técnicas, según su utilización, estos podrán ser realizadas por muestreo u otro método que indiquen los órganos competentes de las Comunidades Autónomas, además de la comprobación de la documentación de suministro en todos los casos, debiendo aportarse o incluirse, junto con los equipos y materiales, las indicaciones necesarias para su correcta instalación y uso debiendo marcarse con las siguientes indicaciones mínimas:</w:t>
      </w:r>
    </w:p>
    <w:p w14:paraId="5D28C05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Identificación del fabricante, representante legal o responsable de su comercialización.</w:t>
      </w:r>
    </w:p>
    <w:p w14:paraId="7F673658"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Marca y modelo.</w:t>
      </w:r>
    </w:p>
    <w:p w14:paraId="359CDA63"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Tensión y potencia (o intensidad) asignadas.</w:t>
      </w:r>
    </w:p>
    <w:p w14:paraId="5D72CAB9"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Cualquier otra indicación referente al uso específico del material o equipo, asignado por el fabricante.</w:t>
      </w:r>
    </w:p>
    <w:p w14:paraId="17D8155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Concretamente por cada elemento tipo, estas indicaciones para su correcta identificación serán las siguientes:</w:t>
      </w:r>
    </w:p>
    <w:p w14:paraId="57B7874A"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Conductores y mecanismos:</w:t>
      </w:r>
    </w:p>
    <w:p w14:paraId="36CE162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 Identificación, según especificaciones de proyecto.</w:t>
      </w:r>
    </w:p>
    <w:p w14:paraId="1B356C3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Distintivo de calidad: Marca de Calidad AENOR homologada por el Ministerio de Industria, Comercio y Turismo (MICT).</w:t>
      </w:r>
    </w:p>
    <w:p w14:paraId="6B85C988"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Contadores y equipos:</w:t>
      </w:r>
    </w:p>
    <w:p w14:paraId="069145C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Identificación: según especificaciones de proyecto.</w:t>
      </w:r>
    </w:p>
    <w:p w14:paraId="0E2F391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Distintivo de calidad: Tipos homologados por el MICT.</w:t>
      </w:r>
    </w:p>
    <w:p w14:paraId="44ACFD1E"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 xml:space="preserve">Cuadros generales de distribución: </w:t>
      </w:r>
    </w:p>
    <w:p w14:paraId="3B774DB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Distintivo de calidad: Tipos homologados por el MICT.</w:t>
      </w:r>
    </w:p>
    <w:p w14:paraId="6AEDACA3"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Aparatos y pequeño material eléctrico para instalaciones de baja tensión:</w:t>
      </w:r>
    </w:p>
    <w:p w14:paraId="3B04E1C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Distintivo de calidad: Marca AENOR homologada por el Ministerio de Industria.</w:t>
      </w:r>
    </w:p>
    <w:p w14:paraId="45564CCF"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Cables eléctricos, accesorios para cables e hilos para electro-bobinas.</w:t>
      </w:r>
    </w:p>
    <w:p w14:paraId="1ACD7FE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Distintivo de calidad: Marca AENOR homologada por el MICT.</w:t>
      </w:r>
    </w:p>
    <w:p w14:paraId="58B0D7E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resto de componentes de la instalación deberán recibirse en obra conforme a: la documentación del fabricante, marcado de calidad, la normativa si la hubiere, especificaciones del proyecto y a las indicaciones de la Dirección Facultativa durante la ejecución de las obras.</w:t>
      </w:r>
    </w:p>
    <w:p w14:paraId="13576C9F"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Asimismo aquellos materiales no especificados en el presente proyecto que hayan de ser empleados para la realización del mismo, dispondrán de marca de calidad y no podrán utilizarse sin previo conocimiento y aprobación de la Dirección Facultativa.</w:t>
      </w:r>
    </w:p>
    <w:p w14:paraId="1BEECFFA" w14:textId="77777777" w:rsidR="0013500A" w:rsidRPr="0013500A" w:rsidRDefault="0013500A" w:rsidP="0013500A">
      <w:pPr>
        <w:pStyle w:val="GuiasParrafo"/>
        <w:spacing w:after="0"/>
        <w:ind w:firstLine="0"/>
        <w:rPr>
          <w:rFonts w:ascii="Verdana" w:hAnsi="Verdana"/>
          <w:b/>
          <w:sz w:val="18"/>
          <w:szCs w:val="18"/>
        </w:rPr>
      </w:pPr>
      <w:bookmarkStart w:id="539" w:name="_Toc409378205"/>
      <w:bookmarkStart w:id="540" w:name="_Toc411505092"/>
      <w:bookmarkStart w:id="541" w:name="_Toc411505331"/>
      <w:bookmarkStart w:id="542" w:name="_Toc411509489"/>
      <w:bookmarkStart w:id="543" w:name="_Toc411514311"/>
      <w:bookmarkStart w:id="544" w:name="_Toc411622992"/>
      <w:bookmarkStart w:id="545" w:name="_Toc411623557"/>
      <w:bookmarkStart w:id="546" w:name="_Toc411624116"/>
      <w:bookmarkStart w:id="547" w:name="_Toc533482163"/>
      <w:bookmarkStart w:id="548" w:name="_Toc536242424"/>
      <w:bookmarkStart w:id="549" w:name="_Toc536242471"/>
      <w:bookmarkStart w:id="550" w:name="_Toc1195037"/>
      <w:bookmarkStart w:id="551" w:name="_Toc2584496"/>
      <w:bookmarkStart w:id="552" w:name="_Toc234029086"/>
      <w:r w:rsidRPr="0013500A">
        <w:rPr>
          <w:rFonts w:ascii="Verdana" w:hAnsi="Verdana"/>
          <w:b/>
          <w:sz w:val="18"/>
          <w:szCs w:val="18"/>
        </w:rPr>
        <w:t>Conductores eléctricos</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p>
    <w:p w14:paraId="33AD76D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conductores y cables tendrán las características que se indican en los documentos del proyecto y en todo momento cumplirán con las prescripciones generales establecidas en la ICT-BT-19 del REBT.</w:t>
      </w:r>
    </w:p>
    <w:p w14:paraId="20B5322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Estos serán de cobre o aluminio y serán siempre aislados, excepto </w:t>
      </w:r>
      <w:proofErr w:type="spellStart"/>
      <w:r w:rsidRPr="0013500A">
        <w:rPr>
          <w:rFonts w:ascii="Verdana" w:hAnsi="Verdana"/>
          <w:sz w:val="18"/>
          <w:szCs w:val="18"/>
        </w:rPr>
        <w:t>cuado</w:t>
      </w:r>
      <w:proofErr w:type="spellEnd"/>
      <w:r w:rsidRPr="0013500A">
        <w:rPr>
          <w:rFonts w:ascii="Verdana" w:hAnsi="Verdana"/>
          <w:sz w:val="18"/>
          <w:szCs w:val="18"/>
        </w:rPr>
        <w:t xml:space="preserve"> vayan montados sobre aisladores, tal y como se indica en la ICT-BT-20 del REBT.</w:t>
      </w:r>
    </w:p>
    <w:p w14:paraId="6252F64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cobre utilizado en la fabricación de cables o realización de conexiones de cualquier tipo o clase, cumplirá las especificaciones contenidas en la Norma UNE que le sea de aplicación y el REBT, siendo de tipo comercial puro, de calidad y resistencia mecánica uniforme y libre de todo defecto mecánico.</w:t>
      </w:r>
    </w:p>
    <w:p w14:paraId="23BE433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No se admite la colocación de conductores que no sean los especificados en los esquemas eléctricos del presente proyecto. De no existir en el mercado un tipo determinado de estos conductores la sustitución por otro habrá de ser autorizada por la Dirección Facultativa.</w:t>
      </w:r>
    </w:p>
    <w:p w14:paraId="5525EE92" w14:textId="77777777" w:rsidR="0013500A" w:rsidRPr="0013500A" w:rsidRDefault="0013500A" w:rsidP="0013500A">
      <w:pPr>
        <w:pStyle w:val="GuiasParrafo"/>
        <w:spacing w:after="0"/>
        <w:ind w:firstLine="0"/>
        <w:rPr>
          <w:rFonts w:ascii="Verdana" w:hAnsi="Verdana"/>
          <w:b/>
          <w:sz w:val="18"/>
          <w:szCs w:val="18"/>
        </w:rPr>
      </w:pPr>
      <w:bookmarkStart w:id="553" w:name="_Toc409378206"/>
      <w:bookmarkStart w:id="554" w:name="_Toc411505093"/>
      <w:bookmarkStart w:id="555" w:name="_Toc411505332"/>
      <w:bookmarkStart w:id="556" w:name="_Toc411509490"/>
      <w:bookmarkStart w:id="557" w:name="_Toc411514312"/>
      <w:bookmarkStart w:id="558" w:name="_Toc411622993"/>
      <w:bookmarkStart w:id="559" w:name="_Toc411623558"/>
      <w:bookmarkStart w:id="560" w:name="_Toc411624117"/>
      <w:bookmarkStart w:id="561" w:name="_Toc533482164"/>
      <w:bookmarkStart w:id="562" w:name="_Toc536242425"/>
      <w:bookmarkStart w:id="563" w:name="_Toc536242472"/>
      <w:bookmarkStart w:id="564" w:name="_Toc1195038"/>
      <w:bookmarkStart w:id="565" w:name="_Toc2584497"/>
      <w:bookmarkStart w:id="566" w:name="_Toc234029087"/>
      <w:r w:rsidRPr="0013500A">
        <w:rPr>
          <w:rFonts w:ascii="Verdana" w:hAnsi="Verdana"/>
          <w:b/>
          <w:sz w:val="18"/>
          <w:szCs w:val="18"/>
        </w:rPr>
        <w:t>Conductores de protección</w:t>
      </w:r>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2B3E437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Sirven para unir eléctricamente las masas de una instalación a ciertos elementos con el fin de asegurar la protección contra contactos indirectos.</w:t>
      </w:r>
    </w:p>
    <w:p w14:paraId="0EAED95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el circuito de conexión a tierra, los conductores de protección unirán las masas al conductor de tierra.</w:t>
      </w:r>
    </w:p>
    <w:p w14:paraId="64D49F6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Su sección vendrá determinada por los valores de la Tabla 2 de la ICT-BT-19.</w:t>
      </w:r>
    </w:p>
    <w:p w14:paraId="4BF4AA4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su instalación o montaje, se tendrá en cuenta:</w:t>
      </w:r>
    </w:p>
    <w:p w14:paraId="043560E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otros casos reciben igualmente el nombre de conductores de protección, aquellos conductores que unen las masas: al neutro de la red o a un relé de protección.</w:t>
      </w:r>
    </w:p>
    <w:p w14:paraId="0ED3421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todos los casos los conductores de protección que no forman parte de la canalización de alimentación serán de cobre con una sección, al menos de: 2,5 mm</w:t>
      </w:r>
      <w:r w:rsidRPr="0013500A">
        <w:rPr>
          <w:rFonts w:ascii="Verdana" w:hAnsi="Verdana"/>
          <w:sz w:val="18"/>
          <w:szCs w:val="18"/>
          <w:vertAlign w:val="superscript"/>
        </w:rPr>
        <w:t>2</w:t>
      </w:r>
      <w:r w:rsidRPr="0013500A">
        <w:rPr>
          <w:rFonts w:ascii="Verdana" w:hAnsi="Verdana"/>
          <w:sz w:val="18"/>
          <w:szCs w:val="18"/>
        </w:rPr>
        <w:t xml:space="preserve"> (con protección mecánica) o 4 mm</w:t>
      </w:r>
      <w:r w:rsidRPr="0013500A">
        <w:rPr>
          <w:rFonts w:ascii="Verdana" w:hAnsi="Verdana"/>
          <w:sz w:val="18"/>
          <w:szCs w:val="18"/>
          <w:vertAlign w:val="superscript"/>
        </w:rPr>
        <w:t>2</w:t>
      </w:r>
      <w:r w:rsidRPr="0013500A">
        <w:rPr>
          <w:rFonts w:ascii="Verdana" w:hAnsi="Verdana"/>
          <w:sz w:val="18"/>
          <w:szCs w:val="18"/>
        </w:rPr>
        <w:t xml:space="preserve"> (sin protección mecánica).</w:t>
      </w:r>
    </w:p>
    <w:p w14:paraId="599BC48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Cuando el conductor de protección sea común a varios circuitos, la sección de ese conductor debe dimensionarse en función de la mayor sección de los conductores de fase.</w:t>
      </w:r>
    </w:p>
    <w:p w14:paraId="47CF23C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Como conductores de protección pueden utilizarse conductores en los cables multiconductores, conductores aislados o desnudos que posean una envolvente común con los conductores activos, o conductores separados desnudos o aislados.</w:t>
      </w:r>
    </w:p>
    <w:p w14:paraId="709CF7C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Cuando la instalación consta de partes de envolventes de conjuntos montadas en fábrica o de canalizaciones prefabricadas con envolvente metálica, estas envolventes pueden ser utilizadas como conductores de protección si satisfacen, simultáneamente, las tres condiciones siguientes:</w:t>
      </w:r>
    </w:p>
    <w:p w14:paraId="50DAE07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Su continuidad eléctrica debe ser tal que no resulte afectada por deterioros mecánicos, químicos o electroquímicos.</w:t>
      </w:r>
    </w:p>
    <w:p w14:paraId="77E123C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Su conductibilidad debe ser, como mínimo, igual a la que resulta por la aplicación del presente apartado.</w:t>
      </w:r>
    </w:p>
    <w:p w14:paraId="13270D4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 Deben permitir la conexión de otros conductores de protección en toda derivación predeterminada.  </w:t>
      </w:r>
    </w:p>
    <w:p w14:paraId="5C35DB7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 cubierta exterior de los cables con aislamiento mineral, puede utilizarse como conductor de protección de los circuitos correspondientes, si satisfacen simultáneamente las condiciones a) y b) anteriores. Otros conductos </w:t>
      </w:r>
      <w:r w:rsidRPr="0013500A">
        <w:rPr>
          <w:rFonts w:ascii="Verdana" w:hAnsi="Verdana"/>
          <w:sz w:val="18"/>
          <w:szCs w:val="18"/>
        </w:rPr>
        <w:lastRenderedPageBreak/>
        <w:t xml:space="preserve">(agua, gas u otros tipos) o estructuras metálicas, no pueden utilizarse como conductores de protección (CP o CPN). </w:t>
      </w:r>
    </w:p>
    <w:p w14:paraId="19319A0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conductores de protección deben estar convenientemente protegidos contra deterioros mecánicos, químicos y electroquímicos y contra los esfuerzos electrodinámicos. </w:t>
      </w:r>
    </w:p>
    <w:p w14:paraId="1EEE0B8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Las conexiones deben ser accesibles para la verificación y ensayos, excepto en el caso de las efectuadas en cajas selladas con material de relleno o en cajas no desmontables con juntas estancas. </w:t>
      </w:r>
    </w:p>
    <w:p w14:paraId="2D3D1AD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Ningún aparato deberá ser intercalado en el conductor de protección, aunque para los ensayos podrán utilizarse conexiones desmontables mediante útiles adecuados. </w:t>
      </w:r>
    </w:p>
    <w:p w14:paraId="1C3BEAC0" w14:textId="77777777" w:rsidR="0013500A" w:rsidRPr="0013500A" w:rsidRDefault="0013500A" w:rsidP="0013500A">
      <w:pPr>
        <w:pStyle w:val="GuiasParrafo"/>
        <w:spacing w:after="0"/>
        <w:ind w:firstLine="0"/>
        <w:rPr>
          <w:rFonts w:ascii="Verdana" w:hAnsi="Verdana"/>
          <w:b/>
          <w:sz w:val="18"/>
          <w:szCs w:val="18"/>
        </w:rPr>
      </w:pPr>
      <w:bookmarkStart w:id="567" w:name="_Toc409378207"/>
      <w:bookmarkStart w:id="568" w:name="_Toc411505094"/>
      <w:bookmarkStart w:id="569" w:name="_Toc411505333"/>
      <w:bookmarkStart w:id="570" w:name="_Toc411509491"/>
      <w:bookmarkStart w:id="571" w:name="_Toc411514313"/>
      <w:bookmarkStart w:id="572" w:name="_Toc411622994"/>
      <w:bookmarkStart w:id="573" w:name="_Toc411623559"/>
      <w:bookmarkStart w:id="574" w:name="_Toc411624118"/>
      <w:bookmarkStart w:id="575" w:name="_Toc533482165"/>
      <w:bookmarkStart w:id="576" w:name="_Toc536242426"/>
      <w:bookmarkStart w:id="577" w:name="_Toc536242473"/>
      <w:bookmarkStart w:id="578" w:name="_Toc1195039"/>
      <w:bookmarkStart w:id="579" w:name="_Toc2584498"/>
      <w:bookmarkStart w:id="580" w:name="_Toc234029088"/>
      <w:r w:rsidRPr="0013500A">
        <w:rPr>
          <w:rFonts w:ascii="Verdana" w:hAnsi="Verdana"/>
          <w:b/>
          <w:sz w:val="18"/>
          <w:szCs w:val="18"/>
        </w:rPr>
        <w:t>Identificación de conductores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p>
    <w:p w14:paraId="41A97B2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conductores de la instalación deben ser fácilmente identificados, especialmente por lo que respecta al conductor neutro y al conductor de protección. Esta identificación se realizará por los colores que presenten sus aislamientos o por inscripciones sobre el mismo, cuando se utilicen aislamientos no susceptibles de coloración. El conductor neutro se identificará por el color azul claro y el conductor de protección por el doble color amarillo-verde. Los conductores de fase se identificarán por los colores marrón, negro. Cuando se considere necesario identificar tres fases diferentes, podrá utilizarse el color gris para la tercera.</w:t>
      </w:r>
    </w:p>
    <w:p w14:paraId="1DE651E0" w14:textId="77777777" w:rsidR="0013500A" w:rsidRPr="0013500A" w:rsidRDefault="0013500A" w:rsidP="0013500A">
      <w:pPr>
        <w:pStyle w:val="GuiasParrafo"/>
        <w:spacing w:after="0"/>
        <w:ind w:firstLine="0"/>
        <w:rPr>
          <w:rFonts w:ascii="Verdana" w:hAnsi="Verdana"/>
          <w:b/>
          <w:sz w:val="18"/>
          <w:szCs w:val="18"/>
        </w:rPr>
      </w:pPr>
      <w:bookmarkStart w:id="581" w:name="_Toc409378208"/>
      <w:bookmarkStart w:id="582" w:name="_Toc411505095"/>
      <w:bookmarkStart w:id="583" w:name="_Toc411505334"/>
      <w:bookmarkStart w:id="584" w:name="_Toc411509492"/>
      <w:bookmarkStart w:id="585" w:name="_Toc411514314"/>
      <w:bookmarkStart w:id="586" w:name="_Toc411622995"/>
      <w:bookmarkStart w:id="587" w:name="_Toc411623560"/>
      <w:bookmarkStart w:id="588" w:name="_Toc411624119"/>
      <w:bookmarkStart w:id="589" w:name="_Toc533482166"/>
      <w:bookmarkStart w:id="590" w:name="_Toc536242427"/>
      <w:bookmarkStart w:id="591" w:name="_Toc536242474"/>
      <w:bookmarkStart w:id="592" w:name="_Toc1195040"/>
      <w:bookmarkStart w:id="593" w:name="_Toc2584499"/>
      <w:bookmarkStart w:id="594" w:name="_Toc234029089"/>
      <w:r w:rsidRPr="0013500A">
        <w:rPr>
          <w:rFonts w:ascii="Verdana" w:hAnsi="Verdana"/>
          <w:b/>
          <w:sz w:val="18"/>
          <w:szCs w:val="18"/>
        </w:rPr>
        <w:t>Tubos protectores</w:t>
      </w:r>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p>
    <w:p w14:paraId="27DFB58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tubos y accesorios protectores, podrán ser de tipo metálico, no metálico o compuestos y en todo caso estarán fabricados de un material resistente a la corrosión y a los ácidos, y al mismo tiempo no propagador de la llama, acorde a lo estipulado en la ITC-BT-21 del REBT para instalaciones interiores o receptoras.</w:t>
      </w:r>
    </w:p>
    <w:p w14:paraId="4C43A38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mismos podrán ser rígidos, curvables, flexibles o enterrados, según las Normas UNE que les sean de aplicación.</w:t>
      </w:r>
    </w:p>
    <w:p w14:paraId="59E567A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Con respecto a sus dimensiones y roscas se estará a lo dispuesto en cada una de las Normas UNE que les sean de aplicación.</w:t>
      </w:r>
    </w:p>
    <w:p w14:paraId="50C75EC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diámetro interior mínimo de los tubos vendrá determinado y declarado por el fabricante.</w:t>
      </w:r>
    </w:p>
    <w:p w14:paraId="0B8C70C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función del tipo de instalación, los diámetros exteriores mínimos y todas las características mínimas (resistencia a compresión, resistencia al impacto, temperaturas mínima y máxima de instalación y servicio, resistencia a la penetración del agua, resistencia al curvado, resistencia a la corrosión, resistencia a la tracción, resistencia a la propagación de la llama, a cargas suspendidas, etc.) de los tubos en canalizaciones fijas en superficie, tubos en canalizaciones empotradas, canalizaciones aéreas o con tubos al aire y en tubos en canalizaciones enterradas, vendrán definidas por las tablas de la ITC-BT-21 del REBT.</w:t>
      </w:r>
    </w:p>
    <w:p w14:paraId="25CE823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instalación y puesta en obra de los tubos de protección, deberá cumplir lo indicado a continuación o en su defecto lo prescrito en la Norma UNE que le sea de aplicación y en las ITC-BT-19 e ITC-BT-20.</w:t>
      </w:r>
    </w:p>
    <w:p w14:paraId="7E674E1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tubos se unirán entre si mediante accesorios adecuados a su clase que aseguren la continuidad de la protección que proporcionan a los conductores. Se dispondrán de registros (los cuales también podrán ser utilizados como cajas de empalme y derivación) en cantidad suficiente, a distancias máximas de 15 m, para permitir una fácil introducción y retirada de los conductores, e irán por rozas.</w:t>
      </w:r>
    </w:p>
    <w:p w14:paraId="5C2C238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conexiones entre conductores se realizarán en el interior de las cajas apropiadas, con dimensiones adecuadas, de material aislante y no propagador de la llama. En ningún caso los conductores podrán ser unidos mediante empales o mediante derivaciones por simple retorcimiento o arrollamiento entre sí, sino que tendrán que unirse obligatoriamente mediante bornes de conexión o regletas de conexión.</w:t>
      </w:r>
    </w:p>
    <w:p w14:paraId="245B8AB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Su trazado se hará siguiendo líneas verticales y horizontales paralelas a las aristas de los paramentos que limitan el local donde se efectúa la instalación.</w:t>
      </w:r>
    </w:p>
    <w:p w14:paraId="66E49F4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rozas verticales se separarán al menos 20 cm. de cercos, su profundidad será de 4 cm. y su anchura máxima el doble de la profundidad. Si hay rozas paralelas a los dos lados del muro, estarán separado 50 cm. Se cubrirán con mortero o yeso. Los conductores se unirán en las cajas de derivación, que se separarán 20 cm. del techo, sus tapas estarán adosadas al paramento y los tubos aislantes se introducirán al menos 0,5 cm. en ellas.</w:t>
      </w:r>
    </w:p>
    <w:p w14:paraId="6BBF9E7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los tubos metálicos sin aislamiento interior deberá tenerse en cuenta los posibles efectos de condensación de agua en su interior para lo cual deberá elegirse convenientemente su trazado.</w:t>
      </w:r>
    </w:p>
    <w:p w14:paraId="312E369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Queda terminantemente prohibida la utilización de los tubos metálicos como conductores de protección o de neutro.</w:t>
      </w:r>
    </w:p>
    <w:p w14:paraId="54F1C55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Aquellos tubos metálicos que sean accesibles estarán puestos a tierra y se garantizará en todo momento su continuidad eléctrica. Cuando el montaje se realice con tubos metálicos flexibles, la distancia máxima entre dos puestas a tierra no superará, en ninguna circunstancia, más de 10 m.</w:t>
      </w:r>
    </w:p>
    <w:p w14:paraId="5A2C0C5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canalizaciones estarán protegidas del calor mediante pantallas de protección calorífuga o alejando convenientemente la instalación eléctrica de las posibles fuentes de calor o mediante selección de aquella que soporte los efectos nocivos que se puedan presentar.</w:t>
      </w:r>
    </w:p>
    <w:p w14:paraId="66E35EB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En cuanto a las condiciones de montaje fijo de tubos en superficie, éstos deberán cumplir obligatoriamente las especificaciones establecidas en el apartado 2.2 de la ITC-BT-21 del REBT.</w:t>
      </w:r>
    </w:p>
    <w:p w14:paraId="3BB59A4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Asimismo y con respecto a las condiciones de montaje fijo de tubos empotrados, éstos deberán cumplir obligatoriamente las especificaciones establecidas en el apartado 2.3 de la ITC-BT-21 del REBT.</w:t>
      </w:r>
    </w:p>
    <w:p w14:paraId="40EB682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De igual forma las condiciones de montaje al aire quedan establecidas y éstas deberán cumplir obligatoriamente las especificaciones establecidas en el apartado 2.4 de la ITC-BT-21 del REBT.</w:t>
      </w:r>
    </w:p>
    <w:p w14:paraId="2208B23C" w14:textId="77777777" w:rsidR="0013500A" w:rsidRPr="0013500A" w:rsidRDefault="0013500A" w:rsidP="0013500A">
      <w:pPr>
        <w:pStyle w:val="GuiasParrafo"/>
        <w:spacing w:after="0"/>
        <w:ind w:firstLine="0"/>
        <w:rPr>
          <w:rFonts w:ascii="Verdana" w:hAnsi="Verdana"/>
          <w:b/>
          <w:sz w:val="18"/>
          <w:szCs w:val="18"/>
        </w:rPr>
      </w:pPr>
      <w:bookmarkStart w:id="595" w:name="_Toc234029090"/>
      <w:r w:rsidRPr="0013500A">
        <w:rPr>
          <w:rFonts w:ascii="Verdana" w:hAnsi="Verdana"/>
          <w:b/>
          <w:sz w:val="18"/>
          <w:szCs w:val="18"/>
        </w:rPr>
        <w:t>Canales protectoras</w:t>
      </w:r>
      <w:bookmarkEnd w:id="595"/>
    </w:p>
    <w:p w14:paraId="42AA757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Estará constituida por un perfil de paredes perforadas o no perforadas cuya finalidad es la de alojar a los conductores eléctricos y estará cerrada con tapa desmontable según ITC-BT-01, siendo conformes a lo dispuesto en las Normas UNE que le sean de aplicación.</w:t>
      </w:r>
    </w:p>
    <w:p w14:paraId="206A70D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Para garantizar la continuidad de sus características de protección, su montaje se realizará siguiendo las instrucciones facilitadas por el fabricante. </w:t>
      </w:r>
    </w:p>
    <w:p w14:paraId="2E77AA9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Sus características mínimas, para instalaciones superficiales, serán las establecidas en la tabla 3.2 de la ITC-BT-21 del REBT.</w:t>
      </w:r>
    </w:p>
    <w:p w14:paraId="3FD75AF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instalación y puesta en obra de las canales protectoras, deberá cumplir lo indicado a continuación o en su defecto lo prescrito en la Norma UNE que le sea de aplicación y en las ITC-BT-19 e ITC-BT-20.</w:t>
      </w:r>
    </w:p>
    <w:p w14:paraId="43C86FF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Su trazado se hará siguiendo preferentemente los paramentos verticales y horizontales paralelas a las aristas de las paredes que limitan el local donde se ejecuta la instalación eléctrica. </w:t>
      </w:r>
    </w:p>
    <w:p w14:paraId="7B7D560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canales con conductividad eléctrica serán conectadas a la red de tierra para garantizar su continuidad eléctrica.</w:t>
      </w:r>
    </w:p>
    <w:p w14:paraId="125B882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canales no podrán ser utilizados como conductores de protección o de neutro, salvo en lo dispuesto en la ITC-BT-18 para las de tipo prefabricadas.</w:t>
      </w:r>
    </w:p>
    <w:p w14:paraId="5C82AF4F" w14:textId="77777777" w:rsidR="0013500A" w:rsidRPr="0013500A" w:rsidRDefault="0013500A" w:rsidP="0013500A">
      <w:pPr>
        <w:pStyle w:val="GuiasParrafo"/>
        <w:spacing w:after="0"/>
        <w:ind w:firstLine="0"/>
        <w:rPr>
          <w:rFonts w:ascii="Verdana" w:hAnsi="Verdana"/>
          <w:b/>
          <w:sz w:val="18"/>
          <w:szCs w:val="18"/>
        </w:rPr>
      </w:pPr>
      <w:bookmarkStart w:id="596" w:name="_Toc234029091"/>
      <w:r w:rsidRPr="0013500A">
        <w:rPr>
          <w:rFonts w:ascii="Verdana" w:hAnsi="Verdana"/>
          <w:b/>
          <w:sz w:val="18"/>
          <w:szCs w:val="18"/>
        </w:rPr>
        <w:t xml:space="preserve">Cajas generales de </w:t>
      </w:r>
      <w:proofErr w:type="spellStart"/>
      <w:r w:rsidRPr="0013500A">
        <w:rPr>
          <w:rFonts w:ascii="Verdana" w:hAnsi="Verdana"/>
          <w:b/>
          <w:sz w:val="18"/>
          <w:szCs w:val="18"/>
        </w:rPr>
        <w:t>proteccion</w:t>
      </w:r>
      <w:proofErr w:type="spellEnd"/>
      <w:r w:rsidRPr="0013500A">
        <w:rPr>
          <w:rFonts w:ascii="Verdana" w:hAnsi="Verdana"/>
          <w:b/>
          <w:sz w:val="18"/>
          <w:szCs w:val="18"/>
        </w:rPr>
        <w:t xml:space="preserve"> (CGP)</w:t>
      </w:r>
      <w:bookmarkEnd w:id="596"/>
    </w:p>
    <w:p w14:paraId="1C8C489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Solamente podrán usarse en el presente proyecto Cajas Generales de Protección (CGP) acorde a las especificaciones técnicas que facilite la compañía suministradora de electricidad y que estén homologadas por la Administración competente, en concreto por lo marcado en el apartado 4 de las vigentes Normas Particulares para las Instalaciones de Enlace de la empresa suministradora.</w:t>
      </w:r>
    </w:p>
    <w:p w14:paraId="4CC86E2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CGP estarán constituidas por una envolvente aislante, precintable, que contenga fundamentalmente los bornes de conexión y las bases de los cortacircuitos fusibles para todos los conductores de fase o polares, que serán del tipo NH con bornes de conexión y una conexión amovible situada a la izquierda de las fases para el neutro.</w:t>
      </w:r>
    </w:p>
    <w:p w14:paraId="40362CE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CGP dispondrán de un sistema mediante el que la tapa, en posición abierta, quede unida al cuerpo de la caja sin que entorpezca la realización de trabajos en el interior. En los casos que la tapa esté unida mediante bisagras, su ángulo de apertura será superior a 90º.</w:t>
      </w:r>
    </w:p>
    <w:p w14:paraId="79655AE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cierre de las tapas se realizará mediante dispositivos de cabeza triangular, de 11 mm de lado. En el caso que los dispositivos de cierre sean tornillos deberán ser imperdibles. Todos estos dispositivos tendrán un orificio de 2 mm de diámetro, como mínimo, para el paso del hilo precinto.</w:t>
      </w:r>
    </w:p>
    <w:p w14:paraId="405C561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Estarán provistas de fusibles cortacircuitos en todos los conductores de fase o polares, con poder de corte al menos igual a la corriente de cortocircuito prevista en el punto de su instalación. Una vez instaladas tendrán un grado de protección IP43 e IK 08, según Normas UNE que le son de aplicación, siendo además de tipo precintable.</w:t>
      </w:r>
    </w:p>
    <w:p w14:paraId="315F56A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todo caso, cumplirán con las prescripciones de la ITC-BT-13 del REBT.</w:t>
      </w:r>
    </w:p>
    <w:p w14:paraId="318BCAD0" w14:textId="77777777" w:rsidR="0013500A" w:rsidRPr="0013500A" w:rsidRDefault="0013500A" w:rsidP="0013500A">
      <w:pPr>
        <w:pStyle w:val="GuiasParrafo"/>
        <w:spacing w:after="0"/>
        <w:ind w:firstLine="0"/>
        <w:rPr>
          <w:rFonts w:ascii="Verdana" w:hAnsi="Verdana"/>
          <w:b/>
          <w:sz w:val="18"/>
          <w:szCs w:val="18"/>
        </w:rPr>
      </w:pPr>
      <w:bookmarkStart w:id="597" w:name="_Toc234029092"/>
      <w:r w:rsidRPr="0013500A">
        <w:rPr>
          <w:rFonts w:ascii="Verdana" w:hAnsi="Verdana"/>
          <w:b/>
          <w:sz w:val="18"/>
          <w:szCs w:val="18"/>
        </w:rPr>
        <w:t xml:space="preserve">Cajas de </w:t>
      </w:r>
      <w:proofErr w:type="spellStart"/>
      <w:r w:rsidRPr="0013500A">
        <w:rPr>
          <w:rFonts w:ascii="Verdana" w:hAnsi="Verdana"/>
          <w:b/>
          <w:sz w:val="18"/>
          <w:szCs w:val="18"/>
        </w:rPr>
        <w:t>proteccion</w:t>
      </w:r>
      <w:proofErr w:type="spellEnd"/>
      <w:r w:rsidRPr="0013500A">
        <w:rPr>
          <w:rFonts w:ascii="Verdana" w:hAnsi="Verdana"/>
          <w:b/>
          <w:sz w:val="18"/>
          <w:szCs w:val="18"/>
        </w:rPr>
        <w:t xml:space="preserve"> y medida (CPM)</w:t>
      </w:r>
      <w:bookmarkEnd w:id="597"/>
    </w:p>
    <w:p w14:paraId="5AF0635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Solamente podrán usarse en el presente proyecto Cajas de Protección y de Medida (CPM) acorde a las especificaciones técnicas establecidas en el  apartado 5 de las Normas Particulares para las Instalaciones de Enlace de la empresa suministradora y que estén homologadas por la Administración competente en función del número y naturaleza del suministro.</w:t>
      </w:r>
    </w:p>
    <w:p w14:paraId="5320731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todo caso, cumplirán con las prescripciones del punto 2 de la ITC-BT-13 del REBT.</w:t>
      </w:r>
    </w:p>
    <w:p w14:paraId="1EEB71A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Una vez instaladas tendrán un grado de protección IP43 e IK 08 según Normas UNE que le son de aplicación, siendo además de tipo precintable. </w:t>
      </w:r>
    </w:p>
    <w:p w14:paraId="4973CDA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Su envolvente dispondrá de ventilación interna para evitar los efectos de la condensación. Si se emplea material transparente para facilitar la lectura de los equipos, éste será resistente a la acción de los rayos ultravioletas.</w:t>
      </w:r>
    </w:p>
    <w:p w14:paraId="7AA5BCD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Todos los tipos estarán dimensionados de modo que permitan albergar en su interior el discriminador horario requerido para la "tarifa nocturna". </w:t>
      </w:r>
    </w:p>
    <w:p w14:paraId="434B366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CPM deberá ser accesible permanentemente desde la vía pública, y su ubicación se establecerá de forma que no cree servidumbres de paso o utilización de vías públicas para el trazado de los conductores de la DI.</w:t>
      </w:r>
    </w:p>
    <w:p w14:paraId="377348F7" w14:textId="77777777" w:rsidR="0013500A" w:rsidRPr="0013500A" w:rsidRDefault="0013500A" w:rsidP="0013500A">
      <w:pPr>
        <w:pStyle w:val="GuiasParrafo"/>
        <w:spacing w:after="0"/>
        <w:ind w:firstLine="0"/>
        <w:rPr>
          <w:rFonts w:ascii="Verdana" w:hAnsi="Verdana"/>
          <w:b/>
          <w:sz w:val="18"/>
          <w:szCs w:val="18"/>
        </w:rPr>
      </w:pPr>
      <w:bookmarkStart w:id="598" w:name="_Toc234029093"/>
      <w:bookmarkStart w:id="599" w:name="_Toc409378209"/>
      <w:bookmarkStart w:id="600" w:name="_Toc411505096"/>
      <w:bookmarkStart w:id="601" w:name="_Toc411505335"/>
      <w:bookmarkStart w:id="602" w:name="_Toc411509493"/>
      <w:bookmarkStart w:id="603" w:name="_Toc411514315"/>
      <w:bookmarkStart w:id="604" w:name="_Toc411622996"/>
      <w:bookmarkStart w:id="605" w:name="_Toc411623561"/>
      <w:bookmarkStart w:id="606" w:name="_Toc411624120"/>
      <w:bookmarkStart w:id="607" w:name="_Toc533482167"/>
      <w:bookmarkStart w:id="608" w:name="_Toc536242428"/>
      <w:bookmarkStart w:id="609" w:name="_Toc536242475"/>
      <w:bookmarkStart w:id="610" w:name="_Toc1195041"/>
      <w:bookmarkStart w:id="611" w:name="_Toc2584500"/>
      <w:r w:rsidRPr="0013500A">
        <w:rPr>
          <w:rFonts w:ascii="Verdana" w:hAnsi="Verdana"/>
          <w:b/>
          <w:sz w:val="18"/>
          <w:szCs w:val="18"/>
        </w:rPr>
        <w:t>Interruptor de protección contra incendios (IPI)</w:t>
      </w:r>
      <w:bookmarkEnd w:id="598"/>
    </w:p>
    <w:p w14:paraId="5CC2F80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Será instalado obligatoriamente en aquellas instalaciones que deban dejarse total o parcialmente fuera de servicio por parte de los equipos de emergencia en caso de incendio, según lo indicado por las Ordenanzas Municipales y demás normativa de aplicación.</w:t>
      </w:r>
    </w:p>
    <w:p w14:paraId="3EB13B1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situará aguas abajo de la CGP y le será de aplicación todo lo dispuesto en los epígrafes anteriores de Cajas de Protección y Medida y Cajas Generales de Protección.</w:t>
      </w:r>
    </w:p>
    <w:p w14:paraId="3035D84C" w14:textId="77777777" w:rsidR="0013500A" w:rsidRPr="0013500A" w:rsidRDefault="0013500A" w:rsidP="0013500A">
      <w:pPr>
        <w:pStyle w:val="GuiasParrafo"/>
        <w:spacing w:after="0"/>
        <w:ind w:firstLine="0"/>
        <w:rPr>
          <w:rFonts w:ascii="Verdana" w:hAnsi="Verdana"/>
          <w:b/>
          <w:sz w:val="18"/>
          <w:szCs w:val="18"/>
        </w:rPr>
      </w:pPr>
      <w:bookmarkStart w:id="612" w:name="_Toc234029094"/>
      <w:r w:rsidRPr="0013500A">
        <w:rPr>
          <w:rFonts w:ascii="Verdana" w:hAnsi="Verdana"/>
          <w:b/>
          <w:sz w:val="18"/>
          <w:szCs w:val="18"/>
        </w:rPr>
        <w:t>Cajas de empalme y derivaciones</w:t>
      </w:r>
      <w:bookmarkEnd w:id="599"/>
      <w:bookmarkEnd w:id="600"/>
      <w:bookmarkEnd w:id="601"/>
      <w:bookmarkEnd w:id="602"/>
      <w:bookmarkEnd w:id="603"/>
      <w:bookmarkEnd w:id="604"/>
      <w:bookmarkEnd w:id="605"/>
      <w:bookmarkEnd w:id="606"/>
      <w:bookmarkEnd w:id="607"/>
      <w:bookmarkEnd w:id="608"/>
      <w:bookmarkEnd w:id="609"/>
      <w:bookmarkEnd w:id="610"/>
      <w:bookmarkEnd w:id="611"/>
      <w:r w:rsidRPr="0013500A">
        <w:rPr>
          <w:rFonts w:ascii="Verdana" w:hAnsi="Verdana"/>
          <w:b/>
          <w:sz w:val="18"/>
          <w:szCs w:val="18"/>
        </w:rPr>
        <w:t xml:space="preserve"> (CD)</w:t>
      </w:r>
      <w:bookmarkEnd w:id="612"/>
    </w:p>
    <w:p w14:paraId="1CB7B2C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Sus características, dispositivos de fijación, entrada y salida de los cables, conexiones de las CD son los descritos en la memoria y en el presupuesto del presente proyecto y serán acorde a lo estipulado en el capítulo 8 de las Normas Particulares de Instalaciones de enlace de la compañía suministradora.</w:t>
      </w:r>
    </w:p>
    <w:p w14:paraId="4E51531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Todos los cambios de direcciones en tubos rígidos y empalmes de conductores y otros en tubos de cualquier clase en instalaciones interiores, se llevarán a cabo por medio de cajas de derivación o registro que serán de plástico con protección antipolvo y estancas para circuitos exteriores. Sólo podrán sustituirse por cajas metálicas estancas u otras cuando lo autorice por escrito la Dirección Facultativa.</w:t>
      </w:r>
    </w:p>
    <w:p w14:paraId="20EE071B" w14:textId="77777777" w:rsidR="0013500A" w:rsidRPr="0013500A" w:rsidRDefault="0013500A" w:rsidP="0013500A">
      <w:pPr>
        <w:pStyle w:val="GuiasParrafo"/>
        <w:spacing w:after="0"/>
        <w:ind w:firstLine="0"/>
        <w:rPr>
          <w:rFonts w:ascii="Verdana" w:hAnsi="Verdana"/>
          <w:b/>
          <w:sz w:val="18"/>
          <w:szCs w:val="18"/>
        </w:rPr>
      </w:pPr>
      <w:bookmarkStart w:id="613" w:name="_Toc411623562"/>
      <w:bookmarkStart w:id="614" w:name="_Toc411624121"/>
      <w:bookmarkStart w:id="615" w:name="_Toc533482168"/>
      <w:bookmarkStart w:id="616" w:name="_Toc536242429"/>
      <w:bookmarkStart w:id="617" w:name="_Toc536242476"/>
      <w:bookmarkStart w:id="618" w:name="_Toc1195042"/>
      <w:bookmarkStart w:id="619" w:name="_Toc2584501"/>
      <w:bookmarkStart w:id="620" w:name="_Toc234029095"/>
      <w:r w:rsidRPr="0013500A">
        <w:rPr>
          <w:rFonts w:ascii="Verdana" w:hAnsi="Verdana"/>
          <w:b/>
          <w:sz w:val="18"/>
          <w:szCs w:val="18"/>
        </w:rPr>
        <w:t>Cuadros de mando y protección</w:t>
      </w:r>
      <w:bookmarkEnd w:id="613"/>
      <w:bookmarkEnd w:id="614"/>
      <w:bookmarkEnd w:id="615"/>
      <w:bookmarkEnd w:id="616"/>
      <w:bookmarkEnd w:id="617"/>
      <w:bookmarkEnd w:id="618"/>
      <w:bookmarkEnd w:id="619"/>
      <w:r w:rsidRPr="0013500A">
        <w:rPr>
          <w:rFonts w:ascii="Verdana" w:hAnsi="Verdana"/>
          <w:b/>
          <w:sz w:val="18"/>
          <w:szCs w:val="18"/>
        </w:rPr>
        <w:t xml:space="preserve"> (CMP)</w:t>
      </w:r>
      <w:bookmarkEnd w:id="620"/>
    </w:p>
    <w:p w14:paraId="6693578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emplearán los Cuadros de Mando y Protección (CMP) descritos en la memoria y en el presupuesto del presente proyecto. Estarán construidos con materiales adecuados no inflamables y en función de la tarifa a aplicar y convenientemente dotados de los mecanismos de control necesarios por exigencia de su aplicación.</w:t>
      </w:r>
    </w:p>
    <w:p w14:paraId="3D926D4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Su envolvente se ajustará a las Normas UNE que le son de aplicación, con un grado de protección IP30 e IK07. La envolvente para el Interruptor de Control de Potencia (ICP) será homologado oficialmente, de tipo precintable y de dimensiones aprobadas por la compañía suministradora de energía eléctrica, acorde a lo estipulado en la ITC-BT-17 del REBT.</w:t>
      </w:r>
    </w:p>
    <w:p w14:paraId="3577FBD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Dispondrá de los dispositivos generales e individuales de mando y protección y como mínimo: </w:t>
      </w:r>
    </w:p>
    <w:p w14:paraId="57052AEA"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Un interruptor general automático de corte omnipolar de accionamiento manual dotado de elementos de protección frente a sobrecargas y cortocircuitos, siendo independiente del interruptor de control de potencia.</w:t>
      </w:r>
    </w:p>
    <w:p w14:paraId="7C4C3B9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Un interruptor diferencial general para protección contra contactos indirectos de todos los circuitos.</w:t>
      </w:r>
    </w:p>
    <w:p w14:paraId="13979908"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Dispositivos de corte omnipolar para protección de sobrecargas y cortocircuitos por cada circuito interior del local, Industria o vivienda del usuario.</w:t>
      </w:r>
    </w:p>
    <w:p w14:paraId="39D674CA"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Dispositivos de protección contra sobretensiones según ITC-BT-23 del REBT, si fuera necesario.</w:t>
      </w:r>
    </w:p>
    <w:p w14:paraId="734B3BA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podrá instalar un interruptor diferencial para protección contra contactos indirectos por cada circuito. En este caso se podrá omitir el interruptor diferencial general. Si el montaje se realiza en serie, deberá existir selectividad entre ellos.</w:t>
      </w:r>
    </w:p>
    <w:p w14:paraId="283C607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dispositivos de protección contra sobrecargas y cortocircuitos de los circuitos interiores serán de corte omnipolar y tendrán los polos protegidos que corresponda al </w:t>
      </w:r>
      <w:proofErr w:type="spellStart"/>
      <w:r w:rsidRPr="0013500A">
        <w:rPr>
          <w:rFonts w:ascii="Verdana" w:hAnsi="Verdana"/>
          <w:sz w:val="18"/>
          <w:szCs w:val="18"/>
        </w:rPr>
        <w:t>numero</w:t>
      </w:r>
      <w:proofErr w:type="spellEnd"/>
      <w:r w:rsidRPr="0013500A">
        <w:rPr>
          <w:rFonts w:ascii="Verdana" w:hAnsi="Verdana"/>
          <w:sz w:val="18"/>
          <w:szCs w:val="18"/>
        </w:rPr>
        <w:t xml:space="preserve"> de fases del circuito que protegen.</w:t>
      </w:r>
    </w:p>
    <w:p w14:paraId="2F4CA2BF" w14:textId="77777777" w:rsidR="0013500A" w:rsidRPr="0013500A" w:rsidRDefault="0013500A" w:rsidP="0013500A">
      <w:pPr>
        <w:pStyle w:val="GuiasParrafo"/>
        <w:spacing w:after="0"/>
        <w:ind w:firstLine="0"/>
        <w:rPr>
          <w:rFonts w:ascii="Verdana" w:hAnsi="Verdana"/>
          <w:b/>
          <w:sz w:val="18"/>
          <w:szCs w:val="18"/>
        </w:rPr>
      </w:pPr>
      <w:bookmarkStart w:id="621" w:name="_Toc234029096"/>
      <w:r w:rsidRPr="0013500A">
        <w:rPr>
          <w:rFonts w:ascii="Verdana" w:hAnsi="Verdana"/>
          <w:b/>
          <w:sz w:val="18"/>
          <w:szCs w:val="18"/>
        </w:rPr>
        <w:t>Línea general de alimentación (LGA)</w:t>
      </w:r>
      <w:bookmarkEnd w:id="621"/>
    </w:p>
    <w:p w14:paraId="2A0C4F1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línea general de alimentación (LGA) es el circuito que parte de la caja general de protección hasta una o varias centralizaciones de contadores</w:t>
      </w:r>
      <w:r w:rsidRPr="0013500A">
        <w:rPr>
          <w:rFonts w:ascii="Verdana" w:hAnsi="Verdana"/>
          <w:i/>
          <w:sz w:val="18"/>
          <w:szCs w:val="18"/>
        </w:rPr>
        <w:t>.</w:t>
      </w:r>
    </w:p>
    <w:p w14:paraId="354390D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Le será de aplicación lo indicado en la ITC-BT-14 del REBT y las condiciones recogidas en el apartado 7 de las Normas Particulares para las Instalaciones de Enlace de la empresa suministradora.</w:t>
      </w:r>
    </w:p>
    <w:p w14:paraId="7C18F76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tipo de canalización empleado y sus dimensiones son las especificadas en la memoria del presente proyecto así como también los datos de sección y aislamiento de conductores, la denominación técnica del cable, la de su cubierta y composición del conductor, los valores de las caídas de tensión admisibles, las secciones del neutro, las intensidades máximas admisibles, etc., empleándose obligatoriamente cables no propagadores del incendio y con emisión de humos de opacidad reducida.</w:t>
      </w:r>
    </w:p>
    <w:p w14:paraId="64D8F09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Cuando la LGA discurra verticalmente lo hará por el interior de una canaladura o conducto de obra de fábrica empotrado o adosado al hueco de la escalera por lugares de uso común. La LGA no podrá ir adosada o empotrada a la escalera o zona de uso común cuando estos recintos sean protegidos conforme a lo establecido en el Código Técnico de la Edificación (CTE).</w:t>
      </w:r>
    </w:p>
    <w:p w14:paraId="719251D4" w14:textId="77777777" w:rsidR="0013500A" w:rsidRPr="0013500A" w:rsidRDefault="0013500A" w:rsidP="0013500A">
      <w:pPr>
        <w:pStyle w:val="GuiasParrafo"/>
        <w:spacing w:after="0"/>
        <w:ind w:firstLine="0"/>
        <w:rPr>
          <w:rFonts w:ascii="Verdana" w:hAnsi="Verdana"/>
          <w:b/>
          <w:sz w:val="18"/>
          <w:szCs w:val="18"/>
        </w:rPr>
      </w:pPr>
      <w:bookmarkStart w:id="622" w:name="_Toc234029097"/>
      <w:r w:rsidRPr="0013500A">
        <w:rPr>
          <w:rFonts w:ascii="Verdana" w:hAnsi="Verdana"/>
          <w:b/>
          <w:sz w:val="18"/>
          <w:szCs w:val="18"/>
        </w:rPr>
        <w:t>Contadores y equipos de medida (em)</w:t>
      </w:r>
      <w:bookmarkEnd w:id="622"/>
    </w:p>
    <w:p w14:paraId="155A19B8"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Se entiende por Equipo de Medida el Conjunto de Contador o contadores y demás elementos necesarios para el control y medida de la energía eléctrica.</w:t>
      </w:r>
    </w:p>
    <w:p w14:paraId="3C996A4E" w14:textId="77777777" w:rsidR="0013500A" w:rsidRPr="0013500A" w:rsidRDefault="0013500A" w:rsidP="0013500A">
      <w:pPr>
        <w:pStyle w:val="GuiasParrafo"/>
        <w:ind w:firstLine="0"/>
        <w:rPr>
          <w:rFonts w:ascii="Verdana" w:hAnsi="Verdana"/>
          <w:sz w:val="18"/>
          <w:szCs w:val="18"/>
        </w:rPr>
      </w:pPr>
    </w:p>
    <w:p w14:paraId="64901098"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lastRenderedPageBreak/>
        <w:t>Le será de aplicación lo indicado en la ITC-BT-16 del REBT y en el apartado 9 de las Normas Particulares para las Instalaciones de Enlace de la empresa suministradora.</w:t>
      </w:r>
    </w:p>
    <w:p w14:paraId="05D9846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prestará especial atención a las medidas correctoras establecidas en el presente proyecto descritas en la memoria, relativas a la ubicación e instalación de la centralización de contadores para minimizar los posibles riesgos de incendio (ventilación, evacuación de humos, sectorización del incendio, etc.), especialmente en casos tales como centralizaciones situadas en vestíbulos o pasillos de entrada a edificios, que formen parte de recorridos de evacuación.</w:t>
      </w:r>
    </w:p>
    <w:p w14:paraId="04B8BCC2"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Los EM estarán contenidos en módulos, paneles o armarios que constituirán conjuntos con envolvente aislante precintable. </w:t>
      </w:r>
    </w:p>
    <w:p w14:paraId="3E2E1C7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grado de protección mínimo será:</w:t>
      </w:r>
    </w:p>
    <w:p w14:paraId="0A05FD3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 Para instalaciones de tipo interior: IP 40; IK 09. </w:t>
      </w:r>
    </w:p>
    <w:p w14:paraId="22CFB22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Para instalaciones de tipo exterior: IP 43; IK 09.</w:t>
      </w:r>
    </w:p>
    <w:p w14:paraId="14F211C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Estos conjuntos deben cumplir las Normas UNE que les sean de aplicación.</w:t>
      </w:r>
    </w:p>
    <w:p w14:paraId="259FEA90" w14:textId="77777777" w:rsidR="0013500A" w:rsidRPr="0013500A" w:rsidRDefault="0013500A" w:rsidP="0013500A">
      <w:pPr>
        <w:pStyle w:val="GuiasParrafo"/>
        <w:spacing w:after="0"/>
        <w:ind w:firstLine="0"/>
        <w:rPr>
          <w:rFonts w:ascii="Verdana" w:hAnsi="Verdana"/>
          <w:b/>
          <w:sz w:val="18"/>
          <w:szCs w:val="18"/>
        </w:rPr>
      </w:pPr>
      <w:bookmarkStart w:id="623" w:name="_Toc234029098"/>
      <w:r w:rsidRPr="0013500A">
        <w:rPr>
          <w:rFonts w:ascii="Verdana" w:hAnsi="Verdana"/>
          <w:b/>
          <w:sz w:val="18"/>
          <w:szCs w:val="18"/>
        </w:rPr>
        <w:t>Derivación individual (DI)</w:t>
      </w:r>
      <w:bookmarkEnd w:id="623"/>
    </w:p>
    <w:p w14:paraId="02F65AC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Es la parte de la instalación que, partiendo de la LGA suministra energía eléctrica a una instalación de usuario. Se inicia en el embarrado y comprende los fusibles de seguridad, el conjunto de medida y los dispositivos generales de mando y protección.</w:t>
      </w:r>
    </w:p>
    <w:p w14:paraId="40061EB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Le será de aplicación lo dispuesto en la ITC-BT-15 del REBT y en el epígrafe 10 de las Normas Particulares para las Instalaciones de Enlace de la empresa suministradora.</w:t>
      </w:r>
    </w:p>
    <w:p w14:paraId="45D483A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descripción de las DI seleccionadas, sus longitudes, trazados y características de la instalación son las reflejadas en la memoria del presente proyecto así como en la misma se contemplan los datos del tipo de hilo de mando empleado para la aplicación de diferentes tarifas, el tipo de canalización a usar y sus dimensiones, así como las dimensiones mínimas de las canaladuras para trazados verticales, según lo dispuesto en la tabla 1 del apartado 2 de la ITC-BT-15 del REBT, las características, sección y aislamiento de los conductores elegidos.</w:t>
      </w:r>
    </w:p>
    <w:p w14:paraId="04CBB19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Cada derivación individual será totalmente independiente de las derivaciones correspondientes a otros usuarios.</w:t>
      </w:r>
    </w:p>
    <w:p w14:paraId="156843AC" w14:textId="77777777" w:rsidR="0013500A" w:rsidRPr="0013500A" w:rsidRDefault="0013500A" w:rsidP="0013500A">
      <w:pPr>
        <w:pStyle w:val="GuiasParrafo"/>
        <w:spacing w:after="0"/>
        <w:ind w:firstLine="0"/>
        <w:rPr>
          <w:rFonts w:ascii="Verdana" w:hAnsi="Verdana"/>
          <w:b/>
          <w:sz w:val="18"/>
          <w:szCs w:val="18"/>
        </w:rPr>
      </w:pPr>
      <w:bookmarkStart w:id="624" w:name="_Toc234029099"/>
      <w:r w:rsidRPr="0013500A">
        <w:rPr>
          <w:rFonts w:ascii="Verdana" w:hAnsi="Verdana"/>
          <w:b/>
          <w:sz w:val="18"/>
          <w:szCs w:val="18"/>
        </w:rPr>
        <w:t>Dispositivo de control de potencia</w:t>
      </w:r>
      <w:bookmarkEnd w:id="624"/>
      <w:r w:rsidRPr="0013500A">
        <w:rPr>
          <w:rFonts w:ascii="Verdana" w:hAnsi="Verdana"/>
          <w:b/>
          <w:sz w:val="18"/>
          <w:szCs w:val="18"/>
        </w:rPr>
        <w:t xml:space="preserve"> </w:t>
      </w:r>
    </w:p>
    <w:p w14:paraId="5BF8ED3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Estará regulado por la ITC-BT-17 del REBT y el apartado 11 de las Normas Particulares para las Instalaciones de Enlace de la empresa suministradora.</w:t>
      </w:r>
    </w:p>
    <w:p w14:paraId="77B0EE4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datos de situación del dispositivo de control de potencia, de la descripción de la envolvente y de las características y descripción del dispositivo de control de potencia son los determinados en la memoria del presente proyecto. </w:t>
      </w:r>
    </w:p>
    <w:p w14:paraId="59B22CCD" w14:textId="77777777" w:rsidR="0013500A" w:rsidRPr="0013500A" w:rsidRDefault="0013500A" w:rsidP="0013500A">
      <w:pPr>
        <w:pStyle w:val="GuiasParrafo"/>
        <w:spacing w:after="0"/>
        <w:ind w:firstLine="0"/>
        <w:rPr>
          <w:rFonts w:ascii="Verdana" w:hAnsi="Verdana"/>
          <w:b/>
          <w:sz w:val="18"/>
          <w:szCs w:val="18"/>
        </w:rPr>
      </w:pPr>
      <w:bookmarkStart w:id="625" w:name="_Toc234029100"/>
      <w:r w:rsidRPr="0013500A">
        <w:rPr>
          <w:rFonts w:ascii="Verdana" w:hAnsi="Verdana"/>
          <w:b/>
          <w:sz w:val="18"/>
          <w:szCs w:val="18"/>
        </w:rPr>
        <w:t>Dispositivos generales e individuales de mando y protección.</w:t>
      </w:r>
      <w:bookmarkEnd w:id="625"/>
    </w:p>
    <w:p w14:paraId="236D9D0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Estarán regulados por la ITC-BT-17 del REBT y por lo especificado en el apartado 12 de las Normas Particulares para las Instalaciones de Enlace de la empresa suministradora, adoptándose las medidas oportunas para evitar peligros adicionales en caso de incendios, prestando especial atención a la ubicación de los cuadros en recintos que formen parte de las vías de evacuación (como por ejemplo en vestíbulos).</w:t>
      </w:r>
    </w:p>
    <w:p w14:paraId="3F2CCB6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datos de situación y número de cuadros de distribución que alojarán los dispositivos de mando y protección, así como su composición y características son los definidos en la memoria del presente proyecto, así como los relativos a evolventes, Interruptor General Automático (IGA) y las medidas de protección contra sobreintensidades adoptadas según </w:t>
      </w:r>
      <w:r w:rsidRPr="0013500A">
        <w:rPr>
          <w:rFonts w:ascii="Verdana" w:hAnsi="Verdana"/>
          <w:iCs/>
          <w:sz w:val="18"/>
          <w:szCs w:val="18"/>
        </w:rPr>
        <w:t xml:space="preserve">ITC-BT-22 e ITC-BT-26, las relativas a </w:t>
      </w:r>
      <w:r w:rsidRPr="0013500A">
        <w:rPr>
          <w:rFonts w:ascii="Verdana" w:hAnsi="Verdana"/>
          <w:sz w:val="18"/>
          <w:szCs w:val="18"/>
        </w:rPr>
        <w:t>medidas de protección contra sobretensiones (</w:t>
      </w:r>
      <w:r w:rsidRPr="0013500A">
        <w:rPr>
          <w:rFonts w:ascii="Verdana" w:hAnsi="Verdana"/>
          <w:iCs/>
          <w:sz w:val="18"/>
          <w:szCs w:val="18"/>
        </w:rPr>
        <w:t>ITC-BT-23 e ITC-BT-26</w:t>
      </w:r>
      <w:r w:rsidRPr="0013500A">
        <w:rPr>
          <w:rFonts w:ascii="Verdana" w:hAnsi="Verdana"/>
          <w:sz w:val="18"/>
          <w:szCs w:val="18"/>
        </w:rPr>
        <w:t>) y de medidas de protección contra los contactos directos e indirectos (</w:t>
      </w:r>
      <w:r w:rsidRPr="0013500A">
        <w:rPr>
          <w:rFonts w:ascii="Verdana" w:hAnsi="Verdana"/>
          <w:iCs/>
          <w:sz w:val="18"/>
          <w:szCs w:val="18"/>
        </w:rPr>
        <w:t>ITC-BT-24 e ITC-BT-26</w:t>
      </w:r>
      <w:r w:rsidRPr="0013500A">
        <w:rPr>
          <w:rFonts w:ascii="Verdana" w:hAnsi="Verdana"/>
          <w:sz w:val="18"/>
          <w:szCs w:val="18"/>
        </w:rPr>
        <w:t>).</w:t>
      </w:r>
    </w:p>
    <w:p w14:paraId="34836C4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dispositivos generales e individuales de mando y protección serán como mínimo: </w:t>
      </w:r>
    </w:p>
    <w:p w14:paraId="30DCEAE8"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Un interruptor general automático de corte omnipolar, que permita su accionamiento manual y que esté dotado de elementos de protección y sobrecarga y cortocircuitos. Este interruptor será independiente del dispositivo de control de potencia. </w:t>
      </w:r>
    </w:p>
    <w:p w14:paraId="262C9256"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Un interruptor diferencial general, destinado a la protección contra contactos indirectos de todos los circuitos; salvo que la protección contra contactos indirectos se efectúe mediante otros dispositivos de acuerdo con la ITC-BT-24 del REBT. </w:t>
      </w:r>
    </w:p>
    <w:p w14:paraId="16F6AEB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Dispositivos de corte omnipolar, destinados a la protección contra sobrecargas y cortocircuitos de cada uno de los circuitos interiores del local, Industria o  vivienda del usuario. </w:t>
      </w:r>
    </w:p>
    <w:p w14:paraId="109A0C56"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lastRenderedPageBreak/>
        <w:t>Dispositivo de protección contra sobretensiones, según ITC-BT-23 del REBT, si fuese necesario.</w:t>
      </w:r>
    </w:p>
    <w:p w14:paraId="00D7EEE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dispositivos de protección contra sobrecargas y cortocircuitos de los circuitos interiores serán de corte omnipolar y tendrán los polos protegidos que corresponda al número de fases del circuito que protegen. Sus características de interrupción estarán de acuerdo con las corrientes admisibles de los conductores del circuito que protegen.</w:t>
      </w:r>
    </w:p>
    <w:p w14:paraId="76F4B51C" w14:textId="77777777" w:rsidR="0013500A" w:rsidRPr="0013500A" w:rsidRDefault="0013500A" w:rsidP="0013500A">
      <w:pPr>
        <w:pStyle w:val="GuiasParrafo"/>
        <w:spacing w:after="0"/>
        <w:ind w:firstLine="0"/>
        <w:rPr>
          <w:rFonts w:ascii="Verdana" w:hAnsi="Verdana"/>
          <w:b/>
          <w:sz w:val="18"/>
          <w:szCs w:val="18"/>
        </w:rPr>
      </w:pPr>
      <w:bookmarkStart w:id="626" w:name="_Toc409378210"/>
      <w:bookmarkStart w:id="627" w:name="_Toc411505097"/>
      <w:bookmarkStart w:id="628" w:name="_Toc411505336"/>
      <w:bookmarkStart w:id="629" w:name="_Toc411509494"/>
      <w:bookmarkStart w:id="630" w:name="_Toc411514316"/>
      <w:bookmarkStart w:id="631" w:name="_Toc411622997"/>
      <w:bookmarkStart w:id="632" w:name="_Toc411623563"/>
      <w:bookmarkStart w:id="633" w:name="_Toc411624122"/>
      <w:bookmarkStart w:id="634" w:name="_Toc533482169"/>
      <w:bookmarkStart w:id="635" w:name="_Toc536242430"/>
      <w:bookmarkStart w:id="636" w:name="_Toc536242477"/>
      <w:bookmarkStart w:id="637" w:name="_Toc1195043"/>
      <w:bookmarkStart w:id="638" w:name="_Toc2584502"/>
      <w:bookmarkStart w:id="639" w:name="_Toc234029101"/>
      <w:r w:rsidRPr="0013500A">
        <w:rPr>
          <w:rFonts w:ascii="Verdana" w:hAnsi="Verdana"/>
          <w:b/>
          <w:sz w:val="18"/>
          <w:szCs w:val="18"/>
        </w:rPr>
        <w:t>Aparamenta eléctrica</w:t>
      </w:r>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p>
    <w:p w14:paraId="24D4DEE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Todos los aparatos de maniobra, protección y medida serán procedentes de firmas de reconocida solvencia y homologados, no debiendo ser instalados sin haber sido examinados previamente por la Dirección Facultativa, quien podrá rechazarlos, si a su juicio no reúnen las debidas condiciones de calidad.</w:t>
      </w:r>
    </w:p>
    <w:p w14:paraId="1578CA65" w14:textId="77777777" w:rsidR="0013500A" w:rsidRPr="0013500A" w:rsidRDefault="0013500A" w:rsidP="0013500A">
      <w:pPr>
        <w:pStyle w:val="GuiasParrafo"/>
        <w:spacing w:after="0"/>
        <w:ind w:firstLine="0"/>
        <w:rPr>
          <w:rFonts w:ascii="Verdana" w:hAnsi="Verdana"/>
          <w:b/>
          <w:sz w:val="18"/>
          <w:szCs w:val="18"/>
        </w:rPr>
      </w:pPr>
      <w:bookmarkStart w:id="640" w:name="_Toc411622999"/>
      <w:bookmarkStart w:id="641" w:name="_Toc411623564"/>
      <w:bookmarkStart w:id="642" w:name="_Toc234029102"/>
      <w:r w:rsidRPr="0013500A">
        <w:rPr>
          <w:rFonts w:ascii="Verdana" w:hAnsi="Verdana"/>
          <w:b/>
          <w:sz w:val="18"/>
          <w:szCs w:val="18"/>
        </w:rPr>
        <w:t>Interruptores automáticos</w:t>
      </w:r>
      <w:bookmarkEnd w:id="640"/>
      <w:bookmarkEnd w:id="641"/>
      <w:bookmarkEnd w:id="642"/>
    </w:p>
    <w:p w14:paraId="55F9432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interruptores serán de corte omnipolar, con la topología, denominación y características establecidas en la Memoria Descriptiva y en los Diagramas Unifilares del presente proyecto, pudiendo ser sustituidos por otros, de denominación distinta, siempre que sus características técnicas se ajusten al tipo exigido, lleven impresa la marca de conformidad a Normas UNE y haya sido dada la conformidad por la Dirección Facultativa.</w:t>
      </w:r>
    </w:p>
    <w:p w14:paraId="5693284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cualquier caso, queda terminantemente prohibida la sustitución de alguna de las protecciones señaladas en los esquemas eléctricos y documentos del presente proyecto, salvo autorización expresa y por escrito de la Dirección Facultativa, por no existir un tipo determinado en el mercado.</w:t>
      </w:r>
    </w:p>
    <w:p w14:paraId="667D339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El interruptor general automático de corte omnipolar tendrá poder de corte suficiente para la intensidad de cortocircuito que pueda producirse en el punto de su instalación, de 4,5kA como mínimo. </w:t>
      </w:r>
    </w:p>
    <w:p w14:paraId="6C2FFA3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demás interruptores automáticos y diferenciales deberán resistir las corrientes de cortocircuito que puedan presentarse en el punto de su instalación. La sensibilidad de los interruptores diferenciales responderá a lo señalado en la ITC-BT-24 del REBT. </w:t>
      </w:r>
    </w:p>
    <w:p w14:paraId="07A0220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interruptores automáticos llevarán marcada su intensidad y tensión nominal, el símbolo de la naturaleza de corriente en que hayan de emplearse y el símbolo que indique las características de desconexión, de acuerdo con la norma que le corresponda, o en su defecto, irán acompañados de las curvas de desconexión.</w:t>
      </w:r>
    </w:p>
    <w:p w14:paraId="2546F43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Todos los interruptores deberán haber sido sometidos a las pruebas de tensión, aislamiento, resistencia al calor y demás ensayos, exigidos por las normas UNE para este tipo de material.</w:t>
      </w:r>
    </w:p>
    <w:p w14:paraId="2E138AE5" w14:textId="77777777" w:rsidR="0013500A" w:rsidRPr="0013500A" w:rsidRDefault="0013500A" w:rsidP="0013500A">
      <w:pPr>
        <w:pStyle w:val="GuiasParrafo"/>
        <w:spacing w:after="0"/>
        <w:ind w:firstLine="0"/>
        <w:rPr>
          <w:rFonts w:ascii="Verdana" w:hAnsi="Verdana"/>
          <w:b/>
          <w:sz w:val="18"/>
          <w:szCs w:val="18"/>
        </w:rPr>
      </w:pPr>
      <w:bookmarkStart w:id="643" w:name="_Toc411623000"/>
      <w:bookmarkStart w:id="644" w:name="_Toc411623565"/>
      <w:bookmarkStart w:id="645" w:name="_Toc234029103"/>
      <w:r w:rsidRPr="0013500A">
        <w:rPr>
          <w:rFonts w:ascii="Verdana" w:hAnsi="Verdana"/>
          <w:b/>
          <w:sz w:val="18"/>
          <w:szCs w:val="18"/>
        </w:rPr>
        <w:t>Fusibles</w:t>
      </w:r>
      <w:bookmarkEnd w:id="643"/>
      <w:bookmarkEnd w:id="644"/>
      <w:bookmarkEnd w:id="645"/>
    </w:p>
    <w:p w14:paraId="3EC42D6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fusibles cumplirán la condición de permitir su recambio bajo tensión de la instalación sin peligro alguno. Deberán llevar marcada la intensidad y tensión nominales de trabajo para las que han sido construidos.</w:t>
      </w:r>
    </w:p>
    <w:p w14:paraId="070EF42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fusibles se ajustarán a las pruebas de tensión, aislamiento, resistencia al calor, fusión y cortacircuitos exigido a esta clase de material por las normas UNE correspondientes.</w:t>
      </w:r>
    </w:p>
    <w:p w14:paraId="63B9624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zócalos serán de material aislante resistente a la humedad y de resistencia mecánica adecuada, no debiendo sufrir deterioro por las temperaturas a que dé lugar su funcionamiento en las máximas condiciones posibles admitidas.</w:t>
      </w:r>
    </w:p>
    <w:p w14:paraId="59FCC73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cubiertas o tapas deben ser tales que eviten por completo la proyección de metal en caso de fusión y eviten que las partes en tensión puedan ser accesibles en servicio normal.</w:t>
      </w:r>
    </w:p>
    <w:p w14:paraId="51726483" w14:textId="77777777" w:rsidR="0013500A" w:rsidRPr="0013500A" w:rsidRDefault="0013500A" w:rsidP="0013500A">
      <w:pPr>
        <w:pStyle w:val="GuiasParrafo"/>
        <w:spacing w:after="0"/>
        <w:ind w:firstLine="0"/>
        <w:rPr>
          <w:rFonts w:ascii="Verdana" w:hAnsi="Verdana"/>
          <w:b/>
          <w:sz w:val="18"/>
          <w:szCs w:val="18"/>
        </w:rPr>
      </w:pPr>
      <w:bookmarkStart w:id="646" w:name="_Toc409378211"/>
      <w:bookmarkStart w:id="647" w:name="_Toc411505098"/>
      <w:bookmarkStart w:id="648" w:name="_Toc411505337"/>
      <w:bookmarkStart w:id="649" w:name="_Toc411509495"/>
      <w:bookmarkStart w:id="650" w:name="_Toc411514317"/>
      <w:bookmarkStart w:id="651" w:name="_Toc411623001"/>
      <w:bookmarkStart w:id="652" w:name="_Toc411623566"/>
      <w:bookmarkStart w:id="653" w:name="_Toc411624123"/>
      <w:bookmarkStart w:id="654" w:name="_Toc533482170"/>
      <w:bookmarkStart w:id="655" w:name="_Toc536242431"/>
      <w:bookmarkStart w:id="656" w:name="_Toc536242478"/>
      <w:bookmarkStart w:id="657" w:name="_Toc1195044"/>
      <w:bookmarkStart w:id="658" w:name="_Toc2584503"/>
      <w:bookmarkStart w:id="659" w:name="_Toc234029104"/>
      <w:r w:rsidRPr="0013500A">
        <w:rPr>
          <w:rFonts w:ascii="Verdana" w:hAnsi="Verdana"/>
          <w:b/>
          <w:sz w:val="18"/>
          <w:szCs w:val="18"/>
        </w:rPr>
        <w:t>Circuito o instalación de puesta a tierra</w:t>
      </w:r>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p>
    <w:p w14:paraId="2C86DAE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Estará formado por un circuito cuyas características, forma y lugar de su instalación seguirán estrictamente lo descrito en la Memoria Descriptiva y demás documentos del presente proyecto, los cuales estarán acordes, en todo momento, con las prescripciones establecidas en las Instrucciones ITC-BT-18 e ITC-BT-26 del REBT.</w:t>
      </w:r>
    </w:p>
    <w:p w14:paraId="4C884CD8" w14:textId="77777777" w:rsidR="0013500A" w:rsidRPr="0013500A" w:rsidRDefault="0013500A" w:rsidP="0013500A">
      <w:pPr>
        <w:pStyle w:val="GuiasParrafo"/>
        <w:spacing w:after="0"/>
        <w:ind w:firstLine="0"/>
        <w:rPr>
          <w:rFonts w:ascii="Verdana" w:hAnsi="Verdana"/>
          <w:b/>
          <w:sz w:val="18"/>
          <w:szCs w:val="18"/>
        </w:rPr>
      </w:pPr>
      <w:bookmarkStart w:id="660" w:name="_Toc409378212"/>
      <w:bookmarkStart w:id="661" w:name="_Toc411505099"/>
      <w:bookmarkStart w:id="662" w:name="_Toc411505338"/>
      <w:bookmarkStart w:id="663" w:name="_Toc411509496"/>
      <w:bookmarkStart w:id="664" w:name="_Toc411514318"/>
      <w:bookmarkStart w:id="665" w:name="_Toc411623002"/>
      <w:bookmarkStart w:id="666" w:name="_Toc411623567"/>
      <w:bookmarkStart w:id="667" w:name="_Toc411624124"/>
      <w:bookmarkStart w:id="668" w:name="_Toc533482171"/>
      <w:bookmarkStart w:id="669" w:name="_Toc536242432"/>
      <w:bookmarkStart w:id="670" w:name="_Toc536242479"/>
      <w:bookmarkStart w:id="671" w:name="_Toc1195045"/>
      <w:bookmarkStart w:id="672" w:name="_Toc2584504"/>
      <w:bookmarkStart w:id="673" w:name="_Toc234029105"/>
      <w:r w:rsidRPr="0013500A">
        <w:rPr>
          <w:rFonts w:ascii="Verdana" w:hAnsi="Verdana"/>
          <w:b/>
          <w:sz w:val="18"/>
          <w:szCs w:val="18"/>
        </w:rPr>
        <w:t>Luminarias</w:t>
      </w:r>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p>
    <w:p w14:paraId="23F8E98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Serán de los tipos señalados en la memoria del presente proyecto o equivalentes y cumplirán obligatoriamente las prescripciones fijadas en la Instrucción ITC-BT-44 del REBT. En cualquier caso serán adecuadas a la potencia de las lámparas a instalar en ellas y cumplirán con lo prescrito en las Normas UNE correspondientes.</w:t>
      </w:r>
    </w:p>
    <w:p w14:paraId="1F2327C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Tendrán curvas fotométricas, longitudinales y transversales simétricas respecto a un eje vertical, salvo indicación expresa en sentido contrario en alguno de los documentos del Proyecto o de la Dirección Facultativa.</w:t>
      </w:r>
    </w:p>
    <w:p w14:paraId="22B9A0F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Su masa no sobrepasará los 5 Kg de peso cuando éstas se encuentren suspendidas excepcionalmente de cables flexibles.</w:t>
      </w:r>
    </w:p>
    <w:p w14:paraId="4660C28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 tensión asignada de los cables utilizados será como mínimo la tensión de alimentación y nunca inferior a 300/300 V siendo necesario que el cableado externo de conexión a la red disponga del adecuado aislamiento eléctrico y térmico. </w:t>
      </w:r>
    </w:p>
    <w:p w14:paraId="091381A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Las partes metálicas accesibles (partes incluidas dentro del volumen de accesibilidad, ITC-BT-24) luminarias que no sean de Clase I o Clase II deberán tener un elemento de conexión para su puesta a tierra. </w:t>
      </w:r>
    </w:p>
    <w:p w14:paraId="4C607CA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De acuerdo con el Documento Básico DB HE-3: E</w:t>
      </w:r>
      <w:r w:rsidRPr="0013500A">
        <w:rPr>
          <w:rFonts w:ascii="Verdana" w:hAnsi="Verdana"/>
          <w:bCs/>
          <w:sz w:val="18"/>
          <w:szCs w:val="18"/>
        </w:rPr>
        <w:t>ficiencia energética de las instalaciones de iluminación</w:t>
      </w:r>
      <w:r w:rsidRPr="0013500A">
        <w:rPr>
          <w:rFonts w:ascii="Verdana" w:hAnsi="Verdana"/>
          <w:sz w:val="18"/>
          <w:szCs w:val="18"/>
        </w:rPr>
        <w:t xml:space="preserve"> del Código Técnico de la Edificación (CTE), los edificios deben disponer de instalaciones de iluminación adecuadas </w:t>
      </w:r>
      <w:r w:rsidRPr="0013500A">
        <w:rPr>
          <w:rFonts w:ascii="Verdana" w:hAnsi="Verdana"/>
          <w:sz w:val="18"/>
          <w:szCs w:val="18"/>
        </w:rPr>
        <w:lastRenderedPageBreak/>
        <w:t>a las necesidades de sus usuarios y a la vez eficaces energéticamente, disponiendo de un sistema de control que permita ajustar el encendido a la ocupación real de la zona, así como de un sistema de regulación que optimice el aprovechamiento de la luz natural en las zonas que reúnan determinadas condiciones.</w:t>
      </w:r>
    </w:p>
    <w:p w14:paraId="2C9B5FAC" w14:textId="77777777" w:rsidR="0013500A" w:rsidRPr="0013500A" w:rsidRDefault="0013500A" w:rsidP="0013500A">
      <w:pPr>
        <w:pStyle w:val="GuiasParrafo"/>
        <w:spacing w:after="0"/>
        <w:ind w:firstLine="0"/>
        <w:rPr>
          <w:rFonts w:ascii="Verdana" w:hAnsi="Verdana"/>
          <w:b/>
          <w:sz w:val="18"/>
          <w:szCs w:val="18"/>
        </w:rPr>
      </w:pPr>
      <w:bookmarkStart w:id="674" w:name="_Toc409378213"/>
      <w:bookmarkStart w:id="675" w:name="_Toc411505100"/>
      <w:bookmarkStart w:id="676" w:name="_Toc411505339"/>
      <w:bookmarkStart w:id="677" w:name="_Toc411509497"/>
      <w:bookmarkStart w:id="678" w:name="_Toc411514319"/>
      <w:bookmarkStart w:id="679" w:name="_Toc411623003"/>
      <w:bookmarkStart w:id="680" w:name="_Toc411623568"/>
      <w:bookmarkStart w:id="681" w:name="_Toc411624125"/>
      <w:bookmarkStart w:id="682" w:name="_Toc533482172"/>
      <w:bookmarkStart w:id="683" w:name="_Toc536242433"/>
      <w:bookmarkStart w:id="684" w:name="_Toc536242480"/>
      <w:bookmarkStart w:id="685" w:name="_Toc1195046"/>
      <w:bookmarkStart w:id="686" w:name="_Toc2584505"/>
      <w:bookmarkStart w:id="687" w:name="_Toc234029106"/>
      <w:r w:rsidRPr="0013500A">
        <w:rPr>
          <w:rFonts w:ascii="Verdana" w:hAnsi="Verdana"/>
          <w:b/>
          <w:sz w:val="18"/>
          <w:szCs w:val="18"/>
        </w:rPr>
        <w:t>Lámparas</w:t>
      </w:r>
      <w:bookmarkEnd w:id="674"/>
      <w:bookmarkEnd w:id="675"/>
      <w:bookmarkEnd w:id="676"/>
      <w:bookmarkEnd w:id="677"/>
      <w:bookmarkEnd w:id="678"/>
      <w:bookmarkEnd w:id="679"/>
      <w:bookmarkEnd w:id="680"/>
      <w:bookmarkEnd w:id="681"/>
      <w:bookmarkEnd w:id="682"/>
      <w:bookmarkEnd w:id="683"/>
      <w:bookmarkEnd w:id="684"/>
      <w:bookmarkEnd w:id="685"/>
      <w:bookmarkEnd w:id="686"/>
      <w:r w:rsidRPr="0013500A">
        <w:rPr>
          <w:rFonts w:ascii="Verdana" w:hAnsi="Verdana"/>
          <w:b/>
          <w:sz w:val="18"/>
          <w:szCs w:val="18"/>
        </w:rPr>
        <w:t xml:space="preserve"> y portalámparas</w:t>
      </w:r>
      <w:bookmarkEnd w:id="687"/>
    </w:p>
    <w:p w14:paraId="5FB2221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Queda prohibido el uso de lámparas de gases con descargas a alta tensión en el interior de las viviendas. En el interior de locales comerciales y edificios se podrán utilizar cuando su emplazamiento esté fuera del volumen de accesibilidad o cuando se instalen barreras o envolventes separadoras tal y como se define en la ITC-BT-24 del REBT.</w:t>
      </w:r>
    </w:p>
    <w:p w14:paraId="4FD3FAE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lámparas de descarga tendrán el alojamiento necesario para la reactancia, condensador, cebadores, y los accesorios necesarios para su fijación.</w:t>
      </w:r>
    </w:p>
    <w:p w14:paraId="124CF1C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Todas las lámparas llevarán grabadas claramente las siguientes indicaciones:</w:t>
      </w:r>
    </w:p>
    <w:p w14:paraId="2CE4C0FA"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Marca de origen.</w:t>
      </w:r>
    </w:p>
    <w:p w14:paraId="5ECC148E"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Potencia nominal en vatios.</w:t>
      </w:r>
    </w:p>
    <w:p w14:paraId="563D6E57"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Condiciones de encendido y color aparente.</w:t>
      </w:r>
    </w:p>
    <w:p w14:paraId="0DBEE8E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portalámparas serán de alguno de los tipos, formas y dimensiones exigidos por la Norma UNE para estos equipos, recomendándose que éstos sean diferentes cuando las lámparas sean alimentadas a distintas tensiones. Si se emplean portalámparas con contacto central, se conectará a éste el conductor de fase o polar y el neutro al contacto correspondiente a la parte exterior.</w:t>
      </w:r>
    </w:p>
    <w:p w14:paraId="6FF8E171" w14:textId="77777777" w:rsidR="0013500A" w:rsidRPr="0013500A" w:rsidRDefault="0013500A" w:rsidP="0013500A">
      <w:pPr>
        <w:pStyle w:val="GuiasParrafo"/>
        <w:spacing w:after="0"/>
        <w:ind w:firstLine="0"/>
        <w:rPr>
          <w:rFonts w:ascii="Verdana" w:hAnsi="Verdana"/>
          <w:b/>
          <w:sz w:val="18"/>
          <w:szCs w:val="18"/>
        </w:rPr>
      </w:pPr>
      <w:bookmarkStart w:id="688" w:name="_Toc409378214"/>
      <w:bookmarkStart w:id="689" w:name="_Toc411505101"/>
      <w:bookmarkStart w:id="690" w:name="_Toc411505340"/>
      <w:bookmarkStart w:id="691" w:name="_Toc411509498"/>
      <w:bookmarkStart w:id="692" w:name="_Toc411514320"/>
      <w:bookmarkStart w:id="693" w:name="_Toc411623004"/>
      <w:bookmarkStart w:id="694" w:name="_Toc411623569"/>
      <w:bookmarkStart w:id="695" w:name="_Toc411624126"/>
      <w:bookmarkStart w:id="696" w:name="_Toc533482173"/>
      <w:bookmarkStart w:id="697" w:name="_Toc536242434"/>
      <w:bookmarkStart w:id="698" w:name="_Toc536242481"/>
      <w:bookmarkStart w:id="699" w:name="_Toc1195047"/>
      <w:bookmarkStart w:id="700" w:name="_Toc2584506"/>
      <w:bookmarkStart w:id="701" w:name="_Toc234029107"/>
      <w:r w:rsidRPr="0013500A">
        <w:rPr>
          <w:rFonts w:ascii="Verdana" w:hAnsi="Verdana"/>
          <w:b/>
          <w:sz w:val="18"/>
          <w:szCs w:val="18"/>
        </w:rPr>
        <w:t>Balastos</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p>
    <w:p w14:paraId="39EDA6D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Equipo que sirve para mantener un flujo de corriente estable en lámparas, ya sea un tubo fluorescente, lámpara de vapor de sodio, lámpara de haluro metálico o lámpara de vapor de mercurio. Vulgarmente al balasto se lo conoce como reactancia ya que debido a la corriente alterna la bobina del balasto presenta reactancia inductiva.</w:t>
      </w:r>
    </w:p>
    <w:p w14:paraId="6D2714A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Cumplirán las normas UNE que les sean de aplicación y llevarán grabadas de forma clara e indeleble las siguientes indicaciones:</w:t>
      </w:r>
    </w:p>
    <w:p w14:paraId="0F50E0A8"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Marca de origen.</w:t>
      </w:r>
    </w:p>
    <w:p w14:paraId="2CC73C50"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Modelo.</w:t>
      </w:r>
    </w:p>
    <w:p w14:paraId="72619423"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Esquema de conexión con todas las indicaciones para la utilización correcta de los bornes o conductores del exterior del balasto.</w:t>
      </w:r>
    </w:p>
    <w:p w14:paraId="247D0312"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Tensión, frecuencia y corriente nominal de alimentación.</w:t>
      </w:r>
    </w:p>
    <w:p w14:paraId="6AEB82D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Potencia nominal.</w:t>
      </w:r>
    </w:p>
    <w:p w14:paraId="68080A09"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Factor de potencia.</w:t>
      </w:r>
    </w:p>
    <w:p w14:paraId="1775EC7D" w14:textId="77777777" w:rsidR="0013500A" w:rsidRPr="0013500A" w:rsidRDefault="0013500A" w:rsidP="0013500A">
      <w:pPr>
        <w:pStyle w:val="GuiasParrafo"/>
        <w:spacing w:after="0"/>
        <w:ind w:firstLine="0"/>
        <w:rPr>
          <w:rFonts w:ascii="Verdana" w:hAnsi="Verdana"/>
          <w:b/>
          <w:sz w:val="18"/>
          <w:szCs w:val="18"/>
        </w:rPr>
      </w:pPr>
      <w:bookmarkStart w:id="702" w:name="_Toc409378215"/>
      <w:bookmarkStart w:id="703" w:name="_Toc411505102"/>
      <w:bookmarkStart w:id="704" w:name="_Toc411505341"/>
      <w:bookmarkStart w:id="705" w:name="_Toc411509499"/>
      <w:bookmarkStart w:id="706" w:name="_Toc411514321"/>
      <w:bookmarkStart w:id="707" w:name="_Toc411623005"/>
      <w:bookmarkStart w:id="708" w:name="_Toc411623570"/>
      <w:bookmarkStart w:id="709" w:name="_Toc411624127"/>
      <w:bookmarkStart w:id="710" w:name="_Toc533482174"/>
      <w:bookmarkStart w:id="711" w:name="_Toc536242435"/>
      <w:bookmarkStart w:id="712" w:name="_Toc536242482"/>
      <w:bookmarkStart w:id="713" w:name="_Toc1195048"/>
      <w:bookmarkStart w:id="714" w:name="_Toc2584507"/>
      <w:bookmarkStart w:id="715" w:name="_Toc234029108"/>
      <w:r w:rsidRPr="0013500A">
        <w:rPr>
          <w:rFonts w:ascii="Verdana" w:hAnsi="Verdana"/>
          <w:b/>
          <w:sz w:val="18"/>
          <w:szCs w:val="18"/>
        </w:rPr>
        <w:t>Condensadores</w:t>
      </w:r>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21FE3C7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Dispositivo que almacena energía eléctrica. Es un componente pasivo.</w:t>
      </w:r>
    </w:p>
    <w:p w14:paraId="316399B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Estarán constituidos por recipientes herméticos y arrollamientos de dos hojas de aluminio aisladas entre sí por capas de papel impregnado en aceite o parafina y conexiones en paralelo entre arrollamientos.</w:t>
      </w:r>
    </w:p>
    <w:p w14:paraId="550E046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Deberán elevar el factor de potencia hasta un mínimo de 0,85.</w:t>
      </w:r>
    </w:p>
    <w:p w14:paraId="15CC09B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Llevarán grabadas de forma clara e indeleble las siguientes  indicaciones:</w:t>
      </w:r>
    </w:p>
    <w:p w14:paraId="4F9C5ABC"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Marca de origen.</w:t>
      </w:r>
    </w:p>
    <w:p w14:paraId="3C51C82C"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Capacidad.</w:t>
      </w:r>
    </w:p>
    <w:p w14:paraId="28790CB6"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Tensión de alimentación.</w:t>
      </w:r>
    </w:p>
    <w:p w14:paraId="46E97BF5"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Tipo de corriente para la que está previsto.</w:t>
      </w:r>
    </w:p>
    <w:p w14:paraId="064537AE"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Temperatura máxima de funcionamiento.</w:t>
      </w:r>
    </w:p>
    <w:p w14:paraId="2875C13D" w14:textId="77777777" w:rsidR="0013500A" w:rsidRPr="0013500A" w:rsidRDefault="0013500A" w:rsidP="0013500A">
      <w:pPr>
        <w:pStyle w:val="GuiasParrafo"/>
        <w:spacing w:after="0"/>
        <w:ind w:firstLine="0"/>
        <w:rPr>
          <w:rFonts w:ascii="Verdana" w:hAnsi="Verdana"/>
          <w:b/>
          <w:sz w:val="18"/>
          <w:szCs w:val="18"/>
        </w:rPr>
      </w:pPr>
      <w:bookmarkStart w:id="716" w:name="_Toc409378216"/>
      <w:bookmarkStart w:id="717" w:name="_Toc411505103"/>
      <w:bookmarkStart w:id="718" w:name="_Toc411505342"/>
      <w:bookmarkStart w:id="719" w:name="_Toc411509500"/>
      <w:bookmarkStart w:id="720" w:name="_Toc411514322"/>
      <w:bookmarkStart w:id="721" w:name="_Toc411623006"/>
      <w:bookmarkStart w:id="722" w:name="_Toc411623571"/>
      <w:bookmarkStart w:id="723" w:name="_Toc411624128"/>
      <w:bookmarkStart w:id="724" w:name="_Toc533482175"/>
      <w:bookmarkStart w:id="725" w:name="_Toc536242436"/>
      <w:bookmarkStart w:id="726" w:name="_Toc536242483"/>
      <w:bookmarkStart w:id="727" w:name="_Toc1195049"/>
      <w:bookmarkStart w:id="728" w:name="_Toc2584508"/>
      <w:bookmarkStart w:id="729" w:name="_Toc234029109"/>
      <w:r w:rsidRPr="0013500A">
        <w:rPr>
          <w:rFonts w:ascii="Verdana" w:hAnsi="Verdana"/>
          <w:b/>
          <w:sz w:val="18"/>
          <w:szCs w:val="18"/>
        </w:rPr>
        <w:lastRenderedPageBreak/>
        <w:t>Cebadores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14:paraId="48830F6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Dispositivo necesario para el encendido de algunos objetos eléctricos, como por ejemplo los tubos fluorescentes.</w:t>
      </w:r>
    </w:p>
    <w:p w14:paraId="66F214B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Estarán constituidos por recipientes y contactores a base de dos láminas bimetálicas. Incluirán condensador para eliminación de interferencias de radiodifusión de capacidad comprendida entre 0,005 y 0,02 microfaradios.</w:t>
      </w:r>
    </w:p>
    <w:p w14:paraId="7011A2D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Llevarán grabadas de forma clara e indeleble las siguientes indicaciones:</w:t>
      </w:r>
    </w:p>
    <w:p w14:paraId="6FA0332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Marca de origen.</w:t>
      </w:r>
    </w:p>
    <w:p w14:paraId="6FD7F393"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Tipo de referencia al catálogo del fabricante.</w:t>
      </w:r>
    </w:p>
    <w:p w14:paraId="4AA8517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Indicará el circuito y el tipo de lámpara o lámparas para la que es utilizable.</w:t>
      </w:r>
    </w:p>
    <w:p w14:paraId="36499D24" w14:textId="77777777" w:rsidR="0013500A" w:rsidRPr="0013500A" w:rsidRDefault="0013500A" w:rsidP="0013500A">
      <w:pPr>
        <w:pStyle w:val="GuiasParrafo"/>
        <w:spacing w:after="0"/>
        <w:ind w:firstLine="0"/>
        <w:rPr>
          <w:rFonts w:ascii="Verdana" w:hAnsi="Verdana"/>
          <w:b/>
          <w:sz w:val="18"/>
          <w:szCs w:val="18"/>
        </w:rPr>
      </w:pPr>
      <w:bookmarkStart w:id="730" w:name="_Toc409378217"/>
      <w:bookmarkStart w:id="731" w:name="_Toc411505104"/>
      <w:bookmarkStart w:id="732" w:name="_Toc411505343"/>
      <w:bookmarkStart w:id="733" w:name="_Toc411509501"/>
      <w:bookmarkStart w:id="734" w:name="_Toc411514323"/>
      <w:bookmarkStart w:id="735" w:name="_Toc411623007"/>
      <w:bookmarkStart w:id="736" w:name="_Toc411623572"/>
      <w:bookmarkStart w:id="737" w:name="_Toc411624129"/>
      <w:bookmarkStart w:id="738" w:name="_Toc533482176"/>
      <w:bookmarkStart w:id="739" w:name="_Toc536242437"/>
      <w:bookmarkStart w:id="740" w:name="_Toc536242484"/>
      <w:bookmarkStart w:id="741" w:name="_Toc1195050"/>
      <w:bookmarkStart w:id="742" w:name="_Toc2584509"/>
      <w:bookmarkStart w:id="743" w:name="_Toc234029110"/>
      <w:r w:rsidRPr="0013500A">
        <w:rPr>
          <w:rFonts w:ascii="Verdana" w:hAnsi="Verdana"/>
          <w:b/>
          <w:sz w:val="18"/>
          <w:szCs w:val="18"/>
        </w:rPr>
        <w:t>Pequeño material y varios</w:t>
      </w:r>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p>
    <w:p w14:paraId="411E4B4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Todo el pequeño material a emplear en las instalaciones será de características adecuadas al fin que debe cumplir, de buena calidad y preferiblemente de marca y tipo de reconocida solvencia, reservándose la Dirección Facultativa la facultad de fijar los modelos o marcas que juzgue más convenientes.</w:t>
      </w:r>
    </w:p>
    <w:p w14:paraId="423B2E3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ningún caso los empalmes o conexiones significarán la introducción en el circuito de una resistencia eléctrica superior a la que ofrezca un metro del conductor que se emplee.</w:t>
      </w:r>
    </w:p>
    <w:p w14:paraId="73692076" w14:textId="77777777" w:rsidR="0013500A" w:rsidRPr="0013500A" w:rsidRDefault="0013500A" w:rsidP="0013500A">
      <w:pPr>
        <w:pStyle w:val="GuiasParrafo"/>
        <w:spacing w:after="0"/>
        <w:ind w:firstLine="0"/>
        <w:rPr>
          <w:rFonts w:ascii="Verdana" w:hAnsi="Verdana"/>
          <w:b/>
          <w:sz w:val="18"/>
          <w:szCs w:val="18"/>
          <w:lang w:val="es-ES_tradnl"/>
        </w:rPr>
      </w:pPr>
      <w:bookmarkStart w:id="744" w:name="_Toc234029111"/>
      <w:r w:rsidRPr="0013500A">
        <w:rPr>
          <w:rFonts w:ascii="Verdana" w:hAnsi="Verdana"/>
          <w:b/>
          <w:sz w:val="18"/>
          <w:szCs w:val="18"/>
          <w:lang w:val="es-ES_tradnl"/>
        </w:rPr>
        <w:t>De la ejecución o montaje de la instalación</w:t>
      </w:r>
      <w:bookmarkEnd w:id="744"/>
    </w:p>
    <w:p w14:paraId="230F5451" w14:textId="77777777" w:rsidR="0013500A" w:rsidRPr="0013500A" w:rsidRDefault="0013500A" w:rsidP="0013500A">
      <w:pPr>
        <w:pStyle w:val="GuiasParrafo"/>
        <w:spacing w:after="0"/>
        <w:ind w:firstLine="0"/>
        <w:rPr>
          <w:rFonts w:ascii="Verdana" w:hAnsi="Verdana"/>
          <w:b/>
          <w:sz w:val="18"/>
          <w:szCs w:val="18"/>
        </w:rPr>
      </w:pPr>
      <w:bookmarkStart w:id="745" w:name="_Toc234029112"/>
      <w:r w:rsidRPr="0013500A">
        <w:rPr>
          <w:rFonts w:ascii="Verdana" w:hAnsi="Verdana"/>
          <w:b/>
          <w:sz w:val="18"/>
          <w:szCs w:val="18"/>
        </w:rPr>
        <w:t>Consideraciones generales</w:t>
      </w:r>
      <w:bookmarkEnd w:id="745"/>
    </w:p>
    <w:p w14:paraId="1E226E3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instalaciones eléctricas de Baja Tensión serán ejecutadas por instaladores eléctricos autorizados, para el ejercicio de esta actividad, según DECRETO 141/2009 e Instrucciones Técnicas Complementarias ITC del REBT, y deberán realizarse conforme a lo que establece el presente Pliego de Condiciones Técnicas Particulares y a la reglamentación vigente.</w:t>
      </w:r>
    </w:p>
    <w:p w14:paraId="29EBC03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Dirección Facultativa rechazará todas aquellas partes de la instalación que no cumplan los requisitos para ellas exigidas, obligándose la empresa instaladora autorizada o Contratista a sustituirlas a su cargo.</w:t>
      </w:r>
    </w:p>
    <w:p w14:paraId="543A2F0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cumplirán siempre todas las disposiciones legales que sean de aplicación en materia de seguridad y salud en el trabajo.</w:t>
      </w:r>
    </w:p>
    <w:p w14:paraId="572B4E6D" w14:textId="77777777" w:rsidR="0013500A" w:rsidRPr="0013500A" w:rsidRDefault="0013500A" w:rsidP="0013500A">
      <w:pPr>
        <w:pStyle w:val="GuiasParrafo"/>
        <w:spacing w:after="0"/>
        <w:ind w:firstLine="0"/>
        <w:rPr>
          <w:rFonts w:ascii="Verdana" w:hAnsi="Verdana"/>
          <w:b/>
          <w:sz w:val="18"/>
          <w:szCs w:val="18"/>
        </w:rPr>
      </w:pPr>
      <w:bookmarkStart w:id="746" w:name="_Toc234029113"/>
      <w:r w:rsidRPr="0013500A">
        <w:rPr>
          <w:rFonts w:ascii="Verdana" w:hAnsi="Verdana"/>
          <w:b/>
          <w:sz w:val="18"/>
          <w:szCs w:val="18"/>
        </w:rPr>
        <w:t>Preparación del soporte de la instalación eléctrica</w:t>
      </w:r>
      <w:bookmarkEnd w:id="746"/>
    </w:p>
    <w:p w14:paraId="336C837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soporte estará constituido por los paramentos horizontales y verticales, donde la instalación podrá ser vista o empotrada.</w:t>
      </w:r>
    </w:p>
    <w:p w14:paraId="64FD2EB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el caso de instalación vista, esta se fijará con tacos y tornillos a paredes y techos, utilizando como aislante protector de los conductores tubos, bandejas o canaletas.</w:t>
      </w:r>
    </w:p>
    <w:p w14:paraId="5FF640A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Para la instalación empotrada los tubos flexibles de protección, se dispondrán en el interior de rozas practicadas a los tabiques. Las rozas no tendrán una profundidad mayor de 4 cm sobre ladrillo macizo y de 1 canuto sobre el ladrillo hueco, el ancho no será superior a dos veces su profundidad.</w:t>
      </w:r>
    </w:p>
    <w:p w14:paraId="051B318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rozas se realizarán preferentemente en las tres hiladas superiores. Si no es así tendrá una longitud máxima de 100 cm. Cuando se realicen rozas por las dos caras del tabique, la distancia entre rozas paralelas, será de 50 cm.</w:t>
      </w:r>
    </w:p>
    <w:p w14:paraId="7F476F8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Se colocarán registros con una distancia máxima de 15 m. Las rozas verticales se separarán de los cercos y premarcos al menos 20 cm y cuando se dispongan rozas por dos caras de paramento la distancia entre dos paralelas será como mínimo de 50 cm, y su profundidad de 4 cm para ladrillo macizo y 1 canuto para ladrillo hueco, el ancho no será superior a dos veces su profundidad. </w:t>
      </w:r>
    </w:p>
    <w:p w14:paraId="728EF21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Si el montaje fuera superficial el recorrido de los tubos, de aislante rígido, se sujetará mediante grapas y las uniones de conductores se realizarán en cajas de derivación igual que en la instalación empotrada.</w:t>
      </w:r>
    </w:p>
    <w:p w14:paraId="70EB8C2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realizará la conexión de los conductores a las regletas, mecanismos y equipos.</w:t>
      </w:r>
    </w:p>
    <w:p w14:paraId="176D1FA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ejecutará la instalación interior, la cual si es empotrada, se realizarán, rozas siguiendo un recorrido horizontal y vertical y en el interior de las mismas se alojarán los tubos de aislante flexible.</w:t>
      </w:r>
    </w:p>
    <w:p w14:paraId="5064B910" w14:textId="77777777" w:rsidR="0013500A" w:rsidRPr="0013500A" w:rsidRDefault="0013500A" w:rsidP="0013500A">
      <w:pPr>
        <w:pStyle w:val="GuiasParrafo"/>
        <w:spacing w:after="0"/>
        <w:ind w:firstLine="0"/>
        <w:rPr>
          <w:rFonts w:ascii="Verdana" w:hAnsi="Verdana"/>
          <w:b/>
          <w:sz w:val="18"/>
          <w:szCs w:val="18"/>
        </w:rPr>
      </w:pPr>
      <w:bookmarkStart w:id="747" w:name="_Toc234029114"/>
      <w:r w:rsidRPr="0013500A">
        <w:rPr>
          <w:rFonts w:ascii="Verdana" w:hAnsi="Verdana"/>
          <w:b/>
          <w:sz w:val="18"/>
          <w:szCs w:val="18"/>
        </w:rPr>
        <w:t>Comprobaciones iniciales</w:t>
      </w:r>
      <w:bookmarkEnd w:id="747"/>
    </w:p>
    <w:p w14:paraId="431C81C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comprobará que todos los elementos y componentes de la instalación eléctrica de baja tensión, coinciden con su desarrollo en el proyecto, y en caso contrario se redefinirá en presencia de la Dirección Facultativa. Se marcarán, por instalador autorizado y en presencia de la Dirección Facultativa, los diversos componentes de la instalación, como tomas de corriente, puntos de luz, canalizaciones, cajas.</w:t>
      </w:r>
    </w:p>
    <w:p w14:paraId="37AB05B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Al marcar los tendidos de la instalación se tendrá en cuenta la separación mínima de 30 cm con la instalación de abastecimiento de agua o fontanería. </w:t>
      </w:r>
    </w:p>
    <w:p w14:paraId="3706D1D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comprobará la situación de la acometida, ejecutada ésta según REBT.</w:t>
      </w:r>
    </w:p>
    <w:p w14:paraId="1BADCE59" w14:textId="77777777" w:rsidR="0013500A" w:rsidRPr="0013500A" w:rsidRDefault="0013500A" w:rsidP="0013500A">
      <w:pPr>
        <w:pStyle w:val="GuiasParrafo"/>
        <w:spacing w:after="0"/>
        <w:ind w:firstLine="0"/>
        <w:rPr>
          <w:rFonts w:ascii="Verdana" w:hAnsi="Verdana"/>
          <w:b/>
          <w:sz w:val="18"/>
          <w:szCs w:val="18"/>
        </w:rPr>
      </w:pPr>
      <w:bookmarkStart w:id="748" w:name="_Toc234029115"/>
      <w:r w:rsidRPr="0013500A">
        <w:rPr>
          <w:rFonts w:ascii="Verdana" w:hAnsi="Verdana"/>
          <w:b/>
          <w:sz w:val="18"/>
          <w:szCs w:val="18"/>
        </w:rPr>
        <w:t>Fases de ejecución</w:t>
      </w:r>
      <w:bookmarkEnd w:id="748"/>
    </w:p>
    <w:p w14:paraId="75D1F59C" w14:textId="77777777" w:rsidR="0013500A" w:rsidRPr="0013500A" w:rsidRDefault="0013500A" w:rsidP="0013500A">
      <w:pPr>
        <w:pStyle w:val="GuiasParrafo"/>
        <w:spacing w:after="0"/>
        <w:ind w:firstLine="0"/>
        <w:rPr>
          <w:rFonts w:ascii="Verdana" w:hAnsi="Verdana"/>
          <w:sz w:val="18"/>
          <w:szCs w:val="18"/>
        </w:rPr>
      </w:pPr>
      <w:bookmarkStart w:id="749" w:name="_Toc234029116"/>
      <w:r w:rsidRPr="0013500A">
        <w:rPr>
          <w:rFonts w:ascii="Verdana" w:hAnsi="Verdana"/>
          <w:sz w:val="18"/>
          <w:szCs w:val="18"/>
        </w:rPr>
        <w:t>Caja General de protección (CGP)</w:t>
      </w:r>
      <w:bookmarkEnd w:id="749"/>
    </w:p>
    <w:p w14:paraId="12C8543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Se instalarán en la fachada exterior de la edificación donde se ejecuta la instalación eléctrica, preferentemente en lugares de libre y permanente acceso desde la vía pública. Si la fachada no linda con la vía pública, la CGP se situará en el límite entre las propiedades públicas y privadas y en todo caso se adoptarán las medidas necesarias para que el emplazamiento seleccionado esté lo más próximo a la red de distribución urbana o Centro de Transformación (CT), así como lo suficientemente alejado del resto de las instalaciones (abastecimiento de agua, gas, teléfono, audiovisuales y telecomunicaciones, etc.), según estipula las ITC-BT-06 e ITC-BT-07 del REBT.</w:t>
      </w:r>
    </w:p>
    <w:p w14:paraId="2A5477A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Si el local o edificación alberga en su interior un Centro de Transformación (CT) para distribución en Baja Tensión se permitirá que los fusibles del cuadro de BT de dicho centro de transformación se utilicen como protección de la línea general de alimentación (LGA). En esta circunstancia el mantenimiento de esta protección corresponderá a la compañía suministradora de electricidad.</w:t>
      </w:r>
    </w:p>
    <w:p w14:paraId="057F5D8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 disposición para entrada y salida de los cables por la parte inferior de las CGP de intensidades superiores a 100 A, será tal que permita la conexión de los mismos sin necesidad de ser enhebrados. </w:t>
      </w:r>
    </w:p>
    <w:p w14:paraId="023389F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CGP de intensidades superiores a 100 A dispondrán de un orificio independiente que permita el paso de un cable aislado, de hasta 50 mm</w:t>
      </w:r>
      <w:r w:rsidRPr="0013500A">
        <w:rPr>
          <w:rFonts w:ascii="Verdana" w:hAnsi="Verdana"/>
          <w:sz w:val="18"/>
          <w:szCs w:val="18"/>
          <w:vertAlign w:val="superscript"/>
        </w:rPr>
        <w:t>2</w:t>
      </w:r>
      <w:r w:rsidRPr="0013500A">
        <w:rPr>
          <w:rFonts w:ascii="Verdana" w:hAnsi="Verdana"/>
          <w:sz w:val="18"/>
          <w:szCs w:val="18"/>
        </w:rPr>
        <w:t xml:space="preserve">, para la puesta a tierra del neutro. </w:t>
      </w:r>
    </w:p>
    <w:p w14:paraId="0E40899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orificios para el paso de los cables llevarán incorporados dispositivos de ajuste, que se suministrarán colocados en su emplazamiento o en el interior de las CGP. </w:t>
      </w:r>
    </w:p>
    <w:p w14:paraId="5CEC57C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dispositivos de ajuste dispondrán de un sistema de fijación tal que permita que, una vez instalados, sean solidarios con la CGP, pero que, en cuanto se abra la CGP, sean fácilmente desmontables. </w:t>
      </w:r>
    </w:p>
    <w:p w14:paraId="71F054E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Las bases de las CGP -caras inferiores destinadas a la entrada de cables- deben permitir la fácil adaptación de la canal protectora de los cables de la acometida. Cuando el acceso de los cables a las CGP esté previsto mediante tubos de protección, la arista exterior de </w:t>
      </w:r>
      <w:proofErr w:type="gramStart"/>
      <w:r w:rsidRPr="0013500A">
        <w:rPr>
          <w:rFonts w:ascii="Verdana" w:hAnsi="Verdana"/>
          <w:sz w:val="18"/>
          <w:szCs w:val="18"/>
        </w:rPr>
        <w:t>éstos</w:t>
      </w:r>
      <w:proofErr w:type="gramEnd"/>
      <w:r w:rsidRPr="0013500A">
        <w:rPr>
          <w:rFonts w:ascii="Verdana" w:hAnsi="Verdana"/>
          <w:sz w:val="18"/>
          <w:szCs w:val="18"/>
        </w:rPr>
        <w:t xml:space="preserve"> más próxima a la pared de fijación, no distará más de 25 mm del plano de fijación de la CGP.</w:t>
      </w:r>
    </w:p>
    <w:p w14:paraId="2BF69D3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Las conexiones de entrada y salida se efectuarán mediante terminales de pala, en aquellas CGP provistas de bases de cortacircuitos del tipo de cuchilla, excepto en aquellas con tipo cuchilla tamaño 00. </w:t>
      </w:r>
    </w:p>
    <w:p w14:paraId="2EFA9C9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En el diseño de las CGP con entrada y salida por su parte inferior, la disposición relativa de las conexiones se efectuará teniendo en cuenta que, normalmente, la última operación de conexión corresponde a los cables de la empresa suministradora de la energía. </w:t>
      </w:r>
    </w:p>
    <w:p w14:paraId="5F56945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dispositivos que se utilicen para sujetar los conductores a los bornes de las CGP de 63 A, no deberán emplearse para sujetar otros elementos.</w:t>
      </w:r>
    </w:p>
    <w:p w14:paraId="1784AF2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Las dimensiones finales de la CGP serán las mínimas tales que admitan en su totalidad los terminales de pala de las conexiones de entrada y salida de los cables. </w:t>
      </w:r>
    </w:p>
    <w:p w14:paraId="583F7EA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Las CGP deberán tener su interior ventilado con el fin de evitar las condensaciones. Los elementos que proporcionen esta ventilación no deberán reducir su grado de protección. </w:t>
      </w:r>
    </w:p>
    <w:p w14:paraId="16EB65B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Si la trasera de la CGP da a un local o zona no común del edificio, se colocará en la parte trasera del mismo una plancha metálica de 2,5 mm de espesor, de tal manera que proteja a éste de cualquier golpe o taladro que involuntariamente se pueda realizar.</w:t>
      </w:r>
    </w:p>
    <w:p w14:paraId="5FAA50D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Si la acometida es aérea, las CGP podrán montarse superficialmente a una altura del suelo entre 3 y 4 m. </w:t>
      </w:r>
    </w:p>
    <w:p w14:paraId="23ECDBE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Si la acometida es subterránea, las CGP se instalarán siempre en un nicho alojado en la pared, dotada de puerta metálica (aluminio o acero inoxidable) y grado de protección IK 10, con revestimiento exterior para protección contra la corrosión, con candado o llave normalizada por la compañía suministradora. La parte inferior de la puerta se encontrará a una distancia mínima de 30 cm y máxima de 90 cm del suelo.</w:t>
      </w:r>
    </w:p>
    <w:p w14:paraId="50BD919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Por cada línea de alimentación se dispondrá una sola CGP, no pudiéndose alojar más de dos CGP en un mismo nicho. Cuando para un suministro se precisen más de dos cajas, podrán utilizarse otras soluciones técnicas previo acuerdo entre la Propiedad y la empresa suministradora.</w:t>
      </w:r>
    </w:p>
    <w:p w14:paraId="13878283" w14:textId="77777777" w:rsidR="0013500A" w:rsidRPr="0013500A" w:rsidRDefault="0013500A" w:rsidP="0013500A">
      <w:pPr>
        <w:pStyle w:val="GuiasParrafo"/>
        <w:spacing w:after="0"/>
        <w:ind w:firstLine="0"/>
        <w:rPr>
          <w:rFonts w:ascii="Verdana" w:hAnsi="Verdana"/>
          <w:sz w:val="18"/>
          <w:szCs w:val="18"/>
        </w:rPr>
      </w:pPr>
      <w:bookmarkStart w:id="750" w:name="_Toc234029117"/>
      <w:r w:rsidRPr="0013500A">
        <w:rPr>
          <w:rFonts w:ascii="Verdana" w:hAnsi="Verdana"/>
          <w:sz w:val="18"/>
          <w:szCs w:val="18"/>
        </w:rPr>
        <w:t>Cajas de protección y de medida (CPM)</w:t>
      </w:r>
      <w:bookmarkEnd w:id="750"/>
    </w:p>
    <w:p w14:paraId="50A68C9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Con respecto a su instalación o montaje se aplicará lo expuesto en el apartado anterior del presente Pliego de Condiciones Técnicas Particulares con la salvedad de que su montaje no puede ser de tipo superficial.</w:t>
      </w:r>
    </w:p>
    <w:p w14:paraId="206C751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dispositivos de lectura y equipos que albergan este tipo de cajas deberán estar instalados a una altura comprendida entre 0,7 m y 1,80 m</w:t>
      </w:r>
    </w:p>
    <w:p w14:paraId="7BD5C7D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Las CPM serán de doble aislamiento, de tipo exterior y se situarán: </w:t>
      </w:r>
    </w:p>
    <w:p w14:paraId="535FF83D"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Empotradas en las fachadas de las viviendas. </w:t>
      </w:r>
    </w:p>
    <w:p w14:paraId="23C32F7A"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Empotradas en las vallas o muros de cerramiento. </w:t>
      </w:r>
    </w:p>
    <w:p w14:paraId="120123B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Alojadas en el interior de un monolito o zócalo situado en los límites de la propiedad, en zonas rurales y cuando no exista cerramiento. </w:t>
      </w:r>
    </w:p>
    <w:p w14:paraId="50C375B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Se mimetizará el efecto visual de la CPM sobre la pared o el entorno.</w:t>
      </w:r>
    </w:p>
    <w:p w14:paraId="75872E8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Para las CPM que deban instalarse en cascos históricos, su ubicación será en el interior del vestíbulo de acceso al inmueble, realizándose con el consentimiento de la empresa suministradora, y siempre que se trate de obras de rehabilitación o reforma, no autorizándose este tipo de instalaciones en obras de nueva construcción. </w:t>
      </w:r>
    </w:p>
    <w:p w14:paraId="5E114E2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podrán admitir otras soluciones en casos excepcionales motivadas por el entorno histórico-artístico, estas soluciones contemplarán las disposiciones municipales y características y tipología de la red.</w:t>
      </w:r>
    </w:p>
    <w:p w14:paraId="58F02F4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Deberá cumplir las características destacadas anteriormente para las CGP, salvo que no se admitirá el montaje superficial y que su grado de protección será IK 09.</w:t>
      </w:r>
    </w:p>
    <w:p w14:paraId="115242A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 tapa deberá llevar una parte transparente (resistente a rayos ultravioletas), que cumpliendo las mismas exigencias del resto de la envolvente, excepto la resistencia a los álcalis, permita la lectura del contador y reloj, sin necesidad de su apertura. </w:t>
      </w:r>
    </w:p>
    <w:p w14:paraId="1BD30F2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entradas y salidas se harán por la parte inferior lateral de la caja.</w:t>
      </w:r>
    </w:p>
    <w:p w14:paraId="0AF91DE4" w14:textId="77777777" w:rsidR="0013500A" w:rsidRPr="0013500A" w:rsidRDefault="0013500A" w:rsidP="0013500A">
      <w:pPr>
        <w:pStyle w:val="GuiasParrafo"/>
        <w:spacing w:after="0"/>
        <w:ind w:firstLine="0"/>
        <w:rPr>
          <w:rFonts w:ascii="Verdana" w:hAnsi="Verdana"/>
          <w:sz w:val="18"/>
          <w:szCs w:val="18"/>
        </w:rPr>
      </w:pPr>
      <w:bookmarkStart w:id="751" w:name="_Toc234029118"/>
      <w:r w:rsidRPr="0013500A">
        <w:rPr>
          <w:rFonts w:ascii="Verdana" w:hAnsi="Verdana"/>
          <w:sz w:val="18"/>
          <w:szCs w:val="18"/>
        </w:rPr>
        <w:t>Cajas de derivación (CD)</w:t>
      </w:r>
      <w:bookmarkEnd w:id="751"/>
    </w:p>
    <w:p w14:paraId="11FC7BB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el interior de las cajas de derivación no existirán más que las conexiones amovibles de pletinas de cobre necesarias para la realización de las derivaciones. Estas pletinas tendrán los puntos de sujeción necesarios para evitar que se deformen o se desplacen al efectuar el apriete.</w:t>
      </w:r>
    </w:p>
    <w:p w14:paraId="1E21C9D5" w14:textId="77777777" w:rsidR="0013500A" w:rsidRPr="0013500A" w:rsidRDefault="0013500A" w:rsidP="0013500A">
      <w:pPr>
        <w:pStyle w:val="GuiasParrafo"/>
        <w:spacing w:after="0"/>
        <w:ind w:firstLine="0"/>
        <w:rPr>
          <w:rFonts w:ascii="Verdana" w:hAnsi="Verdana"/>
          <w:sz w:val="18"/>
          <w:szCs w:val="18"/>
        </w:rPr>
      </w:pPr>
      <w:bookmarkStart w:id="752" w:name="_Toc234029119"/>
      <w:r w:rsidRPr="0013500A">
        <w:rPr>
          <w:rFonts w:ascii="Verdana" w:hAnsi="Verdana"/>
          <w:sz w:val="18"/>
          <w:szCs w:val="18"/>
        </w:rPr>
        <w:t>Línea general de alimentación (LGA)</w:t>
      </w:r>
      <w:bookmarkEnd w:id="752"/>
    </w:p>
    <w:p w14:paraId="1148C16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Su trazado será lo más corto y rectilíneo posible, discurriendo siempre por lugares de uso común. En ningún caso la línea general de alimentación discurrirá por las canalizaciones (tubos, arquetas, etc.) pertenecientes a la Empresa Distribuidora.</w:t>
      </w:r>
    </w:p>
    <w:p w14:paraId="2F2F674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De una misma línea general de alimentación pueden hacerse derivaciones, para distintas centralizaciones de contadores. Estas derivaciones se realizarán mediante cajas de derivación, que estarán constituidas por una envolvente aislante precintable, que contenga principalmente los bornes de conexión para la realización de las derivaciones. Estas cajas de derivación, instaladas en las zonas comunes de la edificación, tendrán un grado de protección mínimo IP 40 e IK 09, serán de doble aislamiento y de accesibilidad frontal. </w:t>
      </w:r>
    </w:p>
    <w:p w14:paraId="4899DBB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Las llegadas y salidas de la línea deberán estar perfectamente taponadas, evitando la entrada de animales, roedores, etc. a las mismas. </w:t>
      </w:r>
    </w:p>
    <w:p w14:paraId="518FF6C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 intensidad máxima de cada centralización de contadores será de 250 A, que corresponde a: </w:t>
      </w:r>
    </w:p>
    <w:p w14:paraId="1AFAA8E1"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150 kW en redes a 400 V entre fases. </w:t>
      </w:r>
    </w:p>
    <w:p w14:paraId="1D2D73E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90 kW en redes a 230 V entre fases. </w:t>
      </w:r>
    </w:p>
    <w:p w14:paraId="73C3B57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dimensiones de otros tipos de canalizaciones deberán permitir la ampliación de la sección de los conductores en un 100%.</w:t>
      </w:r>
    </w:p>
    <w:p w14:paraId="3616571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Cuando la línea general de alimentación discurra verticalmente lo hará, siempre, por el interior de una canaladura o conducto de obra de fábrica empotrado o adosado al hueco de la escalera por lugares de uso común y demás características constructivas establecidas en la ITC-BT-14 y su Guía de aplicación. </w:t>
      </w:r>
    </w:p>
    <w:p w14:paraId="121745A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línea general de alimentación no podrá ir adosada o empotrada a la escalera o zonas de uso común cuando estos recintos sean protegidos conforme a lo establecido en el CTE.</w:t>
      </w:r>
    </w:p>
    <w:p w14:paraId="21D7D1AA" w14:textId="77777777" w:rsidR="0013500A" w:rsidRPr="0013500A" w:rsidRDefault="0013500A" w:rsidP="0013500A">
      <w:pPr>
        <w:pStyle w:val="GuiasParrafo"/>
        <w:spacing w:after="0"/>
        <w:ind w:firstLine="0"/>
        <w:rPr>
          <w:rFonts w:ascii="Verdana" w:hAnsi="Verdana"/>
          <w:sz w:val="18"/>
          <w:szCs w:val="18"/>
        </w:rPr>
      </w:pPr>
      <w:bookmarkStart w:id="753" w:name="_Toc234029120"/>
      <w:r w:rsidRPr="0013500A">
        <w:rPr>
          <w:rFonts w:ascii="Verdana" w:hAnsi="Verdana"/>
          <w:sz w:val="18"/>
          <w:szCs w:val="18"/>
        </w:rPr>
        <w:t>Recinto de contadores (EM)</w:t>
      </w:r>
      <w:bookmarkEnd w:id="753"/>
    </w:p>
    <w:p w14:paraId="6F9330D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recinto de contadores, se construirá con materiales no inflamables y con un grado de protección mínima IP40, IK09 para las instalaciones interiores e IP43, IK09 para las instalaciones exteriores, pudiendo montarse en módulos, paneles y armarios, de forma individual o concentrada.</w:t>
      </w:r>
    </w:p>
    <w:p w14:paraId="7CC65A6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suministros individuales los equipos de medida se instalarán en el exterior. Se situarán en lugares de libre y permanente acceso, conforme a lo expuesto en el capítulo 5 de las Normas Particulares de la Compañía suministradora.</w:t>
      </w:r>
    </w:p>
    <w:p w14:paraId="60875CF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Cuando se instale en monolito nunca se ocuparán calles o zonas públicas (aceras, caminos, etc...), salvo autorización administrativa expresa en contrario, y en ningún caso dificultarán el paso de vehículos o personas por dichas zonas.</w:t>
      </w:r>
    </w:p>
    <w:p w14:paraId="44063C1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cables de conexionado del equipo de medida serán de una tensión asignada de 450/750 V y los conductores de cobre, de clase 2 según norma UNE correspondiente, con un aislamiento seco, </w:t>
      </w:r>
      <w:proofErr w:type="spellStart"/>
      <w:r w:rsidRPr="0013500A">
        <w:rPr>
          <w:rFonts w:ascii="Verdana" w:hAnsi="Verdana"/>
          <w:sz w:val="18"/>
          <w:szCs w:val="18"/>
        </w:rPr>
        <w:t>extruído</w:t>
      </w:r>
      <w:proofErr w:type="spellEnd"/>
      <w:r w:rsidRPr="0013500A">
        <w:rPr>
          <w:rFonts w:ascii="Verdana" w:hAnsi="Verdana"/>
          <w:sz w:val="18"/>
          <w:szCs w:val="18"/>
        </w:rPr>
        <w:t xml:space="preserve"> a base de mezclas termoestables o termoplásticas; y se identificarán según los colores prescritos en la ITC-BT-26.</w:t>
      </w:r>
    </w:p>
    <w:p w14:paraId="3E3BCEF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Con respecto a los equipos de medida colocados en forma concentrada, éstos cumplirán las especificaciones del capítulo 9 de las Normas Particulares de la Compañía Suministradora.</w:t>
      </w:r>
    </w:p>
    <w:p w14:paraId="1780A63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lang w:val="es-ES_tradnl"/>
        </w:rPr>
        <w:t>L</w:t>
      </w:r>
      <w:r w:rsidRPr="0013500A">
        <w:rPr>
          <w:rFonts w:ascii="Verdana" w:hAnsi="Verdana"/>
          <w:sz w:val="18"/>
          <w:szCs w:val="18"/>
        </w:rPr>
        <w:t xml:space="preserve">a pared a la que se fije el Equipo de Medida no podrá estar expuesta a vibraciones ni humedades y tendrá un espesor mínimo de 15 cm y resistencia al fuego correspondiente a lo establecido en el CTE. Cuando no se cumpla esta condición habrán de colocarse en la parte trasera chapas metálicas de 2,5 mm de espesor. </w:t>
      </w:r>
    </w:p>
    <w:p w14:paraId="3D7456F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 xml:space="preserve">El Equipo de Medida no podrá instalarse próximo a contadores de gas, grifos o salidas de agua, ni cerca de hornos o aparatos de calefacción (calderas, etc.). Tampoco se aceptará un emplazamiento próximo a trampillas o tolvas, bajadas de escaleras o aparatos en movimiento. En ningún caso se instalarán por debajo de los contadores de agua, debiendo mantener una separación mínima de 30 cm entre sus envolventes. </w:t>
      </w:r>
    </w:p>
    <w:p w14:paraId="3338AE7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El espacio libre mínimo delante del Equipo de Medida será de 1,10 m. Si hubiese una pared lateral, la distancia mínima del módulo de medida a dicha pared será de 0,20 m. </w:t>
      </w:r>
    </w:p>
    <w:p w14:paraId="208A3E0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Con objeto de poder acceder correctamente a los distintos elementos de la Centralización de Contadores, la parte baja del módulo inferior quedará a una altura no inferior a 0,25 m y el integrador del contador situado en la posición más alta a una distancia del suelo no superior a 1,80 m.</w:t>
      </w:r>
    </w:p>
    <w:p w14:paraId="7279BBB3" w14:textId="77777777" w:rsidR="0013500A" w:rsidRPr="0013500A" w:rsidRDefault="0013500A" w:rsidP="0013500A">
      <w:pPr>
        <w:pStyle w:val="GuiasParrafo"/>
        <w:spacing w:after="0"/>
        <w:ind w:firstLine="0"/>
        <w:rPr>
          <w:rFonts w:ascii="Verdana" w:hAnsi="Verdana"/>
          <w:sz w:val="18"/>
          <w:szCs w:val="18"/>
        </w:rPr>
      </w:pPr>
      <w:bookmarkStart w:id="754" w:name="_Toc234029121"/>
      <w:r w:rsidRPr="0013500A">
        <w:rPr>
          <w:rFonts w:ascii="Verdana" w:hAnsi="Verdana"/>
          <w:sz w:val="18"/>
          <w:szCs w:val="18"/>
        </w:rPr>
        <w:t>Derivación individual (DI)</w:t>
      </w:r>
      <w:bookmarkEnd w:id="754"/>
    </w:p>
    <w:p w14:paraId="4322AE3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ejecutarán las derivaciones individuales, previo trazado y replanteo, que se realizarán a través de canaladuras empotradas o adosadas o bien directamente empotradas o enterradas en el caso de derivaciones horizontales, disponiéndose los tubos como máximo en dos filas superpuestas, manteniendo distancia entre ejes de tubos de 5 cm como mínimo.</w:t>
      </w:r>
    </w:p>
    <w:p w14:paraId="2482A5A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cumplirá lo indicado en la ITC-BT-15 del REBT, así como las especificaciones del capítulo 10 de las Normas Particulares de la Compañía Suministradora</w:t>
      </w:r>
    </w:p>
    <w:p w14:paraId="43192B6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tubos y canales protectores tendrán una sección nominal que permita ampliar la sección de los conductores inicialmente instalados en un 100%. En las mencionadas condiciones de instalación, los diámetros exteriores mínimos de los tubos en derivaciones individuales serán de 32 mm. Cuando por coincidencia del trazado, se produzca una agrupación de dos o más derivaciones, éstas podrán ser tendidas simultáneamente en el interior de un canal protector mediante cable con cubierta estanca, asegurándose así la separación necesaria entre derivaciones. </w:t>
      </w:r>
    </w:p>
    <w:p w14:paraId="37A2789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En cualquier caso, se dispondrá de un tubo de reserva por cada diez derivaciones individuales o fracción, para poder atender las posibles ampliaciones. En locales donde no esté definida su partición, se instalará como mínimo un tubo por cada 50 m2 de superficie. Estos tubos partirán desde la Centralización de Contadores hasta el punto más extremo donde esté previsto el suministro, y serán fácilmente identificables (colores, etiquetas, etc.). </w:t>
      </w:r>
    </w:p>
    <w:p w14:paraId="6EF9FE5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uniones de los tubos rígidos serán roscadas, o embutidas, de manera que no puedan separarse los extremos.</w:t>
      </w:r>
    </w:p>
    <w:p w14:paraId="079F519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caso de concentración de suministros en edificios, las derivaciones individuales deberán discurrir por lugares de uso común, o en caso contrario quedar determinadas sus servidumbres correspondientes.</w:t>
      </w:r>
    </w:p>
    <w:p w14:paraId="060A86D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empresa instaladora autorizada estará obligada, bajo su responsabilidad, asimismo al estricto cumplimiento del Documento Básico DB SI: Seguridad en caso de incendio y Documento Básico DB SU: Seguridad de utilización del Código Técnico de la Edificación (CTE), en los trazados verticales de las conducciones, pudiendo alojarse las DI en el interior de una canaladura o conducto de obra de fábrica (con paredes con resistencia al fuego correspondiente a lo establecido en el CTE), preparado únicamente para este fin, que podrá ser realizado en montaje empotrado o adosado al hueco de la escalera o zonas de uso común, salvo cuando sean recintos protegidos.</w:t>
      </w:r>
    </w:p>
    <w:p w14:paraId="5CE3D6A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En edificaciones en altura y para evitar la propagación de la llama se instalarán obligatoriamente elementos cortafuegos y tapas de registro precintables cada 3 plantas y sus características vendrán definidas por el Documento Básico DB SI: Seguridad en caso de incendio y por el Documento Básico DB SU: Seguridad de Utilización, con dimensiones de la canaladura, a fin de facilitar los trabajos de inspección e instalación. </w:t>
      </w:r>
    </w:p>
    <w:p w14:paraId="2BAE716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Cada 15 m se colocarán cajas de registro precintables, comunes a todos los tubos de derivación individual. Las cajas serán de material aislante, no propagadoras de la llama y grado de inflamabilidad V-1, según UNE que le es de aplicación. (ITC-BT-15, apartado 2).</w:t>
      </w:r>
    </w:p>
    <w:p w14:paraId="5E4140C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conductores a utilizar, serán de cobre o aluminio, normalmente unipolares y aislados de tensión asignada 450/750V. Para el caso de multiconductores o para el caso de DI en el interior de tubos enterrados el aislamiento será 0,6/1kV. Se seguirá el código de colores indicado en la ITC-BT-19.</w:t>
      </w:r>
    </w:p>
    <w:p w14:paraId="085DF8C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cables no presentarán empalmes y su sección será uniforme, exceptuándose en este caso las conexiones realizadas en la ubicación de los contadores y en los dispositivos de protección.</w:t>
      </w:r>
    </w:p>
    <w:p w14:paraId="181D4A1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cables y sistemas de conducción de cables deben instalarse de forma que no se reduzcan las características de la estructura del edificio en la seguridad contra incendios. </w:t>
      </w:r>
    </w:p>
    <w:p w14:paraId="36AF90B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Los cables serán no propagadores del incendio y con emisión de humos y opacidad reducida. </w:t>
      </w:r>
    </w:p>
    <w:p w14:paraId="084ED5A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sección de los cables será uniforme en todo su recorrido, siendo la mínima de 6 mm</w:t>
      </w:r>
      <w:r w:rsidRPr="0013500A">
        <w:rPr>
          <w:rFonts w:ascii="Verdana" w:hAnsi="Verdana"/>
          <w:sz w:val="18"/>
          <w:szCs w:val="18"/>
          <w:vertAlign w:val="superscript"/>
        </w:rPr>
        <w:t>2</w:t>
      </w:r>
      <w:r w:rsidRPr="0013500A">
        <w:rPr>
          <w:rFonts w:ascii="Verdana" w:hAnsi="Verdana"/>
          <w:sz w:val="18"/>
          <w:szCs w:val="18"/>
        </w:rPr>
        <w:t xml:space="preserve"> para los cables polares, neutro y protección y de 1,5 mm</w:t>
      </w:r>
      <w:r w:rsidRPr="0013500A">
        <w:rPr>
          <w:rFonts w:ascii="Verdana" w:hAnsi="Verdana"/>
          <w:sz w:val="18"/>
          <w:szCs w:val="18"/>
          <w:vertAlign w:val="superscript"/>
        </w:rPr>
        <w:t>2</w:t>
      </w:r>
      <w:r w:rsidRPr="0013500A">
        <w:rPr>
          <w:rFonts w:ascii="Verdana" w:hAnsi="Verdana"/>
          <w:sz w:val="18"/>
          <w:szCs w:val="18"/>
        </w:rPr>
        <w:t xml:space="preserve"> para el hilo de mando.</w:t>
      </w:r>
    </w:p>
    <w:p w14:paraId="536845F5" w14:textId="77777777" w:rsidR="0013500A" w:rsidRPr="0013500A" w:rsidRDefault="0013500A" w:rsidP="0013500A">
      <w:pPr>
        <w:pStyle w:val="GuiasParrafo"/>
        <w:spacing w:after="0"/>
        <w:ind w:firstLine="0"/>
        <w:rPr>
          <w:rFonts w:ascii="Verdana" w:hAnsi="Verdana"/>
          <w:sz w:val="18"/>
          <w:szCs w:val="18"/>
        </w:rPr>
      </w:pPr>
      <w:bookmarkStart w:id="755" w:name="_Toc234029122"/>
      <w:r w:rsidRPr="0013500A">
        <w:rPr>
          <w:rFonts w:ascii="Verdana" w:hAnsi="Verdana"/>
          <w:sz w:val="18"/>
          <w:szCs w:val="18"/>
        </w:rPr>
        <w:t>Cuadros generales de distribución. dispositivos generales e individuales de mando y protección. Interruptor de control de potencia (ICP)</w:t>
      </w:r>
      <w:bookmarkEnd w:id="755"/>
    </w:p>
    <w:p w14:paraId="6250A85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Se cumplirá lo establecido en la ITC-BT-17, así como en los capítulos 11 y 12 de las normas Particulares de la empresa suministradora.</w:t>
      </w:r>
    </w:p>
    <w:p w14:paraId="4B57C1E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Su posición de servicio será vertical y se situarán lo más cerca posible del punto de entrada de la derivación individual en el local, industria o vivienda del usuario. </w:t>
      </w:r>
    </w:p>
    <w:p w14:paraId="00B613F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colocarán los cuadros generales de distribución e interruptores de potencia ya sea en superficie fijada como mínimo por 4 puntos o empotrada, en cuyo caso se ejecutará como mínimo en tabicón de 12 cm de espesor.</w:t>
      </w:r>
    </w:p>
    <w:p w14:paraId="6428667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altura de montaje a la cual se situarán estos dispositivos, medida desde el nivel del suelo, se sitúa entre 1,4 m y 2 m., para viviendas. En el caso de locales comerciales, la altura mínima de montaje es de 1,0 m. En industrias, estará entre 1 y 2 m.</w:t>
      </w:r>
    </w:p>
    <w:p w14:paraId="7CEF892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Si se trata de locales comerciales e industriales así como en viviendas de usuarios, se colocará una caja para el ICP inmediatamente antes de los demás dispositivos, en compartimiento independiente y precintable, pudiendo colocarse dicha caja en el mismo cuadro donde se coloquen los dispositivos generales de mando y protección.</w:t>
      </w:r>
    </w:p>
    <w:p w14:paraId="0C6D324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viviendas queda totalmente prohibida la instalación de dispositivos generales de mando y protección en dormitorios, aseos y baños. Tanto en viviendas como en locales comerciales e industriales se colocarán lo más próximo a las puertas de acceso.</w:t>
      </w:r>
    </w:p>
    <w:p w14:paraId="542F702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Asimismo en locales de pública concurrencia se adoptarán las medidas necesarias para que estos dispositivos no sean accesibles al público.</w:t>
      </w:r>
    </w:p>
    <w:p w14:paraId="3AEDE973" w14:textId="77777777" w:rsidR="0013500A" w:rsidRPr="0013500A" w:rsidRDefault="0013500A" w:rsidP="0013500A">
      <w:pPr>
        <w:pStyle w:val="GuiasParrafo"/>
        <w:spacing w:after="0"/>
        <w:ind w:firstLine="0"/>
        <w:rPr>
          <w:rFonts w:ascii="Verdana" w:hAnsi="Verdana"/>
          <w:sz w:val="18"/>
          <w:szCs w:val="18"/>
        </w:rPr>
      </w:pPr>
      <w:bookmarkStart w:id="756" w:name="_Toc409378220"/>
      <w:bookmarkStart w:id="757" w:name="_Toc411505107"/>
      <w:bookmarkStart w:id="758" w:name="_Toc411505346"/>
      <w:bookmarkStart w:id="759" w:name="_Toc411509504"/>
      <w:bookmarkStart w:id="760" w:name="_Toc411514326"/>
      <w:bookmarkStart w:id="761" w:name="_Toc411623010"/>
      <w:bookmarkStart w:id="762" w:name="_Toc411623575"/>
      <w:bookmarkStart w:id="763" w:name="_Toc411624132"/>
      <w:bookmarkStart w:id="764" w:name="_Toc533482179"/>
      <w:bookmarkStart w:id="765" w:name="_Toc536242440"/>
      <w:bookmarkStart w:id="766" w:name="_Toc536242487"/>
      <w:bookmarkStart w:id="767" w:name="_Toc1195053"/>
      <w:bookmarkStart w:id="768" w:name="_Toc2584512"/>
      <w:bookmarkStart w:id="769" w:name="_Toc234029123"/>
      <w:r w:rsidRPr="0013500A">
        <w:rPr>
          <w:rFonts w:ascii="Verdana" w:hAnsi="Verdana"/>
          <w:sz w:val="18"/>
          <w:szCs w:val="18"/>
        </w:rPr>
        <w:t>Canalizaciones</w:t>
      </w:r>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5421A87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caso de proximidad de canalizaciones con otras no eléctricas se dispondrán de forma que entre las superficies exteriores de ambas se mantenga una distancia  de, por lo menos, 3 cm. En caso de proximidad con conductos de calefacción, de aire caliente, o de humo, las canalizaciones eléctricas se establecerán de forma que no puedan alcanzar una temperatura peligrosa y, por consiguiente, se mantendrán separadas por unas distancias convenientes o por medio de pantallas calorífugas.</w:t>
      </w:r>
    </w:p>
    <w:p w14:paraId="2A49705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canalizaciones eléctricas no se situarán paralelamente por debajo de otras canalizaciones que puedan dar lugar a condensaciones, tales como las destinadas a conducción de vapor, de agua, etc., a menos que se tomen las disposiciones necesarias para proteger las canalizaciones eléctricas contra los efectos de estas condensaciones.</w:t>
      </w:r>
    </w:p>
    <w:p w14:paraId="5E689F6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canalizaciones eléctricas y las no eléctricas sólo podrán ir dentro de un mismo canal o hueco en la construcción cuando se cumplan simultáneamente las siguientes condiciones:</w:t>
      </w:r>
    </w:p>
    <w:p w14:paraId="6EB77F9D"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La protección contra contactos indirectos estará asegurada por alguno de los sistemas señalados en la instrucción ITC-BT-24, considerando a las conducciones no eléctricas, cuando sean metálicas, como elementos conductores.</w:t>
      </w:r>
    </w:p>
    <w:p w14:paraId="10A7A465"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Las canalizaciones eléctricas  estarán convenientemente protegidas contra los posibles peligros que puedan presentar su proximidad a canalizaciones, y especialmente se tendrá en cuenta:</w:t>
      </w:r>
    </w:p>
    <w:p w14:paraId="0A5A81FF"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La elevación de la temperatura, debido a la proximidad con una conducción de fluido caliente.</w:t>
      </w:r>
    </w:p>
    <w:p w14:paraId="4D39DC2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La condensación.</w:t>
      </w:r>
    </w:p>
    <w:p w14:paraId="3FC030DE"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La inundación, por avería en una conducción de líquidos; en este caso se tomarán todas las disposiciones convenientes para asegurar la evacuación. </w:t>
      </w:r>
    </w:p>
    <w:p w14:paraId="4B1F86E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La corrosión, por avería en una conducción que contenga un fluido corrosivo.</w:t>
      </w:r>
    </w:p>
    <w:p w14:paraId="1387D026"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La explosión, por avería en una conducción que contenga un fluido inflamable.</w:t>
      </w:r>
    </w:p>
    <w:p w14:paraId="5C48EF0F"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La intervención por mantenimiento o avería en una de las canalizaciones puede realizarse sin dañar al resto.</w:t>
      </w:r>
    </w:p>
    <w:p w14:paraId="7508078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canalizaciones deberán estar dispuestas de forma que faciliten su maniobra, inspección y acceso a sus conexiones. Estas posibilidades no deben ser limitadas por el montaje de equipos en las envolventes o en los compartimentos.</w:t>
      </w:r>
    </w:p>
    <w:p w14:paraId="5016F57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canalizaciones eléctricas se establecerán de forma que por conveniente identificación de sus circuitos y elementos, se pueda proceder en todo momento a reparaciones, transforma</w:t>
      </w:r>
      <w:r w:rsidRPr="0013500A">
        <w:rPr>
          <w:rFonts w:ascii="Verdana" w:hAnsi="Verdana"/>
          <w:sz w:val="18"/>
          <w:szCs w:val="18"/>
        </w:rPr>
        <w:softHyphen/>
        <w:t>ciones, etc. Por otra parte, el conductor neutro, estará claramente diferenciado de los demás conductores.</w:t>
      </w:r>
    </w:p>
    <w:p w14:paraId="1BD4455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Cuando la identificación pueda resultar difícil, debe establecerse un plan de instalación que permita, en todo momento, esta identificación mediante etiquetas o señales.</w:t>
      </w:r>
    </w:p>
    <w:p w14:paraId="3974729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Para la ejecución de las canalizaciones,</w:t>
      </w:r>
      <w:r w:rsidRPr="0013500A">
        <w:rPr>
          <w:rFonts w:ascii="Verdana" w:hAnsi="Verdana"/>
          <w:b/>
          <w:bCs/>
          <w:sz w:val="18"/>
          <w:szCs w:val="18"/>
        </w:rPr>
        <w:t xml:space="preserve"> bajo tubos protectores</w:t>
      </w:r>
      <w:r w:rsidRPr="0013500A">
        <w:rPr>
          <w:rFonts w:ascii="Verdana" w:hAnsi="Verdana"/>
          <w:sz w:val="18"/>
          <w:szCs w:val="18"/>
        </w:rPr>
        <w:t xml:space="preserve"> se tendrán en cuenta las siguientes prescripciones generales:</w:t>
      </w:r>
    </w:p>
    <w:p w14:paraId="435D0B35"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El trazado de las canalizaciones se hará siguiendo preferentemente líneas paralelas a las verticales y horizontales que limitan el local donde se efectúa la instalación.</w:t>
      </w:r>
    </w:p>
    <w:p w14:paraId="6383CFDC"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Los tubos protectores se unirán entre sí mediante accesorios adecuados a su clase que aseguren la continuidad de la protección que proporcionan a los conductores. </w:t>
      </w:r>
    </w:p>
    <w:p w14:paraId="52CA226F"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Los tubos aislantes rígidos curvables en caliente podrán ser ensamblados entre sí en caliente, recubriendo el empalme con una cola especial cuando se precise una estanca.</w:t>
      </w:r>
    </w:p>
    <w:p w14:paraId="2F97CB4D"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Las curvas practicadas en los tubos serán continuas y no originarán reducciones de sección inadmisibles. Los radios mínimos de curvatura para cada clase de tubo serán los especificados por el fabricante.</w:t>
      </w:r>
    </w:p>
    <w:p w14:paraId="6D5F0DAE"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Será posible la fácil introducción y retirada de los conductores en los tubos después de colocados y fijados éstos y sus accesorios, disponiéndose para ello registros. Estos, en tramos rectos, no estarán separados entre sí más de 15 metros.</w:t>
      </w:r>
    </w:p>
    <w:p w14:paraId="729CBBB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El número de curvas en ángulo recto situadas entre dos registros consecutivos no será superior a 3.</w:t>
      </w:r>
    </w:p>
    <w:p w14:paraId="01D9CD06"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Los conductores se alojarán en los tubos después de colocados éstos.</w:t>
      </w:r>
    </w:p>
    <w:p w14:paraId="1B9B108F"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Las conexiones entre conductores se realizarán en el interior de cajas apropiadas de materia aislante o, si son metálicas, protegidas contra la corrosión.</w:t>
      </w:r>
    </w:p>
    <w:p w14:paraId="26D70C5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En ningún caso se permitirá la unión de conductores, como empalmes o derivaciones por simple retorcimiento o arrollamiento entre sí de los conductores, sino que deberá realizarse siempre utilizando bornes de conexión montados individualmente o constituyendo bloques o regletas de conexión. </w:t>
      </w:r>
    </w:p>
    <w:p w14:paraId="2300BCD9"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Para que no pueda ser destruido el aislamiento de los conductores por su roce con los bordes libres de los tubos, los extremos de éstos, cuando sean metálicos y penetren en una caja de conexión o aparato, estarán provistos de boquillas con bordes redondeados.</w:t>
      </w:r>
    </w:p>
    <w:p w14:paraId="6E598B80"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Los tubos metálicos que sean accesibles deben ponerse a tierra.</w:t>
      </w:r>
    </w:p>
    <w:p w14:paraId="7C498FF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Para la colocación de los tubos se seguirá lo establecido en la ITC-BT-20 e ITC-BT-21.</w:t>
      </w:r>
    </w:p>
    <w:p w14:paraId="2D24778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Cuando </w:t>
      </w:r>
      <w:proofErr w:type="gramStart"/>
      <w:r w:rsidRPr="0013500A">
        <w:rPr>
          <w:rFonts w:ascii="Verdana" w:hAnsi="Verdana"/>
          <w:sz w:val="18"/>
          <w:szCs w:val="18"/>
        </w:rPr>
        <w:t>los tubos se coloque</w:t>
      </w:r>
      <w:proofErr w:type="gramEnd"/>
      <w:r w:rsidRPr="0013500A">
        <w:rPr>
          <w:rFonts w:ascii="Verdana" w:hAnsi="Verdana"/>
          <w:sz w:val="18"/>
          <w:szCs w:val="18"/>
        </w:rPr>
        <w:t xml:space="preserve"> en </w:t>
      </w:r>
      <w:r w:rsidRPr="0013500A">
        <w:rPr>
          <w:rFonts w:ascii="Verdana" w:hAnsi="Verdana"/>
          <w:b/>
          <w:bCs/>
          <w:sz w:val="18"/>
          <w:szCs w:val="18"/>
        </w:rPr>
        <w:t>montaje superficial</w:t>
      </w:r>
      <w:r w:rsidRPr="0013500A">
        <w:rPr>
          <w:rFonts w:ascii="Verdana" w:hAnsi="Verdana"/>
          <w:sz w:val="18"/>
          <w:szCs w:val="18"/>
        </w:rPr>
        <w:t xml:space="preserve"> se tendrán en cuenta, además, las siguientes prescripciones:</w:t>
      </w:r>
    </w:p>
    <w:p w14:paraId="6B0B5C6C"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Los tubos se fijarán a las paredes o techos por medio de bridas o abrazaderas protegidas contra la corrosión y sólidamente sujetas. La distancia entre éstas será, como máximo, de 0,50 metros. Se dispondrán fijaciones de una y otra parte de los cambios de dirección y de los empalmes y en la proximidad inmediata de las entradas en cajas o aparatos.</w:t>
      </w:r>
    </w:p>
    <w:p w14:paraId="2DE59345"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Los tubos se colocarán adaptándolos a la superficie sobre la que se instalan, curvándolos o usando los accesorios necesarios.</w:t>
      </w:r>
    </w:p>
    <w:p w14:paraId="5B4F979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En alineaciones rectas, las desviaciones del eje del tubo con respecto a la línea que une los puntos extremos no serán superiores al 2 por 100.</w:t>
      </w:r>
    </w:p>
    <w:p w14:paraId="1777F17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Cuando los tubos se coloquen </w:t>
      </w:r>
      <w:r w:rsidRPr="0013500A">
        <w:rPr>
          <w:rFonts w:ascii="Verdana" w:hAnsi="Verdana"/>
          <w:b/>
          <w:bCs/>
          <w:sz w:val="18"/>
          <w:szCs w:val="18"/>
        </w:rPr>
        <w:t>empotrados</w:t>
      </w:r>
      <w:r w:rsidRPr="0013500A">
        <w:rPr>
          <w:rFonts w:ascii="Verdana" w:hAnsi="Verdana"/>
          <w:sz w:val="18"/>
          <w:szCs w:val="18"/>
        </w:rPr>
        <w:t>, se tendrán en cuenta además las siguientes prescripciones:</w:t>
      </w:r>
    </w:p>
    <w:p w14:paraId="6F777277"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En los cambios de dirección, los tubos estarán convenientemente curvados o bien provistos de codos o “T” apropiados, pero en este último caso sólo se admitirán los provistos de tapas de registro.</w:t>
      </w:r>
    </w:p>
    <w:p w14:paraId="546F325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Las tapas de registros y de las cajas de conexión quedarán accesibles y desmontables una vez finalizada la obra. Los registros y cajas quedarán enrasados con la superficie exterior del revestimiento de la pared o techo cuando no se instalen en el interior de un alojamiento cerrado y practicable.</w:t>
      </w:r>
    </w:p>
    <w:p w14:paraId="48EA4DA1" w14:textId="77777777" w:rsidR="0013500A" w:rsidRPr="0013500A" w:rsidRDefault="0013500A" w:rsidP="0013500A">
      <w:pPr>
        <w:pStyle w:val="GuiasParrafo"/>
        <w:spacing w:after="0"/>
        <w:ind w:firstLine="0"/>
        <w:rPr>
          <w:rFonts w:ascii="Verdana" w:hAnsi="Verdana"/>
          <w:sz w:val="18"/>
          <w:szCs w:val="18"/>
        </w:rPr>
      </w:pPr>
      <w:bookmarkStart w:id="770" w:name="_Toc411505109"/>
      <w:bookmarkStart w:id="771" w:name="_Toc411505348"/>
      <w:bookmarkStart w:id="772" w:name="_Toc411509506"/>
      <w:bookmarkStart w:id="773" w:name="_Toc411514328"/>
      <w:bookmarkStart w:id="774" w:name="_Toc411623012"/>
      <w:bookmarkStart w:id="775" w:name="_Toc411623577"/>
      <w:bookmarkStart w:id="776" w:name="_Toc411624134"/>
      <w:bookmarkStart w:id="777" w:name="_Toc533482181"/>
      <w:bookmarkStart w:id="778" w:name="_Toc536242442"/>
      <w:bookmarkStart w:id="779" w:name="_Toc536242489"/>
      <w:bookmarkStart w:id="780" w:name="_Toc1195055"/>
      <w:bookmarkStart w:id="781" w:name="_Toc2584514"/>
      <w:bookmarkStart w:id="782" w:name="_Toc234029124"/>
      <w:r w:rsidRPr="0013500A">
        <w:rPr>
          <w:rFonts w:ascii="Verdana" w:hAnsi="Verdana"/>
          <w:sz w:val="18"/>
          <w:szCs w:val="18"/>
        </w:rPr>
        <w:t>Instalación de las lámparas</w:t>
      </w:r>
      <w:bookmarkEnd w:id="770"/>
      <w:bookmarkEnd w:id="771"/>
      <w:bookmarkEnd w:id="772"/>
      <w:bookmarkEnd w:id="773"/>
      <w:bookmarkEnd w:id="774"/>
      <w:bookmarkEnd w:id="775"/>
      <w:bookmarkEnd w:id="776"/>
      <w:bookmarkEnd w:id="777"/>
      <w:bookmarkEnd w:id="778"/>
      <w:bookmarkEnd w:id="779"/>
      <w:bookmarkEnd w:id="780"/>
      <w:bookmarkEnd w:id="781"/>
      <w:bookmarkEnd w:id="782"/>
    </w:p>
    <w:p w14:paraId="5FB0EB2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partes metálicas accesibles de los receptores de alumbrado que no sean de Clase II o Clase III, deberán conectarse de manera fiable y permanente al conductor de protección del circuito.</w:t>
      </w:r>
    </w:p>
    <w:p w14:paraId="213A5D4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Para instalaciones que alimenten a tubos de descarga con tensiones asignadas de salida comprendidas entre 1kV y 10kV, se aplicará lo dispuesto en la Norma UNE correspondiente.</w:t>
      </w:r>
    </w:p>
    <w:p w14:paraId="571987B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 protección contra contactos directos e indirectos se realizará, en su caso, según los requisitos de la Instrucción ICT-BT-24 del REBT.</w:t>
      </w:r>
    </w:p>
    <w:p w14:paraId="0979762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instalaciones de iluminación que empleen lámparas de descarga donde se ubiquen máquinas rotatorias se adoptarán las precauciones necesarias para evitar accidentes causados por ilusión óptica debida al efecto estroboscópico.</w:t>
      </w:r>
    </w:p>
    <w:p w14:paraId="13B60F0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instalaciones especiales se alimentarán las lámparas portátiles con tensiones de seguridad de 24V, excepto si son alimentados por medio de transformadores de separación. Cuando se emplean muy bajas tensiones de alimentación (12 V) se preverá la utilización de transformadores adecuados.</w:t>
      </w:r>
    </w:p>
    <w:p w14:paraId="4A6C6CF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Para los rótulos luminosos y para instalaciones que los alimentan con tensiones asignadas de salida en vacío comprendidas entre 1 y 10 kV, se aplicará lo dispuesto en la Norma UNE correspondiente.</w:t>
      </w:r>
    </w:p>
    <w:p w14:paraId="3C9D3A9D" w14:textId="77777777" w:rsidR="0013500A" w:rsidRPr="0013500A" w:rsidRDefault="0013500A" w:rsidP="0013500A">
      <w:pPr>
        <w:pStyle w:val="GuiasParrafo"/>
        <w:spacing w:after="0"/>
        <w:ind w:firstLine="0"/>
        <w:rPr>
          <w:rFonts w:ascii="Verdana" w:hAnsi="Verdana"/>
          <w:sz w:val="18"/>
          <w:szCs w:val="18"/>
        </w:rPr>
      </w:pPr>
      <w:bookmarkStart w:id="783" w:name="_Toc411505110"/>
      <w:bookmarkStart w:id="784" w:name="_Toc411505349"/>
      <w:bookmarkStart w:id="785" w:name="_Toc411509507"/>
      <w:bookmarkStart w:id="786" w:name="_Toc411514329"/>
      <w:bookmarkStart w:id="787" w:name="_Toc411623013"/>
      <w:bookmarkStart w:id="788" w:name="_Toc411623578"/>
      <w:bookmarkStart w:id="789" w:name="_Toc411624135"/>
      <w:bookmarkStart w:id="790" w:name="_Toc533482182"/>
      <w:bookmarkStart w:id="791" w:name="_Toc536242443"/>
      <w:bookmarkStart w:id="792" w:name="_Toc536242490"/>
      <w:bookmarkStart w:id="793" w:name="_Toc1195056"/>
      <w:bookmarkStart w:id="794" w:name="_Toc2584515"/>
      <w:bookmarkStart w:id="795" w:name="_Toc234029125"/>
      <w:r w:rsidRPr="0013500A">
        <w:rPr>
          <w:rFonts w:ascii="Verdana" w:hAnsi="Verdana"/>
          <w:sz w:val="18"/>
          <w:szCs w:val="18"/>
        </w:rPr>
        <w:t>Señalización</w:t>
      </w:r>
      <w:bookmarkEnd w:id="783"/>
      <w:bookmarkEnd w:id="784"/>
      <w:bookmarkEnd w:id="785"/>
      <w:bookmarkEnd w:id="786"/>
      <w:bookmarkEnd w:id="787"/>
      <w:bookmarkEnd w:id="788"/>
      <w:bookmarkEnd w:id="789"/>
      <w:bookmarkEnd w:id="790"/>
      <w:bookmarkEnd w:id="791"/>
      <w:bookmarkEnd w:id="792"/>
      <w:bookmarkEnd w:id="793"/>
      <w:bookmarkEnd w:id="794"/>
      <w:bookmarkEnd w:id="795"/>
    </w:p>
    <w:p w14:paraId="76DE6EA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Toda la instalación eléctrica deberá estar correctamente señalizada y deberán disponerse las advertencias e instrucciones necesarias que impidan los errores de interpretación, maniobras incorrectas y contactos accidentales con los elementos de tensión o cualquier otro tipo de accidentes.</w:t>
      </w:r>
    </w:p>
    <w:p w14:paraId="4E48D44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A este fin se tendrá en cuenta que todas las máquinas y aparatos principales, paneles de cuadros y circuitos, deben estar diferenciados entre sí con marcas claramente establecidas, señalizados mediante rótulos de dimensiones y estructura apropiadas para su fácil lectura y comprensión. Particularmente deben estar claramente señalizados todos los elementos de accionamiento de los aparatos de maniobra y de los propios aparatos, incluyendo la identificación de las posiciones de apertura y cierre, salvo en el caso en el que su identificación pueda hacerse a simple vista.</w:t>
      </w:r>
    </w:p>
    <w:p w14:paraId="5B04F505" w14:textId="77777777" w:rsidR="0013500A" w:rsidRPr="0013500A" w:rsidRDefault="0013500A" w:rsidP="0013500A">
      <w:pPr>
        <w:pStyle w:val="GuiasParrafo"/>
        <w:spacing w:after="0"/>
        <w:ind w:firstLine="0"/>
        <w:rPr>
          <w:rFonts w:ascii="Verdana" w:hAnsi="Verdana"/>
          <w:b/>
          <w:sz w:val="18"/>
          <w:szCs w:val="18"/>
        </w:rPr>
      </w:pPr>
      <w:bookmarkStart w:id="796" w:name="_Toc234029126"/>
      <w:r w:rsidRPr="0013500A">
        <w:rPr>
          <w:rFonts w:ascii="Verdana" w:hAnsi="Verdana"/>
          <w:b/>
          <w:sz w:val="18"/>
          <w:szCs w:val="18"/>
        </w:rPr>
        <w:t>Instalación de puesta a tierra</w:t>
      </w:r>
      <w:bookmarkEnd w:id="796"/>
    </w:p>
    <w:p w14:paraId="6838AE5C"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La puesta o conexión a tierra es la unión eléctrica directa, sin fusibles ni protección alguna, de una parte del circuito eléctrico o de una parte conductora no perteneciente al mismo mediante una toma de tierra con un electrodo o grupos de electrodos enterrados en el suelo. </w:t>
      </w:r>
    </w:p>
    <w:p w14:paraId="6185EEB0" w14:textId="77777777" w:rsidR="0013500A" w:rsidRPr="0013500A" w:rsidRDefault="0013500A" w:rsidP="0013500A">
      <w:pPr>
        <w:pStyle w:val="GuiasParrafo"/>
        <w:ind w:firstLine="0"/>
        <w:rPr>
          <w:rFonts w:ascii="Verdana" w:hAnsi="Verdana"/>
          <w:sz w:val="18"/>
          <w:szCs w:val="18"/>
        </w:rPr>
      </w:pPr>
    </w:p>
    <w:p w14:paraId="6A22CC06"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Mediante la instalación de puesta a tierra se deberá conseguir que en el conjunto de instalaciones, edificios y superficie próxima del terreno no aparezcan diferencias de potencial peligrosas y que, al mismo tiempo, permita el paso a tierra de las corrientes de defecto o las de descarga de origen atmosférico. </w:t>
      </w:r>
    </w:p>
    <w:p w14:paraId="53F9E635" w14:textId="77777777" w:rsidR="0013500A" w:rsidRPr="0013500A" w:rsidRDefault="0013500A" w:rsidP="0013500A">
      <w:pPr>
        <w:pStyle w:val="GuiasParrafo"/>
        <w:ind w:firstLine="0"/>
        <w:rPr>
          <w:rFonts w:ascii="Verdana" w:hAnsi="Verdana"/>
          <w:sz w:val="18"/>
          <w:szCs w:val="18"/>
        </w:rPr>
      </w:pPr>
    </w:p>
    <w:p w14:paraId="35016BE7"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Las disposiciones de puesta a tierra pueden ser utilizadas a la vez o separadamente, por razones de protección o razones funcionales, según las prescripciones de la instalación. </w:t>
      </w:r>
    </w:p>
    <w:p w14:paraId="12953EEF" w14:textId="77777777" w:rsidR="0013500A" w:rsidRPr="0013500A" w:rsidRDefault="0013500A" w:rsidP="0013500A">
      <w:pPr>
        <w:pStyle w:val="GuiasParrafo"/>
        <w:ind w:firstLine="0"/>
        <w:rPr>
          <w:rFonts w:ascii="Verdana" w:hAnsi="Verdana"/>
          <w:sz w:val="18"/>
          <w:szCs w:val="18"/>
        </w:rPr>
      </w:pPr>
    </w:p>
    <w:p w14:paraId="029C0B47"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La elección e instalación de los materiales que aseguren la puesta a tierra deben ser tales que : </w:t>
      </w:r>
    </w:p>
    <w:p w14:paraId="37695BF7" w14:textId="77777777" w:rsidR="0013500A" w:rsidRPr="0013500A" w:rsidRDefault="0013500A" w:rsidP="0013500A">
      <w:pPr>
        <w:pStyle w:val="GuiasParrafo"/>
        <w:ind w:firstLine="0"/>
        <w:rPr>
          <w:rFonts w:ascii="Verdana" w:hAnsi="Verdana"/>
          <w:sz w:val="18"/>
          <w:szCs w:val="18"/>
        </w:rPr>
      </w:pPr>
    </w:p>
    <w:p w14:paraId="5FF9DCE9"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 El valor de la resistencia de puesta a tierra esté conforme con las normas de protección y de funcionamiento de la instalación y se mantenga de esta manera a lo largo del tiempo, teniendo en cuenta los requisitos generales indicados en la ITC-BT-24 y los requisitos particulares de las Instrucciones Técnicas aplicables a cada instalación. </w:t>
      </w:r>
    </w:p>
    <w:p w14:paraId="0F9CC0BF" w14:textId="77777777" w:rsidR="0013500A" w:rsidRPr="0013500A" w:rsidRDefault="0013500A" w:rsidP="0013500A">
      <w:pPr>
        <w:pStyle w:val="GuiasParrafo"/>
        <w:ind w:firstLine="0"/>
        <w:rPr>
          <w:rFonts w:ascii="Verdana" w:hAnsi="Verdana"/>
          <w:sz w:val="18"/>
          <w:szCs w:val="18"/>
        </w:rPr>
      </w:pPr>
    </w:p>
    <w:p w14:paraId="0B9B1AA9"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lastRenderedPageBreak/>
        <w:t xml:space="preserve">- Las corrientes de defecto a tierra y las corrientes de fuga puedan circular sin peligro, particularmente desde el punto de vista de solicitaciones térmicas, mecánicas y eléctricas. </w:t>
      </w:r>
    </w:p>
    <w:p w14:paraId="585A6C82" w14:textId="77777777" w:rsidR="0013500A" w:rsidRPr="0013500A" w:rsidRDefault="0013500A" w:rsidP="0013500A">
      <w:pPr>
        <w:pStyle w:val="GuiasParrafo"/>
        <w:ind w:firstLine="0"/>
        <w:rPr>
          <w:rFonts w:ascii="Verdana" w:hAnsi="Verdana"/>
          <w:sz w:val="18"/>
          <w:szCs w:val="18"/>
        </w:rPr>
      </w:pPr>
    </w:p>
    <w:p w14:paraId="20018A06"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 La solidez o la protección mecánica quede asegurada con independencia de las condiciones estimadas de influencias externas. </w:t>
      </w:r>
    </w:p>
    <w:p w14:paraId="7618D700" w14:textId="77777777" w:rsidR="0013500A" w:rsidRPr="0013500A" w:rsidRDefault="0013500A" w:rsidP="0013500A">
      <w:pPr>
        <w:pStyle w:val="GuiasParrafo"/>
        <w:ind w:firstLine="0"/>
        <w:rPr>
          <w:rFonts w:ascii="Verdana" w:hAnsi="Verdana"/>
          <w:sz w:val="18"/>
          <w:szCs w:val="18"/>
        </w:rPr>
      </w:pPr>
    </w:p>
    <w:p w14:paraId="31FD1E80"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 Contemplen los posibles riesgos debidos a electrólisis que pudieran afectar a otras partes metálicas. </w:t>
      </w:r>
    </w:p>
    <w:p w14:paraId="5687E5F2" w14:textId="77777777" w:rsidR="0013500A" w:rsidRPr="0013500A" w:rsidRDefault="0013500A" w:rsidP="0013500A">
      <w:pPr>
        <w:pStyle w:val="GuiasParrafo"/>
        <w:ind w:firstLine="0"/>
        <w:rPr>
          <w:rFonts w:ascii="Verdana" w:hAnsi="Verdana"/>
          <w:sz w:val="18"/>
          <w:szCs w:val="18"/>
        </w:rPr>
      </w:pPr>
    </w:p>
    <w:p w14:paraId="368D5FC3"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Para la toma de tierra se pueden utilizar electrodos formados por: barras, tubos;  pletinas, conductores desnudos; placas; anillos o mallas metálicas constituidos por los elementos anteriores o sus combinaciones; armaduras de hormigón enterradas; con excepción de las armaduras pretensadas; otras estructuras enterradas que se demuestre que son apropiadas. </w:t>
      </w:r>
    </w:p>
    <w:p w14:paraId="689F966D" w14:textId="77777777" w:rsidR="0013500A" w:rsidRPr="0013500A" w:rsidRDefault="0013500A" w:rsidP="0013500A">
      <w:pPr>
        <w:pStyle w:val="GuiasParrafo"/>
        <w:ind w:firstLine="0"/>
        <w:rPr>
          <w:rFonts w:ascii="Verdana" w:hAnsi="Verdana"/>
          <w:sz w:val="18"/>
          <w:szCs w:val="18"/>
        </w:rPr>
      </w:pPr>
    </w:p>
    <w:p w14:paraId="4D5AC497"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Los conductores de cobre utilizados como electrodos serán de construcción y resistencia eléctrica según la clase 2.</w:t>
      </w:r>
    </w:p>
    <w:p w14:paraId="2E34AB66" w14:textId="77777777" w:rsidR="0013500A" w:rsidRPr="0013500A" w:rsidRDefault="0013500A" w:rsidP="0013500A">
      <w:pPr>
        <w:pStyle w:val="GuiasParrafo"/>
        <w:ind w:firstLine="0"/>
        <w:rPr>
          <w:rFonts w:ascii="Verdana" w:hAnsi="Verdana"/>
          <w:sz w:val="18"/>
          <w:szCs w:val="18"/>
        </w:rPr>
      </w:pPr>
    </w:p>
    <w:p w14:paraId="35A03A07"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El tipo y la profundidad de enterramiento de las tomas de tierra deben ser tales que la posible pérdida de humedad del suelo, la presencia del hielo u otros efectos climáticos, no aumenten la resistencia de la toma de tierra por encima del valor previsto. La profundidad nunca será inferior a 0,50 m. </w:t>
      </w:r>
    </w:p>
    <w:p w14:paraId="5EDEED71" w14:textId="77777777" w:rsidR="0013500A" w:rsidRPr="0013500A" w:rsidRDefault="0013500A" w:rsidP="0013500A">
      <w:pPr>
        <w:pStyle w:val="GuiasParrafo"/>
        <w:ind w:firstLine="0"/>
        <w:rPr>
          <w:rFonts w:ascii="Verdana" w:hAnsi="Verdana"/>
          <w:sz w:val="18"/>
          <w:szCs w:val="18"/>
        </w:rPr>
      </w:pPr>
    </w:p>
    <w:p w14:paraId="2947EC28"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Los materiales utilizados y la realización de las tomas de tierra deben ser tales que no se vea afectada la resistencia mecánica y eléctrica por efecto de la corrosión de forma que comprometa las características del diseño de la instalación.</w:t>
      </w:r>
    </w:p>
    <w:p w14:paraId="473B87C8"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 </w:t>
      </w:r>
    </w:p>
    <w:p w14:paraId="51D4E7E9"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Las canalizaciones metálicas de otros servicios (agua, líquidos o gases inflamables, calefacción central, etc.) no deben ser utilizadas como tomas de tierra por razones de seguridad. </w:t>
      </w:r>
    </w:p>
    <w:p w14:paraId="6FD1B0D4" w14:textId="77777777" w:rsidR="0013500A" w:rsidRPr="0013500A" w:rsidRDefault="0013500A" w:rsidP="0013500A">
      <w:pPr>
        <w:pStyle w:val="GuiasParrafo"/>
        <w:ind w:firstLine="0"/>
        <w:rPr>
          <w:rFonts w:ascii="Verdana" w:hAnsi="Verdana"/>
          <w:sz w:val="18"/>
          <w:szCs w:val="18"/>
        </w:rPr>
      </w:pPr>
    </w:p>
    <w:p w14:paraId="5A79B764"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Las envolventes de plomo y otras envolventes de cables que no sean susceptibles de deterioro debido a una corrosión excesiva, pueden ser utilizadas como toma de tierra, previa autorización del propietario, tomando las precauciones debidas para que el usuario de la instalación eléctrica sea advertido de los cambios del cable que podría afectar a sus características de puesta a tierra. </w:t>
      </w:r>
    </w:p>
    <w:p w14:paraId="0A7D5345" w14:textId="77777777" w:rsidR="0013500A" w:rsidRPr="0013500A" w:rsidRDefault="0013500A" w:rsidP="0013500A">
      <w:pPr>
        <w:pStyle w:val="GuiasParrafo"/>
        <w:ind w:firstLine="0"/>
        <w:rPr>
          <w:rFonts w:ascii="Verdana" w:hAnsi="Verdana"/>
          <w:sz w:val="18"/>
          <w:szCs w:val="18"/>
        </w:rPr>
      </w:pPr>
    </w:p>
    <w:p w14:paraId="04F02CAD"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La sección no será inferior a la mínima exigida para los conductores de protección. </w:t>
      </w:r>
    </w:p>
    <w:p w14:paraId="0CEE9B94" w14:textId="77777777" w:rsidR="0013500A" w:rsidRPr="0013500A" w:rsidRDefault="0013500A" w:rsidP="0013500A">
      <w:pPr>
        <w:pStyle w:val="GuiasParrafo"/>
        <w:ind w:firstLine="0"/>
        <w:rPr>
          <w:rFonts w:ascii="Verdana" w:hAnsi="Verdana"/>
          <w:sz w:val="18"/>
          <w:szCs w:val="18"/>
        </w:rPr>
      </w:pPr>
    </w:p>
    <w:p w14:paraId="38D32F1E"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lastRenderedPageBreak/>
        <w:t xml:space="preserve">Durante la ejecución de las uniones entre conductores de tierra y electrodos de tierra debe extremarse el cuidado para que resulten eléctricamente correctas. </w:t>
      </w:r>
    </w:p>
    <w:p w14:paraId="18C36E23" w14:textId="77777777" w:rsidR="0013500A" w:rsidRPr="0013500A" w:rsidRDefault="0013500A" w:rsidP="0013500A">
      <w:pPr>
        <w:pStyle w:val="GuiasParrafo"/>
        <w:ind w:firstLine="0"/>
        <w:rPr>
          <w:rFonts w:ascii="Verdana" w:hAnsi="Verdana"/>
          <w:sz w:val="18"/>
          <w:szCs w:val="18"/>
        </w:rPr>
      </w:pPr>
    </w:p>
    <w:p w14:paraId="1C64FF32"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Debe cuidarse, en especial, que las conexiones, no dañen ni a los conductores ni a los electrodos de tierra. </w:t>
      </w:r>
    </w:p>
    <w:p w14:paraId="699EE9C4" w14:textId="77777777" w:rsidR="0013500A" w:rsidRPr="0013500A" w:rsidRDefault="0013500A" w:rsidP="0013500A">
      <w:pPr>
        <w:pStyle w:val="GuiasParrafo"/>
        <w:ind w:firstLine="0"/>
        <w:rPr>
          <w:rFonts w:ascii="Verdana" w:hAnsi="Verdana"/>
          <w:sz w:val="18"/>
          <w:szCs w:val="18"/>
        </w:rPr>
      </w:pPr>
    </w:p>
    <w:p w14:paraId="107B04C9"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Debe preverse sobre los conductores de tierra y en lugar accesible, un dispositivo que permita medir la resistencia de la toma de tierra correspondiente. Este dispositivo puede estar combinado con el borne principal de tierra, debe ser desmontable necesariamente por medio de un útil, tiene que ser mecánicamente seguro y debe asegurar la continuidad eléctrica. </w:t>
      </w:r>
    </w:p>
    <w:p w14:paraId="5A733ACE" w14:textId="77777777" w:rsidR="0013500A" w:rsidRPr="0013500A" w:rsidRDefault="0013500A" w:rsidP="0013500A">
      <w:pPr>
        <w:pStyle w:val="GuiasParrafo"/>
        <w:ind w:firstLine="0"/>
        <w:rPr>
          <w:rFonts w:ascii="Verdana" w:hAnsi="Verdana"/>
          <w:sz w:val="18"/>
          <w:szCs w:val="18"/>
        </w:rPr>
      </w:pPr>
    </w:p>
    <w:p w14:paraId="11A3DBFD"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El electrodo se dimensionará de forma que su resistencia de tierra, en cualquier circunstancia previsible, no sea superior al valor especificado para ella, en cada caso. </w:t>
      </w:r>
    </w:p>
    <w:p w14:paraId="563B22A5" w14:textId="77777777" w:rsidR="0013500A" w:rsidRPr="0013500A" w:rsidRDefault="0013500A" w:rsidP="0013500A">
      <w:pPr>
        <w:pStyle w:val="GuiasParrafo"/>
        <w:ind w:firstLine="0"/>
        <w:rPr>
          <w:rFonts w:ascii="Verdana" w:hAnsi="Verdana"/>
          <w:sz w:val="18"/>
          <w:szCs w:val="18"/>
        </w:rPr>
      </w:pPr>
    </w:p>
    <w:p w14:paraId="35ACF473"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Este valor de resistencia de tierra será tal que cualquier masa no pueda dar lugar a tensiones de contacto superiores a: 24 V en local o emplazamiento conductor y 50 V en los demás casos. </w:t>
      </w:r>
    </w:p>
    <w:p w14:paraId="472AB7D1" w14:textId="77777777" w:rsidR="0013500A" w:rsidRPr="0013500A" w:rsidRDefault="0013500A" w:rsidP="0013500A">
      <w:pPr>
        <w:pStyle w:val="GuiasParrafo"/>
        <w:ind w:firstLine="0"/>
        <w:rPr>
          <w:rFonts w:ascii="Verdana" w:hAnsi="Verdana"/>
          <w:sz w:val="18"/>
          <w:szCs w:val="18"/>
        </w:rPr>
      </w:pPr>
    </w:p>
    <w:p w14:paraId="4CDAB72C" w14:textId="77777777" w:rsidR="0013500A" w:rsidRPr="0013500A" w:rsidRDefault="0013500A" w:rsidP="0013500A">
      <w:pPr>
        <w:pStyle w:val="GuiasParrafo"/>
        <w:ind w:firstLine="0"/>
        <w:rPr>
          <w:rFonts w:ascii="Verdana" w:hAnsi="Verdana"/>
          <w:sz w:val="18"/>
          <w:szCs w:val="18"/>
        </w:rPr>
      </w:pPr>
      <w:r w:rsidRPr="0013500A">
        <w:rPr>
          <w:rFonts w:ascii="Verdana" w:hAnsi="Verdana"/>
          <w:sz w:val="18"/>
          <w:szCs w:val="18"/>
        </w:rPr>
        <w:t xml:space="preserve">La resistencia de un electrodo depende de sus dimensiones, de su forma y de la resistividad del terreno en el que se establece. Esta resistividad varía frecuentemente de un punto a otro del terreno, y varia también con la profundidad. </w:t>
      </w:r>
    </w:p>
    <w:p w14:paraId="7DB2028D" w14:textId="77777777" w:rsidR="0013500A" w:rsidRPr="0013500A" w:rsidRDefault="0013500A" w:rsidP="0013500A">
      <w:pPr>
        <w:pStyle w:val="GuiasParrafo"/>
        <w:ind w:firstLine="0"/>
        <w:rPr>
          <w:rFonts w:ascii="Verdana" w:hAnsi="Verdana"/>
          <w:sz w:val="18"/>
          <w:szCs w:val="18"/>
        </w:rPr>
      </w:pPr>
    </w:p>
    <w:p w14:paraId="3118C6D2" w14:textId="77777777" w:rsidR="0013500A" w:rsidRPr="0013500A" w:rsidRDefault="0013500A" w:rsidP="0013500A">
      <w:pPr>
        <w:pStyle w:val="GuiasParrafo"/>
        <w:spacing w:after="0"/>
        <w:ind w:firstLine="0"/>
        <w:rPr>
          <w:rFonts w:ascii="Verdana" w:hAnsi="Verdana"/>
          <w:b/>
          <w:sz w:val="18"/>
          <w:szCs w:val="18"/>
          <w:lang w:val="es-ES_tradnl"/>
        </w:rPr>
      </w:pPr>
      <w:bookmarkStart w:id="797" w:name="_Toc234029127"/>
      <w:bookmarkStart w:id="798" w:name="_Toc409378222"/>
      <w:bookmarkStart w:id="799" w:name="_Toc411505111"/>
      <w:bookmarkStart w:id="800" w:name="_Toc411505350"/>
      <w:bookmarkStart w:id="801" w:name="_Toc411509508"/>
      <w:bookmarkStart w:id="802" w:name="_Toc411514330"/>
      <w:bookmarkStart w:id="803" w:name="_Toc411623014"/>
      <w:bookmarkStart w:id="804" w:name="_Toc411623579"/>
      <w:bookmarkStart w:id="805" w:name="_Toc411624136"/>
      <w:bookmarkStart w:id="806" w:name="_Toc533482183"/>
      <w:bookmarkStart w:id="807" w:name="_Toc536242444"/>
      <w:bookmarkStart w:id="808" w:name="_Toc536242491"/>
      <w:bookmarkStart w:id="809" w:name="_Toc1195057"/>
      <w:bookmarkStart w:id="810" w:name="_Toc2584516"/>
      <w:r w:rsidRPr="0013500A">
        <w:rPr>
          <w:rFonts w:ascii="Verdana" w:hAnsi="Verdana"/>
          <w:b/>
          <w:sz w:val="18"/>
          <w:szCs w:val="18"/>
          <w:lang w:val="es-ES_tradnl"/>
        </w:rPr>
        <w:t>Acabados, control y aceptación, medición y abono</w:t>
      </w:r>
      <w:bookmarkEnd w:id="797"/>
    </w:p>
    <w:p w14:paraId="1E9039D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Para la recepción provisional de las obras una vez terminadas, la Dirección Facultativa procederá, en presencia de los representantes del Contratista o empresa instaladora autorizada, a efectuar los reconocimientos y ensayos precisos para comprobar que las obras han sido ejecutadas con sujeción al presente proyecto y cumplen las condiciones técnicas exigidas.</w:t>
      </w:r>
    </w:p>
    <w:p w14:paraId="1E078E87" w14:textId="77777777" w:rsidR="0013500A" w:rsidRPr="0013500A" w:rsidRDefault="0013500A" w:rsidP="0013500A">
      <w:pPr>
        <w:pStyle w:val="GuiasParrafo"/>
        <w:spacing w:after="0"/>
        <w:ind w:firstLine="0"/>
        <w:rPr>
          <w:rFonts w:ascii="Verdana" w:hAnsi="Verdana"/>
          <w:b/>
          <w:sz w:val="18"/>
          <w:szCs w:val="18"/>
        </w:rPr>
      </w:pPr>
      <w:bookmarkStart w:id="811" w:name="_Toc234029128"/>
      <w:r w:rsidRPr="0013500A">
        <w:rPr>
          <w:rFonts w:ascii="Verdana" w:hAnsi="Verdana"/>
          <w:b/>
          <w:sz w:val="18"/>
          <w:szCs w:val="18"/>
        </w:rPr>
        <w:t>Acabados</w:t>
      </w:r>
      <w:bookmarkEnd w:id="811"/>
    </w:p>
    <w:p w14:paraId="22F384F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rozas quedarán cubiertas de mortero o yeso, y enrasadas con el resto de la pared.</w:t>
      </w:r>
    </w:p>
    <w:p w14:paraId="7340F33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Terminada la instalación eléctrica interior, se protegerán las cajas y cuadros de distribución para evitar que queden tapados por los revestimientos posteriores de los paramentos. Una vez realizados estos trabajos se descubrirán y se colocarán los automatismos eléctricos, embellecedores y tapas.</w:t>
      </w:r>
    </w:p>
    <w:p w14:paraId="1DBF45A5" w14:textId="77777777" w:rsidR="0013500A" w:rsidRPr="0013500A" w:rsidRDefault="0013500A" w:rsidP="0013500A">
      <w:pPr>
        <w:pStyle w:val="GuiasParrafo"/>
        <w:spacing w:after="0"/>
        <w:ind w:firstLine="0"/>
        <w:rPr>
          <w:rFonts w:ascii="Verdana" w:hAnsi="Verdana"/>
          <w:b/>
          <w:sz w:val="18"/>
          <w:szCs w:val="18"/>
        </w:rPr>
      </w:pPr>
      <w:bookmarkStart w:id="812" w:name="_Toc234029129"/>
      <w:r w:rsidRPr="0013500A">
        <w:rPr>
          <w:rFonts w:ascii="Verdana" w:hAnsi="Verdana"/>
          <w:b/>
          <w:sz w:val="18"/>
          <w:szCs w:val="18"/>
        </w:rPr>
        <w:t>Control y aceptación</w:t>
      </w:r>
      <w:bookmarkEnd w:id="812"/>
    </w:p>
    <w:p w14:paraId="4DDF9B7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Controles durante la ejecución: puntos de observación.</w:t>
      </w:r>
    </w:p>
    <w:p w14:paraId="165CEE5E"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(a) Instalación general del edificio:</w:t>
      </w:r>
    </w:p>
    <w:p w14:paraId="06314B77"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Caja general de protección:</w:t>
      </w:r>
    </w:p>
    <w:p w14:paraId="2C28DA5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Unidad y frecuencia de inspección: cada elemento.</w:t>
      </w:r>
    </w:p>
    <w:p w14:paraId="364DFC39"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Dimensiones del nicho mural. Fijación (4 puntos)</w:t>
      </w:r>
    </w:p>
    <w:p w14:paraId="68D1F9C3"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Conexión de los conductores. Tubos de acometidas.</w:t>
      </w:r>
    </w:p>
    <w:p w14:paraId="5A678C9F"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Líneas repartidoras:</w:t>
      </w:r>
    </w:p>
    <w:p w14:paraId="518AA75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Unidad y frecuencia de inspección: cada elemento.</w:t>
      </w:r>
    </w:p>
    <w:p w14:paraId="4F42D746"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Tipo de tubo. Diámetro y fijación en trayectos horizontales. Sección de los conductores.</w:t>
      </w:r>
    </w:p>
    <w:p w14:paraId="52497F61"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Dimensión de patinillo para líneas repartidoras. Registros, dimensiones.</w:t>
      </w:r>
    </w:p>
    <w:p w14:paraId="68A89C1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Número, situación, fijación de pletinas y placas cortafuegos en patinillos de líneas repartidoras.</w:t>
      </w:r>
    </w:p>
    <w:p w14:paraId="277998EB"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 xml:space="preserve">Recinto de contadores: </w:t>
      </w:r>
    </w:p>
    <w:p w14:paraId="7EEC326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Unidad y frecuencia de inspección: cada elemento.</w:t>
      </w:r>
    </w:p>
    <w:p w14:paraId="4657959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Centralización de contadores: número y fijación del conjunto prefabricado y de los contadores. Conexiones de líneas repartidoras y derivaciones individuales.</w:t>
      </w:r>
    </w:p>
    <w:p w14:paraId="291327AA"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Contadores trifásicos independientes: número y fijación del conjunto prefabricado y de los contadores. Conexiones.</w:t>
      </w:r>
    </w:p>
    <w:p w14:paraId="5EE55BC1"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Cuarto de contadores: dimensiones. Materiales (resistencia al fuego). Ventilación. Desagüe.</w:t>
      </w:r>
    </w:p>
    <w:p w14:paraId="1FFDE165"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Cuadro de protección de líneas de fuerza motriz: situación, alineaciones, fijación del tablero. Fijación del fusible de desconexión, tipo e intensidad. Conexiones.</w:t>
      </w:r>
    </w:p>
    <w:p w14:paraId="69BC90D8"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Cuadro general de mando y protección de alumbrado: situación, alineaciones, fijación. Características de los diferenciales, conmutador rotativo y temporizadores. </w:t>
      </w:r>
    </w:p>
    <w:p w14:paraId="020D8E4E"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Conexiones.</w:t>
      </w:r>
    </w:p>
    <w:p w14:paraId="5D190606"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Derivaciones individuales:</w:t>
      </w:r>
    </w:p>
    <w:p w14:paraId="2408FD2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Unidad y frecuencia de inspección: cada elemento.</w:t>
      </w:r>
    </w:p>
    <w:p w14:paraId="07E4C45F"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Patinillos de derivaciones individuales: dimensiones. Registros, (uno por planta) dimensiones. Número, situación y fijación de pletinas y placas cortafuegos.</w:t>
      </w:r>
    </w:p>
    <w:p w14:paraId="6E4E2602"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Derivación individual: tipo de tubo protector, sección y fijación. Sección de conductores. Señalización en la centralización de contadores.</w:t>
      </w:r>
    </w:p>
    <w:p w14:paraId="47150F17"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Canalizaciones de servicios generales:</w:t>
      </w:r>
    </w:p>
    <w:p w14:paraId="0DF0C2A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Unidad y frecuencia de inspección: cada elemento.</w:t>
      </w:r>
    </w:p>
    <w:p w14:paraId="6867ECE3"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Patinillos para servicios generales: dimensiones. Registros, dimensiones. Número, situación y fijación de pletinas, placas cortafuegos y cajas de derivación.</w:t>
      </w:r>
    </w:p>
    <w:p w14:paraId="75F79C19"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Líneas de fuerza motriz, de alumbrado auxiliar y generales de alumbrado: tipo de tubo protector, sección. Fijación. Sección de conductores.</w:t>
      </w:r>
    </w:p>
    <w:p w14:paraId="372C70E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Tubo de alimentación y grupo de presión (en caso de ser instalado).</w:t>
      </w:r>
    </w:p>
    <w:p w14:paraId="3EF437A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Unidad y frecuencia de inspección: cada elemento.</w:t>
      </w:r>
    </w:p>
    <w:p w14:paraId="3A0773B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Tubo de igual diámetro que el de la acometida, a ser posible aéreo.</w:t>
      </w:r>
    </w:p>
    <w:p w14:paraId="4AEFAF04"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(b) Instalación interior del edificio:</w:t>
      </w:r>
    </w:p>
    <w:p w14:paraId="6819FD60"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 xml:space="preserve">Cuadro general de distribución: </w:t>
      </w:r>
    </w:p>
    <w:p w14:paraId="481A2C4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Unidad y frecuencia de inspección: cada 4 viviendas o equivalente.</w:t>
      </w:r>
    </w:p>
    <w:p w14:paraId="2F22A3C6"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Situación, adosado de la tapa. Conexiones. Identificación de conductores.</w:t>
      </w:r>
    </w:p>
    <w:p w14:paraId="5EF1AAEF"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lastRenderedPageBreak/>
        <w:t>Instalación interior:</w:t>
      </w:r>
    </w:p>
    <w:p w14:paraId="7837820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Unidad y frecuencia de inspección: cada 4 viviendas o equivalente.</w:t>
      </w:r>
    </w:p>
    <w:p w14:paraId="0483C293"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Dimensiones trazado de las rozas.</w:t>
      </w:r>
    </w:p>
    <w:p w14:paraId="4DCC434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Identificación de los circuitos. Tipo de tubo protector. Diámetros.</w:t>
      </w:r>
    </w:p>
    <w:p w14:paraId="303D5495"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Identificación de los conductores. Secciones. Conexiones.</w:t>
      </w:r>
    </w:p>
    <w:p w14:paraId="3BE2998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Paso a través de elementos constructivo. Juntas de dilatación.</w:t>
      </w:r>
    </w:p>
    <w:p w14:paraId="7F2932EC"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Acometidas a cajas.</w:t>
      </w:r>
    </w:p>
    <w:p w14:paraId="6A93883C"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Se respetan los volúmenes de prohibición y protección en locales húmedos.</w:t>
      </w:r>
    </w:p>
    <w:p w14:paraId="38DE536B"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Red de equipotencialidad: dimensiones y trazado de las rozas. Tipo de tubo protector. Diámetro. Sección del conductor. Conexiones.</w:t>
      </w:r>
    </w:p>
    <w:p w14:paraId="4432FFBF"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Cajas de derivación:</w:t>
      </w:r>
    </w:p>
    <w:p w14:paraId="738A0DF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Unidad y frecuencia de inspección: cada 4 viviendas o equivalente.</w:t>
      </w:r>
    </w:p>
    <w:p w14:paraId="12478751"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Número, tipo y situación. Dimensiones según nº y diámetro de conductores. Conexiones. Adosado a la tapa del paramento.</w:t>
      </w:r>
    </w:p>
    <w:p w14:paraId="5D1EF12F"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Mecanismos:</w:t>
      </w:r>
    </w:p>
    <w:p w14:paraId="0717923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Unidad y frecuencia de inspección: cada 4 viviendas o equivalente.</w:t>
      </w:r>
    </w:p>
    <w:p w14:paraId="2E50D7F1"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Número, tipo y situación. Conexiones. Fijación al paramento.</w:t>
      </w:r>
    </w:p>
    <w:p w14:paraId="6E790679"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(c) Pruebas de servicio:</w:t>
      </w:r>
    </w:p>
    <w:p w14:paraId="33FA4C90"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Instalación general del edificio:</w:t>
      </w:r>
    </w:p>
    <w:p w14:paraId="24580CDA"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Resistencia al aislamiento:</w:t>
      </w:r>
    </w:p>
    <w:p w14:paraId="60F1C72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Unidad y frecuencia de inspección: una por instalación</w:t>
      </w:r>
    </w:p>
    <w:p w14:paraId="3673348F"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De conductores entre fases (sí es trifásica o bifásica), entre fases y neutro y entre fases y tierra.</w:t>
      </w:r>
    </w:p>
    <w:p w14:paraId="7CB42DA8" w14:textId="77777777" w:rsidR="0013500A" w:rsidRPr="0013500A" w:rsidRDefault="0013500A" w:rsidP="0013500A">
      <w:pPr>
        <w:pStyle w:val="GuiasParrafo"/>
        <w:ind w:firstLine="0"/>
        <w:rPr>
          <w:rFonts w:ascii="Verdana" w:hAnsi="Verdana"/>
          <w:b/>
          <w:i/>
          <w:sz w:val="18"/>
          <w:szCs w:val="18"/>
          <w:lang w:val="es-ES_tradnl"/>
        </w:rPr>
      </w:pPr>
      <w:r w:rsidRPr="0013500A">
        <w:rPr>
          <w:rFonts w:ascii="Verdana" w:hAnsi="Verdana"/>
          <w:b/>
          <w:i/>
          <w:sz w:val="18"/>
          <w:szCs w:val="18"/>
          <w:lang w:val="es-ES_tradnl"/>
        </w:rPr>
        <w:t>Conservación hasta la recepción de las obras</w:t>
      </w:r>
    </w:p>
    <w:p w14:paraId="274892D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preservarán todos los componentes de la instalación eléctrica de entrar en contacto con materiales agresivos y humedad.</w:t>
      </w:r>
    </w:p>
    <w:p w14:paraId="263567D2" w14:textId="77777777" w:rsidR="0013500A" w:rsidRPr="0013500A" w:rsidRDefault="0013500A" w:rsidP="0013500A">
      <w:pPr>
        <w:pStyle w:val="GuiasParrafo"/>
        <w:spacing w:after="0"/>
        <w:ind w:firstLine="0"/>
        <w:rPr>
          <w:rFonts w:ascii="Verdana" w:hAnsi="Verdana"/>
          <w:b/>
          <w:sz w:val="18"/>
          <w:szCs w:val="18"/>
        </w:rPr>
      </w:pPr>
      <w:bookmarkStart w:id="813" w:name="_Toc234029130"/>
      <w:r w:rsidRPr="0013500A">
        <w:rPr>
          <w:rFonts w:ascii="Verdana" w:hAnsi="Verdana"/>
          <w:b/>
          <w:sz w:val="18"/>
          <w:szCs w:val="18"/>
        </w:rPr>
        <w:t>Medición y abono</w:t>
      </w:r>
      <w:bookmarkEnd w:id="813"/>
    </w:p>
    <w:p w14:paraId="69DC9B7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conductores se medirán y valorarán por metro lineal de longitud de iguales características, todo ello completamente colocado incluyendo tubo, bandeja o canal de aislamiento y parte proporcional de cajas de derivación y ayudas de albañilería cuando existan.</w:t>
      </w:r>
    </w:p>
    <w:p w14:paraId="4F45C6B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El resto de elementos de la instalación, como caja general de protección, módulo de contador, mecanismos, etc.: </w:t>
      </w:r>
    </w:p>
    <w:p w14:paraId="42E5AFE0"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Por unidad totalmente colocada y comprobada incluyendo todos los accesorios y conexiones necesarios para su correcto funcionamiento.</w:t>
      </w:r>
    </w:p>
    <w:p w14:paraId="00990A35"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Por unidades de tomas de corriente y de puntos de luz incluyendo partes proporcionales de conductores, tubos, cajas y mecanismos.</w:t>
      </w:r>
    </w:p>
    <w:p w14:paraId="0A2940F7" w14:textId="77777777" w:rsidR="0013500A" w:rsidRPr="0013500A" w:rsidRDefault="0013500A" w:rsidP="0013500A">
      <w:pPr>
        <w:pStyle w:val="GuiasParrafo"/>
        <w:spacing w:after="0"/>
        <w:ind w:firstLine="0"/>
        <w:rPr>
          <w:rFonts w:ascii="Verdana" w:hAnsi="Verdana"/>
          <w:b/>
          <w:sz w:val="18"/>
          <w:szCs w:val="18"/>
          <w:lang w:val="es-ES_tradnl"/>
        </w:rPr>
      </w:pPr>
      <w:bookmarkStart w:id="814" w:name="_Toc234029131"/>
      <w:r w:rsidRPr="0013500A">
        <w:rPr>
          <w:rFonts w:ascii="Verdana" w:hAnsi="Verdana"/>
          <w:b/>
          <w:sz w:val="18"/>
          <w:szCs w:val="18"/>
          <w:lang w:val="es-ES_tradnl"/>
        </w:rPr>
        <w:t>Reconocimientos, pruebas y ensayos</w:t>
      </w:r>
      <w:bookmarkEnd w:id="798"/>
      <w:bookmarkEnd w:id="799"/>
      <w:bookmarkEnd w:id="800"/>
      <w:bookmarkEnd w:id="801"/>
      <w:bookmarkEnd w:id="802"/>
      <w:bookmarkEnd w:id="803"/>
      <w:bookmarkEnd w:id="804"/>
      <w:bookmarkEnd w:id="805"/>
      <w:bookmarkEnd w:id="806"/>
      <w:bookmarkEnd w:id="807"/>
      <w:bookmarkEnd w:id="808"/>
      <w:bookmarkEnd w:id="809"/>
      <w:bookmarkEnd w:id="810"/>
      <w:bookmarkEnd w:id="814"/>
      <w:r w:rsidRPr="0013500A">
        <w:rPr>
          <w:rFonts w:ascii="Verdana" w:hAnsi="Verdana"/>
          <w:b/>
          <w:sz w:val="18"/>
          <w:szCs w:val="18"/>
          <w:lang w:val="es-ES_tradnl"/>
        </w:rPr>
        <w:t xml:space="preserve"> </w:t>
      </w:r>
    </w:p>
    <w:p w14:paraId="6BADEF90" w14:textId="77777777" w:rsidR="0013500A" w:rsidRPr="0013500A" w:rsidRDefault="0013500A" w:rsidP="0013500A">
      <w:pPr>
        <w:pStyle w:val="GuiasParrafo"/>
        <w:spacing w:after="0"/>
        <w:ind w:firstLine="0"/>
        <w:rPr>
          <w:rFonts w:ascii="Verdana" w:hAnsi="Verdana"/>
          <w:b/>
          <w:sz w:val="18"/>
          <w:szCs w:val="18"/>
        </w:rPr>
      </w:pPr>
      <w:bookmarkStart w:id="815" w:name="_Toc409378223"/>
      <w:bookmarkStart w:id="816" w:name="_Toc411505112"/>
      <w:bookmarkStart w:id="817" w:name="_Toc411505351"/>
      <w:bookmarkStart w:id="818" w:name="_Toc411509509"/>
      <w:bookmarkStart w:id="819" w:name="_Toc411514331"/>
      <w:bookmarkStart w:id="820" w:name="_Toc411623015"/>
      <w:bookmarkStart w:id="821" w:name="_Toc411623580"/>
      <w:bookmarkStart w:id="822" w:name="_Toc411624137"/>
      <w:bookmarkStart w:id="823" w:name="_Toc533482184"/>
      <w:bookmarkStart w:id="824" w:name="_Toc536242445"/>
      <w:bookmarkStart w:id="825" w:name="_Toc536242492"/>
      <w:bookmarkStart w:id="826" w:name="_Toc1195058"/>
      <w:bookmarkStart w:id="827" w:name="_Toc2584517"/>
      <w:bookmarkStart w:id="828" w:name="_Toc234029132"/>
      <w:bookmarkEnd w:id="524"/>
      <w:bookmarkEnd w:id="525"/>
      <w:bookmarkEnd w:id="526"/>
      <w:bookmarkEnd w:id="527"/>
      <w:bookmarkEnd w:id="528"/>
      <w:bookmarkEnd w:id="529"/>
      <w:bookmarkEnd w:id="530"/>
      <w:bookmarkEnd w:id="531"/>
      <w:bookmarkEnd w:id="532"/>
      <w:bookmarkEnd w:id="533"/>
      <w:bookmarkEnd w:id="534"/>
      <w:bookmarkEnd w:id="535"/>
      <w:bookmarkEnd w:id="536"/>
      <w:r w:rsidRPr="0013500A">
        <w:rPr>
          <w:rFonts w:ascii="Verdana" w:hAnsi="Verdana"/>
          <w:b/>
          <w:sz w:val="18"/>
          <w:szCs w:val="18"/>
        </w:rPr>
        <w:lastRenderedPageBreak/>
        <w:t>Reconocimiento de las obras</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p>
    <w:p w14:paraId="0ACC569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Previamente al reconocimiento de las obras, el Contratista habrá retirado todos los materiales sobrantes, restos, embalajes, etc., hasta dejarlas completamente limpias y despejadas. </w:t>
      </w:r>
    </w:p>
    <w:p w14:paraId="5C23D1D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En este reconocimiento se comprobará que todos los materiales instalados coinciden con los admitidos por la Dirección Facultativa en el control previo efectuado antes de su instalación y que corresponden exactamente a las muestras que tenga en su poder, si las hubiera y, finalmente comprobará que no sufren deterioro alguno ni en su aspecto ni en su funcionamiento. </w:t>
      </w:r>
    </w:p>
    <w:p w14:paraId="6535711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Análogamente se comprobará que la realización de la instalación eléctrica ha sido llevada a cabo y terminada, rematada correcta y completamente. </w:t>
      </w:r>
    </w:p>
    <w:p w14:paraId="4E40F06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En particular, se resalta la comprobación y la verificación de los siguientes puntos: </w:t>
      </w:r>
    </w:p>
    <w:p w14:paraId="2C535FDC"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Ejecución de los terminales, empalmes, derivaciones y conexiones en general. </w:t>
      </w:r>
    </w:p>
    <w:p w14:paraId="1591367E"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Fijación de los distintos aparatos, seccionadores, interruptores y otros colocados.</w:t>
      </w:r>
    </w:p>
    <w:p w14:paraId="7EE442C1"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 xml:space="preserve">Tipo, tensión nominal, intensidad nominal, características y funcionamiento de los aparatos de maniobra y protección. </w:t>
      </w:r>
    </w:p>
    <w:p w14:paraId="15E1F52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Todos los cables de baja tensión así como todos los puntos de luz y las tomas de corrientes serán probados durante 24 horas, de acuerdo con lo que la Dirección Facultativa estime conveniente. </w:t>
      </w:r>
    </w:p>
    <w:p w14:paraId="1886A99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Si los calentamientos producidos en las cajas de derivación, empalmes, terminales, fueran excesivos, a juicio de la Dirección Facultativa, se rechazará el material correspondiente, que será sustituido por otro nuevo por cuenta del Contratista. </w:t>
      </w:r>
    </w:p>
    <w:p w14:paraId="0123F5B3" w14:textId="77777777" w:rsidR="0013500A" w:rsidRPr="0013500A" w:rsidRDefault="0013500A" w:rsidP="0013500A">
      <w:pPr>
        <w:pStyle w:val="GuiasParrafo"/>
        <w:spacing w:after="0"/>
        <w:ind w:firstLine="0"/>
        <w:rPr>
          <w:rFonts w:ascii="Verdana" w:hAnsi="Verdana"/>
          <w:b/>
          <w:sz w:val="18"/>
          <w:szCs w:val="18"/>
        </w:rPr>
      </w:pPr>
      <w:bookmarkStart w:id="829" w:name="_Toc409378224"/>
      <w:bookmarkStart w:id="830" w:name="_Toc411505113"/>
      <w:bookmarkStart w:id="831" w:name="_Toc411505352"/>
      <w:bookmarkStart w:id="832" w:name="_Toc411509510"/>
      <w:bookmarkStart w:id="833" w:name="_Toc411514332"/>
      <w:bookmarkStart w:id="834" w:name="_Toc411623016"/>
      <w:bookmarkStart w:id="835" w:name="_Toc411623581"/>
      <w:bookmarkStart w:id="836" w:name="_Toc411624138"/>
      <w:bookmarkStart w:id="837" w:name="_Toc533482185"/>
      <w:bookmarkStart w:id="838" w:name="_Toc536242446"/>
      <w:bookmarkStart w:id="839" w:name="_Toc536242493"/>
      <w:bookmarkStart w:id="840" w:name="_Toc1195059"/>
      <w:bookmarkStart w:id="841" w:name="_Toc2584518"/>
      <w:bookmarkStart w:id="842" w:name="_Toc234029133"/>
      <w:r w:rsidRPr="0013500A">
        <w:rPr>
          <w:rFonts w:ascii="Verdana" w:hAnsi="Verdana"/>
          <w:b/>
          <w:sz w:val="18"/>
          <w:szCs w:val="18"/>
        </w:rPr>
        <w:t>Pruebas y ensayos</w:t>
      </w:r>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p>
    <w:p w14:paraId="5B95753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Después de efectuado el reconocimiento, se procederá a realizar las pruebas y ensayos que se indican a continuación:</w:t>
      </w:r>
    </w:p>
    <w:p w14:paraId="0FBED118"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b/>
          <w:bCs/>
          <w:sz w:val="18"/>
          <w:szCs w:val="18"/>
          <w:lang w:val="es-ES_tradnl"/>
        </w:rPr>
        <w:t xml:space="preserve">Caída de tensión: </w:t>
      </w:r>
      <w:r w:rsidRPr="0013500A">
        <w:rPr>
          <w:rFonts w:ascii="Verdana" w:hAnsi="Verdana"/>
          <w:sz w:val="18"/>
          <w:szCs w:val="18"/>
          <w:lang w:val="es-ES_tradnl"/>
        </w:rPr>
        <w:t>con todos los puntos de consumo de cada cuadro ya conectado, se medirá la tensión en la acometida y en los extremos de los diversos circuitos. La caída de tensión en cada circuito no será superior al 3% si se trata de alumbrado y el 5% si se trata de fuerza, de la tensión existente en el orden de la instalación.</w:t>
      </w:r>
    </w:p>
    <w:p w14:paraId="26684C4E"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b/>
          <w:bCs/>
          <w:sz w:val="18"/>
          <w:szCs w:val="18"/>
          <w:lang w:val="es-ES_tradnl"/>
        </w:rPr>
        <w:t>Medida de aislamiento</w:t>
      </w:r>
      <w:r w:rsidRPr="0013500A">
        <w:rPr>
          <w:rFonts w:ascii="Verdana" w:hAnsi="Verdana"/>
          <w:sz w:val="18"/>
          <w:szCs w:val="18"/>
          <w:lang w:val="es-ES_tradnl"/>
        </w:rPr>
        <w:t xml:space="preserve"> </w:t>
      </w:r>
      <w:r w:rsidRPr="0013500A">
        <w:rPr>
          <w:rFonts w:ascii="Verdana" w:hAnsi="Verdana"/>
          <w:b/>
          <w:bCs/>
          <w:sz w:val="18"/>
          <w:szCs w:val="18"/>
          <w:lang w:val="es-ES_tradnl"/>
        </w:rPr>
        <w:t>de la instalación:</w:t>
      </w:r>
      <w:r w:rsidRPr="0013500A">
        <w:rPr>
          <w:rFonts w:ascii="Verdana" w:hAnsi="Verdana"/>
          <w:sz w:val="18"/>
          <w:szCs w:val="18"/>
          <w:lang w:val="es-ES_tradnl"/>
        </w:rPr>
        <w:t xml:space="preserve"> el ensayo de aislamiento se realizará para cada uno de los conductores activos en relación con el neutro puesto a tierra, o entre conductores activos aislados.</w:t>
      </w:r>
    </w:p>
    <w:p w14:paraId="0A4403DD"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b/>
          <w:bCs/>
          <w:sz w:val="18"/>
          <w:szCs w:val="18"/>
          <w:lang w:val="es-ES_tradnl"/>
        </w:rPr>
        <w:t>Protecciones contra sobretensiones y cortocircuitos:</w:t>
      </w:r>
      <w:r w:rsidRPr="0013500A">
        <w:rPr>
          <w:rFonts w:ascii="Verdana" w:hAnsi="Verdana"/>
          <w:sz w:val="18"/>
          <w:szCs w:val="18"/>
          <w:lang w:val="es-ES_tradnl"/>
        </w:rPr>
        <w:t xml:space="preserve"> se comprobará que la intensidad nominal de los diversos interruptores automáticos sea igual o inferior al valor de la intensidad máxima del servicio del conductor protegido.</w:t>
      </w:r>
    </w:p>
    <w:p w14:paraId="6E54D940"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b/>
          <w:bCs/>
          <w:sz w:val="18"/>
          <w:szCs w:val="18"/>
          <w:lang w:val="es-ES_tradnl"/>
        </w:rPr>
        <w:t>Empalmes:</w:t>
      </w:r>
      <w:r w:rsidRPr="0013500A">
        <w:rPr>
          <w:rFonts w:ascii="Verdana" w:hAnsi="Verdana"/>
          <w:sz w:val="18"/>
          <w:szCs w:val="18"/>
          <w:lang w:val="es-ES_tradnl"/>
        </w:rPr>
        <w:t xml:space="preserve"> se comprobará que las conexiones de los conductores son seguras y que los contactos no se calientan normalmente.</w:t>
      </w:r>
    </w:p>
    <w:p w14:paraId="481F4D48"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b/>
          <w:bCs/>
          <w:sz w:val="18"/>
          <w:szCs w:val="18"/>
          <w:lang w:val="es-ES_tradnl"/>
        </w:rPr>
        <w:t>Equilibrio entre fases:</w:t>
      </w:r>
      <w:r w:rsidRPr="0013500A">
        <w:rPr>
          <w:rFonts w:ascii="Verdana" w:hAnsi="Verdana"/>
          <w:sz w:val="18"/>
          <w:szCs w:val="18"/>
          <w:lang w:val="es-ES_tradnl"/>
        </w:rPr>
        <w:t xml:space="preserve"> se medirán las intensidades en cada una de las fases, debiendo existir el máximo equilibrio posible entre ellas.</w:t>
      </w:r>
    </w:p>
    <w:p w14:paraId="73E4A5AF"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b/>
          <w:bCs/>
          <w:sz w:val="18"/>
          <w:szCs w:val="18"/>
          <w:lang w:val="es-ES_tradnl"/>
        </w:rPr>
        <w:t>Identificación de las fases:</w:t>
      </w:r>
      <w:r w:rsidRPr="0013500A">
        <w:rPr>
          <w:rFonts w:ascii="Verdana" w:hAnsi="Verdana"/>
          <w:sz w:val="18"/>
          <w:szCs w:val="18"/>
          <w:lang w:val="es-ES_tradnl"/>
        </w:rPr>
        <w:t xml:space="preserve"> se comprobará que en el cuadro de mando y en todos aquellos en que se realicen conexiones, los conductores de las diversas fases y el neutro serán fácilmente identificables por el color.</w:t>
      </w:r>
    </w:p>
    <w:p w14:paraId="25B5254F"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b/>
          <w:bCs/>
          <w:sz w:val="18"/>
          <w:szCs w:val="18"/>
          <w:lang w:val="es-ES_tradnl"/>
        </w:rPr>
        <w:t>Medidas de iluminación:</w:t>
      </w:r>
      <w:r w:rsidRPr="0013500A">
        <w:rPr>
          <w:rFonts w:ascii="Verdana" w:hAnsi="Verdana"/>
          <w:sz w:val="18"/>
          <w:szCs w:val="18"/>
          <w:lang w:val="es-ES_tradnl"/>
        </w:rPr>
        <w:t xml:space="preserve"> la medida de iluminación media y del coeficiente de uniformidad constituye el índice práctico fundamental de calidad de la instalación de alumbrado; por ello será totalmente inadmisible recibirla sin haber comprobado previamente que la iluminación alcanza los niveles previstos y la uniformidad exigible.</w:t>
      </w:r>
    </w:p>
    <w:p w14:paraId="31650F8F"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b/>
          <w:bCs/>
          <w:sz w:val="18"/>
          <w:szCs w:val="18"/>
          <w:lang w:val="es-ES_tradnl"/>
        </w:rPr>
        <w:t>La comprobación del nivel medio de alumbrado</w:t>
      </w:r>
      <w:r w:rsidRPr="0013500A">
        <w:rPr>
          <w:rFonts w:ascii="Verdana" w:hAnsi="Verdana"/>
          <w:sz w:val="18"/>
          <w:szCs w:val="18"/>
          <w:lang w:val="es-ES_tradnl"/>
        </w:rPr>
        <w:t xml:space="preserve"> será </w:t>
      </w:r>
      <w:proofErr w:type="gramStart"/>
      <w:r w:rsidRPr="0013500A">
        <w:rPr>
          <w:rFonts w:ascii="Verdana" w:hAnsi="Verdana"/>
          <w:sz w:val="18"/>
          <w:szCs w:val="18"/>
          <w:lang w:val="es-ES_tradnl"/>
        </w:rPr>
        <w:t>verificado</w:t>
      </w:r>
      <w:proofErr w:type="gramEnd"/>
      <w:r w:rsidRPr="0013500A">
        <w:rPr>
          <w:rFonts w:ascii="Verdana" w:hAnsi="Verdana"/>
          <w:sz w:val="18"/>
          <w:szCs w:val="18"/>
          <w:lang w:val="es-ES_tradnl"/>
        </w:rPr>
        <w:t xml:space="preserve"> pasados 30 días de funcionamiento de las instalaciones. Los valores obtenidos multiplicados por el factor de conservación se indicarán en un plano, el cual se incluirá como anexo al Acta de Recepción Provisional.</w:t>
      </w:r>
    </w:p>
    <w:p w14:paraId="0D129BD9"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b/>
          <w:bCs/>
          <w:sz w:val="18"/>
          <w:szCs w:val="18"/>
          <w:lang w:val="es-ES_tradnl"/>
        </w:rPr>
        <w:t>Medición de los niveles de aislamiento de la instalación de puesta a tierra</w:t>
      </w:r>
      <w:r w:rsidRPr="0013500A">
        <w:rPr>
          <w:rFonts w:ascii="Verdana" w:hAnsi="Verdana"/>
          <w:sz w:val="18"/>
          <w:szCs w:val="18"/>
          <w:lang w:val="es-ES_tradnl"/>
        </w:rPr>
        <w:t xml:space="preserve"> con un óhmetro previamente calibrado, la Dirección Facultativa verificará que están dentro de los límites admitidos.</w:t>
      </w:r>
    </w:p>
    <w:p w14:paraId="1DF17E7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Antes de proceder a la recepción definitiva de las obras, se realizará nuevamente un reconocimiento de las mismas, con objeto de comprobar el cumplimiento de lo establecido sobre la conservación y reparación de las obras.</w:t>
      </w:r>
    </w:p>
    <w:p w14:paraId="548D82A1" w14:textId="77777777" w:rsidR="0013500A" w:rsidRPr="0013500A" w:rsidRDefault="0013500A" w:rsidP="0013500A">
      <w:pPr>
        <w:pStyle w:val="GuiasParrafo"/>
        <w:spacing w:after="0"/>
        <w:ind w:firstLine="0"/>
        <w:rPr>
          <w:rFonts w:ascii="Verdana" w:hAnsi="Verdana"/>
          <w:b/>
          <w:sz w:val="18"/>
          <w:szCs w:val="18"/>
          <w:lang w:val="es-ES_tradnl"/>
        </w:rPr>
      </w:pPr>
      <w:bookmarkStart w:id="843" w:name="_Toc409378225"/>
      <w:bookmarkStart w:id="844" w:name="_Toc411505114"/>
      <w:bookmarkStart w:id="845" w:name="_Toc411505353"/>
      <w:bookmarkStart w:id="846" w:name="_Toc411509511"/>
      <w:bookmarkStart w:id="847" w:name="_Toc411514333"/>
      <w:bookmarkStart w:id="848" w:name="_Toc411623017"/>
      <w:bookmarkStart w:id="849" w:name="_Toc411623582"/>
      <w:bookmarkStart w:id="850" w:name="_Toc411624139"/>
      <w:bookmarkStart w:id="851" w:name="_Toc533482186"/>
      <w:bookmarkStart w:id="852" w:name="_Toc536242447"/>
      <w:bookmarkStart w:id="853" w:name="_Toc536242494"/>
      <w:bookmarkStart w:id="854" w:name="_Toc1195060"/>
      <w:bookmarkStart w:id="855" w:name="_Toc2584519"/>
      <w:bookmarkStart w:id="856" w:name="_Toc234029134"/>
      <w:r w:rsidRPr="0013500A">
        <w:rPr>
          <w:rFonts w:ascii="Verdana" w:hAnsi="Verdana"/>
          <w:b/>
          <w:sz w:val="18"/>
          <w:szCs w:val="18"/>
          <w:lang w:val="es-ES_tradnl"/>
        </w:rPr>
        <w:t>Condiciones de mantenimiento y uso</w:t>
      </w:r>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p>
    <w:p w14:paraId="53D94DCD"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Las actuaciones de mantenimiento sobre las instalaciones eléctricas interiores de baja tensión son independientes de las inspecciones periódicas que preceptivamente se tengan que realizar. </w:t>
      </w:r>
    </w:p>
    <w:p w14:paraId="528AA037"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El titular o la Propiedad de la instalación eléctrica no están autorizados a realizar operaciones de modificación, reparación o mantenimiento. Estas actuaciones deberán ser ejecutadas siempre por una empresa instaladora autorizada. </w:t>
      </w:r>
    </w:p>
    <w:p w14:paraId="2B3149A7"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Durante la vida útil de la instalación, los propietarios y usuarios de las instalaciones eléctricas de generación, transporte, distribución, conexión, enlace y receptoras, deberán mantener permanentemente en buen estado de seguridad y funcionamiento sus instalaciones eléctricas, utilizándolas de acuerdo con sus características funcionales. </w:t>
      </w:r>
    </w:p>
    <w:p w14:paraId="1CE3662F"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La Propiedad o titular de la instalación deberá presentar, junto con la solicitud de puesta en servicio de la instalación que requiera mantenimiento, conforme a lo establecido en las "Instrucciones y Guía sobre la Legalización de Instalaciones Eléctricas de Baja Tensión" (anexo VII del Decreto 141/2009), un contrato de mantenimiento con empresa instaladora autorizada inscrita en el correspondiente registro administrativo, en el que figure expresamente el responsable técnico de mantenimiento. </w:t>
      </w:r>
    </w:p>
    <w:p w14:paraId="5AD3DCBC"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Los contratos de mantenimiento se formalizarán por períodos anuales, prorrogables por acuerdo de las partes, y en su defecto de manera tácita. Dicho documento consignará los datos identificativos de la instalación afectada, en especial su titular, características eléctricas nominales, localización, descripción de la edificación y todas aquellas otras características especiales dignas de mención. </w:t>
      </w:r>
    </w:p>
    <w:p w14:paraId="0CC7F2F7"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No obstante, cuando el titular acredite que dispone de medios técnicos y humanos suficientes para efectuar el correcto mantenimiento de sus instalaciones, podrá adquirir la condición de mantenedor de las mismas. En este supuesto, el cumplimiento de la exigencia reglamentaria de mantenimiento quedará justificado mediante la presentación de un Certificado de automantenimiento que identifique al responsable del mismo. No se permitirá la subcontratación del mantenimiento a través de una tercera empresa intermediaria. </w:t>
      </w:r>
    </w:p>
    <w:p w14:paraId="6DC098F6"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Para aquellas instalaciones nuevas o reformadas, será preceptiva la aportación del contrato de mantenimiento o el certificado de automantenimiento junto a la solicitud de puesta en servicio. </w:t>
      </w:r>
    </w:p>
    <w:p w14:paraId="10B90E28"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Las empresas distribuidoras, transportistas y de generación en régimen ordinario quedan exentas de presentar contratos o certificados de automantenimiento. </w:t>
      </w:r>
    </w:p>
    <w:p w14:paraId="2660C084" w14:textId="77777777" w:rsidR="0013500A" w:rsidRPr="0013500A" w:rsidRDefault="0013500A" w:rsidP="0013500A">
      <w:pPr>
        <w:pStyle w:val="GuiasParrafo"/>
        <w:ind w:firstLine="0"/>
        <w:rPr>
          <w:rFonts w:ascii="Verdana" w:hAnsi="Verdana"/>
          <w:sz w:val="18"/>
          <w:szCs w:val="18"/>
          <w:lang w:val="es-ES_tradnl"/>
        </w:rPr>
      </w:pPr>
      <w:r w:rsidRPr="0013500A">
        <w:rPr>
          <w:rFonts w:ascii="Verdana" w:hAnsi="Verdana"/>
          <w:sz w:val="18"/>
          <w:szCs w:val="18"/>
          <w:lang w:val="es-ES_tradnl"/>
        </w:rPr>
        <w:t>Las empresas instaladoras autorizadas deberán comunicar al Centro Directivo competente en materia de energía las altas y bajas de contratos de mantenimiento a su cargo, en el plazo de un mes desde su suscripción o rescisión.</w:t>
      </w:r>
    </w:p>
    <w:p w14:paraId="68C65354"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Las comprobaciones y chequeos a realizar por los responsables del mantenimiento se efectuarán con la periodicidad acordada, atendiendo al tipo de instalación, su nivel de riesgo y el entorno ambiental, todo ello sin perjuicio de las otras actuaciones que proceda realizar para corrección de anomalías o por exigencia de la reglamentación. Los detalles de las averías o defectos detectados, identificación de los trabajos efectuados, lista de piezas o dispositivos reparados o sustituidos y el resultado de las verificaciones correspondientes deberán quedar registrados en soporte auditable por la Administración. </w:t>
      </w:r>
    </w:p>
    <w:p w14:paraId="1B77B36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lang w:val="es-ES_tradnl"/>
        </w:rPr>
        <w:t>Las empresas distribuidoras, las transportistas y las de generación en régimen ordinario están obligadas a comunicar al órgano competente en materia de energía la relación de instalaciones sujetas a mantenimiento externo, así como las empresas encargadas del mismo.</w:t>
      </w:r>
    </w:p>
    <w:p w14:paraId="5A295F5C"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Para dicho mantenimiento se tomarán las medidas oportunas para garantizar la seguridad del personal.</w:t>
      </w:r>
    </w:p>
    <w:p w14:paraId="003C456F"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Las actuaciones de mantenimiento sobre las instalaciones eléctricas son independientes de las inspecciones periódicas que preceptivamente se tengan que realizar.</w:t>
      </w:r>
    </w:p>
    <w:p w14:paraId="2340743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bCs/>
          <w:sz w:val="18"/>
          <w:szCs w:val="18"/>
          <w:lang w:val="es-ES_tradnl"/>
        </w:rPr>
        <w:t>Para tener derecho a financiación pública, a través de las ayudas o incentivos dirigidos a mejoras energéticas o productivas de instalaciones o industrias, la persona física o jurídica beneficiaria deberá justificar que se ha realizado la inspección técnica periódica correspondiente de sus instalaciones, conforme a las condiciones que reglamentariamente estén establecidas.</w:t>
      </w:r>
      <w:r w:rsidRPr="0013500A">
        <w:rPr>
          <w:rFonts w:ascii="Verdana" w:hAnsi="Verdana"/>
          <w:sz w:val="18"/>
          <w:szCs w:val="18"/>
        </w:rPr>
        <w:t xml:space="preserve"> </w:t>
      </w:r>
    </w:p>
    <w:p w14:paraId="7AB720FE" w14:textId="77777777" w:rsidR="0013500A" w:rsidRPr="0013500A" w:rsidRDefault="0013500A" w:rsidP="0013500A">
      <w:pPr>
        <w:pStyle w:val="GuiasParrafo"/>
        <w:spacing w:after="0"/>
        <w:ind w:firstLine="0"/>
        <w:rPr>
          <w:rFonts w:ascii="Verdana" w:hAnsi="Verdana"/>
          <w:b/>
          <w:sz w:val="18"/>
          <w:szCs w:val="18"/>
        </w:rPr>
      </w:pPr>
      <w:bookmarkStart w:id="857" w:name="_Toc234029135"/>
      <w:r w:rsidRPr="0013500A">
        <w:rPr>
          <w:rFonts w:ascii="Verdana" w:hAnsi="Verdana"/>
          <w:b/>
          <w:sz w:val="18"/>
          <w:szCs w:val="18"/>
        </w:rPr>
        <w:t>Conservación</w:t>
      </w:r>
      <w:bookmarkEnd w:id="857"/>
    </w:p>
    <w:p w14:paraId="5E79B5A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Limpieza superficial con trapo seco de los mecanismos interiores, tapas, cajas…</w:t>
      </w:r>
    </w:p>
    <w:p w14:paraId="7E3A6111" w14:textId="77777777" w:rsidR="0013500A" w:rsidRPr="0013500A" w:rsidRDefault="0013500A" w:rsidP="0013500A">
      <w:pPr>
        <w:pStyle w:val="GuiasParrafo"/>
        <w:ind w:firstLine="0"/>
        <w:rPr>
          <w:rFonts w:ascii="Verdana" w:hAnsi="Verdana"/>
          <w:b/>
          <w:i/>
          <w:sz w:val="18"/>
          <w:szCs w:val="18"/>
        </w:rPr>
      </w:pPr>
      <w:r w:rsidRPr="0013500A">
        <w:rPr>
          <w:rFonts w:ascii="Verdana" w:hAnsi="Verdana"/>
          <w:b/>
          <w:i/>
          <w:sz w:val="18"/>
          <w:szCs w:val="18"/>
        </w:rPr>
        <w:t>Caja general de protección:</w:t>
      </w:r>
    </w:p>
    <w:p w14:paraId="20AAB91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Cada 2 años, o después de producirse algún incidente en la instalación, se comprobará mediante inspección visual el estado del interruptor de corte y de los fusibles de protección, el estado frente a la corrosión de la puerta del nicho y la continuidad del conductor de puesta a tierra del marco metálico de la misma.</w:t>
      </w:r>
    </w:p>
    <w:p w14:paraId="508C9C1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Cada 5 años se comprobarán los dispositivos de protección contra cortocircuitos, contactos directos e indirectos, así como sus intensidades nominales en relación a la sección de los conductores que protegen.</w:t>
      </w:r>
    </w:p>
    <w:p w14:paraId="3D4E4480" w14:textId="77777777" w:rsidR="0013500A" w:rsidRPr="0013500A" w:rsidRDefault="0013500A" w:rsidP="0013500A">
      <w:pPr>
        <w:pStyle w:val="GuiasParrafo"/>
        <w:spacing w:after="0"/>
        <w:ind w:firstLine="0"/>
        <w:rPr>
          <w:rFonts w:ascii="Verdana" w:hAnsi="Verdana"/>
          <w:sz w:val="18"/>
          <w:szCs w:val="18"/>
        </w:rPr>
      </w:pPr>
    </w:p>
    <w:p w14:paraId="7EA6CA46" w14:textId="77777777" w:rsidR="0013500A" w:rsidRPr="0013500A" w:rsidRDefault="0013500A" w:rsidP="0013500A">
      <w:pPr>
        <w:pStyle w:val="GuiasParrafo"/>
        <w:spacing w:after="0"/>
        <w:ind w:firstLine="0"/>
        <w:rPr>
          <w:rFonts w:ascii="Verdana" w:hAnsi="Verdana"/>
          <w:sz w:val="18"/>
          <w:szCs w:val="18"/>
        </w:rPr>
      </w:pPr>
    </w:p>
    <w:p w14:paraId="5FAACF39" w14:textId="77777777" w:rsidR="0013500A" w:rsidRPr="0013500A" w:rsidRDefault="0013500A" w:rsidP="0013500A">
      <w:pPr>
        <w:pStyle w:val="GuiasParrafo"/>
        <w:ind w:firstLine="0"/>
        <w:rPr>
          <w:rFonts w:ascii="Verdana" w:hAnsi="Verdana"/>
          <w:b/>
          <w:i/>
          <w:sz w:val="18"/>
          <w:szCs w:val="18"/>
        </w:rPr>
      </w:pPr>
      <w:r w:rsidRPr="0013500A">
        <w:rPr>
          <w:rFonts w:ascii="Verdana" w:hAnsi="Verdana"/>
          <w:b/>
          <w:i/>
          <w:sz w:val="18"/>
          <w:szCs w:val="18"/>
        </w:rPr>
        <w:t>Línea repartidora:</w:t>
      </w:r>
    </w:p>
    <w:p w14:paraId="36DC97D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Cada 2 años, o después de producirse algún incidente en la instalación, se comprobará mediante inspección visual los bornes de abroche de la línea repartidora en la CGP.</w:t>
      </w:r>
    </w:p>
    <w:p w14:paraId="47BA270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Cada 5 años se comprobará el aislamiento entre fases y entre cada fase y neutro.</w:t>
      </w:r>
    </w:p>
    <w:p w14:paraId="4B778D5C" w14:textId="77777777" w:rsidR="0013500A" w:rsidRPr="0013500A" w:rsidRDefault="0013500A" w:rsidP="0013500A">
      <w:pPr>
        <w:pStyle w:val="GuiasParrafo"/>
        <w:ind w:firstLine="0"/>
        <w:rPr>
          <w:rFonts w:ascii="Verdana" w:hAnsi="Verdana"/>
          <w:b/>
          <w:i/>
          <w:sz w:val="18"/>
          <w:szCs w:val="18"/>
        </w:rPr>
      </w:pPr>
      <w:r w:rsidRPr="0013500A">
        <w:rPr>
          <w:rFonts w:ascii="Verdana" w:hAnsi="Verdana"/>
          <w:b/>
          <w:i/>
          <w:sz w:val="18"/>
          <w:szCs w:val="18"/>
        </w:rPr>
        <w:t>Centralización de contadores:</w:t>
      </w:r>
    </w:p>
    <w:p w14:paraId="4476D22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Cada 2 años se comprobarán las condiciones de ventilación, desagüe e iluminación, así como de apertura y accesibilidad al local.</w:t>
      </w:r>
    </w:p>
    <w:p w14:paraId="1D68B979"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Cada 5 años se verificará el estado del interruptor de corte en carga, comprobándose su estabilidad y posición.</w:t>
      </w:r>
    </w:p>
    <w:p w14:paraId="55A01D3D" w14:textId="77777777" w:rsidR="0013500A" w:rsidRPr="0013500A" w:rsidRDefault="0013500A" w:rsidP="0013500A">
      <w:pPr>
        <w:pStyle w:val="GuiasParrafo"/>
        <w:ind w:firstLine="0"/>
        <w:rPr>
          <w:rFonts w:ascii="Verdana" w:hAnsi="Verdana"/>
          <w:b/>
          <w:i/>
          <w:sz w:val="18"/>
          <w:szCs w:val="18"/>
        </w:rPr>
      </w:pPr>
      <w:r w:rsidRPr="0013500A">
        <w:rPr>
          <w:rFonts w:ascii="Verdana" w:hAnsi="Verdana"/>
          <w:b/>
          <w:i/>
          <w:sz w:val="18"/>
          <w:szCs w:val="18"/>
        </w:rPr>
        <w:t>Derivaciones individuales:</w:t>
      </w:r>
    </w:p>
    <w:p w14:paraId="7A8E958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Cada 5 años se comprobará el aislamiento entre fases y entre cada fase y neutro.</w:t>
      </w:r>
    </w:p>
    <w:p w14:paraId="4B0B8395" w14:textId="77777777" w:rsidR="0013500A" w:rsidRPr="0013500A" w:rsidRDefault="0013500A" w:rsidP="0013500A">
      <w:pPr>
        <w:pStyle w:val="GuiasParrafo"/>
        <w:ind w:firstLine="0"/>
        <w:rPr>
          <w:rFonts w:ascii="Verdana" w:hAnsi="Verdana"/>
          <w:b/>
          <w:i/>
          <w:sz w:val="18"/>
          <w:szCs w:val="18"/>
        </w:rPr>
      </w:pPr>
      <w:r w:rsidRPr="0013500A">
        <w:rPr>
          <w:rFonts w:ascii="Verdana" w:hAnsi="Verdana"/>
          <w:b/>
          <w:i/>
          <w:sz w:val="18"/>
          <w:szCs w:val="18"/>
        </w:rPr>
        <w:t>Cuadro general de distribución:</w:t>
      </w:r>
    </w:p>
    <w:p w14:paraId="13C3CAA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Cada año se comprobará el funcionamiento de todos los interruptores del cuadro y cada dos se realizará por personal especializado una revisión general, comprobando el estado del cuadro, los mecanismos alojados y conexiones.</w:t>
      </w:r>
    </w:p>
    <w:p w14:paraId="5942A5F0" w14:textId="77777777" w:rsidR="0013500A" w:rsidRPr="0013500A" w:rsidRDefault="0013500A" w:rsidP="0013500A">
      <w:pPr>
        <w:pStyle w:val="GuiasParrafo"/>
        <w:ind w:firstLine="0"/>
        <w:rPr>
          <w:rFonts w:ascii="Verdana" w:hAnsi="Verdana"/>
          <w:b/>
          <w:i/>
          <w:sz w:val="18"/>
          <w:szCs w:val="18"/>
        </w:rPr>
      </w:pPr>
      <w:r w:rsidRPr="0013500A">
        <w:rPr>
          <w:rFonts w:ascii="Verdana" w:hAnsi="Verdana"/>
          <w:b/>
          <w:i/>
          <w:sz w:val="18"/>
          <w:szCs w:val="18"/>
        </w:rPr>
        <w:t>Instalación interior:</w:t>
      </w:r>
    </w:p>
    <w:p w14:paraId="6CE4BB4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Cada 5 años, revisar la rigidez dieléctrica entre los conductores.</w:t>
      </w:r>
    </w:p>
    <w:p w14:paraId="1DF1A3DB" w14:textId="77777777" w:rsidR="0013500A" w:rsidRPr="0013500A" w:rsidRDefault="0013500A" w:rsidP="0013500A">
      <w:pPr>
        <w:pStyle w:val="GuiasParrafo"/>
        <w:ind w:firstLine="0"/>
        <w:rPr>
          <w:rFonts w:ascii="Verdana" w:hAnsi="Verdana"/>
          <w:b/>
          <w:i/>
          <w:sz w:val="18"/>
          <w:szCs w:val="18"/>
        </w:rPr>
      </w:pPr>
      <w:r w:rsidRPr="0013500A">
        <w:rPr>
          <w:rFonts w:ascii="Verdana" w:hAnsi="Verdana"/>
          <w:b/>
          <w:i/>
          <w:sz w:val="18"/>
          <w:szCs w:val="18"/>
        </w:rPr>
        <w:t>Redes de puesta a tierra de protección y de los instrumentos:</w:t>
      </w:r>
    </w:p>
    <w:p w14:paraId="5A27D53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Una vez al año y en la época </w:t>
      </w:r>
      <w:proofErr w:type="spellStart"/>
      <w:r w:rsidRPr="0013500A">
        <w:rPr>
          <w:rFonts w:ascii="Verdana" w:hAnsi="Verdana"/>
          <w:sz w:val="18"/>
          <w:szCs w:val="18"/>
        </w:rPr>
        <w:t>mas</w:t>
      </w:r>
      <w:proofErr w:type="spellEnd"/>
      <w:r w:rsidRPr="0013500A">
        <w:rPr>
          <w:rFonts w:ascii="Verdana" w:hAnsi="Verdana"/>
          <w:sz w:val="18"/>
          <w:szCs w:val="18"/>
        </w:rPr>
        <w:t xml:space="preserve"> seca, se revisará la continuidad del circuito y se medirá la puesta a tierra.</w:t>
      </w:r>
    </w:p>
    <w:p w14:paraId="452B4B7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Una vez cada cinco años se descubrirán para examen los conductores de enlace en todo su recorrido, así como los electrodos de puesta a tierra.</w:t>
      </w:r>
    </w:p>
    <w:p w14:paraId="28FBD03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Se repararán los defectos encontrados.</w:t>
      </w:r>
    </w:p>
    <w:p w14:paraId="5F6F33E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Revisión general de la instalación cada 10 años por personal cualificado, incluso tomas de corriente, mecanismos interiores.</w:t>
      </w:r>
    </w:p>
    <w:p w14:paraId="48271D07" w14:textId="77777777" w:rsidR="0013500A" w:rsidRPr="0013500A" w:rsidRDefault="0013500A" w:rsidP="0013500A">
      <w:pPr>
        <w:pStyle w:val="GuiasParrafo"/>
        <w:spacing w:after="0"/>
        <w:ind w:firstLine="0"/>
        <w:rPr>
          <w:rFonts w:ascii="Verdana" w:hAnsi="Verdana"/>
          <w:b/>
          <w:sz w:val="18"/>
          <w:szCs w:val="18"/>
        </w:rPr>
      </w:pPr>
      <w:bookmarkStart w:id="858" w:name="_Toc234029136"/>
      <w:r w:rsidRPr="0013500A">
        <w:rPr>
          <w:rFonts w:ascii="Verdana" w:hAnsi="Verdana"/>
          <w:b/>
          <w:sz w:val="18"/>
          <w:szCs w:val="18"/>
        </w:rPr>
        <w:t>Reparación. Reposición</w:t>
      </w:r>
      <w:bookmarkEnd w:id="858"/>
    </w:p>
    <w:p w14:paraId="1F9175E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Siempre que se revisen las instalaciones, se repararán los defectos encontrados y, en el caso que sea necesario, se repondrán las piezas que lo precisen.</w:t>
      </w:r>
    </w:p>
    <w:p w14:paraId="2A64E906" w14:textId="77777777" w:rsidR="0013500A" w:rsidRPr="0013500A" w:rsidRDefault="0013500A" w:rsidP="0013500A">
      <w:pPr>
        <w:pStyle w:val="GuiasParrafo"/>
        <w:spacing w:after="0"/>
        <w:ind w:firstLine="0"/>
        <w:rPr>
          <w:rFonts w:ascii="Verdana" w:hAnsi="Verdana"/>
          <w:b/>
          <w:sz w:val="18"/>
          <w:szCs w:val="18"/>
          <w:lang w:val="es-ES_tradnl"/>
        </w:rPr>
      </w:pPr>
      <w:bookmarkStart w:id="859" w:name="_Toc234029137"/>
      <w:bookmarkStart w:id="860" w:name="_Toc409378226"/>
      <w:bookmarkStart w:id="861" w:name="_Toc411505115"/>
      <w:bookmarkStart w:id="862" w:name="_Toc411505354"/>
      <w:bookmarkStart w:id="863" w:name="_Toc411509512"/>
      <w:bookmarkStart w:id="864" w:name="_Toc411514334"/>
      <w:bookmarkStart w:id="865" w:name="_Toc411623018"/>
      <w:bookmarkStart w:id="866" w:name="_Toc411623583"/>
      <w:bookmarkStart w:id="867" w:name="_Toc411624140"/>
      <w:bookmarkStart w:id="868" w:name="_Toc533482187"/>
      <w:bookmarkStart w:id="869" w:name="_Toc536242448"/>
      <w:bookmarkStart w:id="870" w:name="_Toc536242495"/>
      <w:bookmarkStart w:id="871" w:name="_Toc1195061"/>
      <w:bookmarkStart w:id="872" w:name="_Toc2584520"/>
      <w:r w:rsidRPr="0013500A">
        <w:rPr>
          <w:rFonts w:ascii="Verdana" w:hAnsi="Verdana"/>
          <w:b/>
          <w:sz w:val="18"/>
          <w:szCs w:val="18"/>
          <w:lang w:val="es-ES_tradnl"/>
        </w:rPr>
        <w:t>Inspecciones periódicas</w:t>
      </w:r>
      <w:bookmarkEnd w:id="859"/>
    </w:p>
    <w:p w14:paraId="7C4C574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inspecciones periódicas sobre las instalaciones eléctricas son independientes de las actuaciones de mantenimiento que preceptivamente se tengan que realizar.</w:t>
      </w:r>
    </w:p>
    <w:p w14:paraId="17BE3A2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Deberán realizarse en los plazos siguientes, en función de su fecha de autorización de puesta en marcha o de su antigüedad, según el caso: </w:t>
      </w:r>
    </w:p>
    <w:p w14:paraId="77C9DCE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1.</w:t>
      </w:r>
      <w:r w:rsidRPr="0013500A">
        <w:rPr>
          <w:rFonts w:ascii="Verdana" w:hAnsi="Verdana"/>
          <w:sz w:val="18"/>
          <w:szCs w:val="18"/>
        </w:rPr>
        <w:tab/>
        <w:t xml:space="preserve">En las instalaciones eléctricas en edificios de viviendas, cuya potencia instalada total sea superior a 100Kw, los plazos para la primera inspección periódica, serán los siguientes: </w:t>
      </w:r>
    </w:p>
    <w:p w14:paraId="162BA77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1.1. </w:t>
      </w:r>
      <w:r w:rsidRPr="0013500A">
        <w:rPr>
          <w:rFonts w:ascii="Verdana" w:hAnsi="Verdana"/>
          <w:sz w:val="18"/>
          <w:szCs w:val="18"/>
        </w:rPr>
        <w:tab/>
        <w:t xml:space="preserve">Edificios con puesta en marcha presentada después del 18 de septiembre de 2003: 10 años. </w:t>
      </w:r>
    </w:p>
    <w:p w14:paraId="23C4404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1.2. </w:t>
      </w:r>
      <w:r w:rsidRPr="0013500A">
        <w:rPr>
          <w:rFonts w:ascii="Verdana" w:hAnsi="Verdana"/>
          <w:sz w:val="18"/>
          <w:szCs w:val="18"/>
        </w:rPr>
        <w:tab/>
        <w:t xml:space="preserve">Edificios con puesta en marcha presentada antes del 18 de septiembre de 2003: </w:t>
      </w:r>
    </w:p>
    <w:p w14:paraId="3AE362B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1.2.1.</w:t>
      </w:r>
      <w:r w:rsidRPr="0013500A">
        <w:rPr>
          <w:rFonts w:ascii="Verdana" w:hAnsi="Verdana"/>
          <w:sz w:val="18"/>
          <w:szCs w:val="18"/>
        </w:rPr>
        <w:tab/>
        <w:t xml:space="preserve">Con antigüedad superior a 25 años: 18 de septiembre de 2006. </w:t>
      </w:r>
    </w:p>
    <w:p w14:paraId="404E449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1.2.2.</w:t>
      </w:r>
      <w:r w:rsidRPr="0013500A">
        <w:rPr>
          <w:rFonts w:ascii="Verdana" w:hAnsi="Verdana"/>
          <w:sz w:val="18"/>
          <w:szCs w:val="18"/>
        </w:rPr>
        <w:tab/>
        <w:t xml:space="preserve">Con antigüedad superior a 15 años y hasta 25 años: 18 de septiembre de 2007. </w:t>
      </w:r>
    </w:p>
    <w:p w14:paraId="15AB4834"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1.2.3.</w:t>
      </w:r>
      <w:r w:rsidRPr="0013500A">
        <w:rPr>
          <w:rFonts w:ascii="Verdana" w:hAnsi="Verdana"/>
          <w:sz w:val="18"/>
          <w:szCs w:val="18"/>
        </w:rPr>
        <w:tab/>
        <w:t xml:space="preserve">Con antigüedad superior a 5 años y hasta 15 años: 18 de septiembre de 2008. </w:t>
      </w:r>
    </w:p>
    <w:p w14:paraId="66FDAE7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1.2.4.</w:t>
      </w:r>
      <w:r w:rsidRPr="0013500A">
        <w:rPr>
          <w:rFonts w:ascii="Verdana" w:hAnsi="Verdana"/>
          <w:sz w:val="18"/>
          <w:szCs w:val="18"/>
        </w:rPr>
        <w:tab/>
        <w:t xml:space="preserve">Con antigüedad inferior a 5 años y hasta el 18 de septiembre de 2003: 18 de septiembre de 2009. </w:t>
      </w:r>
    </w:p>
    <w:p w14:paraId="2D1AA7D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2.</w:t>
      </w:r>
      <w:r w:rsidRPr="0013500A">
        <w:rPr>
          <w:rFonts w:ascii="Verdana" w:hAnsi="Verdana"/>
          <w:sz w:val="18"/>
          <w:szCs w:val="18"/>
        </w:rPr>
        <w:tab/>
        <w:t xml:space="preserve">Resto de instalaciones eléctricas, con obligación de realizar inspección periódica: </w:t>
      </w:r>
    </w:p>
    <w:p w14:paraId="72A63ED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2.1.</w:t>
      </w:r>
      <w:r w:rsidRPr="0013500A">
        <w:rPr>
          <w:rFonts w:ascii="Verdana" w:hAnsi="Verdana"/>
          <w:sz w:val="18"/>
          <w:szCs w:val="18"/>
        </w:rPr>
        <w:tab/>
        <w:t xml:space="preserve">Instalaciones con puesta en marcha presentada después del 18 de septiembre de 2003: 5 años. </w:t>
      </w:r>
    </w:p>
    <w:p w14:paraId="6EC6C15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lastRenderedPageBreak/>
        <w:t>2.2.</w:t>
      </w:r>
      <w:r w:rsidRPr="0013500A">
        <w:rPr>
          <w:rFonts w:ascii="Verdana" w:hAnsi="Verdana"/>
          <w:sz w:val="18"/>
          <w:szCs w:val="18"/>
        </w:rPr>
        <w:tab/>
        <w:t xml:space="preserve">Instalaciones con puesta en marcha presentada antes del 18 de septiembre de 2003: </w:t>
      </w:r>
    </w:p>
    <w:p w14:paraId="59F3CF4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2.2.1.</w:t>
      </w:r>
      <w:r w:rsidRPr="0013500A">
        <w:rPr>
          <w:rFonts w:ascii="Verdana" w:hAnsi="Verdana"/>
          <w:sz w:val="18"/>
          <w:szCs w:val="18"/>
        </w:rPr>
        <w:tab/>
        <w:t xml:space="preserve">Desde la última revisión periódica realizada en cumplimiento de la Orden de 30 de enero de 1996: 5 años. </w:t>
      </w:r>
    </w:p>
    <w:p w14:paraId="79643BF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2.2.2.</w:t>
      </w:r>
      <w:r w:rsidRPr="0013500A">
        <w:rPr>
          <w:rFonts w:ascii="Verdana" w:hAnsi="Verdana"/>
          <w:sz w:val="18"/>
          <w:szCs w:val="18"/>
        </w:rPr>
        <w:tab/>
        <w:t xml:space="preserve">Resto de las instalaciones sin revisión realizada, contados desde su puesta en marcha: 5 años. </w:t>
      </w:r>
    </w:p>
    <w:p w14:paraId="155E97F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Las sucesivas inspecciones tendrán una periodicidad de 10 años para las instalaciones incluidas en el punto 1 y de 5 años para las incluidas en el punto 2, respectivamente. </w:t>
      </w:r>
    </w:p>
    <w:p w14:paraId="68F932D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En cualquier caso, estas inspecciones serán realizadas por un Organismo de Control Autorizado (O.C.A.), libremente elegido por el titular de la instalación. </w:t>
      </w:r>
    </w:p>
    <w:p w14:paraId="3B20B7A7" w14:textId="77777777" w:rsidR="0013500A" w:rsidRPr="0013500A" w:rsidRDefault="0013500A" w:rsidP="0013500A">
      <w:pPr>
        <w:pStyle w:val="GuiasParrafo"/>
        <w:spacing w:after="0"/>
        <w:ind w:firstLine="0"/>
        <w:rPr>
          <w:rFonts w:ascii="Verdana" w:hAnsi="Verdana"/>
          <w:b/>
          <w:sz w:val="18"/>
          <w:szCs w:val="18"/>
        </w:rPr>
      </w:pPr>
      <w:bookmarkStart w:id="873" w:name="_Toc234029138"/>
      <w:r w:rsidRPr="0013500A">
        <w:rPr>
          <w:rFonts w:ascii="Verdana" w:hAnsi="Verdana"/>
          <w:b/>
          <w:sz w:val="18"/>
          <w:szCs w:val="18"/>
        </w:rPr>
        <w:t>Certificados de inspecciones periódicas</w:t>
      </w:r>
      <w:bookmarkEnd w:id="873"/>
    </w:p>
    <w:p w14:paraId="71324F11"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Los certificados de inspección periódica se presentarán según modelo oficial previsto en el anexo VIII del DECRETO 141/2009 de 10 de noviembre, haciendo mención expresa al grado de cumplimiento de las condiciones reglamentarias, la calificación del resultado de la inspección, la propuesta de las medidas correctoras necesarias y el plazo máximo de corrección de anomalías, según proceda. </w:t>
      </w:r>
    </w:p>
    <w:p w14:paraId="3210315E"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Los certificados deberán ser firmados por los autores de la inspección estando visados por el correspondiente Colegio Oficial de profesionales con competencias en la materia, en UN (1) MES desde su realización. Cuando se trate de un técnico adscrito a un OCA, éste estampará su sello oficial.</w:t>
      </w:r>
    </w:p>
    <w:p w14:paraId="3242B618"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certificados se mantendrán en poder del titular de las instalaciones, quien deberá enviar copia a la Consejería de Empleo, Industria y Comercio del Gobierno de Canarias o Administración competente en materia de energía durante el mes siguiente al cumplimiento de los plazos máximos establecidos en el párrafo anterior.</w:t>
      </w:r>
    </w:p>
    <w:p w14:paraId="4450937B" w14:textId="77777777" w:rsidR="0013500A" w:rsidRPr="0013500A" w:rsidRDefault="0013500A" w:rsidP="0013500A">
      <w:pPr>
        <w:pStyle w:val="GuiasParrafo"/>
        <w:spacing w:after="0"/>
        <w:ind w:firstLine="0"/>
        <w:rPr>
          <w:rFonts w:ascii="Verdana" w:hAnsi="Verdana"/>
          <w:b/>
          <w:sz w:val="18"/>
          <w:szCs w:val="18"/>
        </w:rPr>
      </w:pPr>
      <w:bookmarkStart w:id="874" w:name="_Toc234029139"/>
      <w:r w:rsidRPr="0013500A">
        <w:rPr>
          <w:rFonts w:ascii="Verdana" w:hAnsi="Verdana"/>
          <w:b/>
          <w:sz w:val="18"/>
          <w:szCs w:val="18"/>
        </w:rPr>
        <w:t xml:space="preserve">Protocolo genérico de </w:t>
      </w:r>
      <w:proofErr w:type="spellStart"/>
      <w:r w:rsidRPr="0013500A">
        <w:rPr>
          <w:rFonts w:ascii="Verdana" w:hAnsi="Verdana"/>
          <w:b/>
          <w:sz w:val="18"/>
          <w:szCs w:val="18"/>
        </w:rPr>
        <w:t>inspeccion</w:t>
      </w:r>
      <w:proofErr w:type="spellEnd"/>
      <w:r w:rsidRPr="0013500A">
        <w:rPr>
          <w:rFonts w:ascii="Verdana" w:hAnsi="Verdana"/>
          <w:b/>
          <w:sz w:val="18"/>
          <w:szCs w:val="18"/>
        </w:rPr>
        <w:t xml:space="preserve"> periódica</w:t>
      </w:r>
      <w:bookmarkEnd w:id="874"/>
    </w:p>
    <w:p w14:paraId="6236AA9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protocolo genérico de inspección que debe seguirse será el aprobado por la Administración competente en materia de energía, si bien la empresa titular de las instalaciones podrá solicitar la aprobación de su propio protocolo específico de revisión.</w:t>
      </w:r>
    </w:p>
    <w:p w14:paraId="663AC1E3" w14:textId="77777777" w:rsidR="0013500A" w:rsidRPr="0013500A" w:rsidRDefault="0013500A" w:rsidP="0013500A">
      <w:pPr>
        <w:pStyle w:val="GuiasParrafo"/>
        <w:spacing w:after="0"/>
        <w:ind w:firstLine="0"/>
        <w:rPr>
          <w:rFonts w:ascii="Verdana" w:hAnsi="Verdana"/>
          <w:b/>
          <w:sz w:val="18"/>
          <w:szCs w:val="18"/>
        </w:rPr>
      </w:pPr>
      <w:bookmarkStart w:id="875" w:name="_Toc234029140"/>
      <w:r w:rsidRPr="0013500A">
        <w:rPr>
          <w:rFonts w:ascii="Verdana" w:hAnsi="Verdana"/>
          <w:b/>
          <w:sz w:val="18"/>
          <w:szCs w:val="18"/>
        </w:rPr>
        <w:t>De la responsabilidad de las inspecciones periódicas</w:t>
      </w:r>
      <w:bookmarkEnd w:id="875"/>
    </w:p>
    <w:p w14:paraId="772CFE4C"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Los responsables de la inspección no podrán estar vinculados laboralmente al titular o Propietario de la instalación, ni a empresas subcontratadas por el citado titular. Deberán suscribir un seguro de responsabilidad civil acorde con las responsabilidades derivadas de las inspecciones realizadas y disponer de los medios técnicos necesarios para realizar las comprobaciones necesarias.</w:t>
      </w:r>
    </w:p>
    <w:p w14:paraId="1424ABD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el caso de existir otras instalaciones anexas de naturaleza distinta a la eléctrica (por ejemplo de hidrocarburos, aparatos a presión, contra incendios, locales calificados como atmósferas explosivas, etc.) para las que también sea preceptiva la revisión periódica por exigencia de su normativa específica, se procurará la convergencia en la programación de las fechas de revisión con las de los grupos vinculados, si bien prevalecerá la seguridad y el correcto mantenimiento de las mismas frente a otros criterios de oportunidad u organización.</w:t>
      </w:r>
    </w:p>
    <w:p w14:paraId="5DE0FEE4" w14:textId="77777777" w:rsidR="0013500A" w:rsidRPr="0013500A" w:rsidRDefault="0013500A" w:rsidP="0013500A">
      <w:pPr>
        <w:pStyle w:val="GuiasParrafo"/>
        <w:spacing w:after="0"/>
        <w:ind w:firstLine="0"/>
        <w:rPr>
          <w:rFonts w:ascii="Verdana" w:hAnsi="Verdana"/>
          <w:b/>
          <w:sz w:val="18"/>
          <w:szCs w:val="18"/>
        </w:rPr>
      </w:pPr>
      <w:bookmarkStart w:id="876" w:name="_Toc234029141"/>
      <w:r w:rsidRPr="0013500A">
        <w:rPr>
          <w:rFonts w:ascii="Verdana" w:hAnsi="Verdana"/>
          <w:b/>
          <w:sz w:val="18"/>
          <w:szCs w:val="18"/>
        </w:rPr>
        <w:t>Inspecciones periódicas de instalaciones de baja tensión</w:t>
      </w:r>
      <w:bookmarkEnd w:id="876"/>
      <w:r w:rsidRPr="0013500A">
        <w:rPr>
          <w:rFonts w:ascii="Verdana" w:hAnsi="Verdana"/>
          <w:b/>
          <w:sz w:val="18"/>
          <w:szCs w:val="18"/>
        </w:rPr>
        <w:t xml:space="preserve"> </w:t>
      </w:r>
    </w:p>
    <w:p w14:paraId="1B9F5BFA"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El titular de la instalación eléctrica estará obligado a encargar a un OCA, libremente elegido por él, la realización de la inspección periódica preceptiva, en la forma y plazos establecidos reglamentariamente.</w:t>
      </w:r>
    </w:p>
    <w:p w14:paraId="4B9855EB"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Las instalaciones eléctricas de Baja Tensión que, de acuerdo con la Instrucción ITC-BT-05 del Reglamento Electrotécnico para Baja Tensión, estén sometidas a inspecciones periódicas, deberán referenciar los plazos de revisión tomando como fecha inicial la de puesta en servicio o la de antigüedad, según se establece en el anexo VII del Decreto 141/2009. </w:t>
      </w:r>
    </w:p>
    <w:p w14:paraId="2E24F8E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lang w:val="es-ES_tradnl"/>
        </w:rPr>
        <w:t>Las instalaciones de media y alta tensión serán sometidas a una inspección periódica al menos cada tres años.</w:t>
      </w:r>
    </w:p>
    <w:p w14:paraId="5B6CA7C7"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Los titulares de la instalación están obligados a facilitar el libre acceso a las mismas a los técnicos inspectores de estos Organismos, cuando estén desempeñando sus funciones, previa acreditación y sin perjuicio del cumplimiento de los requisitos de seguridad laboral preceptivos.</w:t>
      </w:r>
    </w:p>
    <w:p w14:paraId="726D678A"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La empresa instaladora que tenga suscrito un contrato de mantenimiento tendrá obligación de comunicar al titular de la instalación, con un (1) mes de antelación y por medio que deje constancia fehaciente, la fecha en que corresponde solicitar la inspección periódica, adjuntando listado de todos los OCA o referenciándolo a la página Web del órgano competente en materia de energía, donde se encuentra dicho listado.</w:t>
      </w:r>
    </w:p>
    <w:p w14:paraId="6A2A08B3"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Igualmente comunicará al órgano competente la relación de las instalaciones eléctricas, en las que tiene contratado el mantenimiento que hayan superado en tres meses el plazo de inspección periódica preceptiva. </w:t>
      </w:r>
    </w:p>
    <w:p w14:paraId="699CA6B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titular tendrá la obligación de custodiar toda la documentación técnica y administrativa vinculada a la instalación eléctrica en cuestión, durante su vida útil.</w:t>
      </w:r>
    </w:p>
    <w:p w14:paraId="39B3FB8B" w14:textId="77777777" w:rsidR="0013500A" w:rsidRPr="0013500A" w:rsidRDefault="0013500A" w:rsidP="0013500A">
      <w:pPr>
        <w:pStyle w:val="GuiasParrafo"/>
        <w:spacing w:after="0"/>
        <w:ind w:firstLine="0"/>
        <w:rPr>
          <w:rFonts w:ascii="Verdana" w:hAnsi="Verdana"/>
          <w:b/>
          <w:sz w:val="18"/>
          <w:szCs w:val="18"/>
        </w:rPr>
      </w:pPr>
      <w:bookmarkStart w:id="877" w:name="_Toc234029142"/>
      <w:r w:rsidRPr="0013500A">
        <w:rPr>
          <w:rFonts w:ascii="Verdana" w:hAnsi="Verdana"/>
          <w:b/>
          <w:sz w:val="18"/>
          <w:szCs w:val="18"/>
        </w:rPr>
        <w:t>De los plazos de entrega y de validez de los certificados de inspección OCA</w:t>
      </w:r>
      <w:bookmarkEnd w:id="877"/>
    </w:p>
    <w:p w14:paraId="48C5C728"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El OCA hará llegar, en el plazo de CINCO (5) días de la inspección, el original del certificado al titular de la instalación y copia a los profesionales presentes en la inspección. En cada acto de inspección, el OCA colocará </w:t>
      </w:r>
      <w:r w:rsidRPr="0013500A">
        <w:rPr>
          <w:rFonts w:ascii="Verdana" w:hAnsi="Verdana"/>
          <w:sz w:val="18"/>
          <w:szCs w:val="18"/>
          <w:lang w:val="es-ES_tradnl"/>
        </w:rPr>
        <w:lastRenderedPageBreak/>
        <w:t>en el cuadro principal de mando y protección, una etiqueta identificativa o placa adhesiva de material indeleble con la fecha de la intervención.</w:t>
      </w:r>
    </w:p>
    <w:p w14:paraId="66762431"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El certificado de un OCA tendrá validez de CINCO (5) años en el caso de instalaciones de Baja Tensión y de TRES (3) años para las instalaciones de Media y Alta Tensión, siempre y cuando no se haya ejecutado una modificación sustancial en las características de la instalación a la que hace referencia. </w:t>
      </w:r>
    </w:p>
    <w:p w14:paraId="5D5763C2"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Si la inspección detecta una modificación en la instalación que no haya sido previamente legalizada o autorizada, según corresponda, deberá ser calificada como negativa por defecto grave. Para instalaciones nuevas, tal circunstancia implicará la no autorización de su puesta en servicio, y para instalaciones en servicio será considerado un incumplimiento grave, todo ello sin perjuicio de las infracciones en que incurran los sujetos responsables, conforme a las leyes vigentes. </w:t>
      </w:r>
    </w:p>
    <w:p w14:paraId="7C9B024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profesionales habilitados adscritos a los OCA estarán obligados a cumplimentar y firmar los certificados de las inspecciones, ya sean periódicas, iniciales o extraordinarias, de las instalaciones donde intervengan, debiendo consignar y certificar expresamente los resultados de la revisión y custodiar las plantillas de control utilizadas y las notas de campo de tales reconocimientos.</w:t>
      </w:r>
    </w:p>
    <w:p w14:paraId="61B296AF" w14:textId="77777777" w:rsidR="0013500A" w:rsidRPr="0013500A" w:rsidRDefault="0013500A" w:rsidP="0013500A">
      <w:pPr>
        <w:pStyle w:val="GuiasParrafo"/>
        <w:spacing w:after="0"/>
        <w:ind w:firstLine="0"/>
        <w:rPr>
          <w:rFonts w:ascii="Verdana" w:hAnsi="Verdana"/>
          <w:b/>
          <w:sz w:val="18"/>
          <w:szCs w:val="18"/>
        </w:rPr>
      </w:pPr>
      <w:bookmarkStart w:id="878" w:name="_Toc234029143"/>
      <w:r w:rsidRPr="0013500A">
        <w:rPr>
          <w:rFonts w:ascii="Verdana" w:hAnsi="Verdana"/>
          <w:b/>
          <w:sz w:val="18"/>
          <w:szCs w:val="18"/>
        </w:rPr>
        <w:t>De la gravedad de los defectos detectados en las inspecciones de las instalaciones y de las obligaciones del titular y de la empresa instaladora</w:t>
      </w:r>
      <w:bookmarkEnd w:id="878"/>
    </w:p>
    <w:p w14:paraId="1B4BA965"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Cuando se detecte, al menos, un defecto clasificado como muy grave, el OCA calificará la inspección como "negativa", haciéndolo constar en el Certificado de Inspección que remitirá, además de al titular de la instalación y a los profesionales presentes en la inspección, a la Administración competente en materia de energía.</w:t>
      </w:r>
    </w:p>
    <w:p w14:paraId="40AE37CC"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Para la puesta en servicio de una instalación con Certificado de Inspección "negativo", será necesaria la emisión de un nuevo Certificado de Inspección sin dicha calificación, por parte del mismo OCA una vez corregidos los defectos que motivaron la calificación anterior. En tanto no se produzca la modificación en la calificación dada por dicho Organismo, la instalación deberá mantenerse fuera de servicio. Con independencia de las obligaciones que correspondan al titular, el OCA deberá remitir a la Administración competente en materia de energía el certificado donde se haga constar la corrección de las anomalías. </w:t>
      </w:r>
    </w:p>
    <w:p w14:paraId="769F581C"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Si en una inspección los defectos técnicos detectados implicasen un riesgo grave, el OCA está obligado a requerir, al titular de la instalación y a la empresa instaladora, que dejen fuera de servicio la parte de la instalación o aparatos afectados, procediendo al precinto total o parcial de la instalación y comunicando tal circunstancia a la Administración competente en materia de energía. La inspección del OCA para poner de nuevo en funcionamiento la instalación se hará dentro de las 24 horas siguientes a la comunicación del titular de que el defecto ha sido subsanado. </w:t>
      </w:r>
    </w:p>
    <w:p w14:paraId="5A04238E"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Si a pesar del requerimiento realizado el titular no procede a dejar fuera de servicio la parte de la instalación o aparatos afectados, el OCA lo pondrá en conocimiento de la Administración competente en materia de energía, identificando a las personas a las que comunicó tal requerimiento, a fin de que adopte las medidas necesarias. </w:t>
      </w:r>
    </w:p>
    <w:p w14:paraId="6BD4E250"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Si en la inspección se detecta la existencia de, al menos, un defecto grave o un defecto leve procedente de otra inspección anterior, el OCA calificará la inspección como "condicionada", haciéndolo constar en el Certificado de Inspección que entregará al titular de la instalación y a los profesionales presentes en la inspección. Si la instalación es nueva, no podrá ponerse en servicio en tanto no se hayan corregido los defectos indicados y el OCA emita el certificado con la calificación de "favorable". A las instalaciones ya en funcionamiento el OCA fijará un plazo para proceder a su corrección, que no podrá superar los seis meses, en función de la importancia y gravedad de los defectos encontrados. Transcurrido el plazo establecido sin haberse subsanado los defectos, el OCA emitirá el certificado con la calificación de "negativa", procediendo según lo descrito anteriormente. </w:t>
      </w:r>
    </w:p>
    <w:p w14:paraId="60FB0E3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Si como resultado de la inspección del OCA no se determina la existencia de ningún defecto muy grave o grave en la instalación, la calificación podrá ser "favorable". En el caso de que el OCA observara defectos leves, éstos deberán ser anotados en el Certificado de Inspección para constancia del titular de la instalación, con indicación de que deberá poner los medios para subsanarlos en breve plazo y, en cualquier caso, antes de la próxima visita de inspección.</w:t>
      </w:r>
    </w:p>
    <w:p w14:paraId="1A5C8D2D" w14:textId="77777777" w:rsidR="0013500A" w:rsidRPr="0013500A" w:rsidRDefault="0013500A" w:rsidP="0013500A">
      <w:pPr>
        <w:pStyle w:val="GuiasParrafo"/>
        <w:spacing w:after="0"/>
        <w:ind w:firstLine="0"/>
        <w:rPr>
          <w:rFonts w:ascii="Verdana" w:hAnsi="Verdana"/>
          <w:b/>
          <w:sz w:val="18"/>
          <w:szCs w:val="18"/>
          <w:lang w:val="es-ES_tradnl"/>
        </w:rPr>
      </w:pPr>
      <w:bookmarkStart w:id="879" w:name="_Toc234029144"/>
      <w:bookmarkEnd w:id="860"/>
      <w:bookmarkEnd w:id="861"/>
      <w:bookmarkEnd w:id="862"/>
      <w:bookmarkEnd w:id="863"/>
      <w:bookmarkEnd w:id="864"/>
      <w:bookmarkEnd w:id="865"/>
      <w:bookmarkEnd w:id="866"/>
      <w:bookmarkEnd w:id="867"/>
      <w:bookmarkEnd w:id="868"/>
      <w:bookmarkEnd w:id="869"/>
      <w:bookmarkEnd w:id="870"/>
      <w:bookmarkEnd w:id="871"/>
      <w:bookmarkEnd w:id="872"/>
      <w:r w:rsidRPr="0013500A">
        <w:rPr>
          <w:rFonts w:ascii="Verdana" w:hAnsi="Verdana"/>
          <w:b/>
          <w:sz w:val="18"/>
          <w:szCs w:val="18"/>
          <w:lang w:val="es-ES_tradnl"/>
        </w:rPr>
        <w:t xml:space="preserve">Condiciones de </w:t>
      </w:r>
      <w:proofErr w:type="spellStart"/>
      <w:r w:rsidRPr="0013500A">
        <w:rPr>
          <w:rFonts w:ascii="Verdana" w:hAnsi="Verdana"/>
          <w:b/>
          <w:sz w:val="18"/>
          <w:szCs w:val="18"/>
          <w:lang w:val="es-ES_tradnl"/>
        </w:rPr>
        <w:t>indole</w:t>
      </w:r>
      <w:proofErr w:type="spellEnd"/>
      <w:r w:rsidRPr="0013500A">
        <w:rPr>
          <w:rFonts w:ascii="Verdana" w:hAnsi="Verdana"/>
          <w:b/>
          <w:sz w:val="18"/>
          <w:szCs w:val="18"/>
          <w:lang w:val="es-ES_tradnl"/>
        </w:rPr>
        <w:t xml:space="preserve"> facultativo</w:t>
      </w:r>
      <w:bookmarkEnd w:id="879"/>
      <w:r w:rsidRPr="0013500A">
        <w:rPr>
          <w:rFonts w:ascii="Verdana" w:hAnsi="Verdana"/>
          <w:b/>
          <w:sz w:val="18"/>
          <w:szCs w:val="18"/>
          <w:lang w:val="es-ES_tradnl"/>
        </w:rPr>
        <w:t xml:space="preserve"> </w:t>
      </w:r>
    </w:p>
    <w:p w14:paraId="6BA0B83C" w14:textId="77777777" w:rsidR="0013500A" w:rsidRPr="0013500A" w:rsidRDefault="0013500A" w:rsidP="0013500A">
      <w:pPr>
        <w:pStyle w:val="GuiasParrafo"/>
        <w:spacing w:after="0"/>
        <w:ind w:firstLine="0"/>
        <w:rPr>
          <w:rFonts w:ascii="Verdana" w:hAnsi="Verdana"/>
          <w:b/>
          <w:sz w:val="18"/>
          <w:szCs w:val="18"/>
        </w:rPr>
      </w:pPr>
      <w:bookmarkStart w:id="880" w:name="_Toc234029145"/>
      <w:r w:rsidRPr="0013500A">
        <w:rPr>
          <w:rFonts w:ascii="Verdana" w:hAnsi="Verdana"/>
          <w:b/>
          <w:sz w:val="18"/>
          <w:szCs w:val="18"/>
        </w:rPr>
        <w:t>Del titular de la instalación</w:t>
      </w:r>
      <w:bookmarkEnd w:id="880"/>
    </w:p>
    <w:p w14:paraId="0FC8BB2E"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Las comunicaciones del titular a la Administración se podrán realizar empleando la vía telemática (correo electrónico e internet), en aras de acelerar el procedimiento administrativo, siempre y cuando quede garantizada la identidad del interesado, asegurada la constancia de su recepción y la autenticidad, integridad y conservación del documento.</w:t>
      </w:r>
    </w:p>
    <w:p w14:paraId="22C17E0C"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Cualquier solicitud o comunicación que se realice en soporte papel, se dirigirá al Director General competente en materia de energía y se presentará en el registro de la Consejería competente en materia de energía, o en cualquiera de los lugares habilitados por el artículo 38.4 de la Ley 30/1992, de 26 de noviembre, de Régimen Jurídico de las Administraciones Públicas y del Procedimiento Administrativo Común.</w:t>
      </w:r>
    </w:p>
    <w:p w14:paraId="740D5DE2"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lastRenderedPageBreak/>
        <w:t>La inexactitud o falsedad en cualquier dato, manifestación o documento, de carácter esencial, que se acompañe o incorpore a una comunicación previa implicará la nulidad de lo actuado, impidiendo desde el momento en que se conozca, el ejercicio del derecho o actividad afectada, sin perjuicio de las  responsabilidades, penales, civiles o administrativas a que hubiera lugar.</w:t>
      </w:r>
    </w:p>
    <w:p w14:paraId="3FD7AAE7"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Antes de iniciar el procedimiento correspondiente, el titular de las mismas deberá disponer del punto de conexión a la red de distribución o transporte y de los oportunos permisos que le habiliten para la ocupación de suelo o para el vuelo sobre el mismo. En caso de no poseer todos los permisos de paso deberá iniciar la tramitación conjuntamente con la de utilidad pública cuando proceda.</w:t>
      </w:r>
    </w:p>
    <w:p w14:paraId="4FC426E0"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El titular o Propiedad de una instalación eléctrica podrá actuar mediante representante, el cual deberá acreditar, para su actuación frente a la Administración, la representación con que actúa, de acuerdo con lo establecido en el artículo 32.3 de la Ley 30/1992, de 26 de noviembre, de Régimen Jurídico de las Administraciones Públicas y del Procedimiento Administrativo Común. </w:t>
      </w:r>
    </w:p>
    <w:p w14:paraId="331439B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lang w:val="es-ES_tradnl"/>
        </w:rPr>
        <w:t>Durante la vida útil de la instalación, los propietarios y usuarios de instalaciones eléctricas de generación, transporte, distribución, conexión, enlace y receptoras deberán mantener permanentemente en buen estado de seguridad y funcionamiento sus instalaciones eléctricas, utilizándolas de acuerdo con sus características funcionales.</w:t>
      </w:r>
    </w:p>
    <w:p w14:paraId="29F7E3C0"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El titular deberá presentar, junto con la solicitud de puesta en servicio de las instalaciones eléctricas privadas, las de generación en régimen especial y las instalaciones eléctricas de baja tensión que requieran mantenimiento, conforme a lo establecido en las “Instrucciones y Guía sobre la Legalización de Instalaciones Eléctricas de Baja Tensión” (anexo VII del decreto 141/2009), un contrato de mantenimiento con empresa </w:t>
      </w:r>
      <w:proofErr w:type="spellStart"/>
      <w:r w:rsidRPr="0013500A">
        <w:rPr>
          <w:rFonts w:ascii="Verdana" w:hAnsi="Verdana"/>
          <w:sz w:val="18"/>
          <w:szCs w:val="18"/>
          <w:lang w:val="es-ES_tradnl"/>
        </w:rPr>
        <w:t>instaladota</w:t>
      </w:r>
      <w:proofErr w:type="spellEnd"/>
      <w:r w:rsidRPr="0013500A">
        <w:rPr>
          <w:rFonts w:ascii="Verdana" w:hAnsi="Verdana"/>
          <w:sz w:val="18"/>
          <w:szCs w:val="18"/>
          <w:lang w:val="es-ES_tradnl"/>
        </w:rPr>
        <w:t xml:space="preserve"> autorizada inscrita en el correspondiente registro administrativo, en el que figure expresamente el responsable técnico de mantenimiento.</w:t>
      </w:r>
    </w:p>
    <w:p w14:paraId="25E8F94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No obstante, cuando el titular acredite que dispone de medios técnicos y humanos suficientes para efectuar el correcto mantenimiento de sus instalaciones podrá adquirir la condición de mantenedor de las mismas. En este supuesto, el cumplimiento de la exigencia reglamentaria de mantenimiento quedará justificado mediante la presentación de un Certificado de automantenimiento que identifique al responsable del mismo. No se permitirá la subcontratación del mantenimiento a través de una tercera empresa intermediaria. </w:t>
      </w:r>
    </w:p>
    <w:p w14:paraId="75B08317" w14:textId="77777777" w:rsidR="0013500A" w:rsidRPr="0013500A" w:rsidRDefault="0013500A" w:rsidP="0013500A">
      <w:pPr>
        <w:pStyle w:val="GuiasParrafo"/>
        <w:spacing w:after="0"/>
        <w:ind w:firstLine="0"/>
        <w:rPr>
          <w:rFonts w:ascii="Verdana" w:hAnsi="Verdana"/>
          <w:b/>
          <w:sz w:val="18"/>
          <w:szCs w:val="18"/>
        </w:rPr>
      </w:pPr>
      <w:bookmarkStart w:id="881" w:name="_Toc234029146"/>
      <w:r w:rsidRPr="0013500A">
        <w:rPr>
          <w:rFonts w:ascii="Verdana" w:hAnsi="Verdana"/>
          <w:b/>
          <w:sz w:val="18"/>
          <w:szCs w:val="18"/>
        </w:rPr>
        <w:t>De la dirección facultativa</w:t>
      </w:r>
      <w:bookmarkEnd w:id="881"/>
    </w:p>
    <w:p w14:paraId="0FA20930"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El Ingeniero-Director es la máxima autoridad en la obra o instalación. Con independencia de las responsabilidades y obligaciones que le asisten legalmente, será el único con capacidad legal para adoptar o introducir las modificaciones de diseño, constructivas o cambio de materiales que considere justificadas y sean necesarias en virtud del desarrollo de la obra. En el caso de que la dirección de obra sea compartida por varios técnicos competentes, se estará a lo dispuesto en la normativa vigente. </w:t>
      </w:r>
    </w:p>
    <w:p w14:paraId="5647256B"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La dirección facultativa velará porque los productos, sistemas y equipos que formen parte de la instalación dispongan de la documentación que acredite las características de los mismos, así como de los certificados de conformidad con las normas UNE, EN, CEI u otras que le sean exigibles por normativa o por prescripción del proyectista, así como las garantías que ostente. </w:t>
      </w:r>
    </w:p>
    <w:p w14:paraId="02734F71" w14:textId="77777777" w:rsidR="0013500A" w:rsidRPr="0013500A" w:rsidRDefault="0013500A" w:rsidP="0013500A">
      <w:pPr>
        <w:pStyle w:val="GuiasParrafo"/>
        <w:spacing w:after="0"/>
        <w:ind w:firstLine="0"/>
        <w:rPr>
          <w:rFonts w:ascii="Verdana" w:hAnsi="Verdana"/>
          <w:b/>
          <w:sz w:val="18"/>
          <w:szCs w:val="18"/>
        </w:rPr>
      </w:pPr>
      <w:bookmarkStart w:id="882" w:name="_Toc234029147"/>
      <w:bookmarkStart w:id="883" w:name="_Toc409378227"/>
      <w:bookmarkStart w:id="884" w:name="_Toc411505116"/>
      <w:bookmarkStart w:id="885" w:name="_Toc411505355"/>
      <w:bookmarkStart w:id="886" w:name="_Toc411509513"/>
      <w:bookmarkStart w:id="887" w:name="_Toc411514335"/>
      <w:bookmarkStart w:id="888" w:name="_Toc411623019"/>
      <w:bookmarkStart w:id="889" w:name="_Toc411623584"/>
      <w:bookmarkStart w:id="890" w:name="_Toc411624141"/>
      <w:bookmarkStart w:id="891" w:name="_Toc533482188"/>
      <w:bookmarkStart w:id="892" w:name="_Toc536242449"/>
      <w:bookmarkStart w:id="893" w:name="_Toc536242496"/>
      <w:bookmarkStart w:id="894" w:name="_Toc1195062"/>
      <w:bookmarkStart w:id="895" w:name="_Toc2584521"/>
      <w:r w:rsidRPr="0013500A">
        <w:rPr>
          <w:rFonts w:ascii="Verdana" w:hAnsi="Verdana"/>
          <w:b/>
          <w:sz w:val="18"/>
          <w:szCs w:val="18"/>
        </w:rPr>
        <w:t>De la empresa instaladora o contratista</w:t>
      </w:r>
      <w:bookmarkEnd w:id="882"/>
    </w:p>
    <w:p w14:paraId="1CBB662A"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La empresa instaladora o Contratista es la persona física o jurídica legalmente establecida e inscrita en el Registro Industrial correspondiente del órgano competente en materia de energía, que usando sus medios y organización y bajo la dirección técnica de un profesional realiza las actividades industriales relacionadas con la ejecución, montaje, reforma, ampliación, revisión, reparación, mantenimiento y desmantelamiento de las instalaciones eléctricas que se le encomiende y esté autorizada para ello.</w:t>
      </w:r>
    </w:p>
    <w:p w14:paraId="5C4B1101"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Además de poseer la correspondiente autorización del órgano competente en materia de energía, contará con la debida solvencia reconocida por el Ingeniero-Director.</w:t>
      </w:r>
    </w:p>
    <w:p w14:paraId="46D8499A"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El contratista se obliga a mantener contacto con la empresa suministradora de energía a través del Director de Obra, para aplicar las normas que le afecten y evitar criterios dispares.</w:t>
      </w:r>
    </w:p>
    <w:p w14:paraId="728C648C"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El Contratista estará obligado al cumplimiento de lo dispuesto en el Reglamento de Higiene y Seguridad en el Trabajo y cuantas disposiciones legales de carácter social estén en vigor y le afecten.</w:t>
      </w:r>
    </w:p>
    <w:p w14:paraId="0EFA3344"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El Contratista deberá adoptar las máximas medidas de seguridad en el acopio de materiales y en la ejecución, conservación y reparación de las obras, para proteger a los obreros, público, vehículos, animales y propiedades ajenas de daños y perjuicios.</w:t>
      </w:r>
    </w:p>
    <w:p w14:paraId="2F8D7A77"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El Contratista deberá obtener todos los permisos, licencias y dictámenes necesarios para la ejecución de las obras y puesta en servicio, debiendo abonar los cargos, tasas e impuestos derivados de ellos.</w:t>
      </w:r>
    </w:p>
    <w:p w14:paraId="619FFB00"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El Contratista está obligado al cumplimiento de lo legislado en la Reglamentación Laboral y demás disposiciones que regulan las relaciones entre patrones y obreros. Debiendo presentar al Ingeniero-Director de obra los </w:t>
      </w:r>
      <w:r w:rsidRPr="0013500A">
        <w:rPr>
          <w:rFonts w:ascii="Verdana" w:hAnsi="Verdana"/>
          <w:sz w:val="18"/>
          <w:szCs w:val="18"/>
          <w:lang w:val="es-ES_tradnl"/>
        </w:rPr>
        <w:lastRenderedPageBreak/>
        <w:t>comprobantes de los impresos TC-1 y TC-2 cuando se le requieran, debidamente diligenciados por el Organismo acreditado.</w:t>
      </w:r>
    </w:p>
    <w:p w14:paraId="516D0BB0"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Asimismo el Contratista deberá incluir en la contrata la utilización de los medios y la construcción de las obras auxiliares que sean necesarias para la buena ejecución de las obras principales y garantizar la seguridad de las mismas</w:t>
      </w:r>
    </w:p>
    <w:p w14:paraId="5F662CDD"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Contratista cuidará de la perfecta conservación y reparación de las obras, subsanando cuantos daños o desperfectos aparezcan en las obras, procediendo al arreglo, reparación o reposición de cualquier elemento de la obra.</w:t>
      </w:r>
    </w:p>
    <w:p w14:paraId="6DD3F086" w14:textId="77777777" w:rsidR="0013500A" w:rsidRPr="0013500A" w:rsidRDefault="0013500A" w:rsidP="0013500A">
      <w:pPr>
        <w:pStyle w:val="GuiasParrafo"/>
        <w:spacing w:after="0"/>
        <w:ind w:firstLine="0"/>
        <w:rPr>
          <w:rFonts w:ascii="Verdana" w:hAnsi="Verdana"/>
          <w:b/>
          <w:sz w:val="18"/>
          <w:szCs w:val="18"/>
        </w:rPr>
      </w:pPr>
      <w:bookmarkStart w:id="896" w:name="_Toc234029148"/>
      <w:r w:rsidRPr="0013500A">
        <w:rPr>
          <w:rFonts w:ascii="Verdana" w:hAnsi="Verdana"/>
          <w:b/>
          <w:sz w:val="18"/>
          <w:szCs w:val="18"/>
        </w:rPr>
        <w:t>De la empresa mantenedora</w:t>
      </w:r>
      <w:bookmarkEnd w:id="896"/>
    </w:p>
    <w:p w14:paraId="76BF4780"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La empresa instaladora autorizada que haya formalizado un contrato de mantenimiento con el titular o Propietario de una instalación eléctrica, o el responsable del mantenimiento en una empresa que ha acreditado disponer de medios propios de automantenimiento, tendrá las siguientes obligaciones, sin perjuicio de las que establezcan otras legislaciones:</w:t>
      </w:r>
    </w:p>
    <w:p w14:paraId="2326FF66"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Cs/>
          <w:sz w:val="18"/>
          <w:szCs w:val="18"/>
        </w:rPr>
        <w:t xml:space="preserve">Mantener permanentemente las instalaciones en adecuado estado de seguridad y funcionamiento. </w:t>
      </w:r>
    </w:p>
    <w:p w14:paraId="2A20B64F"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Cs/>
          <w:sz w:val="18"/>
          <w:szCs w:val="18"/>
        </w:rPr>
        <w:t>En instalaciones privadas, interrumpir el servicio a la instalación, total o parcialmente, en los casos en que se observe el inminente peligro para las personas o las cosas, o exista un grave riesgo  medioambiental inminente. Sin perjuicio de otras actuaciones que correspondan respecto a la jurisdicción civil o penal, en caso de accidente deberán comunicarlo al Centro Directivo competente en materia de energía, manteniendo interrumpido el funcionamiento de la instalación hasta que se subsanen los defectos que han causado dicho accidente. Para el resto de instalaciones se atenderá a lo establecido al respecto en el Real Decreto 1.955/2000, de 1 de diciembre, o norma que lo sustituya.</w:t>
      </w:r>
    </w:p>
    <w:p w14:paraId="43FECEC3"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Cs/>
          <w:sz w:val="18"/>
          <w:szCs w:val="18"/>
        </w:rPr>
        <w:t xml:space="preserve">Atender con diligencia los requerimientos del titular para prevenir o corregir las averías que se produzcan en la instalación eléctrica. </w:t>
      </w:r>
    </w:p>
    <w:p w14:paraId="214EF56B"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Cs/>
          <w:sz w:val="18"/>
          <w:szCs w:val="18"/>
        </w:rPr>
        <w:t xml:space="preserve">Poner en conocimiento del titular, por escrito, las deficiencias observadas en la instalación, que afecten a la seguridad de las personas o de las cosas, a fin de que sean subsanadas. </w:t>
      </w:r>
    </w:p>
    <w:p w14:paraId="6D29D6E5"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Cs/>
          <w:sz w:val="18"/>
          <w:szCs w:val="18"/>
        </w:rPr>
        <w:t xml:space="preserve">Tener a disposición de la Dirección General de Industria y Energía del Gobierno de Canarias un listado actualizado de los contratos de mantenimiento al menos durante los CINCO (5) AÑOS inmediatamente posteriores a la finalización de los mismos. </w:t>
      </w:r>
    </w:p>
    <w:p w14:paraId="792604E7"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Cs/>
          <w:sz w:val="18"/>
          <w:szCs w:val="18"/>
        </w:rPr>
        <w:t xml:space="preserve">Comunicar al titular de la instalación, con una antelación mínima de UN (1) MES, la fecha en que corresponde realizar la revisión periódica a efectuar por un Organismo OCA, cuando fuese preceptivo. </w:t>
      </w:r>
    </w:p>
    <w:p w14:paraId="4296F98B"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Cs/>
          <w:sz w:val="18"/>
          <w:szCs w:val="18"/>
        </w:rPr>
        <w:t xml:space="preserve">Comunicar al Centro Directivo competente en materia de energía, la relación de las instalaciones eléctricas en las que tiene contratado el mantenimiento que hayan superado en tres meses el plazo de inspección periódica oficial exigible. </w:t>
      </w:r>
    </w:p>
    <w:p w14:paraId="34F02B6E"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Cs/>
          <w:sz w:val="18"/>
          <w:szCs w:val="18"/>
        </w:rPr>
        <w:t xml:space="preserve">Asistir a las inspecciones derivadas del cumplimiento de la reglamentación vigente, y a las que solicite extraordinariamente el titular. </w:t>
      </w:r>
    </w:p>
    <w:p w14:paraId="7CBEDDF2"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Cs/>
          <w:sz w:val="18"/>
          <w:szCs w:val="18"/>
        </w:rPr>
        <w:t xml:space="preserve">Tener suscrito un seguro de responsabilidad civil que cubra los riesgos que puedan derivarse de sus actuaciones, mediante póliza por una cuantía mínima de 600.000 euros, cantidad que se actualizará anualmente según el IPC certificado por el Instituto Canario de Estadística (INSTAC). </w:t>
      </w:r>
    </w:p>
    <w:p w14:paraId="41557597"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Cs/>
          <w:sz w:val="18"/>
          <w:szCs w:val="18"/>
        </w:rPr>
        <w:t>Dimensionar suficientemente tanto sus recursos técnicos y humanos, como su organización en función del tipo, tensión, localización y número de instalaciones bajo su responsabilidad.</w:t>
      </w:r>
    </w:p>
    <w:p w14:paraId="068CF242" w14:textId="77777777" w:rsidR="0013500A" w:rsidRPr="0013500A" w:rsidRDefault="0013500A" w:rsidP="0013500A">
      <w:pPr>
        <w:pStyle w:val="GuiasParrafo"/>
        <w:spacing w:after="0"/>
        <w:ind w:firstLine="0"/>
        <w:rPr>
          <w:rFonts w:ascii="Verdana" w:hAnsi="Verdana"/>
          <w:b/>
          <w:sz w:val="18"/>
          <w:szCs w:val="18"/>
        </w:rPr>
      </w:pPr>
      <w:r w:rsidRPr="0013500A">
        <w:rPr>
          <w:rFonts w:ascii="Verdana" w:hAnsi="Verdana"/>
          <w:b/>
          <w:sz w:val="18"/>
          <w:szCs w:val="18"/>
        </w:rPr>
        <w:t xml:space="preserve"> </w:t>
      </w:r>
      <w:bookmarkStart w:id="897" w:name="_Toc234029149"/>
      <w:r w:rsidRPr="0013500A">
        <w:rPr>
          <w:rFonts w:ascii="Verdana" w:hAnsi="Verdana"/>
          <w:b/>
          <w:sz w:val="18"/>
          <w:szCs w:val="18"/>
        </w:rPr>
        <w:t>De los organismos de control autorizado</w:t>
      </w:r>
      <w:bookmarkEnd w:id="897"/>
    </w:p>
    <w:p w14:paraId="68367DA1"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Las actuaciones que realice en el ámbito territorial de esta Comunidad Autónoma un OCA, en los términos definidos en el artículo 41 del Reglamento de Infraestructura para la Calidad y la Seguridad Industrial, aprobado por Real Decreto 2.200/1995, de 28 de diciembre, e inscrito en el Registro de Establecimientos Industriales de esta Comunidad y acreditado en el campo de las instalaciones eléctricas, deberán ajustarse a las normas que a continuación se establecen, a salvo de otras responsabilidades que la normativa sectorial le imponga.</w:t>
      </w:r>
    </w:p>
    <w:p w14:paraId="0D7E7769"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El certificado de un OCA tendrá validez de 5 años en el caso de instalaciones de baja tensión y de 3 años para las instalaciones de media y alta tensión, siempre y cuando no se haya ejecutado una modificación sustancial en las características de la instalación a la que hace referencia. Si la inspección detecta una modificación en la instalación que no haya sido previamente autorizada, deberá ser calificada como negativa por defecto grave. Para instalaciones nuevas tal circunstancia implicará la no autorización de su puesta en servicio, y para instalaciones en servicio será considerado un incumplimiento grave, todo ello sin perjuicio de las infracciones en que incurran los sujetos responsables conforme a las leyes vigentes.</w:t>
      </w:r>
    </w:p>
    <w:p w14:paraId="47B7BC8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lang w:val="es-ES_tradnl"/>
        </w:rPr>
        <w:t>Los OCA tendrán a disposición de la Administración competente en materia de energía todos los datos registrales y estadísticos correspondientes a cada una de sus actuaciones, clasificando las intervenciones por titular, técnico y empresa instaladora. Dicha información podrá ser requerida en cualquier momento por la Administración.</w:t>
      </w:r>
    </w:p>
    <w:p w14:paraId="6EC86886"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lastRenderedPageBreak/>
        <w:t>Los profesionales habilitados adscritos a los OCA estarán obligados a cumplimentar y firmar los certificados de las inspecciones, ya sean periódicas, iniciales o extraordinarias, de las instalaciones donde intervengan, debiendo consignar y certificar expresamente los resultados de la revisión y custodiar las plantillas de control utilizadas y las notas de campo de tales reconocimientos.</w:t>
      </w:r>
    </w:p>
    <w:p w14:paraId="195EC296"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lang w:val="es-ES_tradnl"/>
        </w:rPr>
        <w:t>Para la realización de las revisiones, controles e inspecciones que se les encomiende, los OCA aplicarán los modelos de certificados de inspección previstos en el anexo VIII del Decreto 141/2009 y los manuales de revisión y de calificación de defectos que se contemplen en los correspondientes protocolos-guía, aprobados por la Administración competente en materia de energía, o en su defecto los que tenga reconocido el OCA.</w:t>
      </w:r>
    </w:p>
    <w:p w14:paraId="635BA92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lang w:val="es-ES_tradnl"/>
        </w:rPr>
        <w:t>Los OCA realizarán las inspecciones que solicite la Administración competente en materia de energía, estando presentes en las inspecciones oficiales de aquellas instalaciones en las que hayan intervenido y sean requeridos.</w:t>
      </w:r>
    </w:p>
    <w:p w14:paraId="4E75A4B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Las discrepancias de los titulares de las instalaciones ante las actuaciones de los OCA serán puestas de manifiesto ante la Administración competente en materia de energía, que las resolverá en el plazo de 1 mes.</w:t>
      </w:r>
    </w:p>
    <w:p w14:paraId="123C24D9" w14:textId="77777777" w:rsidR="0013500A" w:rsidRPr="0013500A" w:rsidRDefault="0013500A" w:rsidP="0013500A">
      <w:pPr>
        <w:pStyle w:val="GuiasParrafo"/>
        <w:spacing w:after="0"/>
        <w:ind w:firstLine="0"/>
        <w:rPr>
          <w:rFonts w:ascii="Verdana" w:hAnsi="Verdana"/>
          <w:b/>
          <w:sz w:val="18"/>
          <w:szCs w:val="18"/>
        </w:rPr>
      </w:pPr>
      <w:bookmarkStart w:id="898" w:name="_Toc234029150"/>
      <w:r w:rsidRPr="0013500A">
        <w:rPr>
          <w:rFonts w:ascii="Verdana" w:hAnsi="Verdana"/>
          <w:b/>
          <w:sz w:val="18"/>
          <w:szCs w:val="18"/>
        </w:rPr>
        <w:t xml:space="preserve">Condiciones de </w:t>
      </w:r>
      <w:proofErr w:type="spellStart"/>
      <w:r w:rsidRPr="0013500A">
        <w:rPr>
          <w:rFonts w:ascii="Verdana" w:hAnsi="Verdana"/>
          <w:b/>
          <w:sz w:val="18"/>
          <w:szCs w:val="18"/>
        </w:rPr>
        <w:t>indole</w:t>
      </w:r>
      <w:proofErr w:type="spellEnd"/>
      <w:r w:rsidRPr="0013500A">
        <w:rPr>
          <w:rFonts w:ascii="Verdana" w:hAnsi="Verdana"/>
          <w:b/>
          <w:sz w:val="18"/>
          <w:szCs w:val="18"/>
        </w:rPr>
        <w:t xml:space="preserve"> a</w:t>
      </w:r>
      <w:bookmarkEnd w:id="883"/>
      <w:bookmarkEnd w:id="884"/>
      <w:bookmarkEnd w:id="885"/>
      <w:bookmarkEnd w:id="886"/>
      <w:bookmarkEnd w:id="887"/>
      <w:bookmarkEnd w:id="888"/>
      <w:bookmarkEnd w:id="889"/>
      <w:bookmarkEnd w:id="890"/>
      <w:bookmarkEnd w:id="891"/>
      <w:bookmarkEnd w:id="892"/>
      <w:bookmarkEnd w:id="893"/>
      <w:bookmarkEnd w:id="894"/>
      <w:bookmarkEnd w:id="895"/>
      <w:r w:rsidRPr="0013500A">
        <w:rPr>
          <w:rFonts w:ascii="Verdana" w:hAnsi="Verdana"/>
          <w:b/>
          <w:sz w:val="18"/>
          <w:szCs w:val="18"/>
        </w:rPr>
        <w:t>dministrativo</w:t>
      </w:r>
      <w:bookmarkEnd w:id="898"/>
    </w:p>
    <w:p w14:paraId="285E46B1" w14:textId="77777777" w:rsidR="0013500A" w:rsidRPr="0013500A" w:rsidRDefault="0013500A" w:rsidP="0013500A">
      <w:pPr>
        <w:pStyle w:val="GuiasParrafo"/>
        <w:spacing w:after="0"/>
        <w:ind w:firstLine="0"/>
        <w:rPr>
          <w:rFonts w:ascii="Verdana" w:hAnsi="Verdana"/>
          <w:b/>
          <w:sz w:val="18"/>
          <w:szCs w:val="18"/>
        </w:rPr>
      </w:pPr>
      <w:bookmarkStart w:id="899" w:name="_Toc234029151"/>
      <w:r w:rsidRPr="0013500A">
        <w:rPr>
          <w:rFonts w:ascii="Verdana" w:hAnsi="Verdana"/>
          <w:b/>
          <w:sz w:val="18"/>
          <w:szCs w:val="18"/>
        </w:rPr>
        <w:t>Antes del inicio de las obras</w:t>
      </w:r>
      <w:bookmarkEnd w:id="899"/>
    </w:p>
    <w:p w14:paraId="43CAAE12"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Antes de comenzar la ejecución de esta instalación, la Propiedad o titular deberá designar a un técnico titulado competente como responsable de la Dirección Facultativa de la obra, quién, una vez finalizada la misma y realizadas las pruebas y verificaciones preceptivas, emitirá el correspondiente Certificado de Dirección y Finalización de Obra (según anexo VI del Decreto 141/2009).</w:t>
      </w:r>
    </w:p>
    <w:p w14:paraId="5184C41A"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Asimismo y antes de iniciar las obras, los Propietarios o titulares de la instalación eléctrica en proyecto de construcción facilitarán a la empresa distribuidora o transportista, según proceda, toda la información necesaria para deducir los consumos y cargas que han de producirse, a fin de poder prever con antelación suficiente el crecimiento y dimensionado de sus redes. </w:t>
      </w:r>
    </w:p>
    <w:p w14:paraId="6D63F1EF"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El Propietario de la futura instalación eléctrica solicitará a la empresa distribuidora el punto y condiciones técnicas de conexión que son necesarias para el nuevo suministro. Dicha solicitud se acompañará de la siguiente información: </w:t>
      </w:r>
    </w:p>
    <w:p w14:paraId="2E454B85"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Nombre y dirección del solicitante, teléfono, fax, correo electrónico u otro medio de contacto. </w:t>
      </w:r>
    </w:p>
    <w:p w14:paraId="336F0429"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Nombre, dirección, teléfono y correo electrónico del técnico proyectista y/o del instalador, en su caso. </w:t>
      </w:r>
    </w:p>
    <w:p w14:paraId="44FF6060"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Situación de la instalación, edificación u obra, indicando la calificación urbanística del suelo. </w:t>
      </w:r>
    </w:p>
    <w:p w14:paraId="142127A8"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Uso o destino de la misma. </w:t>
      </w:r>
    </w:p>
    <w:p w14:paraId="56FB1745"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Potencia total solicitada, reglamentariamente justificada. </w:t>
      </w:r>
    </w:p>
    <w:p w14:paraId="79B89797"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Punto de la red más próximo para realizar la conexión, propuesto por el instalador o técnico correspondiente, identificando inequívocamente el mismo, preferentemente por medios gráficos. </w:t>
      </w:r>
    </w:p>
    <w:p w14:paraId="399C80C7"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Número de clientes estimados. </w:t>
      </w:r>
    </w:p>
    <w:p w14:paraId="44053520"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En el caso de que resulte necesaria la presentación de alguna documentación adicional, la empresa distribuidora la solicitará, en el plazo de CINCO (5) DIAS a partir de la recepción de la solicitud, justificando la procedencia de tal petición. Dicha comunicación se podrá realizar por vía telemática. </w:t>
      </w:r>
    </w:p>
    <w:p w14:paraId="16D3D682"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La empresa distribuidora habilitará los medios necesarios para dejar constancia fehaciente, sea cual sea la vía de recepción de la documentación o petición, de las solicitudes de puntos de conexión realizadas, a los efectos del cómputo de plazos y demás actuaciones o responsabilidades. </w:t>
      </w:r>
    </w:p>
    <w:p w14:paraId="57D8F073"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Las solicitudes de punto de conexión referidas a instalaciones acogidas al régimen especial, también están sujetas al procedimiento establecido en este artículo. </w:t>
      </w:r>
    </w:p>
    <w:p w14:paraId="388D4099"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La información aportada, deberá ser considerada confidencial y por tanto en su manejo y utilización se deberán cumplir las garantías que establece la legislación vigente sobre protección de datos. </w:t>
      </w:r>
    </w:p>
    <w:p w14:paraId="1DF3F8BD"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Ni la empresa distribuidora, ni ninguna otra empresa vinculada a la misma, podrá realizar ofertas de servicios, al margen de la propia oferta técnico económica, que impliquen restricciones a la libre competencia en el mercado eléctrico canario o favorezcan la competencia desleal.</w:t>
      </w:r>
    </w:p>
    <w:p w14:paraId="339A2541"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De igual forma el Documento Técnico de Diseño requerido y descrito en el siguiente apartado (proyecto o memoria técnica de diseño), deberá ser elaborado y entregado al Propietario o titular antes del comienzo de las obras y antes de proceder a su tramitación administrativa.</w:t>
      </w:r>
    </w:p>
    <w:p w14:paraId="3B940A1A" w14:textId="77777777" w:rsidR="0013500A" w:rsidRPr="0013500A" w:rsidRDefault="0013500A" w:rsidP="0013500A">
      <w:pPr>
        <w:pStyle w:val="GuiasParrafo"/>
        <w:spacing w:after="0"/>
        <w:ind w:firstLine="0"/>
        <w:rPr>
          <w:rFonts w:ascii="Verdana" w:hAnsi="Verdana"/>
          <w:b/>
          <w:sz w:val="18"/>
          <w:szCs w:val="18"/>
        </w:rPr>
      </w:pPr>
      <w:bookmarkStart w:id="900" w:name="_Toc234029152"/>
      <w:r w:rsidRPr="0013500A">
        <w:rPr>
          <w:rFonts w:ascii="Verdana" w:hAnsi="Verdana"/>
          <w:b/>
          <w:sz w:val="18"/>
          <w:szCs w:val="18"/>
        </w:rPr>
        <w:t>Documentación del proyecto</w:t>
      </w:r>
      <w:bookmarkEnd w:id="900"/>
    </w:p>
    <w:p w14:paraId="395458F8"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El presente proyecto consta de los documentos y contenidos preceptivamente establecidos en las normativas específicas que le son de aplicación, y como mínimo contempla la documentación descriptiva, en textos y representación gráfica, de la instalación eléctrica, de los materiales y demás elementos y actividades considerados necesarios para la ejecución de una instalación con la calidad, funcionalidad y seguridad requerida.</w:t>
      </w:r>
    </w:p>
    <w:p w14:paraId="73E5ED8B"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En aquellos casos en que exista aprobada una “Guía de Proyectos” que específicamente le sea de aplicación el Proyecto deberá ajustarse en su contenido esencial a dicha Guía.</w:t>
      </w:r>
    </w:p>
    <w:p w14:paraId="56D6EA5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lang w:val="es-ES_tradnl"/>
        </w:rPr>
        <w:lastRenderedPageBreak/>
        <w:t>Esta Guía será indicativa, por lo que los proyectos deberán ser complementados y adaptados en función de las peculiaridades de la instalación en cuestión, pudiendo ser ampliados según la experiencia y criterios de buena práctica del proyectista. El desarrollo de los puntos que componen cada guía presupone dar contenido a dicho documento de diseño hasta el nivel de detalle que considere el proyectista, sin perjuicio de las omisiones, fallos o incumplimientos que pudieran existir en dicho documento y que en cualquier caso son responsabilidad del autor del mismo.</w:t>
      </w:r>
    </w:p>
    <w:p w14:paraId="0DE863AC"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 El Proyecto deberá ser elaborado y entregado al Propietario o titular antes del comienzo de las obras y antes de su tramitación administrativa.</w:t>
      </w:r>
    </w:p>
    <w:p w14:paraId="27447815"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El Proyecto constará, al menos, de los siguientes documentos:</w:t>
      </w:r>
    </w:p>
    <w:p w14:paraId="08BF72C2"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Memoria descriptiva (titular, emplazamiento, tipo de industria o actividad, uso o destino del local y su clasificación, programa de necesidades, descripción pormenorizada de la instalación, presupuesto total). </w:t>
      </w:r>
    </w:p>
    <w:p w14:paraId="33A227A3"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Memoria de cálculos justificativos. </w:t>
      </w:r>
    </w:p>
    <w:p w14:paraId="6ED763AA"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Estudio de Impacto Ambiental en la categoría correspondiente, en su caso. </w:t>
      </w:r>
    </w:p>
    <w:p w14:paraId="58176D96"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Estudio de Seguridad y Salud o Estudio Básico de Seguridad y Salud (según corresponda de acuerdo con la normativa de seguridad laboral vigente). </w:t>
      </w:r>
    </w:p>
    <w:p w14:paraId="15D40503"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Planos a escalas adecuadas (situación, emplazamiento, alzados, plantas, distribución, secciones, detalles, croquis de trazados, red de tierras, esquema unifilar, etc.). </w:t>
      </w:r>
    </w:p>
    <w:p w14:paraId="01D0FEB0"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Pliego de Condiciones Técnicas, Económicas, Administrativas y Legales. </w:t>
      </w:r>
    </w:p>
    <w:p w14:paraId="49C75B10"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Estado de Mediciones y Presupuesto (mediciones, presupuestos parciales y presupuesto general). </w:t>
      </w:r>
    </w:p>
    <w:p w14:paraId="7FFD4655"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Separatas para Organismos, Administraciones o empresas de servicio afectadas. </w:t>
      </w:r>
    </w:p>
    <w:p w14:paraId="328033B3"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 xml:space="preserve">Otros documentos que la normativa específica considere preceptivos. </w:t>
      </w:r>
    </w:p>
    <w:p w14:paraId="7B4C2793"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Plazo de ejecución o finalización de la obra.</w:t>
      </w:r>
    </w:p>
    <w:p w14:paraId="33973288"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Cs/>
          <w:sz w:val="18"/>
          <w:szCs w:val="18"/>
        </w:rPr>
        <w:t>Copia del punto de conexión a la red o justificante de la solicitud del mismo a la empresa distribuidora, para aquellos casos en que la misma no haya cumplido los plazos de respuesta indicados en el punto 1 del artículo 27 del decreto 141/2009, de 10 de noviembre.</w:t>
      </w:r>
    </w:p>
    <w:p w14:paraId="4A7A5642"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Si durante la tramitación o ejecución de la instalación se procede al cambio de empresa instaladora autorizada, este hecho deberá quedar expresamente reflejado en la documentación presentada por el interesado ante la Administración. En el caso de que ello conlleve cambios en la memoria técnica de diseño original, deberá acreditar la conformidad de la empresa autora de la misma o, en su defecto, aportar un nuevo Proyecto.</w:t>
      </w:r>
    </w:p>
    <w:p w14:paraId="524C0D6C" w14:textId="77777777" w:rsidR="0013500A" w:rsidRPr="0013500A" w:rsidRDefault="0013500A" w:rsidP="0013500A">
      <w:pPr>
        <w:pStyle w:val="GuiasParrafo"/>
        <w:spacing w:after="0"/>
        <w:ind w:firstLine="0"/>
        <w:rPr>
          <w:rFonts w:ascii="Verdana" w:hAnsi="Verdana"/>
          <w:b/>
          <w:sz w:val="18"/>
          <w:szCs w:val="18"/>
        </w:rPr>
      </w:pPr>
      <w:bookmarkStart w:id="901" w:name="_Toc234029153"/>
      <w:r w:rsidRPr="0013500A">
        <w:rPr>
          <w:rFonts w:ascii="Verdana" w:hAnsi="Verdana"/>
          <w:b/>
          <w:sz w:val="18"/>
          <w:szCs w:val="18"/>
        </w:rPr>
        <w:t>Modificaciones y ampliaciones de las instalaciones y la documentación del proyecto</w:t>
      </w:r>
      <w:bookmarkEnd w:id="901"/>
    </w:p>
    <w:p w14:paraId="4AABD435" w14:textId="77777777" w:rsidR="0013500A" w:rsidRPr="0013500A" w:rsidRDefault="0013500A" w:rsidP="0013500A">
      <w:pPr>
        <w:pStyle w:val="GuiasParrafo"/>
        <w:spacing w:after="0"/>
        <w:ind w:firstLine="0"/>
        <w:rPr>
          <w:rFonts w:ascii="Verdana" w:hAnsi="Verdana"/>
          <w:sz w:val="18"/>
          <w:szCs w:val="18"/>
        </w:rPr>
      </w:pPr>
      <w:bookmarkStart w:id="902" w:name="_Toc234029154"/>
      <w:r w:rsidRPr="0013500A">
        <w:rPr>
          <w:rFonts w:ascii="Verdana" w:hAnsi="Verdana"/>
          <w:sz w:val="18"/>
          <w:szCs w:val="18"/>
        </w:rPr>
        <w:t>Modificaciones y ampliaciones no significativas de las instalaciones eléctricas</w:t>
      </w:r>
      <w:bookmarkEnd w:id="902"/>
      <w:r w:rsidRPr="0013500A">
        <w:rPr>
          <w:rFonts w:ascii="Verdana" w:hAnsi="Verdana"/>
          <w:sz w:val="18"/>
          <w:szCs w:val="18"/>
        </w:rPr>
        <w:t xml:space="preserve"> </w:t>
      </w:r>
    </w:p>
    <w:p w14:paraId="3CF8C547" w14:textId="77777777" w:rsidR="0013500A" w:rsidRPr="0013500A" w:rsidRDefault="0013500A" w:rsidP="0013500A">
      <w:pPr>
        <w:pStyle w:val="GuiasParrafo"/>
        <w:spacing w:after="0"/>
        <w:ind w:firstLine="0"/>
        <w:rPr>
          <w:rFonts w:ascii="Verdana" w:hAnsi="Verdana"/>
          <w:b/>
          <w:sz w:val="18"/>
          <w:szCs w:val="18"/>
        </w:rPr>
      </w:pPr>
      <w:bookmarkStart w:id="903" w:name="_Toc234029155"/>
      <w:r w:rsidRPr="0013500A">
        <w:rPr>
          <w:rFonts w:ascii="Verdana" w:hAnsi="Verdana"/>
          <w:b/>
          <w:sz w:val="18"/>
          <w:szCs w:val="18"/>
        </w:rPr>
        <w:t>Modificaciones y ampliaciones de las instalaciones en servicio y la documentación del proyecto</w:t>
      </w:r>
      <w:bookmarkEnd w:id="903"/>
    </w:p>
    <w:p w14:paraId="2EB50E55"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En el caso de instalaciones en servicio, las modificaciones o ampliaciones </w:t>
      </w:r>
      <w:proofErr w:type="spellStart"/>
      <w:r w:rsidRPr="0013500A">
        <w:rPr>
          <w:rFonts w:ascii="Verdana" w:hAnsi="Verdana"/>
          <w:sz w:val="18"/>
          <w:szCs w:val="18"/>
          <w:lang w:val="es-ES_tradnl"/>
        </w:rPr>
        <w:t>aún</w:t>
      </w:r>
      <w:proofErr w:type="spellEnd"/>
      <w:r w:rsidRPr="0013500A">
        <w:rPr>
          <w:rFonts w:ascii="Verdana" w:hAnsi="Verdana"/>
          <w:sz w:val="18"/>
          <w:szCs w:val="18"/>
          <w:lang w:val="es-ES_tradnl"/>
        </w:rPr>
        <w:t xml:space="preserve"> no siendo sustanciales, quedarán reflejadas en la documentación técnica adscrita a la instalación correspondiente, tal que se mantenga permanentemente actualizada la información técnica, especialmente en lo referente a los esquemas unifilares, trazados, manuales de instrucciones y certificados de instalación. Dichas actualizaciones serán responsabilidad de la empresa instaladora autorizada, autora de las mismas, y en su caso, del técnico competente que las hubiera dirigido.</w:t>
      </w:r>
    </w:p>
    <w:p w14:paraId="72F3AF0A" w14:textId="77777777" w:rsidR="0013500A" w:rsidRPr="0013500A" w:rsidRDefault="0013500A" w:rsidP="0013500A">
      <w:pPr>
        <w:pStyle w:val="GuiasParrafo"/>
        <w:spacing w:after="0"/>
        <w:ind w:firstLine="0"/>
        <w:rPr>
          <w:rFonts w:ascii="Verdana" w:hAnsi="Verdana"/>
          <w:b/>
          <w:sz w:val="18"/>
          <w:szCs w:val="18"/>
        </w:rPr>
      </w:pPr>
      <w:bookmarkStart w:id="904" w:name="_Toc234029156"/>
      <w:r w:rsidRPr="0013500A">
        <w:rPr>
          <w:rFonts w:ascii="Verdana" w:hAnsi="Verdana"/>
          <w:b/>
          <w:sz w:val="18"/>
          <w:szCs w:val="18"/>
        </w:rPr>
        <w:t>Modificaciones y ampliaciones de las instalaciones en fase de ejecución y la documentación del proyecto</w:t>
      </w:r>
      <w:bookmarkEnd w:id="904"/>
    </w:p>
    <w:p w14:paraId="098EFC83"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Asimismo en aquellas instalaciones eléctricas en ejecución y que no representen modificaciones o ampliaciones sustanciales (según Art. 45 del RD 141/2009), con respecto al proyecto original, éstas serán contempladas como “anexos” al Certificado de Dirección y Finalización de obra o del Certificado de Instalación respectivamente, sin necesidad de presentar un reformado del  Proyecto original.</w:t>
      </w:r>
    </w:p>
    <w:p w14:paraId="4D79D407" w14:textId="77777777" w:rsidR="0013500A" w:rsidRPr="0013500A" w:rsidRDefault="0013500A" w:rsidP="0013500A">
      <w:pPr>
        <w:pStyle w:val="GuiasParrafo"/>
        <w:spacing w:after="0"/>
        <w:ind w:firstLine="0"/>
        <w:rPr>
          <w:rFonts w:ascii="Verdana" w:hAnsi="Verdana"/>
          <w:sz w:val="18"/>
          <w:szCs w:val="18"/>
        </w:rPr>
      </w:pPr>
      <w:bookmarkStart w:id="905" w:name="_Toc234029157"/>
      <w:r w:rsidRPr="0013500A">
        <w:rPr>
          <w:rFonts w:ascii="Verdana" w:hAnsi="Verdana"/>
          <w:sz w:val="18"/>
          <w:szCs w:val="18"/>
        </w:rPr>
        <w:t>Modificaciones y ampliaciones significativas de las instalaciones eléctricas</w:t>
      </w:r>
      <w:bookmarkEnd w:id="905"/>
    </w:p>
    <w:p w14:paraId="55C7F159"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Cuando se trata de instalaciones eléctricas en las que se presentan modificaciones o ampliaciones significativas, éstas supondrán, tanto en Baja como en Alta Tensión, la presentación de un nuevo Proyecto, además de los otros documentos que sean preceptivos. </w:t>
      </w:r>
    </w:p>
    <w:p w14:paraId="7282D73E"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El técnico o empresa instaladora autorizada, según sea competente en función del alcance de la ampliación o modificación prevista, deberá modificar o reformar el proyecto </w:t>
      </w:r>
      <w:proofErr w:type="spellStart"/>
      <w:r w:rsidRPr="0013500A">
        <w:rPr>
          <w:rFonts w:ascii="Verdana" w:hAnsi="Verdana"/>
          <w:sz w:val="18"/>
          <w:szCs w:val="18"/>
          <w:lang w:val="es-ES_tradnl"/>
        </w:rPr>
        <w:t>o</w:t>
      </w:r>
      <w:proofErr w:type="spellEnd"/>
      <w:r w:rsidRPr="0013500A">
        <w:rPr>
          <w:rFonts w:ascii="Verdana" w:hAnsi="Verdana"/>
          <w:sz w:val="18"/>
          <w:szCs w:val="18"/>
          <w:lang w:val="es-ES_tradnl"/>
        </w:rPr>
        <w:t xml:space="preserve"> original correspondiente, justificando las modificaciones introducidas. En cualquier caso será necesario su autorización, según el procedimiento que proceda, en los términos que establece el Decreto 141/2009, de 10 de noviembre, y demás normativa que le sea de aplicación. </w:t>
      </w:r>
    </w:p>
    <w:p w14:paraId="208865A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Cuando se hayan ejecutado reformas sustanciales no recogidas en el correspondiente Documento Técnico de Diseño, la Administración o en su caso el OCA que intervenga, dictará Acta o Certificado de Inspección, según proceda, con la calificación de "negativo". Ello implicará que no se autorizará la puesta en servicio de la instalación o se declarará la ilegalidad de aquélla si ya estaba en servicio, todo ello sin perjuicio de las </w:t>
      </w:r>
      <w:r w:rsidRPr="0013500A">
        <w:rPr>
          <w:rFonts w:ascii="Verdana" w:hAnsi="Verdana"/>
          <w:sz w:val="18"/>
          <w:szCs w:val="18"/>
        </w:rPr>
        <w:lastRenderedPageBreak/>
        <w:t>infracciones en que habrán incurrido los sujetos responsables, conforme a la Ley 21/1992, de 16 de julio, de Industria, y demás leyes de aplicación.</w:t>
      </w:r>
    </w:p>
    <w:p w14:paraId="2BB08286" w14:textId="77777777" w:rsidR="0013500A" w:rsidRPr="0013500A" w:rsidRDefault="0013500A" w:rsidP="0013500A">
      <w:pPr>
        <w:pStyle w:val="GuiasParrafo"/>
        <w:spacing w:after="0"/>
        <w:ind w:firstLine="0"/>
        <w:rPr>
          <w:rFonts w:ascii="Verdana" w:hAnsi="Verdana"/>
          <w:b/>
          <w:sz w:val="18"/>
          <w:szCs w:val="18"/>
        </w:rPr>
      </w:pPr>
      <w:bookmarkStart w:id="906" w:name="_Toc234029158"/>
      <w:r w:rsidRPr="0013500A">
        <w:rPr>
          <w:rFonts w:ascii="Verdana" w:hAnsi="Verdana"/>
          <w:b/>
          <w:sz w:val="18"/>
          <w:szCs w:val="18"/>
        </w:rPr>
        <w:t>Documentación final</w:t>
      </w:r>
      <w:bookmarkEnd w:id="906"/>
    </w:p>
    <w:p w14:paraId="2D8C13C4"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Concluidas las obras necesarias de la instalación eléctrica, ésta deberá quedar perfectamente documentada y a disposición de todos sus usuarios, incluyendo sus características técnicas, el nivel de calidad alcanzado, así como las instrucciones de uso y mantenimiento adecuadas a la misma, la cual contendrá como mínimo lo siguiente: </w:t>
      </w:r>
    </w:p>
    <w:p w14:paraId="71DF0BCF"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
          <w:bCs/>
          <w:i/>
          <w:sz w:val="18"/>
          <w:szCs w:val="18"/>
        </w:rPr>
        <w:t>Documentación administrativa y jurídica</w:t>
      </w:r>
      <w:r w:rsidRPr="0013500A">
        <w:rPr>
          <w:rFonts w:ascii="Verdana" w:hAnsi="Verdana"/>
          <w:bCs/>
          <w:i/>
          <w:sz w:val="18"/>
          <w:szCs w:val="18"/>
        </w:rPr>
        <w:t>:</w:t>
      </w:r>
      <w:r w:rsidRPr="0013500A">
        <w:rPr>
          <w:rFonts w:ascii="Verdana" w:hAnsi="Verdana"/>
          <w:bCs/>
          <w:sz w:val="18"/>
          <w:szCs w:val="18"/>
        </w:rPr>
        <w:t xml:space="preserve"> datos de identificación de los profesionales y empresas intervinientes en la obra, acta de recepción de obra o documento equivalente, autorizaciones administrativas y cuantos otros documentos se determinen en la legislación. </w:t>
      </w:r>
    </w:p>
    <w:p w14:paraId="14D4FA97"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
          <w:bCs/>
          <w:i/>
          <w:sz w:val="18"/>
          <w:szCs w:val="18"/>
        </w:rPr>
        <w:t>Documentación técnica:</w:t>
      </w:r>
      <w:r w:rsidRPr="0013500A">
        <w:rPr>
          <w:rFonts w:ascii="Verdana" w:hAnsi="Verdana"/>
          <w:bCs/>
          <w:sz w:val="18"/>
          <w:szCs w:val="18"/>
        </w:rPr>
        <w:t xml:space="preserve"> el documento técnico de diseño (DTD) correspondiente, los certificados técnicos y de instalación, así como otra información técnica sobre la instalación, equipos y materiales instalados. </w:t>
      </w:r>
    </w:p>
    <w:p w14:paraId="499E2608" w14:textId="77777777" w:rsidR="0013500A" w:rsidRPr="0013500A" w:rsidRDefault="0013500A">
      <w:pPr>
        <w:pStyle w:val="GuiasParrafo"/>
        <w:numPr>
          <w:ilvl w:val="0"/>
          <w:numId w:val="28"/>
        </w:numPr>
        <w:spacing w:after="0"/>
        <w:ind w:left="0" w:firstLine="0"/>
        <w:rPr>
          <w:rFonts w:ascii="Verdana" w:hAnsi="Verdana"/>
          <w:bCs/>
          <w:sz w:val="18"/>
          <w:szCs w:val="18"/>
        </w:rPr>
      </w:pPr>
      <w:r w:rsidRPr="0013500A">
        <w:rPr>
          <w:rFonts w:ascii="Verdana" w:hAnsi="Verdana"/>
          <w:b/>
          <w:bCs/>
          <w:i/>
          <w:sz w:val="18"/>
          <w:szCs w:val="18"/>
        </w:rPr>
        <w:t xml:space="preserve">Instrucciones de uso y mantenimiento: </w:t>
      </w:r>
      <w:r w:rsidRPr="0013500A">
        <w:rPr>
          <w:rFonts w:ascii="Verdana" w:hAnsi="Verdana"/>
          <w:bCs/>
          <w:sz w:val="18"/>
          <w:szCs w:val="18"/>
        </w:rPr>
        <w:t>información sobre las condiciones de utilización de la instalación así como las instrucciones para el mantenimiento adecuado, que se plasmará en un "Manual de Instrucciones o anexo de Información al usuario". Dicho manual contendrá las instrucciones  generales y específicas de uso (actuación), de  instrucciones de uso y mantenimiento: para instalaciones privadas, receptoras y de generación en régimen especial, información sobre las condiciones de utilización de la instalación, así como las instrucciones para el mantenimiento adecuado, que se plasmará en un “Manual de Instrucciones o Anexo de Información al usuario”. Dicho manual contendrá las instrucciones generales y específicas de uso (actuación), de seguridad (preventivas, prohibiciones ...) y de mantenimiento (cuáles, periodicidad, cómo, quién ...) necesarias e  imprescindibles para operar y mantener, correctamente y con seguridad, la instalación teniendo en cuenta el nivel de cualificación previsible del usuario final. Se deberá incluir, además, tanto el esquema unifilar, como la documentación gráfica necesaria.</w:t>
      </w:r>
    </w:p>
    <w:p w14:paraId="5325DD11" w14:textId="77777777" w:rsidR="0013500A" w:rsidRPr="0013500A" w:rsidRDefault="0013500A" w:rsidP="0013500A">
      <w:pPr>
        <w:pStyle w:val="GuiasParrafo"/>
        <w:spacing w:after="0"/>
        <w:ind w:firstLine="0"/>
        <w:rPr>
          <w:rFonts w:ascii="Verdana" w:hAnsi="Verdana"/>
          <w:bCs/>
          <w:sz w:val="18"/>
          <w:szCs w:val="18"/>
        </w:rPr>
      </w:pPr>
      <w:r w:rsidRPr="0013500A">
        <w:rPr>
          <w:rFonts w:ascii="Verdana" w:hAnsi="Verdana"/>
          <w:b/>
          <w:bCs/>
          <w:i/>
          <w:sz w:val="18"/>
          <w:szCs w:val="18"/>
        </w:rPr>
        <w:t>Certificados de eficiencia energética:</w:t>
      </w:r>
      <w:r w:rsidRPr="0013500A">
        <w:rPr>
          <w:rFonts w:ascii="Verdana" w:hAnsi="Verdana"/>
          <w:bCs/>
          <w:sz w:val="18"/>
          <w:szCs w:val="18"/>
        </w:rPr>
        <w:t xml:space="preserve"> (cuando proceda): documentos e información sobre las condiciones verificadas respecto a la eficiencia energética del edificio.</w:t>
      </w:r>
    </w:p>
    <w:p w14:paraId="6E9EBF0C"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Esta documentación será recopilada por el promotor y titular de la instalación, que tendrá la obligación de mantenerla y custodiarla durante su vida útil y en el caso de edificios o instalaciones que contengan diversas partes que sean susceptibles de enajenación a diferentes personas, el Promotor hará entrega de la documentación a la Comunidad de Propietarios que se constituya.</w:t>
      </w:r>
    </w:p>
    <w:p w14:paraId="5B142273" w14:textId="77777777" w:rsidR="0013500A" w:rsidRPr="0013500A" w:rsidRDefault="0013500A" w:rsidP="0013500A">
      <w:pPr>
        <w:pStyle w:val="GuiasParrafo"/>
        <w:spacing w:after="0"/>
        <w:ind w:firstLine="0"/>
        <w:rPr>
          <w:rFonts w:ascii="Verdana" w:hAnsi="Verdana"/>
          <w:b/>
          <w:sz w:val="18"/>
          <w:szCs w:val="18"/>
        </w:rPr>
      </w:pPr>
      <w:bookmarkStart w:id="907" w:name="_Toc234029159"/>
      <w:r w:rsidRPr="0013500A">
        <w:rPr>
          <w:rFonts w:ascii="Verdana" w:hAnsi="Verdana"/>
          <w:b/>
          <w:sz w:val="18"/>
          <w:szCs w:val="18"/>
        </w:rPr>
        <w:t>Certificado de dirección y finalización de obra</w:t>
      </w:r>
      <w:bookmarkEnd w:id="907"/>
      <w:r w:rsidRPr="0013500A">
        <w:rPr>
          <w:rFonts w:ascii="Verdana" w:hAnsi="Verdana"/>
          <w:b/>
          <w:sz w:val="18"/>
          <w:szCs w:val="18"/>
        </w:rPr>
        <w:t xml:space="preserve"> </w:t>
      </w:r>
    </w:p>
    <w:p w14:paraId="2E7A6F9E"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Es el documento emitido por el Ingeniero-Director como Técnico Facultativo competente, en el que certifica que ha dirigido personal y eficazmente los trabajos de la instalación proyectada, asistiendo con la frecuencia que su deber de vigilancia del desarrollo de los trabajos ha estimado necesario, comprobando finalmente que la obra está completamente terminada y que se ha realizado de acuerdo con las especificaciones contenidas en el proyecto de ejecución presentado, con las modificaciones de escasa importancia que se indiquen, cumpliendo, así mismo, con la legislación vigente relativa a los Reglamentos de Seguridad que le sean de aplicación. Dicho certificado deberá ajustarse al modelo correspondiente que figura en el anexo VI del Decreto 141/2009.</w:t>
      </w:r>
    </w:p>
    <w:p w14:paraId="2A18D212"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Si durante la tramitación o ejecución del proyecto se procede al cambio del ingeniero-proyectista o del Director Facultativo, este hecho deberá quedar expresamente reflejado en la documentación presentada por el peticionario ante la Administración, designando al nuevo técnico facultativo correspondiente. En el caso de que ello conlleve cambios en el proyecto original, se acreditará la conformidad del autor del proyecto o en su defecto se aportará un nuevo proyecto.</w:t>
      </w:r>
    </w:p>
    <w:p w14:paraId="153FD5EE"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Certificado, una vez emitido y fechado por el técnico facultativo, perderá su validez ante la Administración si su presentación excede el plazo de TRES (3) MESES, contado desde dicha fecha. En tal caso se deberá expedir una nueva Certificación actualizada, suscrita por el mismo autor.</w:t>
      </w:r>
    </w:p>
    <w:p w14:paraId="4CFED9B0" w14:textId="77777777" w:rsidR="0013500A" w:rsidRPr="0013500A" w:rsidRDefault="0013500A" w:rsidP="0013500A">
      <w:pPr>
        <w:pStyle w:val="GuiasParrafo"/>
        <w:spacing w:after="0"/>
        <w:ind w:firstLine="0"/>
        <w:rPr>
          <w:rFonts w:ascii="Verdana" w:hAnsi="Verdana"/>
          <w:b/>
          <w:sz w:val="18"/>
          <w:szCs w:val="18"/>
        </w:rPr>
      </w:pPr>
      <w:bookmarkStart w:id="908" w:name="_Toc234029160"/>
      <w:r w:rsidRPr="0013500A">
        <w:rPr>
          <w:rFonts w:ascii="Verdana" w:hAnsi="Verdana"/>
          <w:b/>
          <w:sz w:val="18"/>
          <w:szCs w:val="18"/>
        </w:rPr>
        <w:t>Certificado de instalación</w:t>
      </w:r>
      <w:bookmarkEnd w:id="908"/>
    </w:p>
    <w:p w14:paraId="67F200B0"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Es el</w:t>
      </w:r>
      <w:r w:rsidRPr="0013500A">
        <w:rPr>
          <w:rFonts w:ascii="Verdana" w:hAnsi="Verdana"/>
          <w:b/>
          <w:sz w:val="18"/>
          <w:szCs w:val="18"/>
          <w:lang w:val="es-ES_tradnl"/>
        </w:rPr>
        <w:t xml:space="preserve"> </w:t>
      </w:r>
      <w:r w:rsidRPr="0013500A">
        <w:rPr>
          <w:rFonts w:ascii="Verdana" w:hAnsi="Verdana"/>
          <w:sz w:val="18"/>
          <w:szCs w:val="18"/>
          <w:lang w:val="es-ES_tradnl"/>
        </w:rPr>
        <w:t>documento emitido por la empresa instaladora autorizada y firmado por el profesional habilitado adscrito a la misma que ha ejecutado la correspondiente instalación eléctrica, en el que se certifica que la misma está terminada y ha sido realizada de conformidad con la reglamentación vigente y con el documento técnico de diseño correspondiente, habiendo sido verificada satisfactoriamente en los términos que establece dicha normativa específica, y utilizando materiales y equipos que son conformes a las normas y especificaciones técnicas declaradas de obligado cumplimiento.</w:t>
      </w:r>
    </w:p>
    <w:p w14:paraId="4A115247"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La empresa instaladora autorizada extenderá, con carácter obligatorio, un Certificado de Instalación (según modelo oficial) y un Manual de Instrucciones por cada instalación que realice, ya se trate de una nueva o reforma de una existente. </w:t>
      </w:r>
    </w:p>
    <w:p w14:paraId="158E4EAE"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En la tramitación de las instalaciones donde concurran varias instalaciones individuales, deben presentarse tantos Certificados y Manuales como instalaciones individuales existan, además de los correspondientes a las </w:t>
      </w:r>
      <w:r w:rsidRPr="0013500A">
        <w:rPr>
          <w:rFonts w:ascii="Verdana" w:hAnsi="Verdana"/>
          <w:sz w:val="18"/>
          <w:szCs w:val="18"/>
          <w:lang w:val="es-ES_tradnl"/>
        </w:rPr>
        <w:lastRenderedPageBreak/>
        <w:t>zonas comunes. Con carácter general no se diligenciarán Certificados de instalaciones individuales independientemente de los correspondientes a la instalación común a la que estén vinculados.</w:t>
      </w:r>
    </w:p>
    <w:p w14:paraId="0F6D175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 xml:space="preserve">El Certificado de Instalación una vez emitido, fechado y firmado, deberá ser presentado en la Administración en el plazo máximo de TRES (3) MESES, contado desde dicha fecha. En su defecto será necesario expedir un nuevo Certificado actualizado por parte del mismo autor. </w:t>
      </w:r>
    </w:p>
    <w:p w14:paraId="672646CA" w14:textId="77777777" w:rsidR="0013500A" w:rsidRPr="0013500A" w:rsidRDefault="0013500A" w:rsidP="0013500A">
      <w:pPr>
        <w:pStyle w:val="GuiasParrafo"/>
        <w:spacing w:after="0"/>
        <w:ind w:firstLine="0"/>
        <w:rPr>
          <w:rFonts w:ascii="Verdana" w:hAnsi="Verdana"/>
          <w:b/>
          <w:sz w:val="18"/>
          <w:szCs w:val="18"/>
        </w:rPr>
      </w:pPr>
      <w:bookmarkStart w:id="909" w:name="_Toc234029161"/>
      <w:r w:rsidRPr="0013500A">
        <w:rPr>
          <w:rFonts w:ascii="Verdana" w:hAnsi="Verdana"/>
          <w:b/>
          <w:sz w:val="18"/>
          <w:szCs w:val="18"/>
        </w:rPr>
        <w:t>Libro de Órdenes</w:t>
      </w:r>
      <w:bookmarkEnd w:id="909"/>
    </w:p>
    <w:p w14:paraId="4276A4D3"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En las instalaciones eléctricas para las que preceptivamente sea necesaria una Dirección Facultativa, éstas tendrán la obligación de contar con la existencia de un Libro de Órdenes donde queden reflejadas todas las incidencias y actuaciones relevantes en la obra y sus hitos, junto con las instrucciones, modificaciones, órdenes u otras informaciones dirigidas al Contratista por la Dirección Facultativa. </w:t>
      </w:r>
    </w:p>
    <w:p w14:paraId="5C9E0CA4"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 xml:space="preserve">Dicho libro de órdenes estará en la oficina de la obra y será diligenciado y fechado, antes del comienzo de las mismas, por el correspondiente Colegio Oficial de profesionales con competencias en la materia y el mismo podrá ser requerido por la Administración en cualquier momento, durante y después de la ejecución de la instalación, y será considerado como documento esencial en aquellos casos de discrepancia entre la dirección técnica y las empresas instaladoras intervinientes. </w:t>
      </w:r>
    </w:p>
    <w:p w14:paraId="3657CF30"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cumplimiento de las órdenes expresadas en dicho Libro es de carácter obligatorio para el Contratista así como aquellas que recoge el presente Pliego de Condiciones.</w:t>
      </w:r>
    </w:p>
    <w:p w14:paraId="61B43595"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contratista o empresa instaladora autorizada, estará obligado a transcribir en dicho Libro cuantas órdenes o instrucciones reciba por escrito de la Dirección Facultativa, y a firmar el oportuno acuse de recibo, sin perjuicio de la autorización de tales transcripciones por la Dirección en el Libro indicado.</w:t>
      </w:r>
    </w:p>
    <w:p w14:paraId="59788A7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El citado Libro de Órdenes y Asistencias se regirá según el Decreto 462/1971 y la Orden de 9 de Junio de 1971.</w:t>
      </w:r>
    </w:p>
    <w:p w14:paraId="0064E24F" w14:textId="77777777" w:rsidR="0013500A" w:rsidRPr="0013500A" w:rsidRDefault="0013500A" w:rsidP="0013500A">
      <w:pPr>
        <w:pStyle w:val="GuiasParrafo"/>
        <w:spacing w:after="0"/>
        <w:ind w:firstLine="0"/>
        <w:rPr>
          <w:rFonts w:ascii="Verdana" w:hAnsi="Verdana"/>
          <w:b/>
          <w:sz w:val="18"/>
          <w:szCs w:val="18"/>
        </w:rPr>
      </w:pPr>
      <w:bookmarkStart w:id="910" w:name="_Toc234029162"/>
      <w:r w:rsidRPr="0013500A">
        <w:rPr>
          <w:rFonts w:ascii="Verdana" w:hAnsi="Verdana"/>
          <w:b/>
          <w:sz w:val="18"/>
          <w:szCs w:val="18"/>
        </w:rPr>
        <w:t>Incompatibilidades</w:t>
      </w:r>
      <w:bookmarkEnd w:id="910"/>
    </w:p>
    <w:p w14:paraId="394A9377"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una misma instalación u obra el Director de Obra no podrá coincidir con el instalador ni tener vinculación laboral con la empresa instaladora que está ejecutando la obra.</w:t>
      </w:r>
    </w:p>
    <w:p w14:paraId="7D0820DB" w14:textId="77777777" w:rsidR="0013500A" w:rsidRPr="0013500A" w:rsidRDefault="0013500A" w:rsidP="0013500A">
      <w:pPr>
        <w:pStyle w:val="GuiasParrafo"/>
        <w:spacing w:after="0"/>
        <w:ind w:firstLine="0"/>
        <w:rPr>
          <w:rFonts w:ascii="Verdana" w:hAnsi="Verdana"/>
          <w:b/>
          <w:sz w:val="18"/>
          <w:szCs w:val="18"/>
        </w:rPr>
      </w:pPr>
      <w:bookmarkStart w:id="911" w:name="_Toc234029163"/>
      <w:r w:rsidRPr="0013500A">
        <w:rPr>
          <w:rFonts w:ascii="Verdana" w:hAnsi="Verdana"/>
          <w:b/>
          <w:sz w:val="18"/>
          <w:szCs w:val="18"/>
        </w:rPr>
        <w:t>Instalaciones ejecutadas por más de una empresa instaladora.</w:t>
      </w:r>
      <w:bookmarkEnd w:id="911"/>
      <w:r w:rsidRPr="0013500A">
        <w:rPr>
          <w:rFonts w:ascii="Verdana" w:hAnsi="Verdana"/>
          <w:b/>
          <w:sz w:val="18"/>
          <w:szCs w:val="18"/>
        </w:rPr>
        <w:t xml:space="preserve"> </w:t>
      </w:r>
    </w:p>
    <w:p w14:paraId="3BE17DFA"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En aquellas instalaciones donde intervengan, de manera coordinada, más de una empresa instaladora autorizada, deberá quedar nítidamente definida la actuación de cada una y en qué grado de subordinación. Cada una de las empresas intervinientes emitirá su propio Certificado de Instalación, para la parte de la instalación que ha ejecutado. La Dirección Facultativa tendrá la obligación de recoger tal circunstancia en el Certificado de Dirección y Finalización de obra correspondiente, indicando con precisión el reparto de tareas y responsabilidades.</w:t>
      </w:r>
    </w:p>
    <w:p w14:paraId="54AAA295" w14:textId="77777777" w:rsidR="0013500A" w:rsidRPr="0013500A" w:rsidRDefault="0013500A" w:rsidP="0013500A">
      <w:pPr>
        <w:pStyle w:val="GuiasParrafo"/>
        <w:spacing w:after="0"/>
        <w:ind w:firstLine="0"/>
        <w:rPr>
          <w:rFonts w:ascii="Verdana" w:hAnsi="Verdana"/>
          <w:b/>
          <w:sz w:val="18"/>
          <w:szCs w:val="18"/>
        </w:rPr>
      </w:pPr>
      <w:bookmarkStart w:id="912" w:name="_Toc234029164"/>
      <w:r w:rsidRPr="0013500A">
        <w:rPr>
          <w:rFonts w:ascii="Verdana" w:hAnsi="Verdana"/>
          <w:b/>
          <w:sz w:val="18"/>
          <w:szCs w:val="18"/>
        </w:rPr>
        <w:t>Subcontratación</w:t>
      </w:r>
      <w:bookmarkEnd w:id="912"/>
    </w:p>
    <w:p w14:paraId="312C01E6" w14:textId="77777777" w:rsidR="0013500A" w:rsidRPr="0013500A" w:rsidRDefault="0013500A" w:rsidP="0013500A">
      <w:pPr>
        <w:pStyle w:val="GuiasParrafo"/>
        <w:spacing w:after="0"/>
        <w:ind w:firstLine="0"/>
        <w:rPr>
          <w:rFonts w:ascii="Verdana" w:hAnsi="Verdana"/>
          <w:sz w:val="18"/>
          <w:szCs w:val="18"/>
          <w:lang w:val="es-ES_tradnl"/>
        </w:rPr>
      </w:pPr>
      <w:r w:rsidRPr="0013500A">
        <w:rPr>
          <w:rFonts w:ascii="Verdana" w:hAnsi="Verdana"/>
          <w:sz w:val="18"/>
          <w:szCs w:val="18"/>
          <w:lang w:val="es-ES_tradnl"/>
        </w:rPr>
        <w:t>La subcontratación se podrá realizar pero siempre y de forma obligatoria entre empresas instaladoras autorizadas, exigiéndosele la autorización previa del Promotor.</w:t>
      </w:r>
    </w:p>
    <w:p w14:paraId="0051B13F" w14:textId="77777777" w:rsidR="0013500A" w:rsidRPr="0013500A" w:rsidRDefault="0013500A" w:rsidP="0013500A">
      <w:pPr>
        <w:pStyle w:val="GuiasParrafo"/>
        <w:spacing w:after="0"/>
        <w:ind w:firstLine="0"/>
        <w:rPr>
          <w:rFonts w:ascii="Verdana" w:hAnsi="Verdana"/>
          <w:sz w:val="18"/>
          <w:szCs w:val="18"/>
        </w:rPr>
      </w:pPr>
      <w:r w:rsidRPr="0013500A">
        <w:rPr>
          <w:rFonts w:ascii="Verdana" w:hAnsi="Verdana"/>
          <w:sz w:val="18"/>
          <w:szCs w:val="18"/>
        </w:rPr>
        <w:t>Los subcontratistas responderán directamente ante la empresa instaladora principal, pero tendrán que someterse a las mismas exigencias de profesionalidad, calidad y seguridad en la obra que ésta.</w:t>
      </w:r>
    </w:p>
    <w:p w14:paraId="59096573" w14:textId="77777777" w:rsidR="0013500A" w:rsidRPr="0013500A" w:rsidRDefault="0013500A" w:rsidP="0013500A">
      <w:pPr>
        <w:pStyle w:val="GuiasParrafo"/>
        <w:spacing w:after="0"/>
        <w:rPr>
          <w:rFonts w:ascii="Verdana" w:hAnsi="Verdana"/>
          <w:szCs w:val="18"/>
        </w:rPr>
      </w:pPr>
    </w:p>
    <w:p w14:paraId="1BABAF4F" w14:textId="77777777" w:rsidR="00910FC6" w:rsidRDefault="00910FC6" w:rsidP="00910FC6">
      <w:pPr>
        <w:pStyle w:val="GuiasParrafo"/>
        <w:spacing w:after="0"/>
        <w:ind w:firstLine="0"/>
        <w:rPr>
          <w:rFonts w:ascii="Verdana" w:hAnsi="Verdana"/>
          <w:sz w:val="18"/>
          <w:szCs w:val="18"/>
        </w:rPr>
      </w:pPr>
    </w:p>
    <w:p w14:paraId="24712C50" w14:textId="77777777" w:rsidR="006C5741" w:rsidRDefault="006C5741">
      <w:pPr>
        <w:spacing w:line="240" w:lineRule="auto"/>
        <w:rPr>
          <w:szCs w:val="18"/>
        </w:rPr>
      </w:pPr>
      <w:r>
        <w:rPr>
          <w:b/>
          <w:bCs/>
          <w:szCs w:val="18"/>
        </w:rPr>
        <w:br w:type="page"/>
      </w:r>
    </w:p>
    <w:p w14:paraId="7E5EF8C9" w14:textId="0277581A" w:rsidR="00D870C1" w:rsidRPr="0013500A" w:rsidRDefault="00D870C1" w:rsidP="000D3D36">
      <w:pPr>
        <w:pStyle w:val="Ttulo"/>
      </w:pPr>
      <w:bookmarkStart w:id="913" w:name="_Toc127348650"/>
      <w:r w:rsidRPr="0013500A">
        <w:lastRenderedPageBreak/>
        <w:t>PRESUPUESTO</w:t>
      </w:r>
      <w:bookmarkEnd w:id="913"/>
    </w:p>
    <w:p w14:paraId="58779369" w14:textId="77777777" w:rsidR="00D870C1" w:rsidRDefault="00D870C1" w:rsidP="00A42379">
      <w:pPr>
        <w:pStyle w:val="1Ttulo1"/>
        <w:numPr>
          <w:ilvl w:val="0"/>
          <w:numId w:val="0"/>
        </w:numPr>
        <w:spacing w:before="0" w:after="0"/>
        <w:jc w:val="both"/>
      </w:pPr>
    </w:p>
    <w:p w14:paraId="24BDBEE6" w14:textId="2EBB58B4" w:rsidR="006C5741" w:rsidRDefault="006C5741" w:rsidP="006C5741">
      <w:pPr>
        <w:rPr>
          <w:b/>
        </w:rPr>
      </w:pPr>
    </w:p>
    <w:p w14:paraId="5F48B001" w14:textId="77777777" w:rsidR="006B0614" w:rsidRDefault="006C5741">
      <w:pPr>
        <w:spacing w:line="240" w:lineRule="auto"/>
        <w:sectPr w:rsidR="006B0614" w:rsidSect="00910FC6">
          <w:headerReference w:type="default" r:id="rId36"/>
          <w:footerReference w:type="default" r:id="rId37"/>
          <w:footerReference w:type="first" r:id="rId38"/>
          <w:pgSz w:w="11906" w:h="16838"/>
          <w:pgMar w:top="907" w:right="907" w:bottom="907" w:left="907" w:header="907" w:footer="907" w:gutter="0"/>
          <w:pgNumType w:start="0"/>
          <w:cols w:space="708"/>
          <w:titlePg/>
          <w:docGrid w:linePitch="360"/>
        </w:sectPr>
      </w:pPr>
      <w:r>
        <w:br w:type="page"/>
      </w:r>
    </w:p>
    <w:tbl>
      <w:tblPr>
        <w:tblW w:w="9808" w:type="dxa"/>
        <w:tblInd w:w="28" w:type="dxa"/>
        <w:tblCellMar>
          <w:top w:w="28" w:type="dxa"/>
          <w:left w:w="28" w:type="dxa"/>
          <w:bottom w:w="28" w:type="dxa"/>
          <w:right w:w="28" w:type="dxa"/>
        </w:tblCellMar>
        <w:tblLook w:val="0000" w:firstRow="0" w:lastRow="0" w:firstColumn="0" w:lastColumn="0" w:noHBand="0" w:noVBand="0"/>
      </w:tblPr>
      <w:tblGrid>
        <w:gridCol w:w="374"/>
        <w:gridCol w:w="527"/>
        <w:gridCol w:w="431"/>
        <w:gridCol w:w="783"/>
        <w:gridCol w:w="947"/>
        <w:gridCol w:w="924"/>
        <w:gridCol w:w="924"/>
        <w:gridCol w:w="527"/>
        <w:gridCol w:w="386"/>
        <w:gridCol w:w="924"/>
        <w:gridCol w:w="924"/>
        <w:gridCol w:w="601"/>
        <w:gridCol w:w="385"/>
        <w:gridCol w:w="1151"/>
      </w:tblGrid>
      <w:tr w:rsidR="00D271EF" w14:paraId="6927C3F7" w14:textId="77777777" w:rsidTr="00452699">
        <w:trPr>
          <w:cantSplit/>
        </w:trPr>
        <w:tc>
          <w:tcPr>
            <w:tcW w:w="9808" w:type="dxa"/>
            <w:gridSpan w:val="14"/>
            <w:noWrap/>
          </w:tcPr>
          <w:p w14:paraId="573D63BA" w14:textId="77777777" w:rsidR="00D271EF" w:rsidRDefault="00D271EF" w:rsidP="00452699">
            <w:pPr>
              <w:spacing w:after="120" w:line="240" w:lineRule="auto"/>
              <w:rPr>
                <w:rFonts w:ascii="Arial" w:hAnsi="Arial" w:cs="Arial"/>
                <w:b/>
                <w:i/>
                <w:sz w:val="16"/>
              </w:rPr>
            </w:pPr>
            <w:r>
              <w:rPr>
                <w:rFonts w:ascii="Arial" w:hAnsi="Arial" w:cs="Arial"/>
                <w:b/>
                <w:i/>
                <w:sz w:val="16"/>
              </w:rPr>
              <w:lastRenderedPageBreak/>
              <w:t xml:space="preserve">1.1.- Baja </w:t>
            </w:r>
            <w:proofErr w:type="spellStart"/>
            <w:r>
              <w:rPr>
                <w:rFonts w:ascii="Arial" w:hAnsi="Arial" w:cs="Arial"/>
                <w:b/>
                <w:i/>
                <w:sz w:val="16"/>
              </w:rPr>
              <w:t>tension</w:t>
            </w:r>
            <w:proofErr w:type="spellEnd"/>
          </w:p>
        </w:tc>
      </w:tr>
      <w:tr w:rsidR="00D271EF" w14:paraId="3D4798CB" w14:textId="77777777" w:rsidTr="00452699">
        <w:trPr>
          <w:cantSplit/>
        </w:trPr>
        <w:tc>
          <w:tcPr>
            <w:tcW w:w="901" w:type="dxa"/>
            <w:gridSpan w:val="2"/>
            <w:noWrap/>
          </w:tcPr>
          <w:p w14:paraId="3595BC10" w14:textId="77777777" w:rsidR="00D271EF" w:rsidRDefault="00D271EF" w:rsidP="00452699">
            <w:pPr>
              <w:spacing w:after="120" w:line="240" w:lineRule="auto"/>
              <w:rPr>
                <w:rFonts w:ascii="Arial" w:hAnsi="Arial" w:cs="Arial"/>
                <w:b/>
                <w:sz w:val="16"/>
              </w:rPr>
            </w:pPr>
            <w:r>
              <w:rPr>
                <w:rFonts w:ascii="Arial" w:hAnsi="Arial" w:cs="Arial"/>
                <w:b/>
                <w:sz w:val="16"/>
              </w:rPr>
              <w:t>1.1.1</w:t>
            </w:r>
          </w:p>
        </w:tc>
        <w:tc>
          <w:tcPr>
            <w:tcW w:w="431" w:type="dxa"/>
            <w:noWrap/>
          </w:tcPr>
          <w:p w14:paraId="4C5C89C7"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151E7A93" w14:textId="77777777" w:rsidR="00D271EF" w:rsidRDefault="00D271EF" w:rsidP="00452699">
            <w:pPr>
              <w:spacing w:line="240" w:lineRule="auto"/>
              <w:jc w:val="both"/>
              <w:rPr>
                <w:rFonts w:ascii="Arial" w:hAnsi="Arial" w:cs="Arial"/>
                <w:b/>
              </w:rPr>
            </w:pPr>
            <w:r>
              <w:rPr>
                <w:rFonts w:ascii="Arial" w:hAnsi="Arial" w:cs="Arial"/>
                <w:b/>
              </w:rPr>
              <w:t>CUADRO GENERAL BAJA TENSIÓN</w:t>
            </w:r>
          </w:p>
        </w:tc>
        <w:tc>
          <w:tcPr>
            <w:tcW w:w="1151" w:type="dxa"/>
            <w:tcMar>
              <w:top w:w="17" w:type="dxa"/>
              <w:left w:w="6" w:type="dxa"/>
              <w:bottom w:w="23" w:type="dxa"/>
              <w:right w:w="11" w:type="dxa"/>
            </w:tcMar>
            <w:vAlign w:val="center"/>
          </w:tcPr>
          <w:p w14:paraId="4D5126BA" w14:textId="77777777" w:rsidR="00D271EF" w:rsidRDefault="00D271EF" w:rsidP="00452699">
            <w:pPr>
              <w:spacing w:line="240" w:lineRule="auto"/>
              <w:rPr>
                <w:rFonts w:cs="Verdana"/>
                <w:sz w:val="24"/>
              </w:rPr>
            </w:pPr>
            <w:r>
              <w:rPr>
                <w:rFonts w:cs="Verdana"/>
                <w:sz w:val="24"/>
              </w:rPr>
              <w:t xml:space="preserve"> </w:t>
            </w:r>
          </w:p>
        </w:tc>
      </w:tr>
      <w:tr w:rsidR="00D271EF" w14:paraId="05ED3D8D" w14:textId="77777777" w:rsidTr="00452699">
        <w:trPr>
          <w:cantSplit/>
        </w:trPr>
        <w:tc>
          <w:tcPr>
            <w:tcW w:w="374" w:type="dxa"/>
            <w:tcMar>
              <w:top w:w="17" w:type="dxa"/>
              <w:left w:w="6" w:type="dxa"/>
              <w:bottom w:w="23" w:type="dxa"/>
              <w:right w:w="11" w:type="dxa"/>
            </w:tcMar>
            <w:vAlign w:val="center"/>
          </w:tcPr>
          <w:p w14:paraId="7EBD7ACF"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461D59F3"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6F1097C4"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6A9B27E5" w14:textId="77777777" w:rsidR="00D271EF" w:rsidRDefault="00D271EF" w:rsidP="00452699">
            <w:pPr>
              <w:spacing w:line="240" w:lineRule="auto"/>
              <w:jc w:val="both"/>
              <w:rPr>
                <w:rFonts w:ascii="Arial" w:hAnsi="Arial" w:cs="Arial"/>
                <w:sz w:val="16"/>
              </w:rPr>
            </w:pPr>
            <w:r>
              <w:rPr>
                <w:rFonts w:ascii="Arial" w:hAnsi="Arial" w:cs="Arial"/>
                <w:sz w:val="16"/>
              </w:rPr>
              <w:t xml:space="preserve">Cuadro general de reparto CGMP IP40, </w:t>
            </w:r>
            <w:proofErr w:type="spellStart"/>
            <w:r>
              <w:rPr>
                <w:rFonts w:ascii="Arial" w:hAnsi="Arial" w:cs="Arial"/>
                <w:sz w:val="16"/>
              </w:rPr>
              <w:t>construído</w:t>
            </w:r>
            <w:proofErr w:type="spellEnd"/>
            <w:r>
              <w:rPr>
                <w:rFonts w:ascii="Arial" w:hAnsi="Arial" w:cs="Arial"/>
                <w:sz w:val="16"/>
              </w:rPr>
              <w:t xml:space="preserve"> en armario metálico tipo Schneider Electric Prisma Plus o equivalente, protección IP437 dimensionado con un 25%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Analizador de redes PM3255 o equivalente. Las reservas serán </w:t>
            </w:r>
            <w:proofErr w:type="spellStart"/>
            <w:r>
              <w:rPr>
                <w:rFonts w:ascii="Arial" w:hAnsi="Arial" w:cs="Arial"/>
                <w:sz w:val="16"/>
              </w:rPr>
              <w:t>equipadas.Incluso</w:t>
            </w:r>
            <w:proofErr w:type="spellEnd"/>
            <w:r>
              <w:rPr>
                <w:rFonts w:ascii="Arial" w:hAnsi="Arial" w:cs="Arial"/>
                <w:sz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p w14:paraId="5D567965"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597C0589" w14:textId="77777777" w:rsidR="00D271EF" w:rsidRDefault="00D271EF" w:rsidP="00452699">
            <w:pPr>
              <w:spacing w:line="240" w:lineRule="auto"/>
              <w:rPr>
                <w:rFonts w:cs="Verdana"/>
                <w:sz w:val="24"/>
              </w:rPr>
            </w:pPr>
            <w:r>
              <w:rPr>
                <w:rFonts w:cs="Verdana"/>
                <w:sz w:val="24"/>
              </w:rPr>
              <w:t xml:space="preserve"> </w:t>
            </w:r>
          </w:p>
        </w:tc>
      </w:tr>
      <w:tr w:rsidR="00D271EF" w14:paraId="45BEF1A8" w14:textId="77777777" w:rsidTr="00452699">
        <w:trPr>
          <w:cantSplit/>
        </w:trPr>
        <w:tc>
          <w:tcPr>
            <w:tcW w:w="5437" w:type="dxa"/>
            <w:gridSpan w:val="8"/>
            <w:noWrap/>
          </w:tcPr>
          <w:p w14:paraId="795F0975"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4DFAD965"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2B72D654" w14:textId="77777777" w:rsidR="00D271EF" w:rsidRDefault="00D271EF" w:rsidP="00452699">
            <w:pPr>
              <w:spacing w:after="120" w:line="240" w:lineRule="auto"/>
              <w:jc w:val="right"/>
              <w:rPr>
                <w:rFonts w:ascii="Arial" w:hAnsi="Arial" w:cs="Arial"/>
                <w:b/>
                <w:sz w:val="16"/>
              </w:rPr>
            </w:pPr>
            <w:r>
              <w:rPr>
                <w:rFonts w:ascii="Arial" w:hAnsi="Arial" w:cs="Arial"/>
                <w:b/>
                <w:sz w:val="16"/>
              </w:rPr>
              <w:t>13.875,73</w:t>
            </w:r>
          </w:p>
        </w:tc>
        <w:tc>
          <w:tcPr>
            <w:tcW w:w="1536" w:type="dxa"/>
            <w:gridSpan w:val="2"/>
            <w:noWrap/>
          </w:tcPr>
          <w:p w14:paraId="6F9517CC" w14:textId="77777777" w:rsidR="00D271EF" w:rsidRDefault="00D271EF" w:rsidP="00452699">
            <w:pPr>
              <w:spacing w:after="120" w:line="240" w:lineRule="auto"/>
              <w:jc w:val="right"/>
              <w:rPr>
                <w:rFonts w:ascii="Arial" w:hAnsi="Arial" w:cs="Arial"/>
                <w:b/>
                <w:sz w:val="16"/>
              </w:rPr>
            </w:pPr>
            <w:r>
              <w:rPr>
                <w:rFonts w:ascii="Arial" w:hAnsi="Arial" w:cs="Arial"/>
                <w:b/>
                <w:sz w:val="16"/>
              </w:rPr>
              <w:t>13.875,73</w:t>
            </w:r>
          </w:p>
        </w:tc>
      </w:tr>
      <w:tr w:rsidR="00D271EF" w14:paraId="2F906803" w14:textId="77777777" w:rsidTr="00452699">
        <w:trPr>
          <w:cantSplit/>
        </w:trPr>
        <w:tc>
          <w:tcPr>
            <w:tcW w:w="901" w:type="dxa"/>
            <w:gridSpan w:val="2"/>
            <w:noWrap/>
          </w:tcPr>
          <w:p w14:paraId="4949A04F" w14:textId="77777777" w:rsidR="00D271EF" w:rsidRDefault="00D271EF" w:rsidP="00452699">
            <w:pPr>
              <w:spacing w:after="120" w:line="240" w:lineRule="auto"/>
              <w:rPr>
                <w:rFonts w:ascii="Arial" w:hAnsi="Arial" w:cs="Arial"/>
                <w:b/>
                <w:sz w:val="16"/>
              </w:rPr>
            </w:pPr>
            <w:r>
              <w:rPr>
                <w:rFonts w:ascii="Arial" w:hAnsi="Arial" w:cs="Arial"/>
                <w:b/>
                <w:sz w:val="16"/>
              </w:rPr>
              <w:t>1.1.2</w:t>
            </w:r>
          </w:p>
        </w:tc>
        <w:tc>
          <w:tcPr>
            <w:tcW w:w="431" w:type="dxa"/>
            <w:noWrap/>
          </w:tcPr>
          <w:p w14:paraId="2897CE38"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62CEF3D0" w14:textId="77777777" w:rsidR="00D271EF" w:rsidRDefault="00D271EF" w:rsidP="00452699">
            <w:pPr>
              <w:spacing w:line="240" w:lineRule="auto"/>
              <w:jc w:val="both"/>
              <w:rPr>
                <w:rFonts w:ascii="Arial" w:hAnsi="Arial" w:cs="Arial"/>
                <w:b/>
              </w:rPr>
            </w:pPr>
            <w:r>
              <w:rPr>
                <w:rFonts w:ascii="Arial" w:hAnsi="Arial" w:cs="Arial"/>
                <w:b/>
              </w:rPr>
              <w:t>SUBCUADRO BAJA TENSIÓN SAI</w:t>
            </w:r>
          </w:p>
        </w:tc>
        <w:tc>
          <w:tcPr>
            <w:tcW w:w="1151" w:type="dxa"/>
            <w:tcMar>
              <w:top w:w="17" w:type="dxa"/>
              <w:left w:w="6" w:type="dxa"/>
              <w:bottom w:w="23" w:type="dxa"/>
              <w:right w:w="11" w:type="dxa"/>
            </w:tcMar>
            <w:vAlign w:val="center"/>
          </w:tcPr>
          <w:p w14:paraId="386C589E" w14:textId="77777777" w:rsidR="00D271EF" w:rsidRDefault="00D271EF" w:rsidP="00452699">
            <w:pPr>
              <w:spacing w:line="240" w:lineRule="auto"/>
              <w:rPr>
                <w:rFonts w:cs="Verdana"/>
                <w:sz w:val="24"/>
              </w:rPr>
            </w:pPr>
            <w:r>
              <w:rPr>
                <w:rFonts w:cs="Verdana"/>
                <w:sz w:val="24"/>
              </w:rPr>
              <w:t xml:space="preserve"> </w:t>
            </w:r>
          </w:p>
        </w:tc>
      </w:tr>
      <w:tr w:rsidR="00D271EF" w14:paraId="5D2BAAA7" w14:textId="77777777" w:rsidTr="00452699">
        <w:trPr>
          <w:cantSplit/>
        </w:trPr>
        <w:tc>
          <w:tcPr>
            <w:tcW w:w="374" w:type="dxa"/>
            <w:tcMar>
              <w:top w:w="17" w:type="dxa"/>
              <w:left w:w="6" w:type="dxa"/>
              <w:bottom w:w="23" w:type="dxa"/>
              <w:right w:w="11" w:type="dxa"/>
            </w:tcMar>
            <w:vAlign w:val="center"/>
          </w:tcPr>
          <w:p w14:paraId="51F300EC"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27742A9"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644540EF"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4FD8EE42" w14:textId="77777777" w:rsidR="00D271EF" w:rsidRDefault="00D271EF" w:rsidP="00452699">
            <w:pPr>
              <w:spacing w:line="240" w:lineRule="auto"/>
              <w:jc w:val="both"/>
              <w:rPr>
                <w:rFonts w:ascii="Arial" w:hAnsi="Arial" w:cs="Arial"/>
                <w:sz w:val="16"/>
              </w:rPr>
            </w:pPr>
            <w:r>
              <w:rPr>
                <w:rFonts w:ascii="Arial" w:hAnsi="Arial" w:cs="Arial"/>
                <w:sz w:val="16"/>
              </w:rPr>
              <w:t xml:space="preserve">Subcuadro de baja tensión SUBC SAI </w:t>
            </w:r>
            <w:proofErr w:type="spellStart"/>
            <w:r>
              <w:rPr>
                <w:rFonts w:ascii="Arial" w:hAnsi="Arial" w:cs="Arial"/>
                <w:sz w:val="16"/>
              </w:rPr>
              <w:t>construído</w:t>
            </w:r>
            <w:proofErr w:type="spellEnd"/>
            <w:r>
              <w:rPr>
                <w:rFonts w:ascii="Arial" w:hAnsi="Arial" w:cs="Arial"/>
                <w:sz w:val="16"/>
              </w:rPr>
              <w:t xml:space="preserve"> en armario metálico tipo Schneider Electric Prisma Plus o equivalente, protección IP437 dimensionado con un 25%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sz w:val="16"/>
              </w:rPr>
              <w:t>equipadas.Incluso</w:t>
            </w:r>
            <w:proofErr w:type="spellEnd"/>
            <w:r>
              <w:rPr>
                <w:rFonts w:ascii="Arial" w:hAnsi="Arial" w:cs="Arial"/>
                <w:sz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p w14:paraId="50394739"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406E291A" w14:textId="77777777" w:rsidR="00D271EF" w:rsidRDefault="00D271EF" w:rsidP="00452699">
            <w:pPr>
              <w:spacing w:line="240" w:lineRule="auto"/>
              <w:rPr>
                <w:rFonts w:cs="Verdana"/>
                <w:sz w:val="24"/>
              </w:rPr>
            </w:pPr>
            <w:r>
              <w:rPr>
                <w:rFonts w:cs="Verdana"/>
                <w:sz w:val="24"/>
              </w:rPr>
              <w:t xml:space="preserve"> </w:t>
            </w:r>
          </w:p>
        </w:tc>
      </w:tr>
      <w:tr w:rsidR="00D271EF" w14:paraId="4487B36A" w14:textId="77777777" w:rsidTr="00452699">
        <w:trPr>
          <w:cantSplit/>
        </w:trPr>
        <w:tc>
          <w:tcPr>
            <w:tcW w:w="5437" w:type="dxa"/>
            <w:gridSpan w:val="8"/>
            <w:noWrap/>
          </w:tcPr>
          <w:p w14:paraId="6F3EAB32"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523A97E5"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2CE21A6A" w14:textId="77777777" w:rsidR="00D271EF" w:rsidRDefault="00D271EF" w:rsidP="00452699">
            <w:pPr>
              <w:spacing w:after="120" w:line="240" w:lineRule="auto"/>
              <w:jc w:val="right"/>
              <w:rPr>
                <w:rFonts w:ascii="Arial" w:hAnsi="Arial" w:cs="Arial"/>
                <w:b/>
                <w:sz w:val="16"/>
              </w:rPr>
            </w:pPr>
            <w:r>
              <w:rPr>
                <w:rFonts w:ascii="Arial" w:hAnsi="Arial" w:cs="Arial"/>
                <w:b/>
                <w:sz w:val="16"/>
              </w:rPr>
              <w:t>1.018,51</w:t>
            </w:r>
          </w:p>
        </w:tc>
        <w:tc>
          <w:tcPr>
            <w:tcW w:w="1536" w:type="dxa"/>
            <w:gridSpan w:val="2"/>
            <w:noWrap/>
          </w:tcPr>
          <w:p w14:paraId="791C0F66" w14:textId="77777777" w:rsidR="00D271EF" w:rsidRDefault="00D271EF" w:rsidP="00452699">
            <w:pPr>
              <w:spacing w:after="120" w:line="240" w:lineRule="auto"/>
              <w:jc w:val="right"/>
              <w:rPr>
                <w:rFonts w:ascii="Arial" w:hAnsi="Arial" w:cs="Arial"/>
                <w:b/>
                <w:sz w:val="16"/>
              </w:rPr>
            </w:pPr>
            <w:r>
              <w:rPr>
                <w:rFonts w:ascii="Arial" w:hAnsi="Arial" w:cs="Arial"/>
                <w:b/>
                <w:sz w:val="16"/>
              </w:rPr>
              <w:t>1.018,51</w:t>
            </w:r>
          </w:p>
        </w:tc>
      </w:tr>
      <w:tr w:rsidR="00D271EF" w14:paraId="5B9FB684" w14:textId="77777777" w:rsidTr="00452699">
        <w:trPr>
          <w:cantSplit/>
        </w:trPr>
        <w:tc>
          <w:tcPr>
            <w:tcW w:w="901" w:type="dxa"/>
            <w:gridSpan w:val="2"/>
            <w:noWrap/>
          </w:tcPr>
          <w:p w14:paraId="24FAD0FC" w14:textId="77777777" w:rsidR="00D271EF" w:rsidRDefault="00D271EF" w:rsidP="00452699">
            <w:pPr>
              <w:spacing w:after="120" w:line="240" w:lineRule="auto"/>
              <w:rPr>
                <w:rFonts w:ascii="Arial" w:hAnsi="Arial" w:cs="Arial"/>
                <w:b/>
                <w:sz w:val="16"/>
              </w:rPr>
            </w:pPr>
            <w:r>
              <w:rPr>
                <w:rFonts w:ascii="Arial" w:hAnsi="Arial" w:cs="Arial"/>
                <w:b/>
                <w:sz w:val="16"/>
              </w:rPr>
              <w:t>1.1.3</w:t>
            </w:r>
          </w:p>
        </w:tc>
        <w:tc>
          <w:tcPr>
            <w:tcW w:w="431" w:type="dxa"/>
            <w:noWrap/>
          </w:tcPr>
          <w:p w14:paraId="45302777"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6366EADA" w14:textId="77777777" w:rsidR="00D271EF" w:rsidRDefault="00D271EF" w:rsidP="00452699">
            <w:pPr>
              <w:spacing w:line="240" w:lineRule="auto"/>
              <w:jc w:val="both"/>
              <w:rPr>
                <w:rFonts w:ascii="Arial" w:hAnsi="Arial" w:cs="Arial"/>
                <w:b/>
              </w:rPr>
            </w:pPr>
            <w:r>
              <w:rPr>
                <w:rFonts w:ascii="Arial" w:hAnsi="Arial" w:cs="Arial"/>
                <w:b/>
              </w:rPr>
              <w:t>SUBCUADRO BAJA TENSIÓN BISTURI IP40 PPLENA 10KA</w:t>
            </w:r>
          </w:p>
        </w:tc>
        <w:tc>
          <w:tcPr>
            <w:tcW w:w="1151" w:type="dxa"/>
            <w:tcMar>
              <w:top w:w="17" w:type="dxa"/>
              <w:left w:w="6" w:type="dxa"/>
              <w:bottom w:w="23" w:type="dxa"/>
              <w:right w:w="11" w:type="dxa"/>
            </w:tcMar>
            <w:vAlign w:val="center"/>
          </w:tcPr>
          <w:p w14:paraId="7E4C993D" w14:textId="77777777" w:rsidR="00D271EF" w:rsidRDefault="00D271EF" w:rsidP="00452699">
            <w:pPr>
              <w:spacing w:line="240" w:lineRule="auto"/>
              <w:rPr>
                <w:rFonts w:cs="Verdana"/>
                <w:sz w:val="24"/>
              </w:rPr>
            </w:pPr>
            <w:r>
              <w:rPr>
                <w:rFonts w:cs="Verdana"/>
                <w:sz w:val="24"/>
              </w:rPr>
              <w:t xml:space="preserve"> </w:t>
            </w:r>
          </w:p>
        </w:tc>
      </w:tr>
      <w:tr w:rsidR="00D271EF" w14:paraId="0411E435" w14:textId="77777777" w:rsidTr="00452699">
        <w:trPr>
          <w:cantSplit/>
        </w:trPr>
        <w:tc>
          <w:tcPr>
            <w:tcW w:w="374" w:type="dxa"/>
            <w:tcMar>
              <w:top w:w="17" w:type="dxa"/>
              <w:left w:w="6" w:type="dxa"/>
              <w:bottom w:w="23" w:type="dxa"/>
              <w:right w:w="11" w:type="dxa"/>
            </w:tcMar>
            <w:vAlign w:val="center"/>
          </w:tcPr>
          <w:p w14:paraId="1929BB73"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108E7EB"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DB60499"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4ADB66E1" w14:textId="77777777" w:rsidR="00D271EF" w:rsidRDefault="00D271EF" w:rsidP="00452699">
            <w:pPr>
              <w:spacing w:line="240" w:lineRule="auto"/>
              <w:jc w:val="both"/>
              <w:rPr>
                <w:rFonts w:ascii="Arial" w:hAnsi="Arial" w:cs="Arial"/>
                <w:sz w:val="16"/>
              </w:rPr>
            </w:pPr>
            <w:r>
              <w:rPr>
                <w:rFonts w:ascii="Arial" w:hAnsi="Arial" w:cs="Arial"/>
                <w:sz w:val="16"/>
              </w:rPr>
              <w:t xml:space="preserve">Subcuadro de baja tensión aislamiento </w:t>
            </w:r>
            <w:proofErr w:type="spellStart"/>
            <w:r>
              <w:rPr>
                <w:rFonts w:ascii="Arial" w:hAnsi="Arial" w:cs="Arial"/>
                <w:sz w:val="16"/>
              </w:rPr>
              <w:t>construído</w:t>
            </w:r>
            <w:proofErr w:type="spellEnd"/>
            <w:r>
              <w:rPr>
                <w:rFonts w:ascii="Arial" w:hAnsi="Arial" w:cs="Arial"/>
                <w:sz w:val="16"/>
              </w:rPr>
              <w:t xml:space="preserve"> en armario metálico tipo Schneider Electric Prisma Plus o equivalente, protección IP437 dimensionado con un 25%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sz w:val="16"/>
              </w:rPr>
              <w:t>equipadas.Incluso</w:t>
            </w:r>
            <w:proofErr w:type="spellEnd"/>
            <w:r>
              <w:rPr>
                <w:rFonts w:ascii="Arial" w:hAnsi="Arial" w:cs="Arial"/>
                <w:sz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Incluido transformador de aislamiento TEDISEL - ETKHO de 1KVA o equivalente, Funcionando. Incluye parte proporcional de Medios Auxiliares para su correcta instalación.</w:t>
            </w:r>
          </w:p>
          <w:p w14:paraId="5E06A4F8"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3FF3B920" w14:textId="77777777" w:rsidR="00D271EF" w:rsidRDefault="00D271EF" w:rsidP="00452699">
            <w:pPr>
              <w:spacing w:line="240" w:lineRule="auto"/>
              <w:rPr>
                <w:rFonts w:cs="Verdana"/>
                <w:sz w:val="24"/>
              </w:rPr>
            </w:pPr>
            <w:r>
              <w:rPr>
                <w:rFonts w:cs="Verdana"/>
                <w:sz w:val="24"/>
              </w:rPr>
              <w:t xml:space="preserve"> </w:t>
            </w:r>
          </w:p>
        </w:tc>
      </w:tr>
      <w:tr w:rsidR="00D271EF" w14:paraId="36229303" w14:textId="77777777" w:rsidTr="00452699">
        <w:trPr>
          <w:cantSplit/>
        </w:trPr>
        <w:tc>
          <w:tcPr>
            <w:tcW w:w="5437" w:type="dxa"/>
            <w:gridSpan w:val="8"/>
            <w:noWrap/>
          </w:tcPr>
          <w:p w14:paraId="3D6C8817"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07ADB519"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2E093249" w14:textId="77777777" w:rsidR="00D271EF" w:rsidRDefault="00D271EF" w:rsidP="00452699">
            <w:pPr>
              <w:spacing w:after="120" w:line="240" w:lineRule="auto"/>
              <w:jc w:val="right"/>
              <w:rPr>
                <w:rFonts w:ascii="Arial" w:hAnsi="Arial" w:cs="Arial"/>
                <w:b/>
                <w:sz w:val="16"/>
              </w:rPr>
            </w:pPr>
            <w:r>
              <w:rPr>
                <w:rFonts w:ascii="Arial" w:hAnsi="Arial" w:cs="Arial"/>
                <w:b/>
                <w:sz w:val="16"/>
              </w:rPr>
              <w:t>2.487,38</w:t>
            </w:r>
          </w:p>
        </w:tc>
        <w:tc>
          <w:tcPr>
            <w:tcW w:w="1536" w:type="dxa"/>
            <w:gridSpan w:val="2"/>
            <w:noWrap/>
          </w:tcPr>
          <w:p w14:paraId="31DAE8D2" w14:textId="77777777" w:rsidR="00D271EF" w:rsidRDefault="00D271EF" w:rsidP="00452699">
            <w:pPr>
              <w:spacing w:after="120" w:line="240" w:lineRule="auto"/>
              <w:jc w:val="right"/>
              <w:rPr>
                <w:rFonts w:ascii="Arial" w:hAnsi="Arial" w:cs="Arial"/>
                <w:b/>
                <w:sz w:val="16"/>
              </w:rPr>
            </w:pPr>
            <w:r>
              <w:rPr>
                <w:rFonts w:ascii="Arial" w:hAnsi="Arial" w:cs="Arial"/>
                <w:b/>
                <w:sz w:val="16"/>
              </w:rPr>
              <w:t>2.487,38</w:t>
            </w:r>
          </w:p>
        </w:tc>
      </w:tr>
      <w:tr w:rsidR="00D271EF" w14:paraId="2A100D72" w14:textId="77777777" w:rsidTr="00452699">
        <w:trPr>
          <w:cantSplit/>
        </w:trPr>
        <w:tc>
          <w:tcPr>
            <w:tcW w:w="901" w:type="dxa"/>
            <w:gridSpan w:val="2"/>
            <w:noWrap/>
          </w:tcPr>
          <w:p w14:paraId="676EA1F2" w14:textId="77777777" w:rsidR="00D271EF" w:rsidRDefault="00D271EF" w:rsidP="00452699">
            <w:pPr>
              <w:spacing w:after="120" w:line="240" w:lineRule="auto"/>
              <w:rPr>
                <w:rFonts w:ascii="Arial" w:hAnsi="Arial" w:cs="Arial"/>
                <w:b/>
                <w:sz w:val="16"/>
              </w:rPr>
            </w:pPr>
            <w:r>
              <w:rPr>
                <w:rFonts w:ascii="Arial" w:hAnsi="Arial" w:cs="Arial"/>
                <w:b/>
                <w:sz w:val="16"/>
              </w:rPr>
              <w:t>1.1.4</w:t>
            </w:r>
          </w:p>
        </w:tc>
        <w:tc>
          <w:tcPr>
            <w:tcW w:w="431" w:type="dxa"/>
            <w:noWrap/>
          </w:tcPr>
          <w:p w14:paraId="1A47A22C"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492542FB" w14:textId="77777777" w:rsidR="00D271EF" w:rsidRDefault="00D271EF" w:rsidP="00452699">
            <w:pPr>
              <w:spacing w:line="240" w:lineRule="auto"/>
              <w:jc w:val="both"/>
              <w:rPr>
                <w:rFonts w:ascii="Arial" w:hAnsi="Arial" w:cs="Arial"/>
                <w:b/>
              </w:rPr>
            </w:pPr>
            <w:r>
              <w:rPr>
                <w:rFonts w:ascii="Arial" w:hAnsi="Arial" w:cs="Arial"/>
                <w:b/>
              </w:rPr>
              <w:t>SUBCUADRO BAJA TENSIÓN MODS 1 - 3</w:t>
            </w:r>
          </w:p>
        </w:tc>
        <w:tc>
          <w:tcPr>
            <w:tcW w:w="1151" w:type="dxa"/>
            <w:tcMar>
              <w:top w:w="17" w:type="dxa"/>
              <w:left w:w="6" w:type="dxa"/>
              <w:bottom w:w="23" w:type="dxa"/>
              <w:right w:w="11" w:type="dxa"/>
            </w:tcMar>
            <w:vAlign w:val="center"/>
          </w:tcPr>
          <w:p w14:paraId="35877E96" w14:textId="77777777" w:rsidR="00D271EF" w:rsidRDefault="00D271EF" w:rsidP="00452699">
            <w:pPr>
              <w:spacing w:line="240" w:lineRule="auto"/>
              <w:rPr>
                <w:rFonts w:cs="Verdana"/>
                <w:sz w:val="24"/>
              </w:rPr>
            </w:pPr>
            <w:r>
              <w:rPr>
                <w:rFonts w:cs="Verdana"/>
                <w:sz w:val="24"/>
              </w:rPr>
              <w:t xml:space="preserve"> </w:t>
            </w:r>
          </w:p>
        </w:tc>
      </w:tr>
      <w:tr w:rsidR="00D271EF" w14:paraId="1E60226C" w14:textId="77777777" w:rsidTr="00452699">
        <w:trPr>
          <w:cantSplit/>
        </w:trPr>
        <w:tc>
          <w:tcPr>
            <w:tcW w:w="374" w:type="dxa"/>
            <w:tcMar>
              <w:top w:w="17" w:type="dxa"/>
              <w:left w:w="6" w:type="dxa"/>
              <w:bottom w:w="23" w:type="dxa"/>
              <w:right w:w="11" w:type="dxa"/>
            </w:tcMar>
            <w:vAlign w:val="center"/>
          </w:tcPr>
          <w:p w14:paraId="44E096CB"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705D56A"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35D94463"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6B214D9F" w14:textId="77777777" w:rsidR="00D271EF" w:rsidRDefault="00D271EF" w:rsidP="00452699">
            <w:pPr>
              <w:spacing w:line="240" w:lineRule="auto"/>
              <w:jc w:val="both"/>
              <w:rPr>
                <w:rFonts w:ascii="Arial" w:hAnsi="Arial" w:cs="Arial"/>
                <w:sz w:val="16"/>
              </w:rPr>
            </w:pPr>
            <w:r>
              <w:rPr>
                <w:rFonts w:ascii="Arial" w:hAnsi="Arial" w:cs="Arial"/>
                <w:sz w:val="16"/>
              </w:rPr>
              <w:t xml:space="preserve">Subcuadro de baja tensión </w:t>
            </w:r>
            <w:proofErr w:type="spellStart"/>
            <w:r>
              <w:rPr>
                <w:rFonts w:ascii="Arial" w:hAnsi="Arial" w:cs="Arial"/>
                <w:sz w:val="16"/>
              </w:rPr>
              <w:t>Modulos</w:t>
            </w:r>
            <w:proofErr w:type="spellEnd"/>
            <w:r>
              <w:rPr>
                <w:rFonts w:ascii="Arial" w:hAnsi="Arial" w:cs="Arial"/>
                <w:sz w:val="16"/>
              </w:rPr>
              <w:t xml:space="preserve"> 1-3 </w:t>
            </w:r>
            <w:proofErr w:type="spellStart"/>
            <w:r>
              <w:rPr>
                <w:rFonts w:ascii="Arial" w:hAnsi="Arial" w:cs="Arial"/>
                <w:sz w:val="16"/>
              </w:rPr>
              <w:t>construído</w:t>
            </w:r>
            <w:proofErr w:type="spellEnd"/>
            <w:r>
              <w:rPr>
                <w:rFonts w:ascii="Arial" w:hAnsi="Arial" w:cs="Arial"/>
                <w:sz w:val="16"/>
              </w:rPr>
              <w:t xml:space="preserve"> en armario metálico tipo Schneider Electric Prisma Plus o equivalente, protección IP437 dimensionado con un 25%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sz w:val="16"/>
              </w:rPr>
              <w:t>equipadas.Incluso</w:t>
            </w:r>
            <w:proofErr w:type="spellEnd"/>
            <w:r>
              <w:rPr>
                <w:rFonts w:ascii="Arial" w:hAnsi="Arial" w:cs="Arial"/>
                <w:sz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p w14:paraId="77ABCDC9"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15029022" w14:textId="77777777" w:rsidR="00D271EF" w:rsidRDefault="00D271EF" w:rsidP="00452699">
            <w:pPr>
              <w:spacing w:line="240" w:lineRule="auto"/>
              <w:rPr>
                <w:rFonts w:cs="Verdana"/>
                <w:sz w:val="24"/>
              </w:rPr>
            </w:pPr>
            <w:r>
              <w:rPr>
                <w:rFonts w:cs="Verdana"/>
                <w:sz w:val="24"/>
              </w:rPr>
              <w:t xml:space="preserve"> </w:t>
            </w:r>
          </w:p>
        </w:tc>
      </w:tr>
      <w:tr w:rsidR="00D271EF" w14:paraId="3204680A" w14:textId="77777777" w:rsidTr="00452699">
        <w:trPr>
          <w:cantSplit/>
        </w:trPr>
        <w:tc>
          <w:tcPr>
            <w:tcW w:w="5437" w:type="dxa"/>
            <w:gridSpan w:val="8"/>
            <w:noWrap/>
          </w:tcPr>
          <w:p w14:paraId="69155A4E"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733650B4"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05C2F897" w14:textId="77777777" w:rsidR="00D271EF" w:rsidRDefault="00D271EF" w:rsidP="00452699">
            <w:pPr>
              <w:spacing w:after="120" w:line="240" w:lineRule="auto"/>
              <w:jc w:val="right"/>
              <w:rPr>
                <w:rFonts w:ascii="Arial" w:hAnsi="Arial" w:cs="Arial"/>
                <w:b/>
                <w:sz w:val="16"/>
              </w:rPr>
            </w:pPr>
            <w:r>
              <w:rPr>
                <w:rFonts w:ascii="Arial" w:hAnsi="Arial" w:cs="Arial"/>
                <w:b/>
                <w:sz w:val="16"/>
              </w:rPr>
              <w:t>4.932,51</w:t>
            </w:r>
          </w:p>
        </w:tc>
        <w:tc>
          <w:tcPr>
            <w:tcW w:w="1536" w:type="dxa"/>
            <w:gridSpan w:val="2"/>
            <w:noWrap/>
          </w:tcPr>
          <w:p w14:paraId="23C75B40" w14:textId="77777777" w:rsidR="00D271EF" w:rsidRDefault="00D271EF" w:rsidP="00452699">
            <w:pPr>
              <w:spacing w:after="120" w:line="240" w:lineRule="auto"/>
              <w:jc w:val="right"/>
              <w:rPr>
                <w:rFonts w:ascii="Arial" w:hAnsi="Arial" w:cs="Arial"/>
                <w:b/>
                <w:sz w:val="16"/>
              </w:rPr>
            </w:pPr>
            <w:r>
              <w:rPr>
                <w:rFonts w:ascii="Arial" w:hAnsi="Arial" w:cs="Arial"/>
                <w:b/>
                <w:sz w:val="16"/>
              </w:rPr>
              <w:t>4.932,51</w:t>
            </w:r>
          </w:p>
        </w:tc>
      </w:tr>
      <w:tr w:rsidR="00D271EF" w14:paraId="17FF8955" w14:textId="77777777" w:rsidTr="00452699">
        <w:trPr>
          <w:cantSplit/>
        </w:trPr>
        <w:tc>
          <w:tcPr>
            <w:tcW w:w="901" w:type="dxa"/>
            <w:gridSpan w:val="2"/>
            <w:noWrap/>
          </w:tcPr>
          <w:p w14:paraId="6E180D8A" w14:textId="77777777" w:rsidR="00D271EF" w:rsidRDefault="00D271EF" w:rsidP="00452699">
            <w:pPr>
              <w:spacing w:after="120" w:line="240" w:lineRule="auto"/>
              <w:rPr>
                <w:rFonts w:ascii="Arial" w:hAnsi="Arial" w:cs="Arial"/>
                <w:b/>
                <w:sz w:val="16"/>
              </w:rPr>
            </w:pPr>
            <w:r>
              <w:rPr>
                <w:rFonts w:ascii="Arial" w:hAnsi="Arial" w:cs="Arial"/>
                <w:b/>
                <w:sz w:val="16"/>
              </w:rPr>
              <w:t>1.1.5</w:t>
            </w:r>
          </w:p>
        </w:tc>
        <w:tc>
          <w:tcPr>
            <w:tcW w:w="431" w:type="dxa"/>
            <w:noWrap/>
          </w:tcPr>
          <w:p w14:paraId="2BCC5308"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589A22F6" w14:textId="77777777" w:rsidR="00D271EF" w:rsidRDefault="00D271EF" w:rsidP="00452699">
            <w:pPr>
              <w:spacing w:line="240" w:lineRule="auto"/>
              <w:jc w:val="both"/>
              <w:rPr>
                <w:rFonts w:ascii="Arial" w:hAnsi="Arial" w:cs="Arial"/>
                <w:b/>
              </w:rPr>
            </w:pPr>
            <w:r>
              <w:rPr>
                <w:rFonts w:ascii="Arial" w:hAnsi="Arial" w:cs="Arial"/>
                <w:b/>
              </w:rPr>
              <w:t>SUBCUADRO BAJA TENSIÓN MODS 4 - 5</w:t>
            </w:r>
          </w:p>
        </w:tc>
        <w:tc>
          <w:tcPr>
            <w:tcW w:w="1151" w:type="dxa"/>
            <w:tcMar>
              <w:top w:w="17" w:type="dxa"/>
              <w:left w:w="6" w:type="dxa"/>
              <w:bottom w:w="23" w:type="dxa"/>
              <w:right w:w="11" w:type="dxa"/>
            </w:tcMar>
            <w:vAlign w:val="center"/>
          </w:tcPr>
          <w:p w14:paraId="2C3C1507" w14:textId="77777777" w:rsidR="00D271EF" w:rsidRDefault="00D271EF" w:rsidP="00452699">
            <w:pPr>
              <w:spacing w:line="240" w:lineRule="auto"/>
              <w:rPr>
                <w:rFonts w:cs="Verdana"/>
                <w:sz w:val="24"/>
              </w:rPr>
            </w:pPr>
            <w:r>
              <w:rPr>
                <w:rFonts w:cs="Verdana"/>
                <w:sz w:val="24"/>
              </w:rPr>
              <w:t xml:space="preserve"> </w:t>
            </w:r>
          </w:p>
        </w:tc>
      </w:tr>
      <w:tr w:rsidR="00D271EF" w14:paraId="24242C48" w14:textId="77777777" w:rsidTr="00452699">
        <w:trPr>
          <w:cantSplit/>
        </w:trPr>
        <w:tc>
          <w:tcPr>
            <w:tcW w:w="374" w:type="dxa"/>
            <w:tcMar>
              <w:top w:w="17" w:type="dxa"/>
              <w:left w:w="6" w:type="dxa"/>
              <w:bottom w:w="23" w:type="dxa"/>
              <w:right w:w="11" w:type="dxa"/>
            </w:tcMar>
            <w:vAlign w:val="center"/>
          </w:tcPr>
          <w:p w14:paraId="414448E9" w14:textId="77777777" w:rsidR="00D271EF" w:rsidRDefault="00D271EF" w:rsidP="00452699">
            <w:pPr>
              <w:spacing w:line="240" w:lineRule="auto"/>
              <w:rPr>
                <w:rFonts w:cs="Verdana"/>
                <w:sz w:val="24"/>
              </w:rPr>
            </w:pPr>
            <w:r>
              <w:rPr>
                <w:rFonts w:cs="Verdana"/>
                <w:sz w:val="24"/>
              </w:rPr>
              <w:lastRenderedPageBreak/>
              <w:t xml:space="preserve"> </w:t>
            </w:r>
          </w:p>
        </w:tc>
        <w:tc>
          <w:tcPr>
            <w:tcW w:w="527" w:type="dxa"/>
            <w:tcMar>
              <w:top w:w="17" w:type="dxa"/>
              <w:left w:w="6" w:type="dxa"/>
              <w:bottom w:w="23" w:type="dxa"/>
              <w:right w:w="11" w:type="dxa"/>
            </w:tcMar>
            <w:vAlign w:val="center"/>
          </w:tcPr>
          <w:p w14:paraId="73ADF3F9"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37595C9"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01002374" w14:textId="77777777" w:rsidR="00D271EF" w:rsidRDefault="00D271EF" w:rsidP="00452699">
            <w:pPr>
              <w:spacing w:line="240" w:lineRule="auto"/>
              <w:jc w:val="both"/>
              <w:rPr>
                <w:rFonts w:ascii="Arial" w:hAnsi="Arial" w:cs="Arial"/>
                <w:sz w:val="16"/>
              </w:rPr>
            </w:pPr>
            <w:r>
              <w:rPr>
                <w:rFonts w:ascii="Arial" w:hAnsi="Arial" w:cs="Arial"/>
                <w:sz w:val="16"/>
              </w:rPr>
              <w:t xml:space="preserve">Subcuadro de baja tensión </w:t>
            </w:r>
            <w:proofErr w:type="spellStart"/>
            <w:r>
              <w:rPr>
                <w:rFonts w:ascii="Arial" w:hAnsi="Arial" w:cs="Arial"/>
                <w:sz w:val="16"/>
              </w:rPr>
              <w:t>Modulos</w:t>
            </w:r>
            <w:proofErr w:type="spellEnd"/>
            <w:r>
              <w:rPr>
                <w:rFonts w:ascii="Arial" w:hAnsi="Arial" w:cs="Arial"/>
                <w:sz w:val="16"/>
              </w:rPr>
              <w:t xml:space="preserve"> 1-3 </w:t>
            </w:r>
            <w:proofErr w:type="spellStart"/>
            <w:r>
              <w:rPr>
                <w:rFonts w:ascii="Arial" w:hAnsi="Arial" w:cs="Arial"/>
                <w:sz w:val="16"/>
              </w:rPr>
              <w:t>construído</w:t>
            </w:r>
            <w:proofErr w:type="spellEnd"/>
            <w:r>
              <w:rPr>
                <w:rFonts w:ascii="Arial" w:hAnsi="Arial" w:cs="Arial"/>
                <w:sz w:val="16"/>
              </w:rPr>
              <w:t xml:space="preserve"> en armario metálico tipo Schneider Electric Prisma Plus o equivalente, protección IP437 dimensionado con un 25%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sz w:val="16"/>
              </w:rPr>
              <w:t>equipadas.Incluso</w:t>
            </w:r>
            <w:proofErr w:type="spellEnd"/>
            <w:r>
              <w:rPr>
                <w:rFonts w:ascii="Arial" w:hAnsi="Arial" w:cs="Arial"/>
                <w:sz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p w14:paraId="7D5CCE1D"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6C5C187C" w14:textId="77777777" w:rsidR="00D271EF" w:rsidRDefault="00D271EF" w:rsidP="00452699">
            <w:pPr>
              <w:spacing w:line="240" w:lineRule="auto"/>
              <w:rPr>
                <w:rFonts w:cs="Verdana"/>
                <w:sz w:val="24"/>
              </w:rPr>
            </w:pPr>
            <w:r>
              <w:rPr>
                <w:rFonts w:cs="Verdana"/>
                <w:sz w:val="24"/>
              </w:rPr>
              <w:t xml:space="preserve"> </w:t>
            </w:r>
          </w:p>
        </w:tc>
      </w:tr>
      <w:tr w:rsidR="00D271EF" w14:paraId="541051CA" w14:textId="77777777" w:rsidTr="00452699">
        <w:trPr>
          <w:cantSplit/>
        </w:trPr>
        <w:tc>
          <w:tcPr>
            <w:tcW w:w="5437" w:type="dxa"/>
            <w:gridSpan w:val="8"/>
            <w:noWrap/>
          </w:tcPr>
          <w:p w14:paraId="1AC39AE7"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5D1A541A"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56194E86" w14:textId="77777777" w:rsidR="00D271EF" w:rsidRDefault="00D271EF" w:rsidP="00452699">
            <w:pPr>
              <w:spacing w:after="120" w:line="240" w:lineRule="auto"/>
              <w:jc w:val="right"/>
              <w:rPr>
                <w:rFonts w:ascii="Arial" w:hAnsi="Arial" w:cs="Arial"/>
                <w:b/>
                <w:sz w:val="16"/>
              </w:rPr>
            </w:pPr>
            <w:r>
              <w:rPr>
                <w:rFonts w:ascii="Arial" w:hAnsi="Arial" w:cs="Arial"/>
                <w:b/>
                <w:sz w:val="16"/>
              </w:rPr>
              <w:t>4.221,81</w:t>
            </w:r>
          </w:p>
        </w:tc>
        <w:tc>
          <w:tcPr>
            <w:tcW w:w="1536" w:type="dxa"/>
            <w:gridSpan w:val="2"/>
            <w:noWrap/>
          </w:tcPr>
          <w:p w14:paraId="23E645CB" w14:textId="77777777" w:rsidR="00D271EF" w:rsidRDefault="00D271EF" w:rsidP="00452699">
            <w:pPr>
              <w:spacing w:after="120" w:line="240" w:lineRule="auto"/>
              <w:jc w:val="right"/>
              <w:rPr>
                <w:rFonts w:ascii="Arial" w:hAnsi="Arial" w:cs="Arial"/>
                <w:b/>
                <w:sz w:val="16"/>
              </w:rPr>
            </w:pPr>
            <w:r>
              <w:rPr>
                <w:rFonts w:ascii="Arial" w:hAnsi="Arial" w:cs="Arial"/>
                <w:b/>
                <w:sz w:val="16"/>
              </w:rPr>
              <w:t>4.221,81</w:t>
            </w:r>
          </w:p>
        </w:tc>
      </w:tr>
      <w:tr w:rsidR="00D271EF" w14:paraId="06758BDD" w14:textId="77777777" w:rsidTr="00452699">
        <w:trPr>
          <w:cantSplit/>
        </w:trPr>
        <w:tc>
          <w:tcPr>
            <w:tcW w:w="901" w:type="dxa"/>
            <w:gridSpan w:val="2"/>
            <w:noWrap/>
          </w:tcPr>
          <w:p w14:paraId="111E9272" w14:textId="77777777" w:rsidR="00D271EF" w:rsidRDefault="00D271EF" w:rsidP="00452699">
            <w:pPr>
              <w:spacing w:after="120" w:line="240" w:lineRule="auto"/>
              <w:rPr>
                <w:rFonts w:ascii="Arial" w:hAnsi="Arial" w:cs="Arial"/>
                <w:b/>
                <w:sz w:val="16"/>
              </w:rPr>
            </w:pPr>
            <w:r>
              <w:rPr>
                <w:rFonts w:ascii="Arial" w:hAnsi="Arial" w:cs="Arial"/>
                <w:b/>
                <w:sz w:val="16"/>
              </w:rPr>
              <w:t>1.1.6</w:t>
            </w:r>
          </w:p>
        </w:tc>
        <w:tc>
          <w:tcPr>
            <w:tcW w:w="431" w:type="dxa"/>
            <w:noWrap/>
          </w:tcPr>
          <w:p w14:paraId="5CE4CDA5"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50B20F8D" w14:textId="77777777" w:rsidR="00D271EF" w:rsidRDefault="00D271EF" w:rsidP="00452699">
            <w:pPr>
              <w:spacing w:line="240" w:lineRule="auto"/>
              <w:jc w:val="both"/>
              <w:rPr>
                <w:rFonts w:ascii="Arial" w:hAnsi="Arial" w:cs="Arial"/>
                <w:b/>
              </w:rPr>
            </w:pPr>
            <w:r>
              <w:rPr>
                <w:rFonts w:ascii="Arial" w:hAnsi="Arial" w:cs="Arial"/>
                <w:b/>
              </w:rPr>
              <w:t>SUBCUADRO BAJA TENSIÓN GRUPO MODS 1 - 3</w:t>
            </w:r>
          </w:p>
        </w:tc>
        <w:tc>
          <w:tcPr>
            <w:tcW w:w="1151" w:type="dxa"/>
            <w:tcMar>
              <w:top w:w="17" w:type="dxa"/>
              <w:left w:w="6" w:type="dxa"/>
              <w:bottom w:w="23" w:type="dxa"/>
              <w:right w:w="11" w:type="dxa"/>
            </w:tcMar>
            <w:vAlign w:val="center"/>
          </w:tcPr>
          <w:p w14:paraId="5A0B818B" w14:textId="77777777" w:rsidR="00D271EF" w:rsidRDefault="00D271EF" w:rsidP="00452699">
            <w:pPr>
              <w:spacing w:line="240" w:lineRule="auto"/>
              <w:rPr>
                <w:rFonts w:cs="Verdana"/>
                <w:sz w:val="24"/>
              </w:rPr>
            </w:pPr>
            <w:r>
              <w:rPr>
                <w:rFonts w:cs="Verdana"/>
                <w:sz w:val="24"/>
              </w:rPr>
              <w:t xml:space="preserve"> </w:t>
            </w:r>
          </w:p>
        </w:tc>
      </w:tr>
      <w:tr w:rsidR="00D271EF" w14:paraId="2601DFED" w14:textId="77777777" w:rsidTr="00452699">
        <w:trPr>
          <w:cantSplit/>
        </w:trPr>
        <w:tc>
          <w:tcPr>
            <w:tcW w:w="374" w:type="dxa"/>
            <w:tcMar>
              <w:top w:w="17" w:type="dxa"/>
              <w:left w:w="6" w:type="dxa"/>
              <w:bottom w:w="23" w:type="dxa"/>
              <w:right w:w="11" w:type="dxa"/>
            </w:tcMar>
            <w:vAlign w:val="center"/>
          </w:tcPr>
          <w:p w14:paraId="66835302"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571456A1"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424C55B3"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05808D7F" w14:textId="77777777" w:rsidR="00D271EF" w:rsidRDefault="00D271EF" w:rsidP="00452699">
            <w:pPr>
              <w:spacing w:line="240" w:lineRule="auto"/>
              <w:jc w:val="both"/>
              <w:rPr>
                <w:rFonts w:ascii="Arial" w:hAnsi="Arial" w:cs="Arial"/>
                <w:sz w:val="16"/>
              </w:rPr>
            </w:pPr>
            <w:r>
              <w:rPr>
                <w:rFonts w:ascii="Arial" w:hAnsi="Arial" w:cs="Arial"/>
                <w:sz w:val="16"/>
              </w:rPr>
              <w:t xml:space="preserve">Subcuadro de baja tensión grupo </w:t>
            </w:r>
            <w:proofErr w:type="spellStart"/>
            <w:r>
              <w:rPr>
                <w:rFonts w:ascii="Arial" w:hAnsi="Arial" w:cs="Arial"/>
                <w:sz w:val="16"/>
              </w:rPr>
              <w:t>modulos</w:t>
            </w:r>
            <w:proofErr w:type="spellEnd"/>
            <w:r>
              <w:rPr>
                <w:rFonts w:ascii="Arial" w:hAnsi="Arial" w:cs="Arial"/>
                <w:sz w:val="16"/>
              </w:rPr>
              <w:t xml:space="preserve">  1 - 3 </w:t>
            </w:r>
            <w:proofErr w:type="spellStart"/>
            <w:r>
              <w:rPr>
                <w:rFonts w:ascii="Arial" w:hAnsi="Arial" w:cs="Arial"/>
                <w:sz w:val="16"/>
              </w:rPr>
              <w:t>construído</w:t>
            </w:r>
            <w:proofErr w:type="spellEnd"/>
            <w:r>
              <w:rPr>
                <w:rFonts w:ascii="Arial" w:hAnsi="Arial" w:cs="Arial"/>
                <w:sz w:val="16"/>
              </w:rPr>
              <w:t xml:space="preserve"> en armario metálico tipo Schneider Electric Prisma Plus o equivalente, protección IP437 dimensionado con un 25%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sz w:val="16"/>
              </w:rPr>
              <w:t>equipadas.Incluso</w:t>
            </w:r>
            <w:proofErr w:type="spellEnd"/>
            <w:r>
              <w:rPr>
                <w:rFonts w:ascii="Arial" w:hAnsi="Arial" w:cs="Arial"/>
                <w:sz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p w14:paraId="2FC0EFF8"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17C2C4BA" w14:textId="77777777" w:rsidR="00D271EF" w:rsidRDefault="00D271EF" w:rsidP="00452699">
            <w:pPr>
              <w:spacing w:line="240" w:lineRule="auto"/>
              <w:rPr>
                <w:rFonts w:cs="Verdana"/>
                <w:sz w:val="24"/>
              </w:rPr>
            </w:pPr>
            <w:r>
              <w:rPr>
                <w:rFonts w:cs="Verdana"/>
                <w:sz w:val="24"/>
              </w:rPr>
              <w:t xml:space="preserve"> </w:t>
            </w:r>
          </w:p>
        </w:tc>
      </w:tr>
      <w:tr w:rsidR="00D271EF" w14:paraId="15F4D00E" w14:textId="77777777" w:rsidTr="00452699">
        <w:trPr>
          <w:cantSplit/>
        </w:trPr>
        <w:tc>
          <w:tcPr>
            <w:tcW w:w="5437" w:type="dxa"/>
            <w:gridSpan w:val="8"/>
            <w:noWrap/>
          </w:tcPr>
          <w:p w14:paraId="30F83E19"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3E7304FF"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5D938227" w14:textId="77777777" w:rsidR="00D271EF" w:rsidRDefault="00D271EF" w:rsidP="00452699">
            <w:pPr>
              <w:spacing w:after="120" w:line="240" w:lineRule="auto"/>
              <w:jc w:val="right"/>
              <w:rPr>
                <w:rFonts w:ascii="Arial" w:hAnsi="Arial" w:cs="Arial"/>
                <w:b/>
                <w:sz w:val="16"/>
              </w:rPr>
            </w:pPr>
            <w:r>
              <w:rPr>
                <w:rFonts w:ascii="Arial" w:hAnsi="Arial" w:cs="Arial"/>
                <w:b/>
                <w:sz w:val="16"/>
              </w:rPr>
              <w:t>2.573,81</w:t>
            </w:r>
          </w:p>
        </w:tc>
        <w:tc>
          <w:tcPr>
            <w:tcW w:w="1536" w:type="dxa"/>
            <w:gridSpan w:val="2"/>
            <w:noWrap/>
          </w:tcPr>
          <w:p w14:paraId="7EF4F1FF" w14:textId="77777777" w:rsidR="00D271EF" w:rsidRDefault="00D271EF" w:rsidP="00452699">
            <w:pPr>
              <w:spacing w:after="120" w:line="240" w:lineRule="auto"/>
              <w:jc w:val="right"/>
              <w:rPr>
                <w:rFonts w:ascii="Arial" w:hAnsi="Arial" w:cs="Arial"/>
                <w:b/>
                <w:sz w:val="16"/>
              </w:rPr>
            </w:pPr>
            <w:r>
              <w:rPr>
                <w:rFonts w:ascii="Arial" w:hAnsi="Arial" w:cs="Arial"/>
                <w:b/>
                <w:sz w:val="16"/>
              </w:rPr>
              <w:t>2.573,81</w:t>
            </w:r>
          </w:p>
        </w:tc>
      </w:tr>
      <w:tr w:rsidR="00D271EF" w14:paraId="26D44378" w14:textId="77777777" w:rsidTr="00452699">
        <w:trPr>
          <w:cantSplit/>
        </w:trPr>
        <w:tc>
          <w:tcPr>
            <w:tcW w:w="901" w:type="dxa"/>
            <w:gridSpan w:val="2"/>
            <w:noWrap/>
          </w:tcPr>
          <w:p w14:paraId="6BDE6BD8" w14:textId="77777777" w:rsidR="00D271EF" w:rsidRDefault="00D271EF" w:rsidP="00452699">
            <w:pPr>
              <w:spacing w:after="120" w:line="240" w:lineRule="auto"/>
              <w:rPr>
                <w:rFonts w:ascii="Arial" w:hAnsi="Arial" w:cs="Arial"/>
                <w:b/>
                <w:sz w:val="16"/>
              </w:rPr>
            </w:pPr>
            <w:r>
              <w:rPr>
                <w:rFonts w:ascii="Arial" w:hAnsi="Arial" w:cs="Arial"/>
                <w:b/>
                <w:sz w:val="16"/>
              </w:rPr>
              <w:t>1.1.7</w:t>
            </w:r>
          </w:p>
        </w:tc>
        <w:tc>
          <w:tcPr>
            <w:tcW w:w="431" w:type="dxa"/>
            <w:noWrap/>
          </w:tcPr>
          <w:p w14:paraId="4EDC379A"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714DEBC7" w14:textId="77777777" w:rsidR="00D271EF" w:rsidRDefault="00D271EF" w:rsidP="00452699">
            <w:pPr>
              <w:spacing w:line="240" w:lineRule="auto"/>
              <w:jc w:val="both"/>
              <w:rPr>
                <w:rFonts w:ascii="Arial" w:hAnsi="Arial" w:cs="Arial"/>
                <w:b/>
              </w:rPr>
            </w:pPr>
            <w:r>
              <w:rPr>
                <w:rFonts w:ascii="Arial" w:hAnsi="Arial" w:cs="Arial"/>
                <w:b/>
              </w:rPr>
              <w:t>SUBCUADRO BAJA TENSIÓN GRUPO MODS 4 - 5</w:t>
            </w:r>
          </w:p>
        </w:tc>
        <w:tc>
          <w:tcPr>
            <w:tcW w:w="1151" w:type="dxa"/>
            <w:tcMar>
              <w:top w:w="17" w:type="dxa"/>
              <w:left w:w="6" w:type="dxa"/>
              <w:bottom w:w="23" w:type="dxa"/>
              <w:right w:w="11" w:type="dxa"/>
            </w:tcMar>
            <w:vAlign w:val="center"/>
          </w:tcPr>
          <w:p w14:paraId="555B3384" w14:textId="77777777" w:rsidR="00D271EF" w:rsidRDefault="00D271EF" w:rsidP="00452699">
            <w:pPr>
              <w:spacing w:line="240" w:lineRule="auto"/>
              <w:rPr>
                <w:rFonts w:cs="Verdana"/>
                <w:sz w:val="24"/>
              </w:rPr>
            </w:pPr>
            <w:r>
              <w:rPr>
                <w:rFonts w:cs="Verdana"/>
                <w:sz w:val="24"/>
              </w:rPr>
              <w:t xml:space="preserve"> </w:t>
            </w:r>
          </w:p>
        </w:tc>
      </w:tr>
      <w:tr w:rsidR="00D271EF" w14:paraId="4C40636D" w14:textId="77777777" w:rsidTr="00452699">
        <w:trPr>
          <w:cantSplit/>
        </w:trPr>
        <w:tc>
          <w:tcPr>
            <w:tcW w:w="374" w:type="dxa"/>
            <w:tcMar>
              <w:top w:w="17" w:type="dxa"/>
              <w:left w:w="6" w:type="dxa"/>
              <w:bottom w:w="23" w:type="dxa"/>
              <w:right w:w="11" w:type="dxa"/>
            </w:tcMar>
            <w:vAlign w:val="center"/>
          </w:tcPr>
          <w:p w14:paraId="382D1761"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34E6B456"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11A127C1"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6E7EC8CA" w14:textId="77777777" w:rsidR="00D271EF" w:rsidRDefault="00D271EF" w:rsidP="00452699">
            <w:pPr>
              <w:spacing w:line="240" w:lineRule="auto"/>
              <w:jc w:val="both"/>
              <w:rPr>
                <w:rFonts w:ascii="Arial" w:hAnsi="Arial" w:cs="Arial"/>
                <w:sz w:val="16"/>
              </w:rPr>
            </w:pPr>
            <w:r>
              <w:rPr>
                <w:rFonts w:ascii="Arial" w:hAnsi="Arial" w:cs="Arial"/>
                <w:sz w:val="16"/>
              </w:rPr>
              <w:t xml:space="preserve">Subcuadro de baja tensión grupo </w:t>
            </w:r>
            <w:proofErr w:type="spellStart"/>
            <w:r>
              <w:rPr>
                <w:rFonts w:ascii="Arial" w:hAnsi="Arial" w:cs="Arial"/>
                <w:sz w:val="16"/>
              </w:rPr>
              <w:t>modulos</w:t>
            </w:r>
            <w:proofErr w:type="spellEnd"/>
            <w:r>
              <w:rPr>
                <w:rFonts w:ascii="Arial" w:hAnsi="Arial" w:cs="Arial"/>
                <w:sz w:val="16"/>
              </w:rPr>
              <w:t xml:space="preserve"> 4 - 5 </w:t>
            </w:r>
            <w:proofErr w:type="spellStart"/>
            <w:r>
              <w:rPr>
                <w:rFonts w:ascii="Arial" w:hAnsi="Arial" w:cs="Arial"/>
                <w:sz w:val="16"/>
              </w:rPr>
              <w:t>construído</w:t>
            </w:r>
            <w:proofErr w:type="spellEnd"/>
            <w:r>
              <w:rPr>
                <w:rFonts w:ascii="Arial" w:hAnsi="Arial" w:cs="Arial"/>
                <w:sz w:val="16"/>
              </w:rPr>
              <w:t xml:space="preserve"> en armario metálico tipo Schneider Electric Prisma Plus o equivalente, protección IP437 dimensionado con un 25%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sz w:val="16"/>
              </w:rPr>
              <w:t>equipadas.Incluso</w:t>
            </w:r>
            <w:proofErr w:type="spellEnd"/>
            <w:r>
              <w:rPr>
                <w:rFonts w:ascii="Arial" w:hAnsi="Arial" w:cs="Arial"/>
                <w:sz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p w14:paraId="10E9D7A2"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76022B34" w14:textId="77777777" w:rsidR="00D271EF" w:rsidRDefault="00D271EF" w:rsidP="00452699">
            <w:pPr>
              <w:spacing w:line="240" w:lineRule="auto"/>
              <w:rPr>
                <w:rFonts w:cs="Verdana"/>
                <w:sz w:val="24"/>
              </w:rPr>
            </w:pPr>
            <w:r>
              <w:rPr>
                <w:rFonts w:cs="Verdana"/>
                <w:sz w:val="24"/>
              </w:rPr>
              <w:t xml:space="preserve"> </w:t>
            </w:r>
          </w:p>
        </w:tc>
      </w:tr>
      <w:tr w:rsidR="00D271EF" w14:paraId="58EC3949" w14:textId="77777777" w:rsidTr="00452699">
        <w:trPr>
          <w:cantSplit/>
        </w:trPr>
        <w:tc>
          <w:tcPr>
            <w:tcW w:w="5437" w:type="dxa"/>
            <w:gridSpan w:val="8"/>
            <w:noWrap/>
          </w:tcPr>
          <w:p w14:paraId="5D33180D"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0C2E8132"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6F1EFFCD" w14:textId="77777777" w:rsidR="00D271EF" w:rsidRDefault="00D271EF" w:rsidP="00452699">
            <w:pPr>
              <w:spacing w:after="120" w:line="240" w:lineRule="auto"/>
              <w:jc w:val="right"/>
              <w:rPr>
                <w:rFonts w:ascii="Arial" w:hAnsi="Arial" w:cs="Arial"/>
                <w:b/>
                <w:sz w:val="16"/>
              </w:rPr>
            </w:pPr>
            <w:r>
              <w:rPr>
                <w:rFonts w:ascii="Arial" w:hAnsi="Arial" w:cs="Arial"/>
                <w:b/>
                <w:sz w:val="16"/>
              </w:rPr>
              <w:t>1.059,71</w:t>
            </w:r>
          </w:p>
        </w:tc>
        <w:tc>
          <w:tcPr>
            <w:tcW w:w="1536" w:type="dxa"/>
            <w:gridSpan w:val="2"/>
            <w:noWrap/>
          </w:tcPr>
          <w:p w14:paraId="134854DC" w14:textId="77777777" w:rsidR="00D271EF" w:rsidRDefault="00D271EF" w:rsidP="00452699">
            <w:pPr>
              <w:spacing w:after="120" w:line="240" w:lineRule="auto"/>
              <w:jc w:val="right"/>
              <w:rPr>
                <w:rFonts w:ascii="Arial" w:hAnsi="Arial" w:cs="Arial"/>
                <w:b/>
                <w:sz w:val="16"/>
              </w:rPr>
            </w:pPr>
            <w:r>
              <w:rPr>
                <w:rFonts w:ascii="Arial" w:hAnsi="Arial" w:cs="Arial"/>
                <w:b/>
                <w:sz w:val="16"/>
              </w:rPr>
              <w:t>1.059,71</w:t>
            </w:r>
          </w:p>
        </w:tc>
      </w:tr>
      <w:tr w:rsidR="00D271EF" w14:paraId="0327A7FB" w14:textId="77777777" w:rsidTr="00452699">
        <w:trPr>
          <w:cantSplit/>
        </w:trPr>
        <w:tc>
          <w:tcPr>
            <w:tcW w:w="901" w:type="dxa"/>
            <w:gridSpan w:val="2"/>
            <w:noWrap/>
          </w:tcPr>
          <w:p w14:paraId="795E9CA7" w14:textId="77777777" w:rsidR="00D271EF" w:rsidRDefault="00D271EF" w:rsidP="00452699">
            <w:pPr>
              <w:spacing w:after="120" w:line="240" w:lineRule="auto"/>
              <w:rPr>
                <w:rFonts w:ascii="Arial" w:hAnsi="Arial" w:cs="Arial"/>
                <w:b/>
                <w:sz w:val="16"/>
              </w:rPr>
            </w:pPr>
            <w:r>
              <w:rPr>
                <w:rFonts w:ascii="Arial" w:hAnsi="Arial" w:cs="Arial"/>
                <w:b/>
                <w:sz w:val="16"/>
              </w:rPr>
              <w:t>1.1.8</w:t>
            </w:r>
          </w:p>
        </w:tc>
        <w:tc>
          <w:tcPr>
            <w:tcW w:w="431" w:type="dxa"/>
            <w:noWrap/>
          </w:tcPr>
          <w:p w14:paraId="3DACAB87"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243D336F" w14:textId="77777777" w:rsidR="00D271EF" w:rsidRDefault="00D271EF" w:rsidP="00452699">
            <w:pPr>
              <w:spacing w:line="240" w:lineRule="auto"/>
              <w:jc w:val="both"/>
              <w:rPr>
                <w:rFonts w:ascii="Arial" w:hAnsi="Arial" w:cs="Arial"/>
                <w:b/>
              </w:rPr>
            </w:pPr>
            <w:r>
              <w:rPr>
                <w:rFonts w:ascii="Arial" w:hAnsi="Arial" w:cs="Arial"/>
                <w:b/>
              </w:rPr>
              <w:t>SUBCUADRO BAJA TENSIÓN CLIMA Y ACS</w:t>
            </w:r>
          </w:p>
        </w:tc>
        <w:tc>
          <w:tcPr>
            <w:tcW w:w="1151" w:type="dxa"/>
            <w:tcMar>
              <w:top w:w="17" w:type="dxa"/>
              <w:left w:w="6" w:type="dxa"/>
              <w:bottom w:w="23" w:type="dxa"/>
              <w:right w:w="11" w:type="dxa"/>
            </w:tcMar>
            <w:vAlign w:val="center"/>
          </w:tcPr>
          <w:p w14:paraId="5AEAF78C" w14:textId="77777777" w:rsidR="00D271EF" w:rsidRDefault="00D271EF" w:rsidP="00452699">
            <w:pPr>
              <w:spacing w:line="240" w:lineRule="auto"/>
              <w:rPr>
                <w:rFonts w:cs="Verdana"/>
                <w:sz w:val="24"/>
              </w:rPr>
            </w:pPr>
            <w:r>
              <w:rPr>
                <w:rFonts w:cs="Verdana"/>
                <w:sz w:val="24"/>
              </w:rPr>
              <w:t xml:space="preserve"> </w:t>
            </w:r>
          </w:p>
        </w:tc>
      </w:tr>
      <w:tr w:rsidR="00D271EF" w14:paraId="48C05575" w14:textId="77777777" w:rsidTr="00452699">
        <w:trPr>
          <w:cantSplit/>
        </w:trPr>
        <w:tc>
          <w:tcPr>
            <w:tcW w:w="374" w:type="dxa"/>
            <w:tcMar>
              <w:top w:w="17" w:type="dxa"/>
              <w:left w:w="6" w:type="dxa"/>
              <w:bottom w:w="23" w:type="dxa"/>
              <w:right w:w="11" w:type="dxa"/>
            </w:tcMar>
            <w:vAlign w:val="center"/>
          </w:tcPr>
          <w:p w14:paraId="2363EDCD"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4BA68BFE"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4F557ACC"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1D54B0B0" w14:textId="77777777" w:rsidR="00D271EF" w:rsidRDefault="00D271EF" w:rsidP="00452699">
            <w:pPr>
              <w:spacing w:line="240" w:lineRule="auto"/>
              <w:jc w:val="both"/>
              <w:rPr>
                <w:rFonts w:ascii="Arial" w:hAnsi="Arial" w:cs="Arial"/>
                <w:sz w:val="16"/>
              </w:rPr>
            </w:pPr>
            <w:r>
              <w:rPr>
                <w:rFonts w:ascii="Arial" w:hAnsi="Arial" w:cs="Arial"/>
                <w:sz w:val="16"/>
              </w:rPr>
              <w:t xml:space="preserve">Subcuadro de baja tensión clima y ACS, </w:t>
            </w:r>
            <w:proofErr w:type="spellStart"/>
            <w:r>
              <w:rPr>
                <w:rFonts w:ascii="Arial" w:hAnsi="Arial" w:cs="Arial"/>
                <w:sz w:val="16"/>
              </w:rPr>
              <w:t>construído</w:t>
            </w:r>
            <w:proofErr w:type="spellEnd"/>
            <w:r>
              <w:rPr>
                <w:rFonts w:ascii="Arial" w:hAnsi="Arial" w:cs="Arial"/>
                <w:sz w:val="16"/>
              </w:rPr>
              <w:t xml:space="preserve"> en armario metálico tipo Schneider Electric Prisma Plus o equivalente, protección IP437 dimensionado con un 25%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sz w:val="16"/>
              </w:rPr>
              <w:t>equipadas.Incluso</w:t>
            </w:r>
            <w:proofErr w:type="spellEnd"/>
            <w:r>
              <w:rPr>
                <w:rFonts w:ascii="Arial" w:hAnsi="Arial" w:cs="Arial"/>
                <w:sz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p w14:paraId="550B1BD7"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2637E105" w14:textId="77777777" w:rsidR="00D271EF" w:rsidRDefault="00D271EF" w:rsidP="00452699">
            <w:pPr>
              <w:spacing w:line="240" w:lineRule="auto"/>
              <w:rPr>
                <w:rFonts w:cs="Verdana"/>
                <w:sz w:val="24"/>
              </w:rPr>
            </w:pPr>
            <w:r>
              <w:rPr>
                <w:rFonts w:cs="Verdana"/>
                <w:sz w:val="24"/>
              </w:rPr>
              <w:t xml:space="preserve"> </w:t>
            </w:r>
          </w:p>
        </w:tc>
      </w:tr>
      <w:tr w:rsidR="00D271EF" w14:paraId="7EDB6008" w14:textId="77777777" w:rsidTr="00452699">
        <w:trPr>
          <w:cantSplit/>
        </w:trPr>
        <w:tc>
          <w:tcPr>
            <w:tcW w:w="5437" w:type="dxa"/>
            <w:gridSpan w:val="8"/>
            <w:noWrap/>
          </w:tcPr>
          <w:p w14:paraId="159B3EC6"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7FC40087"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1D5529A4" w14:textId="77777777" w:rsidR="00D271EF" w:rsidRDefault="00D271EF" w:rsidP="00452699">
            <w:pPr>
              <w:spacing w:after="120" w:line="240" w:lineRule="auto"/>
              <w:jc w:val="right"/>
              <w:rPr>
                <w:rFonts w:ascii="Arial" w:hAnsi="Arial" w:cs="Arial"/>
                <w:b/>
                <w:sz w:val="16"/>
              </w:rPr>
            </w:pPr>
            <w:r>
              <w:rPr>
                <w:rFonts w:ascii="Arial" w:hAnsi="Arial" w:cs="Arial"/>
                <w:b/>
                <w:sz w:val="16"/>
              </w:rPr>
              <w:t>4.664,71</w:t>
            </w:r>
          </w:p>
        </w:tc>
        <w:tc>
          <w:tcPr>
            <w:tcW w:w="1536" w:type="dxa"/>
            <w:gridSpan w:val="2"/>
            <w:noWrap/>
          </w:tcPr>
          <w:p w14:paraId="672B2FF3" w14:textId="77777777" w:rsidR="00D271EF" w:rsidRDefault="00D271EF" w:rsidP="00452699">
            <w:pPr>
              <w:spacing w:after="120" w:line="240" w:lineRule="auto"/>
              <w:jc w:val="right"/>
              <w:rPr>
                <w:rFonts w:ascii="Arial" w:hAnsi="Arial" w:cs="Arial"/>
                <w:b/>
                <w:sz w:val="16"/>
              </w:rPr>
            </w:pPr>
            <w:r>
              <w:rPr>
                <w:rFonts w:ascii="Arial" w:hAnsi="Arial" w:cs="Arial"/>
                <w:b/>
                <w:sz w:val="16"/>
              </w:rPr>
              <w:t>4.664,71</w:t>
            </w:r>
          </w:p>
        </w:tc>
      </w:tr>
      <w:tr w:rsidR="00D271EF" w14:paraId="619F0DD8" w14:textId="77777777" w:rsidTr="00452699">
        <w:trPr>
          <w:cantSplit/>
        </w:trPr>
        <w:tc>
          <w:tcPr>
            <w:tcW w:w="901" w:type="dxa"/>
            <w:gridSpan w:val="2"/>
            <w:noWrap/>
          </w:tcPr>
          <w:p w14:paraId="40FFFC2E" w14:textId="77777777" w:rsidR="00D271EF" w:rsidRDefault="00D271EF" w:rsidP="00452699">
            <w:pPr>
              <w:spacing w:after="120" w:line="240" w:lineRule="auto"/>
              <w:rPr>
                <w:rFonts w:ascii="Arial" w:hAnsi="Arial" w:cs="Arial"/>
                <w:b/>
                <w:sz w:val="16"/>
              </w:rPr>
            </w:pPr>
            <w:r>
              <w:rPr>
                <w:rFonts w:ascii="Arial" w:hAnsi="Arial" w:cs="Arial"/>
                <w:b/>
                <w:sz w:val="16"/>
              </w:rPr>
              <w:t>1.1.9</w:t>
            </w:r>
          </w:p>
        </w:tc>
        <w:tc>
          <w:tcPr>
            <w:tcW w:w="431" w:type="dxa"/>
            <w:noWrap/>
          </w:tcPr>
          <w:p w14:paraId="377A527E"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6ABB872F" w14:textId="77777777" w:rsidR="00D271EF" w:rsidRDefault="00D271EF" w:rsidP="00452699">
            <w:pPr>
              <w:spacing w:line="240" w:lineRule="auto"/>
              <w:jc w:val="both"/>
              <w:rPr>
                <w:rFonts w:ascii="Arial" w:hAnsi="Arial" w:cs="Arial"/>
                <w:b/>
              </w:rPr>
            </w:pPr>
            <w:r>
              <w:rPr>
                <w:rFonts w:ascii="Arial" w:hAnsi="Arial" w:cs="Arial"/>
                <w:b/>
              </w:rPr>
              <w:t>SUBCUADRO BAJA TENSIÓN RTIC</w:t>
            </w:r>
          </w:p>
        </w:tc>
        <w:tc>
          <w:tcPr>
            <w:tcW w:w="1151" w:type="dxa"/>
            <w:tcMar>
              <w:top w:w="17" w:type="dxa"/>
              <w:left w:w="6" w:type="dxa"/>
              <w:bottom w:w="23" w:type="dxa"/>
              <w:right w:w="11" w:type="dxa"/>
            </w:tcMar>
            <w:vAlign w:val="center"/>
          </w:tcPr>
          <w:p w14:paraId="373E06FE" w14:textId="77777777" w:rsidR="00D271EF" w:rsidRDefault="00D271EF" w:rsidP="00452699">
            <w:pPr>
              <w:spacing w:line="240" w:lineRule="auto"/>
              <w:rPr>
                <w:rFonts w:cs="Verdana"/>
                <w:sz w:val="24"/>
              </w:rPr>
            </w:pPr>
            <w:r>
              <w:rPr>
                <w:rFonts w:cs="Verdana"/>
                <w:sz w:val="24"/>
              </w:rPr>
              <w:t xml:space="preserve"> </w:t>
            </w:r>
          </w:p>
        </w:tc>
      </w:tr>
      <w:tr w:rsidR="00D271EF" w14:paraId="01901CAD" w14:textId="77777777" w:rsidTr="00452699">
        <w:trPr>
          <w:cantSplit/>
        </w:trPr>
        <w:tc>
          <w:tcPr>
            <w:tcW w:w="374" w:type="dxa"/>
            <w:tcMar>
              <w:top w:w="17" w:type="dxa"/>
              <w:left w:w="6" w:type="dxa"/>
              <w:bottom w:w="23" w:type="dxa"/>
              <w:right w:w="11" w:type="dxa"/>
            </w:tcMar>
            <w:vAlign w:val="center"/>
          </w:tcPr>
          <w:p w14:paraId="2DE313ED" w14:textId="77777777" w:rsidR="00D271EF" w:rsidRDefault="00D271EF" w:rsidP="00452699">
            <w:pPr>
              <w:spacing w:line="240" w:lineRule="auto"/>
              <w:rPr>
                <w:rFonts w:cs="Verdana"/>
                <w:sz w:val="24"/>
              </w:rPr>
            </w:pPr>
            <w:r>
              <w:rPr>
                <w:rFonts w:cs="Verdana"/>
                <w:sz w:val="24"/>
              </w:rPr>
              <w:lastRenderedPageBreak/>
              <w:t xml:space="preserve"> </w:t>
            </w:r>
          </w:p>
        </w:tc>
        <w:tc>
          <w:tcPr>
            <w:tcW w:w="527" w:type="dxa"/>
            <w:tcMar>
              <w:top w:w="17" w:type="dxa"/>
              <w:left w:w="6" w:type="dxa"/>
              <w:bottom w:w="23" w:type="dxa"/>
              <w:right w:w="11" w:type="dxa"/>
            </w:tcMar>
            <w:vAlign w:val="center"/>
          </w:tcPr>
          <w:p w14:paraId="7B80399F"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12F7064"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13F767E6" w14:textId="77777777" w:rsidR="00D271EF" w:rsidRDefault="00D271EF" w:rsidP="00452699">
            <w:pPr>
              <w:spacing w:line="240" w:lineRule="auto"/>
              <w:jc w:val="both"/>
              <w:rPr>
                <w:rFonts w:ascii="Arial" w:hAnsi="Arial" w:cs="Arial"/>
                <w:sz w:val="16"/>
              </w:rPr>
            </w:pPr>
            <w:r>
              <w:rPr>
                <w:rFonts w:ascii="Arial" w:hAnsi="Arial" w:cs="Arial"/>
                <w:sz w:val="16"/>
              </w:rPr>
              <w:t xml:space="preserve">Subcuadro de baja tensión RTIC, </w:t>
            </w:r>
            <w:proofErr w:type="spellStart"/>
            <w:r>
              <w:rPr>
                <w:rFonts w:ascii="Arial" w:hAnsi="Arial" w:cs="Arial"/>
                <w:sz w:val="16"/>
              </w:rPr>
              <w:t>construído</w:t>
            </w:r>
            <w:proofErr w:type="spellEnd"/>
            <w:r>
              <w:rPr>
                <w:rFonts w:ascii="Arial" w:hAnsi="Arial" w:cs="Arial"/>
                <w:sz w:val="16"/>
              </w:rPr>
              <w:t xml:space="preserve"> en armario metálico tipo Schneider Electric o equivalente, protección IP437 dimensionado con un 25%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sz w:val="16"/>
              </w:rPr>
              <w:t>equipadas.Incluso</w:t>
            </w:r>
            <w:proofErr w:type="spellEnd"/>
            <w:r>
              <w:rPr>
                <w:rFonts w:ascii="Arial" w:hAnsi="Arial" w:cs="Arial"/>
                <w:sz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p w14:paraId="1559A58B"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2B309350" w14:textId="77777777" w:rsidR="00D271EF" w:rsidRDefault="00D271EF" w:rsidP="00452699">
            <w:pPr>
              <w:spacing w:line="240" w:lineRule="auto"/>
              <w:rPr>
                <w:rFonts w:cs="Verdana"/>
                <w:sz w:val="24"/>
              </w:rPr>
            </w:pPr>
            <w:r>
              <w:rPr>
                <w:rFonts w:cs="Verdana"/>
                <w:sz w:val="24"/>
              </w:rPr>
              <w:t xml:space="preserve"> </w:t>
            </w:r>
          </w:p>
        </w:tc>
      </w:tr>
      <w:tr w:rsidR="00D271EF" w14:paraId="296C7D26" w14:textId="77777777" w:rsidTr="00452699">
        <w:trPr>
          <w:cantSplit/>
        </w:trPr>
        <w:tc>
          <w:tcPr>
            <w:tcW w:w="5437" w:type="dxa"/>
            <w:gridSpan w:val="8"/>
            <w:noWrap/>
          </w:tcPr>
          <w:p w14:paraId="10A8C1F3"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35253FBD"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710B02AF" w14:textId="77777777" w:rsidR="00D271EF" w:rsidRDefault="00D271EF" w:rsidP="00452699">
            <w:pPr>
              <w:spacing w:after="120" w:line="240" w:lineRule="auto"/>
              <w:jc w:val="right"/>
              <w:rPr>
                <w:rFonts w:ascii="Arial" w:hAnsi="Arial" w:cs="Arial"/>
                <w:b/>
                <w:sz w:val="16"/>
              </w:rPr>
            </w:pPr>
            <w:r>
              <w:rPr>
                <w:rFonts w:ascii="Arial" w:hAnsi="Arial" w:cs="Arial"/>
                <w:b/>
                <w:sz w:val="16"/>
              </w:rPr>
              <w:t>3.045,38</w:t>
            </w:r>
          </w:p>
        </w:tc>
        <w:tc>
          <w:tcPr>
            <w:tcW w:w="1536" w:type="dxa"/>
            <w:gridSpan w:val="2"/>
            <w:noWrap/>
          </w:tcPr>
          <w:p w14:paraId="4E72E949" w14:textId="77777777" w:rsidR="00D271EF" w:rsidRDefault="00D271EF" w:rsidP="00452699">
            <w:pPr>
              <w:spacing w:after="120" w:line="240" w:lineRule="auto"/>
              <w:jc w:val="right"/>
              <w:rPr>
                <w:rFonts w:ascii="Arial" w:hAnsi="Arial" w:cs="Arial"/>
                <w:b/>
                <w:sz w:val="16"/>
              </w:rPr>
            </w:pPr>
            <w:r>
              <w:rPr>
                <w:rFonts w:ascii="Arial" w:hAnsi="Arial" w:cs="Arial"/>
                <w:b/>
                <w:sz w:val="16"/>
              </w:rPr>
              <w:t>3.045,38</w:t>
            </w:r>
          </w:p>
        </w:tc>
      </w:tr>
      <w:tr w:rsidR="00D271EF" w14:paraId="6E8EB3F6" w14:textId="77777777" w:rsidTr="00452699">
        <w:trPr>
          <w:cantSplit/>
        </w:trPr>
        <w:tc>
          <w:tcPr>
            <w:tcW w:w="901" w:type="dxa"/>
            <w:gridSpan w:val="2"/>
            <w:noWrap/>
          </w:tcPr>
          <w:p w14:paraId="4209D64C" w14:textId="77777777" w:rsidR="00D271EF" w:rsidRDefault="00D271EF" w:rsidP="00452699">
            <w:pPr>
              <w:spacing w:after="120" w:line="240" w:lineRule="auto"/>
              <w:rPr>
                <w:rFonts w:ascii="Arial" w:hAnsi="Arial" w:cs="Arial"/>
                <w:b/>
                <w:sz w:val="16"/>
              </w:rPr>
            </w:pPr>
            <w:r>
              <w:rPr>
                <w:rFonts w:ascii="Arial" w:hAnsi="Arial" w:cs="Arial"/>
                <w:b/>
                <w:sz w:val="16"/>
              </w:rPr>
              <w:t>1.1.10</w:t>
            </w:r>
          </w:p>
        </w:tc>
        <w:tc>
          <w:tcPr>
            <w:tcW w:w="431" w:type="dxa"/>
            <w:noWrap/>
          </w:tcPr>
          <w:p w14:paraId="0E6F03FE"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53F8EDB5" w14:textId="77777777" w:rsidR="00D271EF" w:rsidRDefault="00D271EF" w:rsidP="00452699">
            <w:pPr>
              <w:spacing w:line="240" w:lineRule="auto"/>
              <w:jc w:val="both"/>
              <w:rPr>
                <w:rFonts w:ascii="Arial" w:hAnsi="Arial" w:cs="Arial"/>
                <w:b/>
              </w:rPr>
            </w:pPr>
            <w:r>
              <w:rPr>
                <w:rFonts w:ascii="Arial" w:hAnsi="Arial" w:cs="Arial"/>
                <w:b/>
              </w:rPr>
              <w:t>CAJA DE BASES ENCHUFES 4+2RJ</w:t>
            </w:r>
          </w:p>
        </w:tc>
        <w:tc>
          <w:tcPr>
            <w:tcW w:w="1151" w:type="dxa"/>
            <w:tcMar>
              <w:top w:w="17" w:type="dxa"/>
              <w:left w:w="6" w:type="dxa"/>
              <w:bottom w:w="23" w:type="dxa"/>
              <w:right w:w="11" w:type="dxa"/>
            </w:tcMar>
            <w:vAlign w:val="center"/>
          </w:tcPr>
          <w:p w14:paraId="0FC408B5" w14:textId="77777777" w:rsidR="00D271EF" w:rsidRDefault="00D271EF" w:rsidP="00452699">
            <w:pPr>
              <w:spacing w:line="240" w:lineRule="auto"/>
              <w:rPr>
                <w:rFonts w:cs="Verdana"/>
                <w:sz w:val="24"/>
              </w:rPr>
            </w:pPr>
            <w:r>
              <w:rPr>
                <w:rFonts w:cs="Verdana"/>
                <w:sz w:val="24"/>
              </w:rPr>
              <w:t xml:space="preserve"> </w:t>
            </w:r>
          </w:p>
        </w:tc>
      </w:tr>
      <w:tr w:rsidR="00D271EF" w14:paraId="660352FA" w14:textId="77777777" w:rsidTr="00452699">
        <w:trPr>
          <w:cantSplit/>
        </w:trPr>
        <w:tc>
          <w:tcPr>
            <w:tcW w:w="374" w:type="dxa"/>
            <w:tcMar>
              <w:top w:w="17" w:type="dxa"/>
              <w:left w:w="6" w:type="dxa"/>
              <w:bottom w:w="23" w:type="dxa"/>
              <w:right w:w="11" w:type="dxa"/>
            </w:tcMar>
            <w:vAlign w:val="center"/>
          </w:tcPr>
          <w:p w14:paraId="739AC4A6"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1376FDE2"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56F67807"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486795D6" w14:textId="77777777" w:rsidR="00D271EF" w:rsidRDefault="00D271EF" w:rsidP="00452699">
            <w:pPr>
              <w:spacing w:line="240" w:lineRule="auto"/>
              <w:jc w:val="both"/>
              <w:rPr>
                <w:rFonts w:ascii="Arial" w:hAnsi="Arial" w:cs="Arial"/>
                <w:sz w:val="16"/>
              </w:rPr>
            </w:pPr>
            <w:r>
              <w:rPr>
                <w:rFonts w:ascii="Arial" w:hAnsi="Arial" w:cs="Arial"/>
                <w:sz w:val="16"/>
              </w:rPr>
              <w:t>Caja de montaje empotrado de PVC, modelo Simon Cima 500 o equivalente, acabado grafito de tres módulos con 2 bases grafito y 2 rojas de 16A 230 V F+N+T y un módulo de 2 bases RJ45 cat 6a (del mismo fabricante que el resto del SCE). Mecanismos, embellecedor, marco. Medida la unidad completamente instalada y conectada. Incluye parte proporcional de Medios Auxiliares para su correcta instalación.</w:t>
            </w:r>
          </w:p>
          <w:p w14:paraId="48EBFECB" w14:textId="77777777" w:rsidR="00D271EF" w:rsidRDefault="00D271EF" w:rsidP="00452699">
            <w:pPr>
              <w:spacing w:line="240" w:lineRule="auto"/>
              <w:jc w:val="both"/>
              <w:rPr>
                <w:rFonts w:ascii="Arial" w:hAnsi="Arial" w:cs="Arial"/>
                <w:sz w:val="16"/>
              </w:rPr>
            </w:pPr>
            <w:r>
              <w:rPr>
                <w:rFonts w:ascii="Arial" w:hAnsi="Arial" w:cs="Arial"/>
                <w:sz w:val="16"/>
              </w:rPr>
              <w:t>Incluye: Replanteo. Montaje. Colocación y fijación.</w:t>
            </w:r>
          </w:p>
        </w:tc>
        <w:tc>
          <w:tcPr>
            <w:tcW w:w="1151" w:type="dxa"/>
            <w:tcMar>
              <w:top w:w="17" w:type="dxa"/>
              <w:left w:w="6" w:type="dxa"/>
              <w:bottom w:w="23" w:type="dxa"/>
              <w:right w:w="11" w:type="dxa"/>
            </w:tcMar>
            <w:vAlign w:val="center"/>
          </w:tcPr>
          <w:p w14:paraId="209A9999" w14:textId="77777777" w:rsidR="00D271EF" w:rsidRDefault="00D271EF" w:rsidP="00452699">
            <w:pPr>
              <w:spacing w:line="240" w:lineRule="auto"/>
              <w:rPr>
                <w:rFonts w:cs="Verdana"/>
                <w:sz w:val="24"/>
              </w:rPr>
            </w:pPr>
            <w:r>
              <w:rPr>
                <w:rFonts w:cs="Verdana"/>
                <w:sz w:val="24"/>
              </w:rPr>
              <w:t xml:space="preserve"> </w:t>
            </w:r>
          </w:p>
        </w:tc>
      </w:tr>
      <w:tr w:rsidR="00D271EF" w14:paraId="2D98E85C" w14:textId="77777777" w:rsidTr="00452699">
        <w:trPr>
          <w:cantSplit/>
        </w:trPr>
        <w:tc>
          <w:tcPr>
            <w:tcW w:w="2115" w:type="dxa"/>
            <w:gridSpan w:val="4"/>
            <w:tcBorders>
              <w:bottom w:val="single" w:sz="2" w:space="0" w:color="000000"/>
            </w:tcBorders>
            <w:noWrap/>
          </w:tcPr>
          <w:p w14:paraId="28933D34"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339FBB73"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11E6F02A"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63983660"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616AE6C7"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5D243B5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5204F9F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23F5E9D2"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2C17F183"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7A210A0F" w14:textId="77777777" w:rsidTr="00452699">
        <w:trPr>
          <w:cantSplit/>
        </w:trPr>
        <w:tc>
          <w:tcPr>
            <w:tcW w:w="2115" w:type="dxa"/>
            <w:gridSpan w:val="4"/>
            <w:tcBorders>
              <w:top w:val="single" w:sz="2" w:space="0" w:color="000000"/>
            </w:tcBorders>
          </w:tcPr>
          <w:p w14:paraId="5E16ECFC" w14:textId="77777777" w:rsidR="00D271EF" w:rsidRDefault="00D271EF" w:rsidP="00452699">
            <w:pPr>
              <w:spacing w:line="240" w:lineRule="auto"/>
              <w:rPr>
                <w:rFonts w:ascii="Arial" w:hAnsi="Arial" w:cs="Arial"/>
                <w:sz w:val="16"/>
              </w:rPr>
            </w:pPr>
            <w:r>
              <w:rPr>
                <w:rFonts w:ascii="Arial" w:hAnsi="Arial" w:cs="Arial"/>
                <w:sz w:val="16"/>
              </w:rPr>
              <w:t xml:space="preserve">Tomas puestos </w:t>
            </w:r>
            <w:proofErr w:type="spellStart"/>
            <w:r>
              <w:rPr>
                <w:rFonts w:ascii="Arial" w:hAnsi="Arial" w:cs="Arial"/>
                <w:sz w:val="16"/>
              </w:rPr>
              <w:t>ofimaticos</w:t>
            </w:r>
            <w:proofErr w:type="spellEnd"/>
          </w:p>
        </w:tc>
        <w:tc>
          <w:tcPr>
            <w:tcW w:w="947" w:type="dxa"/>
            <w:tcBorders>
              <w:top w:val="single" w:sz="2" w:space="0" w:color="000000"/>
            </w:tcBorders>
            <w:noWrap/>
          </w:tcPr>
          <w:p w14:paraId="308E580A" w14:textId="77777777" w:rsidR="00D271EF" w:rsidRDefault="00D271EF" w:rsidP="00452699">
            <w:pPr>
              <w:spacing w:after="120" w:line="240" w:lineRule="auto"/>
              <w:jc w:val="right"/>
              <w:rPr>
                <w:rFonts w:ascii="Arial" w:hAnsi="Arial" w:cs="Arial"/>
                <w:sz w:val="16"/>
              </w:rPr>
            </w:pPr>
            <w:r>
              <w:rPr>
                <w:rFonts w:ascii="Arial" w:hAnsi="Arial" w:cs="Arial"/>
                <w:sz w:val="16"/>
              </w:rPr>
              <w:t>57</w:t>
            </w:r>
          </w:p>
        </w:tc>
        <w:tc>
          <w:tcPr>
            <w:tcW w:w="924" w:type="dxa"/>
            <w:tcBorders>
              <w:top w:val="single" w:sz="2" w:space="0" w:color="000000"/>
            </w:tcBorders>
            <w:noWrap/>
          </w:tcPr>
          <w:p w14:paraId="5FD43EF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C80609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1405AEE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912F90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7E8751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1BE083EB" w14:textId="77777777" w:rsidR="00D271EF" w:rsidRDefault="00D271EF" w:rsidP="00452699">
            <w:pPr>
              <w:spacing w:after="120" w:line="240" w:lineRule="auto"/>
              <w:jc w:val="right"/>
              <w:rPr>
                <w:rFonts w:ascii="Arial" w:hAnsi="Arial" w:cs="Arial"/>
                <w:sz w:val="16"/>
              </w:rPr>
            </w:pPr>
            <w:r>
              <w:rPr>
                <w:rFonts w:ascii="Arial" w:hAnsi="Arial" w:cs="Arial"/>
                <w:sz w:val="16"/>
              </w:rPr>
              <w:t>57,000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0F318752" w14:textId="77777777" w:rsidR="00D271EF" w:rsidRDefault="00D271EF" w:rsidP="00452699">
            <w:pPr>
              <w:spacing w:line="240" w:lineRule="auto"/>
              <w:rPr>
                <w:rFonts w:cs="Verdana"/>
                <w:sz w:val="24"/>
              </w:rPr>
            </w:pPr>
            <w:r>
              <w:rPr>
                <w:rFonts w:cs="Verdana"/>
                <w:sz w:val="24"/>
              </w:rPr>
              <w:t xml:space="preserve"> </w:t>
            </w:r>
          </w:p>
        </w:tc>
      </w:tr>
      <w:tr w:rsidR="00D271EF" w14:paraId="271BDEC8" w14:textId="77777777" w:rsidTr="00452699">
        <w:trPr>
          <w:cantSplit/>
        </w:trPr>
        <w:tc>
          <w:tcPr>
            <w:tcW w:w="2115" w:type="dxa"/>
            <w:gridSpan w:val="4"/>
          </w:tcPr>
          <w:p w14:paraId="608BE745"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72342BC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680C98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5C06F0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626F31D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ED89D1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710335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038F1164" w14:textId="77777777" w:rsidR="00D271EF" w:rsidRDefault="00D271EF" w:rsidP="00452699">
            <w:pPr>
              <w:spacing w:after="120" w:line="240" w:lineRule="auto"/>
              <w:jc w:val="right"/>
              <w:rPr>
                <w:rFonts w:ascii="Arial" w:hAnsi="Arial" w:cs="Arial"/>
                <w:sz w:val="16"/>
              </w:rPr>
            </w:pPr>
            <w:r>
              <w:rPr>
                <w:rFonts w:ascii="Arial" w:hAnsi="Arial" w:cs="Arial"/>
                <w:sz w:val="16"/>
              </w:rPr>
              <w:t>57,000</w:t>
            </w:r>
          </w:p>
        </w:tc>
        <w:tc>
          <w:tcPr>
            <w:tcW w:w="1151" w:type="dxa"/>
            <w:tcBorders>
              <w:top w:val="single" w:sz="2" w:space="0" w:color="000000"/>
            </w:tcBorders>
            <w:noWrap/>
          </w:tcPr>
          <w:p w14:paraId="229AC8F3" w14:textId="77777777" w:rsidR="00D271EF" w:rsidRDefault="00D271EF" w:rsidP="00452699">
            <w:pPr>
              <w:spacing w:after="120" w:line="240" w:lineRule="auto"/>
              <w:jc w:val="right"/>
              <w:rPr>
                <w:rFonts w:ascii="Arial" w:hAnsi="Arial" w:cs="Arial"/>
                <w:sz w:val="16"/>
              </w:rPr>
            </w:pPr>
            <w:r>
              <w:rPr>
                <w:rFonts w:ascii="Arial" w:hAnsi="Arial" w:cs="Arial"/>
                <w:sz w:val="16"/>
              </w:rPr>
              <w:t>57,000</w:t>
            </w:r>
          </w:p>
        </w:tc>
      </w:tr>
      <w:tr w:rsidR="00D271EF" w14:paraId="452B7953" w14:textId="77777777" w:rsidTr="00452699">
        <w:trPr>
          <w:cantSplit/>
        </w:trPr>
        <w:tc>
          <w:tcPr>
            <w:tcW w:w="5437" w:type="dxa"/>
            <w:gridSpan w:val="8"/>
            <w:noWrap/>
          </w:tcPr>
          <w:p w14:paraId="733E6396"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3B7F75E4" w14:textId="77777777" w:rsidR="00D271EF" w:rsidRDefault="00D271EF" w:rsidP="00452699">
            <w:pPr>
              <w:spacing w:after="120" w:line="240" w:lineRule="auto"/>
              <w:jc w:val="right"/>
              <w:rPr>
                <w:rFonts w:ascii="Arial" w:hAnsi="Arial" w:cs="Arial"/>
                <w:b/>
                <w:sz w:val="16"/>
              </w:rPr>
            </w:pPr>
            <w:r>
              <w:rPr>
                <w:rFonts w:ascii="Arial" w:hAnsi="Arial" w:cs="Arial"/>
                <w:b/>
                <w:sz w:val="16"/>
              </w:rPr>
              <w:t>57,000</w:t>
            </w:r>
          </w:p>
        </w:tc>
        <w:tc>
          <w:tcPr>
            <w:tcW w:w="1525" w:type="dxa"/>
            <w:gridSpan w:val="2"/>
            <w:noWrap/>
          </w:tcPr>
          <w:p w14:paraId="23DA842C" w14:textId="77777777" w:rsidR="00D271EF" w:rsidRDefault="00D271EF" w:rsidP="00452699">
            <w:pPr>
              <w:spacing w:after="120" w:line="240" w:lineRule="auto"/>
              <w:jc w:val="right"/>
              <w:rPr>
                <w:rFonts w:ascii="Arial" w:hAnsi="Arial" w:cs="Arial"/>
                <w:b/>
                <w:sz w:val="16"/>
              </w:rPr>
            </w:pPr>
            <w:r>
              <w:rPr>
                <w:rFonts w:ascii="Arial" w:hAnsi="Arial" w:cs="Arial"/>
                <w:b/>
                <w:sz w:val="16"/>
              </w:rPr>
              <w:t>105,02</w:t>
            </w:r>
          </w:p>
        </w:tc>
        <w:tc>
          <w:tcPr>
            <w:tcW w:w="1536" w:type="dxa"/>
            <w:gridSpan w:val="2"/>
            <w:noWrap/>
          </w:tcPr>
          <w:p w14:paraId="110D4562" w14:textId="77777777" w:rsidR="00D271EF" w:rsidRDefault="00D271EF" w:rsidP="00452699">
            <w:pPr>
              <w:spacing w:after="120" w:line="240" w:lineRule="auto"/>
              <w:jc w:val="right"/>
              <w:rPr>
                <w:rFonts w:ascii="Arial" w:hAnsi="Arial" w:cs="Arial"/>
                <w:b/>
                <w:sz w:val="16"/>
              </w:rPr>
            </w:pPr>
            <w:r>
              <w:rPr>
                <w:rFonts w:ascii="Arial" w:hAnsi="Arial" w:cs="Arial"/>
                <w:b/>
                <w:sz w:val="16"/>
              </w:rPr>
              <w:t>5.986,14</w:t>
            </w:r>
          </w:p>
        </w:tc>
      </w:tr>
      <w:tr w:rsidR="00D271EF" w14:paraId="156366F9" w14:textId="77777777" w:rsidTr="00452699">
        <w:trPr>
          <w:cantSplit/>
        </w:trPr>
        <w:tc>
          <w:tcPr>
            <w:tcW w:w="901" w:type="dxa"/>
            <w:gridSpan w:val="2"/>
            <w:noWrap/>
          </w:tcPr>
          <w:p w14:paraId="2FDA2BE3" w14:textId="77777777" w:rsidR="00D271EF" w:rsidRDefault="00D271EF" w:rsidP="00452699">
            <w:pPr>
              <w:spacing w:after="120" w:line="240" w:lineRule="auto"/>
              <w:rPr>
                <w:rFonts w:ascii="Arial" w:hAnsi="Arial" w:cs="Arial"/>
                <w:b/>
                <w:sz w:val="16"/>
              </w:rPr>
            </w:pPr>
            <w:r>
              <w:rPr>
                <w:rFonts w:ascii="Arial" w:hAnsi="Arial" w:cs="Arial"/>
                <w:b/>
                <w:sz w:val="16"/>
              </w:rPr>
              <w:t>1.1.11</w:t>
            </w:r>
          </w:p>
        </w:tc>
        <w:tc>
          <w:tcPr>
            <w:tcW w:w="431" w:type="dxa"/>
            <w:noWrap/>
          </w:tcPr>
          <w:p w14:paraId="5FD268EC"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26100E30" w14:textId="77777777" w:rsidR="00D271EF" w:rsidRDefault="00D271EF" w:rsidP="00452699">
            <w:pPr>
              <w:spacing w:line="240" w:lineRule="auto"/>
              <w:jc w:val="both"/>
              <w:rPr>
                <w:rFonts w:ascii="Arial" w:hAnsi="Arial" w:cs="Arial"/>
                <w:b/>
              </w:rPr>
            </w:pPr>
            <w:r>
              <w:rPr>
                <w:rFonts w:ascii="Arial" w:hAnsi="Arial" w:cs="Arial"/>
                <w:b/>
              </w:rPr>
              <w:t>CAJA DE BASES ENCHUFES 4+2RJ+MC</w:t>
            </w:r>
          </w:p>
        </w:tc>
        <w:tc>
          <w:tcPr>
            <w:tcW w:w="1151" w:type="dxa"/>
            <w:tcMar>
              <w:top w:w="17" w:type="dxa"/>
              <w:left w:w="6" w:type="dxa"/>
              <w:bottom w:w="23" w:type="dxa"/>
              <w:right w:w="11" w:type="dxa"/>
            </w:tcMar>
            <w:vAlign w:val="center"/>
          </w:tcPr>
          <w:p w14:paraId="50FD02DB" w14:textId="77777777" w:rsidR="00D271EF" w:rsidRDefault="00D271EF" w:rsidP="00452699">
            <w:pPr>
              <w:spacing w:line="240" w:lineRule="auto"/>
              <w:rPr>
                <w:rFonts w:cs="Verdana"/>
                <w:sz w:val="24"/>
              </w:rPr>
            </w:pPr>
            <w:r>
              <w:rPr>
                <w:rFonts w:cs="Verdana"/>
                <w:sz w:val="24"/>
              </w:rPr>
              <w:t xml:space="preserve"> </w:t>
            </w:r>
          </w:p>
        </w:tc>
      </w:tr>
      <w:tr w:rsidR="00D271EF" w14:paraId="78AB2828" w14:textId="77777777" w:rsidTr="00452699">
        <w:trPr>
          <w:cantSplit/>
        </w:trPr>
        <w:tc>
          <w:tcPr>
            <w:tcW w:w="374" w:type="dxa"/>
            <w:tcMar>
              <w:top w:w="17" w:type="dxa"/>
              <w:left w:w="6" w:type="dxa"/>
              <w:bottom w:w="23" w:type="dxa"/>
              <w:right w:w="11" w:type="dxa"/>
            </w:tcMar>
            <w:vAlign w:val="center"/>
          </w:tcPr>
          <w:p w14:paraId="21722903"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339C27AA"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8AA7ADB"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0F37CBB9" w14:textId="77777777" w:rsidR="00D271EF" w:rsidRDefault="00D271EF" w:rsidP="00452699">
            <w:pPr>
              <w:spacing w:line="240" w:lineRule="auto"/>
              <w:jc w:val="both"/>
              <w:rPr>
                <w:rFonts w:ascii="Arial" w:hAnsi="Arial" w:cs="Arial"/>
                <w:sz w:val="16"/>
              </w:rPr>
            </w:pPr>
            <w:r>
              <w:rPr>
                <w:rFonts w:ascii="Arial" w:hAnsi="Arial" w:cs="Arial"/>
                <w:sz w:val="16"/>
              </w:rPr>
              <w:t>Caja de montaje empotrado de PVC, modelo Simon Cima 500 o equivalente, acabado grafito de cuatro módulos con 2 bases grafito y 2 rojas de 16A 230 V F+N+T, un módulo de 2 bases RJ45 cat 6a (del mismo fabricante que el resto del SCE) y un módulo ciego. Mecanismos, embellecedor, marco. Medida la unidad completamente instalada y conectada. Incluye parte proporcional de Medios Auxiliares para su correcta instalación.</w:t>
            </w:r>
          </w:p>
          <w:p w14:paraId="6A8F3978" w14:textId="77777777" w:rsidR="00D271EF" w:rsidRDefault="00D271EF" w:rsidP="00452699">
            <w:pPr>
              <w:spacing w:line="240" w:lineRule="auto"/>
              <w:jc w:val="both"/>
              <w:rPr>
                <w:rFonts w:ascii="Arial" w:hAnsi="Arial" w:cs="Arial"/>
                <w:sz w:val="16"/>
              </w:rPr>
            </w:pPr>
            <w:r>
              <w:rPr>
                <w:rFonts w:ascii="Arial" w:hAnsi="Arial" w:cs="Arial"/>
                <w:sz w:val="16"/>
              </w:rPr>
              <w:t>Incluye: Replanteo. Montaje. Colocación y fijación.</w:t>
            </w:r>
          </w:p>
        </w:tc>
        <w:tc>
          <w:tcPr>
            <w:tcW w:w="1151" w:type="dxa"/>
            <w:tcMar>
              <w:top w:w="17" w:type="dxa"/>
              <w:left w:w="6" w:type="dxa"/>
              <w:bottom w:w="23" w:type="dxa"/>
              <w:right w:w="11" w:type="dxa"/>
            </w:tcMar>
            <w:vAlign w:val="center"/>
          </w:tcPr>
          <w:p w14:paraId="139C9274" w14:textId="77777777" w:rsidR="00D271EF" w:rsidRDefault="00D271EF" w:rsidP="00452699">
            <w:pPr>
              <w:spacing w:line="240" w:lineRule="auto"/>
              <w:rPr>
                <w:rFonts w:cs="Verdana"/>
                <w:sz w:val="24"/>
              </w:rPr>
            </w:pPr>
            <w:r>
              <w:rPr>
                <w:rFonts w:cs="Verdana"/>
                <w:sz w:val="24"/>
              </w:rPr>
              <w:t xml:space="preserve"> </w:t>
            </w:r>
          </w:p>
        </w:tc>
      </w:tr>
      <w:tr w:rsidR="00D271EF" w14:paraId="7683DF57" w14:textId="77777777" w:rsidTr="00452699">
        <w:trPr>
          <w:cantSplit/>
        </w:trPr>
        <w:tc>
          <w:tcPr>
            <w:tcW w:w="2115" w:type="dxa"/>
            <w:gridSpan w:val="4"/>
            <w:tcBorders>
              <w:bottom w:val="single" w:sz="2" w:space="0" w:color="000000"/>
            </w:tcBorders>
            <w:noWrap/>
          </w:tcPr>
          <w:p w14:paraId="59307353"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32C52D77"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516E00CD"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042198C2"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17EE0D9D"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228D104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18B6889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2DA34BBF"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6C9DA305"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1B727222" w14:textId="77777777" w:rsidTr="00452699">
        <w:trPr>
          <w:cantSplit/>
        </w:trPr>
        <w:tc>
          <w:tcPr>
            <w:tcW w:w="2115" w:type="dxa"/>
            <w:gridSpan w:val="4"/>
            <w:tcBorders>
              <w:top w:val="single" w:sz="2" w:space="0" w:color="000000"/>
            </w:tcBorders>
          </w:tcPr>
          <w:p w14:paraId="3C1BF56E" w14:textId="77777777" w:rsidR="00D271EF" w:rsidRDefault="00D271EF" w:rsidP="00452699">
            <w:pPr>
              <w:spacing w:line="240" w:lineRule="auto"/>
              <w:rPr>
                <w:rFonts w:ascii="Arial" w:hAnsi="Arial" w:cs="Arial"/>
                <w:sz w:val="16"/>
              </w:rPr>
            </w:pPr>
            <w:r>
              <w:rPr>
                <w:rFonts w:ascii="Arial" w:hAnsi="Arial" w:cs="Arial"/>
                <w:sz w:val="16"/>
              </w:rPr>
              <w:t>Puesto de Sala de juntas</w:t>
            </w:r>
          </w:p>
        </w:tc>
        <w:tc>
          <w:tcPr>
            <w:tcW w:w="947" w:type="dxa"/>
            <w:tcBorders>
              <w:top w:val="single" w:sz="2" w:space="0" w:color="000000"/>
            </w:tcBorders>
            <w:noWrap/>
          </w:tcPr>
          <w:p w14:paraId="17A35B4C" w14:textId="77777777" w:rsidR="00D271EF" w:rsidRDefault="00D271EF" w:rsidP="00452699">
            <w:pPr>
              <w:spacing w:after="120" w:line="240" w:lineRule="auto"/>
              <w:jc w:val="right"/>
              <w:rPr>
                <w:rFonts w:ascii="Arial" w:hAnsi="Arial" w:cs="Arial"/>
                <w:sz w:val="16"/>
              </w:rPr>
            </w:pPr>
            <w:r>
              <w:rPr>
                <w:rFonts w:ascii="Arial" w:hAnsi="Arial" w:cs="Arial"/>
                <w:sz w:val="16"/>
              </w:rPr>
              <w:t>1</w:t>
            </w:r>
          </w:p>
        </w:tc>
        <w:tc>
          <w:tcPr>
            <w:tcW w:w="924" w:type="dxa"/>
            <w:tcBorders>
              <w:top w:val="single" w:sz="2" w:space="0" w:color="000000"/>
            </w:tcBorders>
            <w:noWrap/>
          </w:tcPr>
          <w:p w14:paraId="70F2406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89CDE4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5507E1D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A70011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5E5F51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01F76BBD"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0BECEDFB" w14:textId="77777777" w:rsidR="00D271EF" w:rsidRDefault="00D271EF" w:rsidP="00452699">
            <w:pPr>
              <w:spacing w:line="240" w:lineRule="auto"/>
              <w:rPr>
                <w:rFonts w:cs="Verdana"/>
                <w:sz w:val="24"/>
              </w:rPr>
            </w:pPr>
            <w:r>
              <w:rPr>
                <w:rFonts w:cs="Verdana"/>
                <w:sz w:val="24"/>
              </w:rPr>
              <w:t xml:space="preserve"> </w:t>
            </w:r>
          </w:p>
        </w:tc>
      </w:tr>
      <w:tr w:rsidR="00D271EF" w14:paraId="1CD18D83" w14:textId="77777777" w:rsidTr="00452699">
        <w:trPr>
          <w:cantSplit/>
        </w:trPr>
        <w:tc>
          <w:tcPr>
            <w:tcW w:w="2115" w:type="dxa"/>
            <w:gridSpan w:val="4"/>
          </w:tcPr>
          <w:p w14:paraId="10913273"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2D49218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99845F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1C212D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5D59203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F369A1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CC2BE6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460F188F"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tcBorders>
            <w:noWrap/>
          </w:tcPr>
          <w:p w14:paraId="4C2E070E"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r>
      <w:tr w:rsidR="00D271EF" w14:paraId="7AF3F1F4" w14:textId="77777777" w:rsidTr="00452699">
        <w:trPr>
          <w:cantSplit/>
        </w:trPr>
        <w:tc>
          <w:tcPr>
            <w:tcW w:w="5437" w:type="dxa"/>
            <w:gridSpan w:val="8"/>
            <w:noWrap/>
          </w:tcPr>
          <w:p w14:paraId="2E2EA3DF"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4E516E37"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24FE0368" w14:textId="77777777" w:rsidR="00D271EF" w:rsidRDefault="00D271EF" w:rsidP="00452699">
            <w:pPr>
              <w:spacing w:after="120" w:line="240" w:lineRule="auto"/>
              <w:jc w:val="right"/>
              <w:rPr>
                <w:rFonts w:ascii="Arial" w:hAnsi="Arial" w:cs="Arial"/>
                <w:b/>
                <w:sz w:val="16"/>
              </w:rPr>
            </w:pPr>
            <w:r>
              <w:rPr>
                <w:rFonts w:ascii="Arial" w:hAnsi="Arial" w:cs="Arial"/>
                <w:b/>
                <w:sz w:val="16"/>
              </w:rPr>
              <w:t>111,30</w:t>
            </w:r>
          </w:p>
        </w:tc>
        <w:tc>
          <w:tcPr>
            <w:tcW w:w="1536" w:type="dxa"/>
            <w:gridSpan w:val="2"/>
            <w:noWrap/>
          </w:tcPr>
          <w:p w14:paraId="3FD574F0" w14:textId="77777777" w:rsidR="00D271EF" w:rsidRDefault="00D271EF" w:rsidP="00452699">
            <w:pPr>
              <w:spacing w:after="120" w:line="240" w:lineRule="auto"/>
              <w:jc w:val="right"/>
              <w:rPr>
                <w:rFonts w:ascii="Arial" w:hAnsi="Arial" w:cs="Arial"/>
                <w:b/>
                <w:sz w:val="16"/>
              </w:rPr>
            </w:pPr>
            <w:r>
              <w:rPr>
                <w:rFonts w:ascii="Arial" w:hAnsi="Arial" w:cs="Arial"/>
                <w:b/>
                <w:sz w:val="16"/>
              </w:rPr>
              <w:t>111,30</w:t>
            </w:r>
          </w:p>
        </w:tc>
      </w:tr>
      <w:tr w:rsidR="00D271EF" w14:paraId="041AF36B" w14:textId="77777777" w:rsidTr="00452699">
        <w:trPr>
          <w:cantSplit/>
        </w:trPr>
        <w:tc>
          <w:tcPr>
            <w:tcW w:w="901" w:type="dxa"/>
            <w:gridSpan w:val="2"/>
            <w:noWrap/>
          </w:tcPr>
          <w:p w14:paraId="7B960484" w14:textId="77777777" w:rsidR="00D271EF" w:rsidRDefault="00D271EF" w:rsidP="00452699">
            <w:pPr>
              <w:spacing w:after="120" w:line="240" w:lineRule="auto"/>
              <w:rPr>
                <w:rFonts w:ascii="Arial" w:hAnsi="Arial" w:cs="Arial"/>
                <w:b/>
                <w:sz w:val="16"/>
              </w:rPr>
            </w:pPr>
            <w:r>
              <w:rPr>
                <w:rFonts w:ascii="Arial" w:hAnsi="Arial" w:cs="Arial"/>
                <w:b/>
                <w:sz w:val="16"/>
              </w:rPr>
              <w:t>1.1.12</w:t>
            </w:r>
          </w:p>
        </w:tc>
        <w:tc>
          <w:tcPr>
            <w:tcW w:w="431" w:type="dxa"/>
            <w:noWrap/>
          </w:tcPr>
          <w:p w14:paraId="453824ED"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15ED845F" w14:textId="77777777" w:rsidR="00D271EF" w:rsidRDefault="00D271EF" w:rsidP="00452699">
            <w:pPr>
              <w:spacing w:line="240" w:lineRule="auto"/>
              <w:jc w:val="both"/>
              <w:rPr>
                <w:rFonts w:ascii="Arial" w:hAnsi="Arial" w:cs="Arial"/>
                <w:b/>
              </w:rPr>
            </w:pPr>
            <w:r>
              <w:rPr>
                <w:rFonts w:ascii="Arial" w:hAnsi="Arial" w:cs="Arial"/>
                <w:b/>
              </w:rPr>
              <w:t>CAJA DE BASES ENCHUFES 2+2RJ+MC</w:t>
            </w:r>
          </w:p>
        </w:tc>
        <w:tc>
          <w:tcPr>
            <w:tcW w:w="1151" w:type="dxa"/>
            <w:tcMar>
              <w:top w:w="17" w:type="dxa"/>
              <w:left w:w="6" w:type="dxa"/>
              <w:bottom w:w="23" w:type="dxa"/>
              <w:right w:w="11" w:type="dxa"/>
            </w:tcMar>
            <w:vAlign w:val="center"/>
          </w:tcPr>
          <w:p w14:paraId="53FBF60B" w14:textId="77777777" w:rsidR="00D271EF" w:rsidRDefault="00D271EF" w:rsidP="00452699">
            <w:pPr>
              <w:spacing w:line="240" w:lineRule="auto"/>
              <w:rPr>
                <w:rFonts w:cs="Verdana"/>
                <w:sz w:val="24"/>
              </w:rPr>
            </w:pPr>
            <w:r>
              <w:rPr>
                <w:rFonts w:cs="Verdana"/>
                <w:sz w:val="24"/>
              </w:rPr>
              <w:t xml:space="preserve"> </w:t>
            </w:r>
          </w:p>
        </w:tc>
      </w:tr>
      <w:tr w:rsidR="00D271EF" w14:paraId="0B853DA7" w14:textId="77777777" w:rsidTr="00452699">
        <w:trPr>
          <w:cantSplit/>
        </w:trPr>
        <w:tc>
          <w:tcPr>
            <w:tcW w:w="374" w:type="dxa"/>
            <w:tcMar>
              <w:top w:w="17" w:type="dxa"/>
              <w:left w:w="6" w:type="dxa"/>
              <w:bottom w:w="23" w:type="dxa"/>
              <w:right w:w="11" w:type="dxa"/>
            </w:tcMar>
            <w:vAlign w:val="center"/>
          </w:tcPr>
          <w:p w14:paraId="18F9072C"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2494D869"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D3EFB2C"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7436CEAD" w14:textId="77777777" w:rsidR="00D271EF" w:rsidRDefault="00D271EF" w:rsidP="00452699">
            <w:pPr>
              <w:spacing w:line="240" w:lineRule="auto"/>
              <w:jc w:val="both"/>
              <w:rPr>
                <w:rFonts w:ascii="Arial" w:hAnsi="Arial" w:cs="Arial"/>
                <w:sz w:val="16"/>
              </w:rPr>
            </w:pPr>
            <w:r>
              <w:rPr>
                <w:rFonts w:ascii="Arial" w:hAnsi="Arial" w:cs="Arial"/>
                <w:sz w:val="16"/>
              </w:rPr>
              <w:t>Caja de montaje empotrado de PVC, modelo Simon Cima 500 o equivalente, acabado grafito de tres módulos con 2 bases rojas de 16A 230 V F+N+T, un módulo de 2 bases RJ45 cat 6a (del mismo fabricante que el resto del SCE) y un módulo ciego. Mecanismos, embellecedor, marco. Medida la unidad completamente instalada y conectada. Incluye parte proporcional de Medios Auxiliares para su correcta instalación.</w:t>
            </w:r>
          </w:p>
          <w:p w14:paraId="75A3C140" w14:textId="77777777" w:rsidR="00D271EF" w:rsidRDefault="00D271EF" w:rsidP="00452699">
            <w:pPr>
              <w:spacing w:line="240" w:lineRule="auto"/>
              <w:jc w:val="both"/>
              <w:rPr>
                <w:rFonts w:ascii="Arial" w:hAnsi="Arial" w:cs="Arial"/>
                <w:sz w:val="16"/>
              </w:rPr>
            </w:pPr>
            <w:r>
              <w:rPr>
                <w:rFonts w:ascii="Arial" w:hAnsi="Arial" w:cs="Arial"/>
                <w:sz w:val="16"/>
              </w:rPr>
              <w:t>Incluye: Replanteo. Montaje. Colocación y fijación.</w:t>
            </w:r>
          </w:p>
        </w:tc>
        <w:tc>
          <w:tcPr>
            <w:tcW w:w="1151" w:type="dxa"/>
            <w:tcMar>
              <w:top w:w="17" w:type="dxa"/>
              <w:left w:w="6" w:type="dxa"/>
              <w:bottom w:w="23" w:type="dxa"/>
              <w:right w:w="11" w:type="dxa"/>
            </w:tcMar>
            <w:vAlign w:val="center"/>
          </w:tcPr>
          <w:p w14:paraId="26399E93" w14:textId="77777777" w:rsidR="00D271EF" w:rsidRDefault="00D271EF" w:rsidP="00452699">
            <w:pPr>
              <w:spacing w:line="240" w:lineRule="auto"/>
              <w:rPr>
                <w:rFonts w:cs="Verdana"/>
                <w:sz w:val="24"/>
              </w:rPr>
            </w:pPr>
            <w:r>
              <w:rPr>
                <w:rFonts w:cs="Verdana"/>
                <w:sz w:val="24"/>
              </w:rPr>
              <w:t xml:space="preserve"> </w:t>
            </w:r>
          </w:p>
        </w:tc>
      </w:tr>
      <w:tr w:rsidR="00D271EF" w14:paraId="2594F6A7" w14:textId="77777777" w:rsidTr="00452699">
        <w:trPr>
          <w:cantSplit/>
        </w:trPr>
        <w:tc>
          <w:tcPr>
            <w:tcW w:w="2115" w:type="dxa"/>
            <w:gridSpan w:val="4"/>
            <w:tcBorders>
              <w:bottom w:val="single" w:sz="2" w:space="0" w:color="000000"/>
            </w:tcBorders>
            <w:noWrap/>
          </w:tcPr>
          <w:p w14:paraId="119AF7C1"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011F508E"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2961F5DC"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2E21BB16"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5F1308E1"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784885A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113D2F9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73578380"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7F5CC8EC"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271FB342" w14:textId="77777777" w:rsidTr="00452699">
        <w:trPr>
          <w:cantSplit/>
        </w:trPr>
        <w:tc>
          <w:tcPr>
            <w:tcW w:w="2115" w:type="dxa"/>
            <w:gridSpan w:val="4"/>
            <w:tcBorders>
              <w:top w:val="single" w:sz="2" w:space="0" w:color="000000"/>
            </w:tcBorders>
          </w:tcPr>
          <w:p w14:paraId="5EC73451" w14:textId="77777777" w:rsidR="00D271EF" w:rsidRDefault="00D271EF" w:rsidP="00452699">
            <w:pPr>
              <w:spacing w:line="240" w:lineRule="auto"/>
              <w:rPr>
                <w:rFonts w:ascii="Arial" w:hAnsi="Arial" w:cs="Arial"/>
                <w:sz w:val="16"/>
              </w:rPr>
            </w:pPr>
            <w:r>
              <w:rPr>
                <w:rFonts w:ascii="Arial" w:hAnsi="Arial" w:cs="Arial"/>
                <w:sz w:val="16"/>
              </w:rPr>
              <w:t>Puesto proyector</w:t>
            </w:r>
          </w:p>
        </w:tc>
        <w:tc>
          <w:tcPr>
            <w:tcW w:w="947" w:type="dxa"/>
            <w:tcBorders>
              <w:top w:val="single" w:sz="2" w:space="0" w:color="000000"/>
            </w:tcBorders>
            <w:noWrap/>
          </w:tcPr>
          <w:p w14:paraId="1B2EE47D" w14:textId="77777777" w:rsidR="00D271EF" w:rsidRDefault="00D271EF" w:rsidP="00452699">
            <w:pPr>
              <w:spacing w:after="120" w:line="240" w:lineRule="auto"/>
              <w:jc w:val="right"/>
              <w:rPr>
                <w:rFonts w:ascii="Arial" w:hAnsi="Arial" w:cs="Arial"/>
                <w:sz w:val="16"/>
              </w:rPr>
            </w:pPr>
            <w:r>
              <w:rPr>
                <w:rFonts w:ascii="Arial" w:hAnsi="Arial" w:cs="Arial"/>
                <w:sz w:val="16"/>
              </w:rPr>
              <w:t>1</w:t>
            </w:r>
          </w:p>
        </w:tc>
        <w:tc>
          <w:tcPr>
            <w:tcW w:w="924" w:type="dxa"/>
            <w:tcBorders>
              <w:top w:val="single" w:sz="2" w:space="0" w:color="000000"/>
            </w:tcBorders>
            <w:noWrap/>
          </w:tcPr>
          <w:p w14:paraId="710059D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582689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66F23AA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5C0C01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E95ADE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4F3E8E9A"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2DF18FA0" w14:textId="77777777" w:rsidR="00D271EF" w:rsidRDefault="00D271EF" w:rsidP="00452699">
            <w:pPr>
              <w:spacing w:line="240" w:lineRule="auto"/>
              <w:rPr>
                <w:rFonts w:cs="Verdana"/>
                <w:sz w:val="24"/>
              </w:rPr>
            </w:pPr>
            <w:r>
              <w:rPr>
                <w:rFonts w:cs="Verdana"/>
                <w:sz w:val="24"/>
              </w:rPr>
              <w:t xml:space="preserve"> </w:t>
            </w:r>
          </w:p>
        </w:tc>
      </w:tr>
      <w:tr w:rsidR="00D271EF" w14:paraId="6D1764ED" w14:textId="77777777" w:rsidTr="00452699">
        <w:trPr>
          <w:cantSplit/>
        </w:trPr>
        <w:tc>
          <w:tcPr>
            <w:tcW w:w="2115" w:type="dxa"/>
            <w:gridSpan w:val="4"/>
          </w:tcPr>
          <w:p w14:paraId="062CC56B"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7E9E568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B6BB11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D75DD6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DBAAF2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DDE27A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EA3622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6CF9F03F"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tcBorders>
            <w:noWrap/>
          </w:tcPr>
          <w:p w14:paraId="4B829EEA"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r>
      <w:tr w:rsidR="00D271EF" w14:paraId="5975D54E" w14:textId="77777777" w:rsidTr="00452699">
        <w:trPr>
          <w:cantSplit/>
        </w:trPr>
        <w:tc>
          <w:tcPr>
            <w:tcW w:w="5437" w:type="dxa"/>
            <w:gridSpan w:val="8"/>
            <w:noWrap/>
          </w:tcPr>
          <w:p w14:paraId="3587C3D8"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3471171A"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71900DEB" w14:textId="77777777" w:rsidR="00D271EF" w:rsidRDefault="00D271EF" w:rsidP="00452699">
            <w:pPr>
              <w:spacing w:after="120" w:line="240" w:lineRule="auto"/>
              <w:jc w:val="right"/>
              <w:rPr>
                <w:rFonts w:ascii="Arial" w:hAnsi="Arial" w:cs="Arial"/>
                <w:b/>
                <w:sz w:val="16"/>
              </w:rPr>
            </w:pPr>
            <w:r>
              <w:rPr>
                <w:rFonts w:ascii="Arial" w:hAnsi="Arial" w:cs="Arial"/>
                <w:b/>
                <w:sz w:val="16"/>
              </w:rPr>
              <w:t>99,83</w:t>
            </w:r>
          </w:p>
        </w:tc>
        <w:tc>
          <w:tcPr>
            <w:tcW w:w="1536" w:type="dxa"/>
            <w:gridSpan w:val="2"/>
            <w:noWrap/>
          </w:tcPr>
          <w:p w14:paraId="3E72E988" w14:textId="77777777" w:rsidR="00D271EF" w:rsidRDefault="00D271EF" w:rsidP="00452699">
            <w:pPr>
              <w:spacing w:after="120" w:line="240" w:lineRule="auto"/>
              <w:jc w:val="right"/>
              <w:rPr>
                <w:rFonts w:ascii="Arial" w:hAnsi="Arial" w:cs="Arial"/>
                <w:b/>
                <w:sz w:val="16"/>
              </w:rPr>
            </w:pPr>
            <w:r>
              <w:rPr>
                <w:rFonts w:ascii="Arial" w:hAnsi="Arial" w:cs="Arial"/>
                <w:b/>
                <w:sz w:val="16"/>
              </w:rPr>
              <w:t>99,83</w:t>
            </w:r>
          </w:p>
        </w:tc>
      </w:tr>
      <w:tr w:rsidR="00D271EF" w14:paraId="5FAAAAFD" w14:textId="77777777" w:rsidTr="00452699">
        <w:trPr>
          <w:cantSplit/>
        </w:trPr>
        <w:tc>
          <w:tcPr>
            <w:tcW w:w="901" w:type="dxa"/>
            <w:gridSpan w:val="2"/>
            <w:noWrap/>
          </w:tcPr>
          <w:p w14:paraId="1884F571" w14:textId="77777777" w:rsidR="00D271EF" w:rsidRDefault="00D271EF" w:rsidP="00452699">
            <w:pPr>
              <w:spacing w:after="120" w:line="240" w:lineRule="auto"/>
              <w:rPr>
                <w:rFonts w:ascii="Arial" w:hAnsi="Arial" w:cs="Arial"/>
                <w:b/>
                <w:sz w:val="16"/>
              </w:rPr>
            </w:pPr>
            <w:r>
              <w:rPr>
                <w:rFonts w:ascii="Arial" w:hAnsi="Arial" w:cs="Arial"/>
                <w:b/>
                <w:sz w:val="16"/>
              </w:rPr>
              <w:t>1.1.13</w:t>
            </w:r>
          </w:p>
        </w:tc>
        <w:tc>
          <w:tcPr>
            <w:tcW w:w="431" w:type="dxa"/>
            <w:noWrap/>
          </w:tcPr>
          <w:p w14:paraId="3FC8BD4D"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1313173B" w14:textId="77777777" w:rsidR="00D271EF" w:rsidRDefault="00D271EF" w:rsidP="00452699">
            <w:pPr>
              <w:spacing w:line="240" w:lineRule="auto"/>
              <w:jc w:val="both"/>
              <w:rPr>
                <w:rFonts w:ascii="Arial" w:hAnsi="Arial" w:cs="Arial"/>
                <w:b/>
              </w:rPr>
            </w:pPr>
            <w:r>
              <w:rPr>
                <w:rFonts w:ascii="Arial" w:hAnsi="Arial" w:cs="Arial"/>
                <w:b/>
              </w:rPr>
              <w:t>BASE DE TOMA DE CORRIENTE CON CONTACTO DE TIERRA (2P+T)</w:t>
            </w:r>
          </w:p>
        </w:tc>
        <w:tc>
          <w:tcPr>
            <w:tcW w:w="1151" w:type="dxa"/>
            <w:tcMar>
              <w:top w:w="17" w:type="dxa"/>
              <w:left w:w="6" w:type="dxa"/>
              <w:bottom w:w="23" w:type="dxa"/>
              <w:right w:w="11" w:type="dxa"/>
            </w:tcMar>
            <w:vAlign w:val="center"/>
          </w:tcPr>
          <w:p w14:paraId="5E6EE742" w14:textId="77777777" w:rsidR="00D271EF" w:rsidRDefault="00D271EF" w:rsidP="00452699">
            <w:pPr>
              <w:spacing w:line="240" w:lineRule="auto"/>
              <w:rPr>
                <w:rFonts w:cs="Verdana"/>
                <w:sz w:val="24"/>
              </w:rPr>
            </w:pPr>
            <w:r>
              <w:rPr>
                <w:rFonts w:cs="Verdana"/>
                <w:sz w:val="24"/>
              </w:rPr>
              <w:t xml:space="preserve"> </w:t>
            </w:r>
          </w:p>
        </w:tc>
      </w:tr>
      <w:tr w:rsidR="00D271EF" w14:paraId="5F9F275F" w14:textId="77777777" w:rsidTr="00452699">
        <w:trPr>
          <w:cantSplit/>
        </w:trPr>
        <w:tc>
          <w:tcPr>
            <w:tcW w:w="374" w:type="dxa"/>
            <w:tcMar>
              <w:top w:w="17" w:type="dxa"/>
              <w:left w:w="6" w:type="dxa"/>
              <w:bottom w:w="23" w:type="dxa"/>
              <w:right w:w="11" w:type="dxa"/>
            </w:tcMar>
            <w:vAlign w:val="center"/>
          </w:tcPr>
          <w:p w14:paraId="316E87D9"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85E64CC"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584DE590"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3F6C9E1A" w14:textId="77777777" w:rsidR="00D271EF" w:rsidRDefault="00D271EF" w:rsidP="00452699">
            <w:pPr>
              <w:spacing w:line="240" w:lineRule="auto"/>
              <w:jc w:val="both"/>
              <w:rPr>
                <w:rFonts w:ascii="Arial" w:hAnsi="Arial" w:cs="Arial"/>
                <w:sz w:val="16"/>
              </w:rPr>
            </w:pPr>
            <w:r>
              <w:rPr>
                <w:rFonts w:ascii="Arial" w:hAnsi="Arial" w:cs="Arial"/>
                <w:sz w:val="16"/>
              </w:rPr>
              <w:t xml:space="preserve">Base de toma de corriente con contacto de tierra (2P+T), tipo Schuko, modelo Simón 270 </w:t>
            </w:r>
            <w:proofErr w:type="spellStart"/>
            <w:r>
              <w:rPr>
                <w:rFonts w:ascii="Arial" w:hAnsi="Arial" w:cs="Arial"/>
                <w:sz w:val="16"/>
              </w:rPr>
              <w:t>clean</w:t>
            </w:r>
            <w:proofErr w:type="spellEnd"/>
            <w:r>
              <w:rPr>
                <w:rFonts w:ascii="Arial" w:hAnsi="Arial" w:cs="Arial"/>
                <w:sz w:val="16"/>
              </w:rPr>
              <w:t xml:space="preserve"> </w:t>
            </w:r>
            <w:proofErr w:type="spellStart"/>
            <w:r>
              <w:rPr>
                <w:rFonts w:ascii="Arial" w:hAnsi="Arial" w:cs="Arial"/>
                <w:sz w:val="16"/>
              </w:rPr>
              <w:t>schuko</w:t>
            </w:r>
            <w:proofErr w:type="spellEnd"/>
            <w:r>
              <w:rPr>
                <w:rFonts w:ascii="Arial" w:hAnsi="Arial" w:cs="Arial"/>
                <w:sz w:val="16"/>
              </w:rPr>
              <w:t xml:space="preserve"> o equivalente, color a elegir por la propiedad, intensidad asignada 16 A, tensión asignada 250 V, con caja empotrada, tapa, mecanismo y marco embellecedor para un elemento, empotrada, totalmente instalada y conectada. Incluye parte proporcional de Medios Auxiliares para su correcta instalación.</w:t>
            </w:r>
          </w:p>
          <w:p w14:paraId="44FA2EA7" w14:textId="77777777" w:rsidR="00D271EF" w:rsidRDefault="00D271EF" w:rsidP="00452699">
            <w:pPr>
              <w:spacing w:line="240" w:lineRule="auto"/>
              <w:jc w:val="both"/>
              <w:rPr>
                <w:rFonts w:ascii="Arial" w:hAnsi="Arial" w:cs="Arial"/>
                <w:sz w:val="16"/>
              </w:rPr>
            </w:pPr>
            <w:r>
              <w:rPr>
                <w:rFonts w:ascii="Arial" w:hAnsi="Arial" w:cs="Arial"/>
                <w:sz w:val="16"/>
              </w:rPr>
              <w:t>Criterio de valoración económica: El precio incluye la caja para mecanismo empotrado.</w:t>
            </w:r>
          </w:p>
          <w:p w14:paraId="4CDC8306"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429B6C86" w14:textId="77777777" w:rsidR="00D271EF" w:rsidRDefault="00D271EF" w:rsidP="00452699">
            <w:pPr>
              <w:spacing w:line="240" w:lineRule="auto"/>
              <w:rPr>
                <w:rFonts w:cs="Verdana"/>
                <w:sz w:val="24"/>
              </w:rPr>
            </w:pPr>
            <w:r>
              <w:rPr>
                <w:rFonts w:cs="Verdana"/>
                <w:sz w:val="24"/>
              </w:rPr>
              <w:t xml:space="preserve"> </w:t>
            </w:r>
          </w:p>
        </w:tc>
      </w:tr>
      <w:tr w:rsidR="00D271EF" w14:paraId="58E30D0D" w14:textId="77777777" w:rsidTr="00452699">
        <w:trPr>
          <w:cantSplit/>
        </w:trPr>
        <w:tc>
          <w:tcPr>
            <w:tcW w:w="2115" w:type="dxa"/>
            <w:gridSpan w:val="4"/>
            <w:tcBorders>
              <w:bottom w:val="single" w:sz="2" w:space="0" w:color="000000"/>
            </w:tcBorders>
            <w:noWrap/>
          </w:tcPr>
          <w:p w14:paraId="77B6476B"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26DEC0E5"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4A9ACFC2"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302112A7"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7FD56DF3"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39E808F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15AC2DE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096A4978"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4D9143CE"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7758C4A7" w14:textId="77777777" w:rsidTr="00452699">
        <w:trPr>
          <w:cantSplit/>
        </w:trPr>
        <w:tc>
          <w:tcPr>
            <w:tcW w:w="2115" w:type="dxa"/>
            <w:gridSpan w:val="4"/>
            <w:tcBorders>
              <w:top w:val="single" w:sz="2" w:space="0" w:color="000000"/>
            </w:tcBorders>
          </w:tcPr>
          <w:p w14:paraId="1978960C"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tcBorders>
              <w:top w:val="single" w:sz="2" w:space="0" w:color="000000"/>
            </w:tcBorders>
            <w:noWrap/>
          </w:tcPr>
          <w:p w14:paraId="42211A88" w14:textId="77777777" w:rsidR="00D271EF" w:rsidRDefault="00D271EF" w:rsidP="00452699">
            <w:pPr>
              <w:spacing w:after="120" w:line="240" w:lineRule="auto"/>
              <w:jc w:val="right"/>
              <w:rPr>
                <w:rFonts w:ascii="Arial" w:hAnsi="Arial" w:cs="Arial"/>
                <w:sz w:val="16"/>
              </w:rPr>
            </w:pPr>
            <w:r>
              <w:rPr>
                <w:rFonts w:ascii="Arial" w:hAnsi="Arial" w:cs="Arial"/>
                <w:sz w:val="16"/>
              </w:rPr>
              <w:t>341</w:t>
            </w:r>
          </w:p>
        </w:tc>
        <w:tc>
          <w:tcPr>
            <w:tcW w:w="924" w:type="dxa"/>
            <w:tcBorders>
              <w:top w:val="single" w:sz="2" w:space="0" w:color="000000"/>
            </w:tcBorders>
            <w:noWrap/>
          </w:tcPr>
          <w:p w14:paraId="0B03BAE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925440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15AF5E7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3C6DAB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EC2354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7B832D4C" w14:textId="77777777" w:rsidR="00D271EF" w:rsidRDefault="00D271EF" w:rsidP="00452699">
            <w:pPr>
              <w:spacing w:after="120" w:line="240" w:lineRule="auto"/>
              <w:jc w:val="right"/>
              <w:rPr>
                <w:rFonts w:ascii="Arial" w:hAnsi="Arial" w:cs="Arial"/>
                <w:sz w:val="16"/>
              </w:rPr>
            </w:pPr>
            <w:r>
              <w:rPr>
                <w:rFonts w:ascii="Arial" w:hAnsi="Arial" w:cs="Arial"/>
                <w:sz w:val="16"/>
              </w:rPr>
              <w:t>341,000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726DBF82" w14:textId="77777777" w:rsidR="00D271EF" w:rsidRDefault="00D271EF" w:rsidP="00452699">
            <w:pPr>
              <w:spacing w:line="240" w:lineRule="auto"/>
              <w:rPr>
                <w:rFonts w:cs="Verdana"/>
                <w:sz w:val="24"/>
              </w:rPr>
            </w:pPr>
            <w:r>
              <w:rPr>
                <w:rFonts w:cs="Verdana"/>
                <w:sz w:val="24"/>
              </w:rPr>
              <w:t xml:space="preserve"> </w:t>
            </w:r>
          </w:p>
        </w:tc>
      </w:tr>
      <w:tr w:rsidR="00D271EF" w14:paraId="710E5850" w14:textId="77777777" w:rsidTr="00452699">
        <w:trPr>
          <w:cantSplit/>
        </w:trPr>
        <w:tc>
          <w:tcPr>
            <w:tcW w:w="2115" w:type="dxa"/>
            <w:gridSpan w:val="4"/>
          </w:tcPr>
          <w:p w14:paraId="237D2033" w14:textId="77777777" w:rsidR="00D271EF" w:rsidRDefault="00D271EF" w:rsidP="00452699">
            <w:pPr>
              <w:spacing w:line="240" w:lineRule="auto"/>
              <w:rPr>
                <w:rFonts w:ascii="Arial" w:hAnsi="Arial" w:cs="Arial"/>
                <w:sz w:val="16"/>
              </w:rPr>
            </w:pPr>
            <w:r>
              <w:rPr>
                <w:rFonts w:ascii="Arial" w:hAnsi="Arial" w:cs="Arial"/>
                <w:sz w:val="16"/>
              </w:rPr>
              <w:lastRenderedPageBreak/>
              <w:t xml:space="preserve"> </w:t>
            </w:r>
          </w:p>
        </w:tc>
        <w:tc>
          <w:tcPr>
            <w:tcW w:w="947" w:type="dxa"/>
            <w:noWrap/>
          </w:tcPr>
          <w:p w14:paraId="1248FCC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51707C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F917BA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B41E89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A85062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C49040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82BFA1A" w14:textId="77777777" w:rsidR="00D271EF" w:rsidRDefault="00D271EF" w:rsidP="00452699">
            <w:pPr>
              <w:spacing w:after="120" w:line="240" w:lineRule="auto"/>
              <w:jc w:val="right"/>
              <w:rPr>
                <w:rFonts w:ascii="Arial" w:hAnsi="Arial" w:cs="Arial"/>
                <w:sz w:val="16"/>
              </w:rPr>
            </w:pPr>
            <w:r>
              <w:rPr>
                <w:rFonts w:ascii="Arial" w:hAnsi="Arial" w:cs="Arial"/>
                <w:sz w:val="16"/>
              </w:rPr>
              <w:t>341,000</w:t>
            </w:r>
          </w:p>
        </w:tc>
        <w:tc>
          <w:tcPr>
            <w:tcW w:w="1151" w:type="dxa"/>
            <w:tcBorders>
              <w:top w:val="single" w:sz="2" w:space="0" w:color="000000"/>
            </w:tcBorders>
            <w:noWrap/>
          </w:tcPr>
          <w:p w14:paraId="3A267975" w14:textId="77777777" w:rsidR="00D271EF" w:rsidRDefault="00D271EF" w:rsidP="00452699">
            <w:pPr>
              <w:spacing w:after="120" w:line="240" w:lineRule="auto"/>
              <w:jc w:val="right"/>
              <w:rPr>
                <w:rFonts w:ascii="Arial" w:hAnsi="Arial" w:cs="Arial"/>
                <w:sz w:val="16"/>
              </w:rPr>
            </w:pPr>
            <w:r>
              <w:rPr>
                <w:rFonts w:ascii="Arial" w:hAnsi="Arial" w:cs="Arial"/>
                <w:sz w:val="16"/>
              </w:rPr>
              <w:t>341,000</w:t>
            </w:r>
          </w:p>
        </w:tc>
      </w:tr>
      <w:tr w:rsidR="00D271EF" w14:paraId="76152775" w14:textId="77777777" w:rsidTr="00452699">
        <w:trPr>
          <w:cantSplit/>
        </w:trPr>
        <w:tc>
          <w:tcPr>
            <w:tcW w:w="5437" w:type="dxa"/>
            <w:gridSpan w:val="8"/>
            <w:noWrap/>
          </w:tcPr>
          <w:p w14:paraId="4E5EFAF5"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2CCE799F" w14:textId="77777777" w:rsidR="00D271EF" w:rsidRDefault="00D271EF" w:rsidP="00452699">
            <w:pPr>
              <w:spacing w:after="120" w:line="240" w:lineRule="auto"/>
              <w:jc w:val="right"/>
              <w:rPr>
                <w:rFonts w:ascii="Arial" w:hAnsi="Arial" w:cs="Arial"/>
                <w:b/>
                <w:sz w:val="16"/>
              </w:rPr>
            </w:pPr>
            <w:r>
              <w:rPr>
                <w:rFonts w:ascii="Arial" w:hAnsi="Arial" w:cs="Arial"/>
                <w:b/>
                <w:sz w:val="16"/>
              </w:rPr>
              <w:t>341,000</w:t>
            </w:r>
          </w:p>
        </w:tc>
        <w:tc>
          <w:tcPr>
            <w:tcW w:w="1525" w:type="dxa"/>
            <w:gridSpan w:val="2"/>
            <w:noWrap/>
          </w:tcPr>
          <w:p w14:paraId="081CA2D4" w14:textId="77777777" w:rsidR="00D271EF" w:rsidRDefault="00D271EF" w:rsidP="00452699">
            <w:pPr>
              <w:spacing w:after="120" w:line="240" w:lineRule="auto"/>
              <w:jc w:val="right"/>
              <w:rPr>
                <w:rFonts w:ascii="Arial" w:hAnsi="Arial" w:cs="Arial"/>
                <w:b/>
                <w:sz w:val="16"/>
              </w:rPr>
            </w:pPr>
            <w:r>
              <w:rPr>
                <w:rFonts w:ascii="Arial" w:hAnsi="Arial" w:cs="Arial"/>
                <w:b/>
                <w:sz w:val="16"/>
              </w:rPr>
              <w:t>26,36</w:t>
            </w:r>
          </w:p>
        </w:tc>
        <w:tc>
          <w:tcPr>
            <w:tcW w:w="1536" w:type="dxa"/>
            <w:gridSpan w:val="2"/>
            <w:noWrap/>
          </w:tcPr>
          <w:p w14:paraId="4D9F5F3B" w14:textId="77777777" w:rsidR="00D271EF" w:rsidRDefault="00D271EF" w:rsidP="00452699">
            <w:pPr>
              <w:spacing w:after="120" w:line="240" w:lineRule="auto"/>
              <w:jc w:val="right"/>
              <w:rPr>
                <w:rFonts w:ascii="Arial" w:hAnsi="Arial" w:cs="Arial"/>
                <w:b/>
                <w:sz w:val="16"/>
              </w:rPr>
            </w:pPr>
            <w:r>
              <w:rPr>
                <w:rFonts w:ascii="Arial" w:hAnsi="Arial" w:cs="Arial"/>
                <w:b/>
                <w:sz w:val="16"/>
              </w:rPr>
              <w:t>8.988,76</w:t>
            </w:r>
          </w:p>
        </w:tc>
      </w:tr>
      <w:tr w:rsidR="00D271EF" w14:paraId="35F26103" w14:textId="77777777" w:rsidTr="00452699">
        <w:trPr>
          <w:cantSplit/>
        </w:trPr>
        <w:tc>
          <w:tcPr>
            <w:tcW w:w="901" w:type="dxa"/>
            <w:gridSpan w:val="2"/>
            <w:noWrap/>
          </w:tcPr>
          <w:p w14:paraId="2497A938" w14:textId="77777777" w:rsidR="00D271EF" w:rsidRDefault="00D271EF" w:rsidP="00452699">
            <w:pPr>
              <w:spacing w:after="120" w:line="240" w:lineRule="auto"/>
              <w:rPr>
                <w:rFonts w:ascii="Arial" w:hAnsi="Arial" w:cs="Arial"/>
                <w:b/>
                <w:sz w:val="16"/>
              </w:rPr>
            </w:pPr>
            <w:r>
              <w:rPr>
                <w:rFonts w:ascii="Arial" w:hAnsi="Arial" w:cs="Arial"/>
                <w:b/>
                <w:sz w:val="16"/>
              </w:rPr>
              <w:t>1.1.14</w:t>
            </w:r>
          </w:p>
        </w:tc>
        <w:tc>
          <w:tcPr>
            <w:tcW w:w="431" w:type="dxa"/>
            <w:noWrap/>
          </w:tcPr>
          <w:p w14:paraId="69438A9B"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5F293E2A" w14:textId="77777777" w:rsidR="00D271EF" w:rsidRDefault="00D271EF" w:rsidP="00452699">
            <w:pPr>
              <w:spacing w:line="240" w:lineRule="auto"/>
              <w:jc w:val="both"/>
              <w:rPr>
                <w:rFonts w:ascii="Arial" w:hAnsi="Arial" w:cs="Arial"/>
                <w:b/>
              </w:rPr>
            </w:pPr>
            <w:r>
              <w:rPr>
                <w:rFonts w:ascii="Arial" w:hAnsi="Arial" w:cs="Arial"/>
                <w:b/>
              </w:rPr>
              <w:t>BASE DE TOMA DE CORRIENTE ESTANCA, DE SUPERFICIE.</w:t>
            </w:r>
          </w:p>
        </w:tc>
        <w:tc>
          <w:tcPr>
            <w:tcW w:w="1151" w:type="dxa"/>
            <w:tcMar>
              <w:top w:w="17" w:type="dxa"/>
              <w:left w:w="6" w:type="dxa"/>
              <w:bottom w:w="23" w:type="dxa"/>
              <w:right w:w="11" w:type="dxa"/>
            </w:tcMar>
            <w:vAlign w:val="center"/>
          </w:tcPr>
          <w:p w14:paraId="4C42B3A3" w14:textId="77777777" w:rsidR="00D271EF" w:rsidRDefault="00D271EF" w:rsidP="00452699">
            <w:pPr>
              <w:spacing w:line="240" w:lineRule="auto"/>
              <w:rPr>
                <w:rFonts w:cs="Verdana"/>
                <w:sz w:val="24"/>
              </w:rPr>
            </w:pPr>
            <w:r>
              <w:rPr>
                <w:rFonts w:cs="Verdana"/>
                <w:sz w:val="24"/>
              </w:rPr>
              <w:t xml:space="preserve"> </w:t>
            </w:r>
          </w:p>
        </w:tc>
      </w:tr>
      <w:tr w:rsidR="00D271EF" w14:paraId="0064CC1B" w14:textId="77777777" w:rsidTr="00452699">
        <w:trPr>
          <w:cantSplit/>
        </w:trPr>
        <w:tc>
          <w:tcPr>
            <w:tcW w:w="374" w:type="dxa"/>
            <w:tcMar>
              <w:top w:w="17" w:type="dxa"/>
              <w:left w:w="6" w:type="dxa"/>
              <w:bottom w:w="23" w:type="dxa"/>
              <w:right w:w="11" w:type="dxa"/>
            </w:tcMar>
            <w:vAlign w:val="center"/>
          </w:tcPr>
          <w:p w14:paraId="2E80800A"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12BCD235"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0D8F52C"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4E42827C" w14:textId="77777777" w:rsidR="00D271EF" w:rsidRDefault="00D271EF" w:rsidP="00452699">
            <w:pPr>
              <w:spacing w:line="240" w:lineRule="auto"/>
              <w:jc w:val="both"/>
              <w:rPr>
                <w:rFonts w:ascii="Arial" w:hAnsi="Arial" w:cs="Arial"/>
                <w:sz w:val="16"/>
              </w:rPr>
            </w:pPr>
            <w:r>
              <w:rPr>
                <w:rFonts w:ascii="Arial" w:hAnsi="Arial" w:cs="Arial"/>
                <w:sz w:val="16"/>
              </w:rPr>
              <w:t>Base de toma de corriente con contacto de tierra (2P+T), estanca, tipo Schuko, con grado de protección IP55, monobloc, gama básica, intensidad asignada 16 A, tensión asignada 250 V, con tapa y caja con tapa, de color gris. Instalación en superficie. Incluye parte proporcional de Medios Auxiliares para su correcta instalación.</w:t>
            </w:r>
          </w:p>
          <w:p w14:paraId="68949F4B" w14:textId="77777777" w:rsidR="00D271EF" w:rsidRDefault="00D271EF" w:rsidP="00452699">
            <w:pPr>
              <w:spacing w:line="240" w:lineRule="auto"/>
              <w:jc w:val="both"/>
              <w:rPr>
                <w:rFonts w:ascii="Arial" w:hAnsi="Arial" w:cs="Arial"/>
                <w:sz w:val="16"/>
              </w:rPr>
            </w:pPr>
            <w:r>
              <w:rPr>
                <w:rFonts w:ascii="Arial" w:hAnsi="Arial" w:cs="Arial"/>
                <w:sz w:val="16"/>
              </w:rPr>
              <w:t>Incluye: Montaje, conexionado y comprobación de su correcto funcionamiento.</w:t>
            </w:r>
          </w:p>
        </w:tc>
        <w:tc>
          <w:tcPr>
            <w:tcW w:w="1151" w:type="dxa"/>
            <w:tcMar>
              <w:top w:w="17" w:type="dxa"/>
              <w:left w:w="6" w:type="dxa"/>
              <w:bottom w:w="23" w:type="dxa"/>
              <w:right w:w="11" w:type="dxa"/>
            </w:tcMar>
            <w:vAlign w:val="center"/>
          </w:tcPr>
          <w:p w14:paraId="28AFEEB1" w14:textId="77777777" w:rsidR="00D271EF" w:rsidRDefault="00D271EF" w:rsidP="00452699">
            <w:pPr>
              <w:spacing w:line="240" w:lineRule="auto"/>
              <w:rPr>
                <w:rFonts w:cs="Verdana"/>
                <w:sz w:val="24"/>
              </w:rPr>
            </w:pPr>
            <w:r>
              <w:rPr>
                <w:rFonts w:cs="Verdana"/>
                <w:sz w:val="24"/>
              </w:rPr>
              <w:t xml:space="preserve"> </w:t>
            </w:r>
          </w:p>
        </w:tc>
      </w:tr>
      <w:tr w:rsidR="00D271EF" w14:paraId="65846603" w14:textId="77777777" w:rsidTr="00452699">
        <w:trPr>
          <w:cantSplit/>
        </w:trPr>
        <w:tc>
          <w:tcPr>
            <w:tcW w:w="2115" w:type="dxa"/>
            <w:gridSpan w:val="4"/>
            <w:tcBorders>
              <w:bottom w:val="single" w:sz="2" w:space="0" w:color="000000"/>
            </w:tcBorders>
            <w:noWrap/>
          </w:tcPr>
          <w:p w14:paraId="35F6C615"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5719D5CA"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152B9D86"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4546C9D0"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47B909E0"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20BCC3F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04B7DD8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1CB9B632"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1B8F5A35"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07314BCB" w14:textId="77777777" w:rsidTr="00452699">
        <w:trPr>
          <w:cantSplit/>
        </w:trPr>
        <w:tc>
          <w:tcPr>
            <w:tcW w:w="2115" w:type="dxa"/>
            <w:gridSpan w:val="4"/>
            <w:tcBorders>
              <w:top w:val="single" w:sz="2" w:space="0" w:color="000000"/>
            </w:tcBorders>
          </w:tcPr>
          <w:p w14:paraId="234A7B3A" w14:textId="77777777" w:rsidR="00D271EF" w:rsidRDefault="00D271EF" w:rsidP="00452699">
            <w:pPr>
              <w:spacing w:line="240" w:lineRule="auto"/>
              <w:rPr>
                <w:rFonts w:ascii="Arial" w:hAnsi="Arial" w:cs="Arial"/>
                <w:sz w:val="16"/>
              </w:rPr>
            </w:pPr>
            <w:r>
              <w:rPr>
                <w:rFonts w:ascii="Arial" w:hAnsi="Arial" w:cs="Arial"/>
                <w:sz w:val="16"/>
              </w:rPr>
              <w:t>CUARTOS TECNICOS</w:t>
            </w:r>
          </w:p>
        </w:tc>
        <w:tc>
          <w:tcPr>
            <w:tcW w:w="947" w:type="dxa"/>
            <w:tcBorders>
              <w:top w:val="single" w:sz="2" w:space="0" w:color="000000"/>
            </w:tcBorders>
            <w:noWrap/>
          </w:tcPr>
          <w:p w14:paraId="7B661664" w14:textId="77777777" w:rsidR="00D271EF" w:rsidRDefault="00D271EF" w:rsidP="00452699">
            <w:pPr>
              <w:spacing w:after="120" w:line="240" w:lineRule="auto"/>
              <w:jc w:val="right"/>
              <w:rPr>
                <w:rFonts w:ascii="Arial" w:hAnsi="Arial" w:cs="Arial"/>
                <w:sz w:val="16"/>
              </w:rPr>
            </w:pPr>
            <w:r>
              <w:rPr>
                <w:rFonts w:ascii="Arial" w:hAnsi="Arial" w:cs="Arial"/>
                <w:sz w:val="16"/>
              </w:rPr>
              <w:t>9</w:t>
            </w:r>
          </w:p>
        </w:tc>
        <w:tc>
          <w:tcPr>
            <w:tcW w:w="924" w:type="dxa"/>
            <w:tcBorders>
              <w:top w:val="single" w:sz="2" w:space="0" w:color="000000"/>
            </w:tcBorders>
            <w:noWrap/>
          </w:tcPr>
          <w:p w14:paraId="1675EE9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54FF9A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2828E50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3E7900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58CCC1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257D36CA" w14:textId="77777777" w:rsidR="00D271EF" w:rsidRDefault="00D271EF" w:rsidP="00452699">
            <w:pPr>
              <w:spacing w:after="120" w:line="240" w:lineRule="auto"/>
              <w:jc w:val="right"/>
              <w:rPr>
                <w:rFonts w:ascii="Arial" w:hAnsi="Arial" w:cs="Arial"/>
                <w:sz w:val="16"/>
              </w:rPr>
            </w:pPr>
            <w:r>
              <w:rPr>
                <w:rFonts w:ascii="Arial" w:hAnsi="Arial" w:cs="Arial"/>
                <w:sz w:val="16"/>
              </w:rPr>
              <w:t>9,000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4FABA6F8" w14:textId="77777777" w:rsidR="00D271EF" w:rsidRDefault="00D271EF" w:rsidP="00452699">
            <w:pPr>
              <w:spacing w:line="240" w:lineRule="auto"/>
              <w:rPr>
                <w:rFonts w:cs="Verdana"/>
                <w:sz w:val="24"/>
              </w:rPr>
            </w:pPr>
            <w:r>
              <w:rPr>
                <w:rFonts w:cs="Verdana"/>
                <w:sz w:val="24"/>
              </w:rPr>
              <w:t xml:space="preserve"> </w:t>
            </w:r>
          </w:p>
        </w:tc>
      </w:tr>
      <w:tr w:rsidR="00D271EF" w14:paraId="14659091" w14:textId="77777777" w:rsidTr="00452699">
        <w:trPr>
          <w:cantSplit/>
        </w:trPr>
        <w:tc>
          <w:tcPr>
            <w:tcW w:w="2115" w:type="dxa"/>
            <w:gridSpan w:val="4"/>
          </w:tcPr>
          <w:p w14:paraId="09355A1B"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5ECE697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FB1DCA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56A5F8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6CE0E4F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ABBABE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CBF436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3089382F" w14:textId="77777777" w:rsidR="00D271EF" w:rsidRDefault="00D271EF" w:rsidP="00452699">
            <w:pPr>
              <w:spacing w:after="120" w:line="240" w:lineRule="auto"/>
              <w:jc w:val="right"/>
              <w:rPr>
                <w:rFonts w:ascii="Arial" w:hAnsi="Arial" w:cs="Arial"/>
                <w:sz w:val="16"/>
              </w:rPr>
            </w:pPr>
            <w:r>
              <w:rPr>
                <w:rFonts w:ascii="Arial" w:hAnsi="Arial" w:cs="Arial"/>
                <w:sz w:val="16"/>
              </w:rPr>
              <w:t>9,000</w:t>
            </w:r>
          </w:p>
        </w:tc>
        <w:tc>
          <w:tcPr>
            <w:tcW w:w="1151" w:type="dxa"/>
            <w:tcBorders>
              <w:top w:val="single" w:sz="2" w:space="0" w:color="000000"/>
            </w:tcBorders>
            <w:noWrap/>
          </w:tcPr>
          <w:p w14:paraId="1B3D2949" w14:textId="77777777" w:rsidR="00D271EF" w:rsidRDefault="00D271EF" w:rsidP="00452699">
            <w:pPr>
              <w:spacing w:after="120" w:line="240" w:lineRule="auto"/>
              <w:jc w:val="right"/>
              <w:rPr>
                <w:rFonts w:ascii="Arial" w:hAnsi="Arial" w:cs="Arial"/>
                <w:sz w:val="16"/>
              </w:rPr>
            </w:pPr>
            <w:r>
              <w:rPr>
                <w:rFonts w:ascii="Arial" w:hAnsi="Arial" w:cs="Arial"/>
                <w:sz w:val="16"/>
              </w:rPr>
              <w:t>9,000</w:t>
            </w:r>
          </w:p>
        </w:tc>
      </w:tr>
      <w:tr w:rsidR="00D271EF" w14:paraId="3CA189A2" w14:textId="77777777" w:rsidTr="00452699">
        <w:trPr>
          <w:cantSplit/>
        </w:trPr>
        <w:tc>
          <w:tcPr>
            <w:tcW w:w="5437" w:type="dxa"/>
            <w:gridSpan w:val="8"/>
            <w:noWrap/>
          </w:tcPr>
          <w:p w14:paraId="1767C340"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02BA270D" w14:textId="77777777" w:rsidR="00D271EF" w:rsidRDefault="00D271EF" w:rsidP="00452699">
            <w:pPr>
              <w:spacing w:after="120" w:line="240" w:lineRule="auto"/>
              <w:jc w:val="right"/>
              <w:rPr>
                <w:rFonts w:ascii="Arial" w:hAnsi="Arial" w:cs="Arial"/>
                <w:b/>
                <w:sz w:val="16"/>
              </w:rPr>
            </w:pPr>
            <w:r>
              <w:rPr>
                <w:rFonts w:ascii="Arial" w:hAnsi="Arial" w:cs="Arial"/>
                <w:b/>
                <w:sz w:val="16"/>
              </w:rPr>
              <w:t>9,000</w:t>
            </w:r>
          </w:p>
        </w:tc>
        <w:tc>
          <w:tcPr>
            <w:tcW w:w="1525" w:type="dxa"/>
            <w:gridSpan w:val="2"/>
            <w:noWrap/>
          </w:tcPr>
          <w:p w14:paraId="3A78C510" w14:textId="77777777" w:rsidR="00D271EF" w:rsidRDefault="00D271EF" w:rsidP="00452699">
            <w:pPr>
              <w:spacing w:after="120" w:line="240" w:lineRule="auto"/>
              <w:jc w:val="right"/>
              <w:rPr>
                <w:rFonts w:ascii="Arial" w:hAnsi="Arial" w:cs="Arial"/>
                <w:b/>
                <w:sz w:val="16"/>
              </w:rPr>
            </w:pPr>
            <w:r>
              <w:rPr>
                <w:rFonts w:ascii="Arial" w:hAnsi="Arial" w:cs="Arial"/>
                <w:b/>
                <w:sz w:val="16"/>
              </w:rPr>
              <w:t>18,14</w:t>
            </w:r>
          </w:p>
        </w:tc>
        <w:tc>
          <w:tcPr>
            <w:tcW w:w="1536" w:type="dxa"/>
            <w:gridSpan w:val="2"/>
            <w:noWrap/>
          </w:tcPr>
          <w:p w14:paraId="462CB827" w14:textId="77777777" w:rsidR="00D271EF" w:rsidRDefault="00D271EF" w:rsidP="00452699">
            <w:pPr>
              <w:spacing w:after="120" w:line="240" w:lineRule="auto"/>
              <w:jc w:val="right"/>
              <w:rPr>
                <w:rFonts w:ascii="Arial" w:hAnsi="Arial" w:cs="Arial"/>
                <w:b/>
                <w:sz w:val="16"/>
              </w:rPr>
            </w:pPr>
            <w:r>
              <w:rPr>
                <w:rFonts w:ascii="Arial" w:hAnsi="Arial" w:cs="Arial"/>
                <w:b/>
                <w:sz w:val="16"/>
              </w:rPr>
              <w:t>163,26</w:t>
            </w:r>
          </w:p>
        </w:tc>
      </w:tr>
      <w:tr w:rsidR="00D271EF" w14:paraId="059EE254" w14:textId="77777777" w:rsidTr="00452699">
        <w:trPr>
          <w:cantSplit/>
        </w:trPr>
        <w:tc>
          <w:tcPr>
            <w:tcW w:w="901" w:type="dxa"/>
            <w:gridSpan w:val="2"/>
            <w:noWrap/>
          </w:tcPr>
          <w:p w14:paraId="1C29E10C" w14:textId="77777777" w:rsidR="00D271EF" w:rsidRDefault="00D271EF" w:rsidP="00452699">
            <w:pPr>
              <w:spacing w:after="120" w:line="240" w:lineRule="auto"/>
              <w:rPr>
                <w:rFonts w:ascii="Arial" w:hAnsi="Arial" w:cs="Arial"/>
                <w:b/>
                <w:sz w:val="16"/>
              </w:rPr>
            </w:pPr>
            <w:r>
              <w:rPr>
                <w:rFonts w:ascii="Arial" w:hAnsi="Arial" w:cs="Arial"/>
                <w:b/>
                <w:sz w:val="16"/>
              </w:rPr>
              <w:t>1.1.15</w:t>
            </w:r>
          </w:p>
        </w:tc>
        <w:tc>
          <w:tcPr>
            <w:tcW w:w="431" w:type="dxa"/>
            <w:noWrap/>
          </w:tcPr>
          <w:p w14:paraId="0DAB50FF"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004EECA1" w14:textId="77777777" w:rsidR="00D271EF" w:rsidRDefault="00D271EF" w:rsidP="00452699">
            <w:pPr>
              <w:spacing w:line="240" w:lineRule="auto"/>
              <w:jc w:val="both"/>
              <w:rPr>
                <w:rFonts w:ascii="Arial" w:hAnsi="Arial" w:cs="Arial"/>
                <w:b/>
              </w:rPr>
            </w:pPr>
            <w:r>
              <w:rPr>
                <w:rFonts w:ascii="Arial" w:hAnsi="Arial" w:cs="Arial"/>
                <w:b/>
              </w:rPr>
              <w:t>RED DE EQUIPOTENCIALIDAD EN CUARTO HÚMEDO.</w:t>
            </w:r>
          </w:p>
        </w:tc>
        <w:tc>
          <w:tcPr>
            <w:tcW w:w="1151" w:type="dxa"/>
            <w:tcMar>
              <w:top w:w="17" w:type="dxa"/>
              <w:left w:w="6" w:type="dxa"/>
              <w:bottom w:w="23" w:type="dxa"/>
              <w:right w:w="11" w:type="dxa"/>
            </w:tcMar>
            <w:vAlign w:val="center"/>
          </w:tcPr>
          <w:p w14:paraId="6ED8937C" w14:textId="77777777" w:rsidR="00D271EF" w:rsidRDefault="00D271EF" w:rsidP="00452699">
            <w:pPr>
              <w:spacing w:line="240" w:lineRule="auto"/>
              <w:rPr>
                <w:rFonts w:cs="Verdana"/>
                <w:sz w:val="24"/>
              </w:rPr>
            </w:pPr>
            <w:r>
              <w:rPr>
                <w:rFonts w:cs="Verdana"/>
                <w:sz w:val="24"/>
              </w:rPr>
              <w:t xml:space="preserve"> </w:t>
            </w:r>
          </w:p>
        </w:tc>
      </w:tr>
      <w:tr w:rsidR="00D271EF" w14:paraId="1747C513" w14:textId="77777777" w:rsidTr="00452699">
        <w:trPr>
          <w:cantSplit/>
        </w:trPr>
        <w:tc>
          <w:tcPr>
            <w:tcW w:w="374" w:type="dxa"/>
            <w:tcMar>
              <w:top w:w="17" w:type="dxa"/>
              <w:left w:w="6" w:type="dxa"/>
              <w:bottom w:w="23" w:type="dxa"/>
              <w:right w:w="11" w:type="dxa"/>
            </w:tcMar>
            <w:vAlign w:val="center"/>
          </w:tcPr>
          <w:p w14:paraId="3B5D7021"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AA38400"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3E0B9797"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5DC36068" w14:textId="77777777" w:rsidR="00D271EF" w:rsidRDefault="00D271EF" w:rsidP="00452699">
            <w:pPr>
              <w:spacing w:line="240" w:lineRule="auto"/>
              <w:jc w:val="both"/>
              <w:rPr>
                <w:rFonts w:ascii="Arial" w:hAnsi="Arial" w:cs="Arial"/>
                <w:sz w:val="16"/>
              </w:rPr>
            </w:pPr>
            <w:r>
              <w:rPr>
                <w:rFonts w:ascii="Arial" w:hAnsi="Arial" w:cs="Arial"/>
                <w:sz w:val="16"/>
              </w:rPr>
              <w:t>Red de equipotencialidad en cuarto húmedo. Totalmente instalada, probada y funcionando. Incluye parte proporcional de Medios Auxiliares para su correcta instalación.</w:t>
            </w:r>
          </w:p>
          <w:p w14:paraId="2B566CD8" w14:textId="77777777" w:rsidR="00D271EF" w:rsidRDefault="00D271EF" w:rsidP="00452699">
            <w:pPr>
              <w:spacing w:line="240" w:lineRule="auto"/>
              <w:jc w:val="both"/>
              <w:rPr>
                <w:rFonts w:ascii="Arial" w:hAnsi="Arial" w:cs="Arial"/>
                <w:sz w:val="16"/>
              </w:rPr>
            </w:pPr>
            <w:r>
              <w:rPr>
                <w:rFonts w:ascii="Arial" w:hAnsi="Arial" w:cs="Arial"/>
                <w:sz w:val="16"/>
              </w:rPr>
              <w:t>Incluye: Replanteo. Conexionado del electrodo y la línea de enlace. Montaje del punto de puesta a tierra. Trazado de la línea principal de tierra. Sujeción. Trazado de derivaciones de tierra. Conexionado de las derivaciones. Conexión a masa de la red.</w:t>
            </w:r>
          </w:p>
        </w:tc>
        <w:tc>
          <w:tcPr>
            <w:tcW w:w="1151" w:type="dxa"/>
            <w:tcMar>
              <w:top w:w="17" w:type="dxa"/>
              <w:left w:w="6" w:type="dxa"/>
              <w:bottom w:w="23" w:type="dxa"/>
              <w:right w:w="11" w:type="dxa"/>
            </w:tcMar>
            <w:vAlign w:val="center"/>
          </w:tcPr>
          <w:p w14:paraId="2D9A65FF" w14:textId="77777777" w:rsidR="00D271EF" w:rsidRDefault="00D271EF" w:rsidP="00452699">
            <w:pPr>
              <w:spacing w:line="240" w:lineRule="auto"/>
              <w:rPr>
                <w:rFonts w:cs="Verdana"/>
                <w:sz w:val="24"/>
              </w:rPr>
            </w:pPr>
            <w:r>
              <w:rPr>
                <w:rFonts w:cs="Verdana"/>
                <w:sz w:val="24"/>
              </w:rPr>
              <w:t xml:space="preserve"> </w:t>
            </w:r>
          </w:p>
        </w:tc>
      </w:tr>
      <w:tr w:rsidR="00D271EF" w14:paraId="427E3214" w14:textId="77777777" w:rsidTr="00452699">
        <w:trPr>
          <w:cantSplit/>
        </w:trPr>
        <w:tc>
          <w:tcPr>
            <w:tcW w:w="2115" w:type="dxa"/>
            <w:gridSpan w:val="4"/>
            <w:tcBorders>
              <w:bottom w:val="single" w:sz="2" w:space="0" w:color="000000"/>
            </w:tcBorders>
            <w:noWrap/>
          </w:tcPr>
          <w:p w14:paraId="376030C9"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003C626B"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27985CB8"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1B29BB04"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2AF844D9"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1175FBB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764789B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317B9F61"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6E9E1AFC"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74D09070" w14:textId="77777777" w:rsidTr="00452699">
        <w:trPr>
          <w:cantSplit/>
        </w:trPr>
        <w:tc>
          <w:tcPr>
            <w:tcW w:w="2115" w:type="dxa"/>
            <w:gridSpan w:val="4"/>
            <w:tcBorders>
              <w:top w:val="single" w:sz="2" w:space="0" w:color="000000"/>
            </w:tcBorders>
          </w:tcPr>
          <w:p w14:paraId="7E53FEE8" w14:textId="77777777" w:rsidR="00D271EF" w:rsidRDefault="00D271EF" w:rsidP="00452699">
            <w:pPr>
              <w:spacing w:line="240" w:lineRule="auto"/>
              <w:rPr>
                <w:rFonts w:ascii="Arial" w:hAnsi="Arial" w:cs="Arial"/>
                <w:sz w:val="16"/>
              </w:rPr>
            </w:pPr>
            <w:r>
              <w:rPr>
                <w:rFonts w:ascii="Arial" w:hAnsi="Arial" w:cs="Arial"/>
                <w:sz w:val="16"/>
              </w:rPr>
              <w:t>ASEOS Y CUARTO INSTALACIONES</w:t>
            </w:r>
          </w:p>
        </w:tc>
        <w:tc>
          <w:tcPr>
            <w:tcW w:w="947" w:type="dxa"/>
            <w:tcBorders>
              <w:top w:val="single" w:sz="2" w:space="0" w:color="000000"/>
            </w:tcBorders>
            <w:noWrap/>
          </w:tcPr>
          <w:p w14:paraId="7766FBB8" w14:textId="77777777" w:rsidR="00D271EF" w:rsidRDefault="00D271EF" w:rsidP="00452699">
            <w:pPr>
              <w:spacing w:after="120" w:line="240" w:lineRule="auto"/>
              <w:jc w:val="right"/>
              <w:rPr>
                <w:rFonts w:ascii="Arial" w:hAnsi="Arial" w:cs="Arial"/>
                <w:sz w:val="16"/>
              </w:rPr>
            </w:pPr>
            <w:r>
              <w:rPr>
                <w:rFonts w:ascii="Arial" w:hAnsi="Arial" w:cs="Arial"/>
                <w:sz w:val="16"/>
              </w:rPr>
              <w:t>12</w:t>
            </w:r>
          </w:p>
        </w:tc>
        <w:tc>
          <w:tcPr>
            <w:tcW w:w="924" w:type="dxa"/>
            <w:tcBorders>
              <w:top w:val="single" w:sz="2" w:space="0" w:color="000000"/>
            </w:tcBorders>
            <w:noWrap/>
          </w:tcPr>
          <w:p w14:paraId="44D3C25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AD3979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726B4BB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945108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9983C4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304C2CFB" w14:textId="77777777" w:rsidR="00D271EF" w:rsidRDefault="00D271EF" w:rsidP="00452699">
            <w:pPr>
              <w:spacing w:after="120" w:line="240" w:lineRule="auto"/>
              <w:jc w:val="right"/>
              <w:rPr>
                <w:rFonts w:ascii="Arial" w:hAnsi="Arial" w:cs="Arial"/>
                <w:sz w:val="16"/>
              </w:rPr>
            </w:pPr>
            <w:r>
              <w:rPr>
                <w:rFonts w:ascii="Arial" w:hAnsi="Arial" w:cs="Arial"/>
                <w:sz w:val="16"/>
              </w:rPr>
              <w:t>12,000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756668D4" w14:textId="77777777" w:rsidR="00D271EF" w:rsidRDefault="00D271EF" w:rsidP="00452699">
            <w:pPr>
              <w:spacing w:line="240" w:lineRule="auto"/>
              <w:rPr>
                <w:rFonts w:cs="Verdana"/>
                <w:sz w:val="24"/>
              </w:rPr>
            </w:pPr>
            <w:r>
              <w:rPr>
                <w:rFonts w:cs="Verdana"/>
                <w:sz w:val="24"/>
              </w:rPr>
              <w:t xml:space="preserve"> </w:t>
            </w:r>
          </w:p>
        </w:tc>
      </w:tr>
      <w:tr w:rsidR="00D271EF" w14:paraId="4F7BEC55" w14:textId="77777777" w:rsidTr="00452699">
        <w:trPr>
          <w:cantSplit/>
        </w:trPr>
        <w:tc>
          <w:tcPr>
            <w:tcW w:w="2115" w:type="dxa"/>
            <w:gridSpan w:val="4"/>
          </w:tcPr>
          <w:p w14:paraId="0042099C"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00774EF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C1CEA1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C4C66F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1A16768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ACE1BC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00D132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10A4F2A0" w14:textId="77777777" w:rsidR="00D271EF" w:rsidRDefault="00D271EF" w:rsidP="00452699">
            <w:pPr>
              <w:spacing w:after="120" w:line="240" w:lineRule="auto"/>
              <w:jc w:val="right"/>
              <w:rPr>
                <w:rFonts w:ascii="Arial" w:hAnsi="Arial" w:cs="Arial"/>
                <w:sz w:val="16"/>
              </w:rPr>
            </w:pPr>
            <w:r>
              <w:rPr>
                <w:rFonts w:ascii="Arial" w:hAnsi="Arial" w:cs="Arial"/>
                <w:sz w:val="16"/>
              </w:rPr>
              <w:t>12,000</w:t>
            </w:r>
          </w:p>
        </w:tc>
        <w:tc>
          <w:tcPr>
            <w:tcW w:w="1151" w:type="dxa"/>
            <w:tcBorders>
              <w:top w:val="single" w:sz="2" w:space="0" w:color="000000"/>
            </w:tcBorders>
            <w:noWrap/>
          </w:tcPr>
          <w:p w14:paraId="22FC98BA" w14:textId="77777777" w:rsidR="00D271EF" w:rsidRDefault="00D271EF" w:rsidP="00452699">
            <w:pPr>
              <w:spacing w:after="120" w:line="240" w:lineRule="auto"/>
              <w:jc w:val="right"/>
              <w:rPr>
                <w:rFonts w:ascii="Arial" w:hAnsi="Arial" w:cs="Arial"/>
                <w:sz w:val="16"/>
              </w:rPr>
            </w:pPr>
            <w:r>
              <w:rPr>
                <w:rFonts w:ascii="Arial" w:hAnsi="Arial" w:cs="Arial"/>
                <w:sz w:val="16"/>
              </w:rPr>
              <w:t>12,000</w:t>
            </w:r>
          </w:p>
        </w:tc>
      </w:tr>
      <w:tr w:rsidR="00D271EF" w14:paraId="0C092476" w14:textId="77777777" w:rsidTr="00452699">
        <w:trPr>
          <w:cantSplit/>
        </w:trPr>
        <w:tc>
          <w:tcPr>
            <w:tcW w:w="5437" w:type="dxa"/>
            <w:gridSpan w:val="8"/>
            <w:noWrap/>
          </w:tcPr>
          <w:p w14:paraId="60265B8F"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3A935F41" w14:textId="77777777" w:rsidR="00D271EF" w:rsidRDefault="00D271EF" w:rsidP="00452699">
            <w:pPr>
              <w:spacing w:after="120" w:line="240" w:lineRule="auto"/>
              <w:jc w:val="right"/>
              <w:rPr>
                <w:rFonts w:ascii="Arial" w:hAnsi="Arial" w:cs="Arial"/>
                <w:b/>
                <w:sz w:val="16"/>
              </w:rPr>
            </w:pPr>
            <w:r>
              <w:rPr>
                <w:rFonts w:ascii="Arial" w:hAnsi="Arial" w:cs="Arial"/>
                <w:b/>
                <w:sz w:val="16"/>
              </w:rPr>
              <w:t>12,000</w:t>
            </w:r>
          </w:p>
        </w:tc>
        <w:tc>
          <w:tcPr>
            <w:tcW w:w="1525" w:type="dxa"/>
            <w:gridSpan w:val="2"/>
            <w:noWrap/>
          </w:tcPr>
          <w:p w14:paraId="42BA2671" w14:textId="77777777" w:rsidR="00D271EF" w:rsidRDefault="00D271EF" w:rsidP="00452699">
            <w:pPr>
              <w:spacing w:after="120" w:line="240" w:lineRule="auto"/>
              <w:jc w:val="right"/>
              <w:rPr>
                <w:rFonts w:ascii="Arial" w:hAnsi="Arial" w:cs="Arial"/>
                <w:b/>
                <w:sz w:val="16"/>
              </w:rPr>
            </w:pPr>
            <w:r>
              <w:rPr>
                <w:rFonts w:ascii="Arial" w:hAnsi="Arial" w:cs="Arial"/>
                <w:b/>
                <w:sz w:val="16"/>
              </w:rPr>
              <w:t>47,14</w:t>
            </w:r>
          </w:p>
        </w:tc>
        <w:tc>
          <w:tcPr>
            <w:tcW w:w="1536" w:type="dxa"/>
            <w:gridSpan w:val="2"/>
            <w:noWrap/>
          </w:tcPr>
          <w:p w14:paraId="7A61911E" w14:textId="77777777" w:rsidR="00D271EF" w:rsidRDefault="00D271EF" w:rsidP="00452699">
            <w:pPr>
              <w:spacing w:after="120" w:line="240" w:lineRule="auto"/>
              <w:jc w:val="right"/>
              <w:rPr>
                <w:rFonts w:ascii="Arial" w:hAnsi="Arial" w:cs="Arial"/>
                <w:b/>
                <w:sz w:val="16"/>
              </w:rPr>
            </w:pPr>
            <w:r>
              <w:rPr>
                <w:rFonts w:ascii="Arial" w:hAnsi="Arial" w:cs="Arial"/>
                <w:b/>
                <w:sz w:val="16"/>
              </w:rPr>
              <w:t>565,68</w:t>
            </w:r>
          </w:p>
        </w:tc>
      </w:tr>
      <w:tr w:rsidR="00D271EF" w14:paraId="7FCB1022" w14:textId="77777777" w:rsidTr="00452699">
        <w:trPr>
          <w:cantSplit/>
        </w:trPr>
        <w:tc>
          <w:tcPr>
            <w:tcW w:w="901" w:type="dxa"/>
            <w:gridSpan w:val="2"/>
            <w:noWrap/>
          </w:tcPr>
          <w:p w14:paraId="55C88062" w14:textId="77777777" w:rsidR="00D271EF" w:rsidRDefault="00D271EF" w:rsidP="00452699">
            <w:pPr>
              <w:spacing w:after="120" w:line="240" w:lineRule="auto"/>
              <w:rPr>
                <w:rFonts w:ascii="Arial" w:hAnsi="Arial" w:cs="Arial"/>
                <w:b/>
                <w:sz w:val="16"/>
              </w:rPr>
            </w:pPr>
            <w:r>
              <w:rPr>
                <w:rFonts w:ascii="Arial" w:hAnsi="Arial" w:cs="Arial"/>
                <w:b/>
                <w:sz w:val="16"/>
              </w:rPr>
              <w:t>1.1.16</w:t>
            </w:r>
          </w:p>
        </w:tc>
        <w:tc>
          <w:tcPr>
            <w:tcW w:w="431" w:type="dxa"/>
            <w:noWrap/>
          </w:tcPr>
          <w:p w14:paraId="07F20E51"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6C1BDD50" w14:textId="77777777" w:rsidR="00D271EF" w:rsidRDefault="00D271EF" w:rsidP="00452699">
            <w:pPr>
              <w:spacing w:line="240" w:lineRule="auto"/>
              <w:jc w:val="both"/>
              <w:rPr>
                <w:rFonts w:ascii="Arial" w:hAnsi="Arial" w:cs="Arial"/>
                <w:b/>
              </w:rPr>
            </w:pPr>
            <w:r>
              <w:rPr>
                <w:rFonts w:ascii="Arial" w:hAnsi="Arial" w:cs="Arial"/>
                <w:b/>
              </w:rPr>
              <w:t>BATERÍA DE CONDENSADORES.</w:t>
            </w:r>
          </w:p>
        </w:tc>
        <w:tc>
          <w:tcPr>
            <w:tcW w:w="1151" w:type="dxa"/>
            <w:tcMar>
              <w:top w:w="17" w:type="dxa"/>
              <w:left w:w="6" w:type="dxa"/>
              <w:bottom w:w="23" w:type="dxa"/>
              <w:right w:w="11" w:type="dxa"/>
            </w:tcMar>
            <w:vAlign w:val="center"/>
          </w:tcPr>
          <w:p w14:paraId="0406467E" w14:textId="77777777" w:rsidR="00D271EF" w:rsidRDefault="00D271EF" w:rsidP="00452699">
            <w:pPr>
              <w:spacing w:line="240" w:lineRule="auto"/>
              <w:rPr>
                <w:rFonts w:cs="Verdana"/>
                <w:sz w:val="24"/>
              </w:rPr>
            </w:pPr>
            <w:r>
              <w:rPr>
                <w:rFonts w:cs="Verdana"/>
                <w:sz w:val="24"/>
              </w:rPr>
              <w:t xml:space="preserve"> </w:t>
            </w:r>
          </w:p>
        </w:tc>
      </w:tr>
      <w:tr w:rsidR="00D271EF" w14:paraId="5AECE63E" w14:textId="77777777" w:rsidTr="00452699">
        <w:trPr>
          <w:cantSplit/>
        </w:trPr>
        <w:tc>
          <w:tcPr>
            <w:tcW w:w="374" w:type="dxa"/>
            <w:tcMar>
              <w:top w:w="17" w:type="dxa"/>
              <w:left w:w="6" w:type="dxa"/>
              <w:bottom w:w="23" w:type="dxa"/>
              <w:right w:w="11" w:type="dxa"/>
            </w:tcMar>
            <w:vAlign w:val="center"/>
          </w:tcPr>
          <w:p w14:paraId="2C36E9AE"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51AF7F78"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54B9EE77"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7BFE3D31" w14:textId="77777777" w:rsidR="00D271EF" w:rsidRDefault="00D271EF" w:rsidP="00452699">
            <w:pPr>
              <w:spacing w:line="240" w:lineRule="auto"/>
              <w:jc w:val="both"/>
              <w:rPr>
                <w:rFonts w:ascii="Arial" w:hAnsi="Arial" w:cs="Arial"/>
                <w:sz w:val="16"/>
              </w:rPr>
            </w:pPr>
            <w:r>
              <w:rPr>
                <w:rFonts w:ascii="Arial" w:hAnsi="Arial" w:cs="Arial"/>
                <w:sz w:val="16"/>
              </w:rPr>
              <w:t>Batería automática de condensadores, para 83 kVAr de potencia reactiva, de 4 escalones con una relación de potencia entre condensadores de 1:1:1:1, para alimentación trifásica a 400 V de tensión y 50 Hz de frecuencia, STD4-100-440 "</w:t>
            </w:r>
            <w:proofErr w:type="spellStart"/>
            <w:r>
              <w:rPr>
                <w:rFonts w:ascii="Arial" w:hAnsi="Arial" w:cs="Arial"/>
                <w:sz w:val="16"/>
              </w:rPr>
              <w:t>CIRCUTOR"o</w:t>
            </w:r>
            <w:proofErr w:type="spellEnd"/>
            <w:r>
              <w:rPr>
                <w:rFonts w:ascii="Arial" w:hAnsi="Arial" w:cs="Arial"/>
                <w:sz w:val="16"/>
              </w:rPr>
              <w:t xml:space="preserve"> equivalente, compuesta por armario metálico con grado de protección IP21, condensadores; regulador de energía reactiva con pantalla de cristal líquido </w:t>
            </w:r>
            <w:proofErr w:type="spellStart"/>
            <w:r>
              <w:rPr>
                <w:rFonts w:ascii="Arial" w:hAnsi="Arial" w:cs="Arial"/>
                <w:sz w:val="16"/>
              </w:rPr>
              <w:t>Computer</w:t>
            </w:r>
            <w:proofErr w:type="spellEnd"/>
            <w:r>
              <w:rPr>
                <w:rFonts w:ascii="Arial" w:hAnsi="Arial" w:cs="Arial"/>
                <w:sz w:val="16"/>
              </w:rPr>
              <w:t xml:space="preserve"> M; contactores con bloque de preinserción y resistencia de descarga rápida; y fusibles de alto poder de corte. Incluso accesorios necesarios para su correcta instalación. Totalmente montada, conexionada y puesta en marcha por la empresa instaladora para la comprobación de su correcto funcionamiento. Incluye p.p. de medios auxiliares para su correcta colocación.</w:t>
            </w:r>
          </w:p>
          <w:p w14:paraId="637E8B91" w14:textId="77777777" w:rsidR="00D271EF" w:rsidRDefault="00D271EF" w:rsidP="00452699">
            <w:pPr>
              <w:spacing w:line="240" w:lineRule="auto"/>
              <w:jc w:val="both"/>
              <w:rPr>
                <w:rFonts w:ascii="Arial" w:hAnsi="Arial" w:cs="Arial"/>
                <w:sz w:val="16"/>
              </w:rPr>
            </w:pPr>
            <w:r>
              <w:rPr>
                <w:rFonts w:ascii="Arial" w:hAnsi="Arial" w:cs="Arial"/>
                <w:sz w:val="16"/>
              </w:rPr>
              <w:t>Incluye: Montaje y fijación. Conexionado y puesta en marcha.</w:t>
            </w:r>
          </w:p>
        </w:tc>
        <w:tc>
          <w:tcPr>
            <w:tcW w:w="1151" w:type="dxa"/>
            <w:tcMar>
              <w:top w:w="17" w:type="dxa"/>
              <w:left w:w="6" w:type="dxa"/>
              <w:bottom w:w="23" w:type="dxa"/>
              <w:right w:w="11" w:type="dxa"/>
            </w:tcMar>
            <w:vAlign w:val="center"/>
          </w:tcPr>
          <w:p w14:paraId="08BD22CE" w14:textId="77777777" w:rsidR="00D271EF" w:rsidRDefault="00D271EF" w:rsidP="00452699">
            <w:pPr>
              <w:spacing w:line="240" w:lineRule="auto"/>
              <w:rPr>
                <w:rFonts w:cs="Verdana"/>
                <w:sz w:val="24"/>
              </w:rPr>
            </w:pPr>
            <w:r>
              <w:rPr>
                <w:rFonts w:cs="Verdana"/>
                <w:sz w:val="24"/>
              </w:rPr>
              <w:t xml:space="preserve"> </w:t>
            </w:r>
          </w:p>
        </w:tc>
      </w:tr>
      <w:tr w:rsidR="00D271EF" w14:paraId="0E424FA6" w14:textId="77777777" w:rsidTr="00452699">
        <w:trPr>
          <w:cantSplit/>
        </w:trPr>
        <w:tc>
          <w:tcPr>
            <w:tcW w:w="5437" w:type="dxa"/>
            <w:gridSpan w:val="8"/>
            <w:noWrap/>
          </w:tcPr>
          <w:p w14:paraId="4D49B536"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1FB9A68B"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3036F8BD" w14:textId="77777777" w:rsidR="00D271EF" w:rsidRDefault="00D271EF" w:rsidP="00452699">
            <w:pPr>
              <w:spacing w:after="120" w:line="240" w:lineRule="auto"/>
              <w:jc w:val="right"/>
              <w:rPr>
                <w:rFonts w:ascii="Arial" w:hAnsi="Arial" w:cs="Arial"/>
                <w:b/>
                <w:sz w:val="16"/>
              </w:rPr>
            </w:pPr>
            <w:r>
              <w:rPr>
                <w:rFonts w:ascii="Arial" w:hAnsi="Arial" w:cs="Arial"/>
                <w:b/>
                <w:sz w:val="16"/>
              </w:rPr>
              <w:t>1.886,30</w:t>
            </w:r>
          </w:p>
        </w:tc>
        <w:tc>
          <w:tcPr>
            <w:tcW w:w="1536" w:type="dxa"/>
            <w:gridSpan w:val="2"/>
            <w:noWrap/>
          </w:tcPr>
          <w:p w14:paraId="47F1471F" w14:textId="77777777" w:rsidR="00D271EF" w:rsidRDefault="00D271EF" w:rsidP="00452699">
            <w:pPr>
              <w:spacing w:after="120" w:line="240" w:lineRule="auto"/>
              <w:jc w:val="right"/>
              <w:rPr>
                <w:rFonts w:ascii="Arial" w:hAnsi="Arial" w:cs="Arial"/>
                <w:b/>
                <w:sz w:val="16"/>
              </w:rPr>
            </w:pPr>
            <w:r>
              <w:rPr>
                <w:rFonts w:ascii="Arial" w:hAnsi="Arial" w:cs="Arial"/>
                <w:b/>
                <w:sz w:val="16"/>
              </w:rPr>
              <w:t>1.886,30</w:t>
            </w:r>
          </w:p>
        </w:tc>
      </w:tr>
      <w:tr w:rsidR="00D271EF" w14:paraId="2460FE27" w14:textId="77777777" w:rsidTr="00452699">
        <w:trPr>
          <w:cantSplit/>
        </w:trPr>
        <w:tc>
          <w:tcPr>
            <w:tcW w:w="901" w:type="dxa"/>
            <w:gridSpan w:val="2"/>
            <w:noWrap/>
          </w:tcPr>
          <w:p w14:paraId="20F64F8D" w14:textId="77777777" w:rsidR="00D271EF" w:rsidRDefault="00D271EF" w:rsidP="00452699">
            <w:pPr>
              <w:spacing w:after="120" w:line="240" w:lineRule="auto"/>
              <w:rPr>
                <w:rFonts w:ascii="Arial" w:hAnsi="Arial" w:cs="Arial"/>
                <w:b/>
                <w:sz w:val="16"/>
              </w:rPr>
            </w:pPr>
            <w:r>
              <w:rPr>
                <w:rFonts w:ascii="Arial" w:hAnsi="Arial" w:cs="Arial"/>
                <w:b/>
                <w:sz w:val="16"/>
              </w:rPr>
              <w:t>1.1.17</w:t>
            </w:r>
          </w:p>
        </w:tc>
        <w:tc>
          <w:tcPr>
            <w:tcW w:w="431" w:type="dxa"/>
            <w:noWrap/>
          </w:tcPr>
          <w:p w14:paraId="24568933"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26DA2D1D" w14:textId="77777777" w:rsidR="00D271EF" w:rsidRDefault="00D271EF" w:rsidP="00452699">
            <w:pPr>
              <w:spacing w:line="240" w:lineRule="auto"/>
              <w:jc w:val="both"/>
              <w:rPr>
                <w:rFonts w:ascii="Arial" w:hAnsi="Arial" w:cs="Arial"/>
                <w:b/>
              </w:rPr>
            </w:pPr>
            <w:r>
              <w:rPr>
                <w:rFonts w:ascii="Arial" w:hAnsi="Arial" w:cs="Arial"/>
                <w:b/>
              </w:rPr>
              <w:t>CANALIZACIÓN ENTERRADA.</w:t>
            </w:r>
          </w:p>
        </w:tc>
        <w:tc>
          <w:tcPr>
            <w:tcW w:w="1151" w:type="dxa"/>
            <w:tcMar>
              <w:top w:w="17" w:type="dxa"/>
              <w:left w:w="6" w:type="dxa"/>
              <w:bottom w:w="23" w:type="dxa"/>
              <w:right w:w="11" w:type="dxa"/>
            </w:tcMar>
            <w:vAlign w:val="center"/>
          </w:tcPr>
          <w:p w14:paraId="1B01853C" w14:textId="77777777" w:rsidR="00D271EF" w:rsidRDefault="00D271EF" w:rsidP="00452699">
            <w:pPr>
              <w:spacing w:line="240" w:lineRule="auto"/>
              <w:rPr>
                <w:rFonts w:cs="Verdana"/>
                <w:sz w:val="24"/>
              </w:rPr>
            </w:pPr>
            <w:r>
              <w:rPr>
                <w:rFonts w:cs="Verdana"/>
                <w:sz w:val="24"/>
              </w:rPr>
              <w:t xml:space="preserve"> </w:t>
            </w:r>
          </w:p>
        </w:tc>
      </w:tr>
      <w:tr w:rsidR="00D271EF" w14:paraId="3158E392" w14:textId="77777777" w:rsidTr="00452699">
        <w:trPr>
          <w:cantSplit/>
        </w:trPr>
        <w:tc>
          <w:tcPr>
            <w:tcW w:w="374" w:type="dxa"/>
            <w:tcMar>
              <w:top w:w="17" w:type="dxa"/>
              <w:left w:w="6" w:type="dxa"/>
              <w:bottom w:w="23" w:type="dxa"/>
              <w:right w:w="11" w:type="dxa"/>
            </w:tcMar>
            <w:vAlign w:val="center"/>
          </w:tcPr>
          <w:p w14:paraId="3802F037"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63C643D9"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4825BBD1"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6AA30E8D" w14:textId="77777777" w:rsidR="00D271EF" w:rsidRDefault="00D271EF" w:rsidP="00452699">
            <w:pPr>
              <w:spacing w:line="240" w:lineRule="auto"/>
              <w:jc w:val="both"/>
              <w:rPr>
                <w:rFonts w:ascii="Arial" w:hAnsi="Arial" w:cs="Arial"/>
                <w:sz w:val="16"/>
              </w:rPr>
            </w:pPr>
            <w:r>
              <w:rPr>
                <w:rFonts w:ascii="Arial" w:hAnsi="Arial" w:cs="Arial"/>
                <w:sz w:val="16"/>
              </w:rPr>
              <w:t>Canalización de tubo curvable, suministrado en rollo, de polietileno de doble pared (interior lisa y exterior corrugada), de color naranja, de 40 mm de diámetro nominal, resistencia a la compresión 450 N, colocado sobre lecho de arena de 5 cm de espesor, debidamente compactada y nivelada con pisón vibrante de guiado manual, relleno lateral compactando hasta los riñones y posterior relleno con la misma arena hasta 10 cm por encima de la generatriz superior de la tubería. Instalación enterrada. Incluso cinta de señalización. Incluye p.p. de medios auxiliares para su correcta colocación.</w:t>
            </w:r>
          </w:p>
          <w:p w14:paraId="0C7217F5" w14:textId="77777777" w:rsidR="00D271EF" w:rsidRDefault="00D271EF" w:rsidP="00452699">
            <w:pPr>
              <w:spacing w:line="240" w:lineRule="auto"/>
              <w:jc w:val="both"/>
              <w:rPr>
                <w:rFonts w:ascii="Arial" w:hAnsi="Arial" w:cs="Arial"/>
                <w:sz w:val="16"/>
              </w:rPr>
            </w:pPr>
            <w:r>
              <w:rPr>
                <w:rFonts w:ascii="Arial" w:hAnsi="Arial" w:cs="Arial"/>
                <w:sz w:val="16"/>
              </w:rPr>
              <w:t>Criterio de valoración económica: El precio incluye los equipos y la maquinaria necesarios para el desplazamiento y la disposición en obra de los elementos, pero no incluye la excavación ni el relleno principal.</w:t>
            </w:r>
          </w:p>
          <w:p w14:paraId="100DD897" w14:textId="77777777" w:rsidR="00D271EF" w:rsidRDefault="00D271EF" w:rsidP="00452699">
            <w:pPr>
              <w:spacing w:line="240" w:lineRule="auto"/>
              <w:jc w:val="both"/>
              <w:rPr>
                <w:rFonts w:ascii="Arial" w:hAnsi="Arial" w:cs="Arial"/>
                <w:sz w:val="16"/>
              </w:rPr>
            </w:pPr>
            <w:r>
              <w:rPr>
                <w:rFonts w:ascii="Arial" w:hAnsi="Arial" w:cs="Arial"/>
                <w:sz w:val="16"/>
              </w:rPr>
              <w:t>Incluye: Replanteo. Ejecución del lecho de arena para asiento del tubo. Colocación del tubo. Colocación de la cinta de señalización. Ejecución del relleno envolvente de arena.</w:t>
            </w:r>
          </w:p>
        </w:tc>
        <w:tc>
          <w:tcPr>
            <w:tcW w:w="1151" w:type="dxa"/>
            <w:tcMar>
              <w:top w:w="17" w:type="dxa"/>
              <w:left w:w="6" w:type="dxa"/>
              <w:bottom w:w="23" w:type="dxa"/>
              <w:right w:w="11" w:type="dxa"/>
            </w:tcMar>
            <w:vAlign w:val="center"/>
          </w:tcPr>
          <w:p w14:paraId="7E3AD060" w14:textId="77777777" w:rsidR="00D271EF" w:rsidRDefault="00D271EF" w:rsidP="00452699">
            <w:pPr>
              <w:spacing w:line="240" w:lineRule="auto"/>
              <w:rPr>
                <w:rFonts w:cs="Verdana"/>
                <w:sz w:val="24"/>
              </w:rPr>
            </w:pPr>
            <w:r>
              <w:rPr>
                <w:rFonts w:cs="Verdana"/>
                <w:sz w:val="24"/>
              </w:rPr>
              <w:t xml:space="preserve"> </w:t>
            </w:r>
          </w:p>
        </w:tc>
      </w:tr>
      <w:tr w:rsidR="00D271EF" w14:paraId="647C6BA8" w14:textId="77777777" w:rsidTr="00452699">
        <w:trPr>
          <w:cantSplit/>
        </w:trPr>
        <w:tc>
          <w:tcPr>
            <w:tcW w:w="2115" w:type="dxa"/>
            <w:gridSpan w:val="4"/>
            <w:tcBorders>
              <w:bottom w:val="single" w:sz="2" w:space="0" w:color="000000"/>
            </w:tcBorders>
            <w:noWrap/>
          </w:tcPr>
          <w:p w14:paraId="3A1F12B5"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551D8C35"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6998C104"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2431A8A5"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201F94E4"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769FA53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659276F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3EEAB3ED"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4D056EE7"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3F6DB93C" w14:textId="77777777" w:rsidTr="00452699">
        <w:trPr>
          <w:cantSplit/>
        </w:trPr>
        <w:tc>
          <w:tcPr>
            <w:tcW w:w="2115" w:type="dxa"/>
            <w:gridSpan w:val="4"/>
            <w:tcBorders>
              <w:top w:val="single" w:sz="2" w:space="0" w:color="000000"/>
            </w:tcBorders>
          </w:tcPr>
          <w:p w14:paraId="143B00C6" w14:textId="77777777" w:rsidR="00D271EF" w:rsidRDefault="00D271EF" w:rsidP="00452699">
            <w:pPr>
              <w:spacing w:line="240" w:lineRule="auto"/>
              <w:rPr>
                <w:rFonts w:ascii="Arial" w:hAnsi="Arial" w:cs="Arial"/>
                <w:sz w:val="16"/>
              </w:rPr>
            </w:pPr>
            <w:r>
              <w:rPr>
                <w:rFonts w:ascii="Arial" w:hAnsi="Arial" w:cs="Arial"/>
                <w:sz w:val="16"/>
              </w:rPr>
              <w:t>LINEAS ESTACION DE RECARGA</w:t>
            </w:r>
          </w:p>
        </w:tc>
        <w:tc>
          <w:tcPr>
            <w:tcW w:w="947" w:type="dxa"/>
            <w:tcBorders>
              <w:top w:val="single" w:sz="2" w:space="0" w:color="000000"/>
            </w:tcBorders>
            <w:noWrap/>
          </w:tcPr>
          <w:p w14:paraId="36995F4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4E82AB6" w14:textId="77777777" w:rsidR="00D271EF" w:rsidRDefault="00D271EF" w:rsidP="00452699">
            <w:pPr>
              <w:spacing w:after="120" w:line="240" w:lineRule="auto"/>
              <w:jc w:val="right"/>
              <w:rPr>
                <w:rFonts w:ascii="Arial" w:hAnsi="Arial" w:cs="Arial"/>
                <w:sz w:val="16"/>
              </w:rPr>
            </w:pPr>
            <w:r>
              <w:rPr>
                <w:rFonts w:ascii="Arial" w:hAnsi="Arial" w:cs="Arial"/>
                <w:sz w:val="16"/>
              </w:rPr>
              <w:t>27,000</w:t>
            </w:r>
          </w:p>
        </w:tc>
        <w:tc>
          <w:tcPr>
            <w:tcW w:w="924" w:type="dxa"/>
            <w:tcBorders>
              <w:top w:val="single" w:sz="2" w:space="0" w:color="000000"/>
            </w:tcBorders>
            <w:noWrap/>
          </w:tcPr>
          <w:p w14:paraId="49BB69C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35D4B83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CAC5BD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B4D227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19305918" w14:textId="77777777" w:rsidR="00D271EF" w:rsidRDefault="00D271EF" w:rsidP="00452699">
            <w:pPr>
              <w:spacing w:after="120" w:line="240" w:lineRule="auto"/>
              <w:jc w:val="right"/>
              <w:rPr>
                <w:rFonts w:ascii="Arial" w:hAnsi="Arial" w:cs="Arial"/>
                <w:sz w:val="16"/>
              </w:rPr>
            </w:pPr>
            <w:r>
              <w:rPr>
                <w:rFonts w:ascii="Arial" w:hAnsi="Arial" w:cs="Arial"/>
                <w:sz w:val="16"/>
              </w:rPr>
              <w:t>27,000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6ED6BF17" w14:textId="77777777" w:rsidR="00D271EF" w:rsidRDefault="00D271EF" w:rsidP="00452699">
            <w:pPr>
              <w:spacing w:line="240" w:lineRule="auto"/>
              <w:rPr>
                <w:rFonts w:cs="Verdana"/>
                <w:sz w:val="24"/>
              </w:rPr>
            </w:pPr>
            <w:r>
              <w:rPr>
                <w:rFonts w:cs="Verdana"/>
                <w:sz w:val="24"/>
              </w:rPr>
              <w:t xml:space="preserve"> </w:t>
            </w:r>
          </w:p>
        </w:tc>
      </w:tr>
      <w:tr w:rsidR="00D271EF" w14:paraId="6A58FFA4" w14:textId="77777777" w:rsidTr="00452699">
        <w:trPr>
          <w:cantSplit/>
        </w:trPr>
        <w:tc>
          <w:tcPr>
            <w:tcW w:w="2115" w:type="dxa"/>
            <w:gridSpan w:val="4"/>
          </w:tcPr>
          <w:p w14:paraId="6F681194"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0677525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A9F1CA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51A802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54B3BB2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E1E9BB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7493E5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5FEA18B3" w14:textId="77777777" w:rsidR="00D271EF" w:rsidRDefault="00D271EF" w:rsidP="00452699">
            <w:pPr>
              <w:spacing w:after="120" w:line="240" w:lineRule="auto"/>
              <w:jc w:val="right"/>
              <w:rPr>
                <w:rFonts w:ascii="Arial" w:hAnsi="Arial" w:cs="Arial"/>
                <w:sz w:val="16"/>
              </w:rPr>
            </w:pPr>
            <w:r>
              <w:rPr>
                <w:rFonts w:ascii="Arial" w:hAnsi="Arial" w:cs="Arial"/>
                <w:sz w:val="16"/>
              </w:rPr>
              <w:t>27,000</w:t>
            </w:r>
          </w:p>
        </w:tc>
        <w:tc>
          <w:tcPr>
            <w:tcW w:w="1151" w:type="dxa"/>
            <w:tcBorders>
              <w:top w:val="single" w:sz="2" w:space="0" w:color="000000"/>
            </w:tcBorders>
            <w:noWrap/>
          </w:tcPr>
          <w:p w14:paraId="32C27D98" w14:textId="77777777" w:rsidR="00D271EF" w:rsidRDefault="00D271EF" w:rsidP="00452699">
            <w:pPr>
              <w:spacing w:after="120" w:line="240" w:lineRule="auto"/>
              <w:jc w:val="right"/>
              <w:rPr>
                <w:rFonts w:ascii="Arial" w:hAnsi="Arial" w:cs="Arial"/>
                <w:sz w:val="16"/>
              </w:rPr>
            </w:pPr>
            <w:r>
              <w:rPr>
                <w:rFonts w:ascii="Arial" w:hAnsi="Arial" w:cs="Arial"/>
                <w:sz w:val="16"/>
              </w:rPr>
              <w:t>27,000</w:t>
            </w:r>
          </w:p>
        </w:tc>
      </w:tr>
      <w:tr w:rsidR="00D271EF" w14:paraId="6768A88C" w14:textId="77777777" w:rsidTr="00452699">
        <w:trPr>
          <w:cantSplit/>
        </w:trPr>
        <w:tc>
          <w:tcPr>
            <w:tcW w:w="5437" w:type="dxa"/>
            <w:gridSpan w:val="8"/>
            <w:noWrap/>
          </w:tcPr>
          <w:p w14:paraId="73542518"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7E2006D8" w14:textId="77777777" w:rsidR="00D271EF" w:rsidRDefault="00D271EF" w:rsidP="00452699">
            <w:pPr>
              <w:spacing w:after="120" w:line="240" w:lineRule="auto"/>
              <w:jc w:val="right"/>
              <w:rPr>
                <w:rFonts w:ascii="Arial" w:hAnsi="Arial" w:cs="Arial"/>
                <w:b/>
                <w:sz w:val="16"/>
              </w:rPr>
            </w:pPr>
            <w:r>
              <w:rPr>
                <w:rFonts w:ascii="Arial" w:hAnsi="Arial" w:cs="Arial"/>
                <w:b/>
                <w:sz w:val="16"/>
              </w:rPr>
              <w:t>27,000</w:t>
            </w:r>
          </w:p>
        </w:tc>
        <w:tc>
          <w:tcPr>
            <w:tcW w:w="1525" w:type="dxa"/>
            <w:gridSpan w:val="2"/>
            <w:noWrap/>
          </w:tcPr>
          <w:p w14:paraId="2DB399DC" w14:textId="77777777" w:rsidR="00D271EF" w:rsidRDefault="00D271EF" w:rsidP="00452699">
            <w:pPr>
              <w:spacing w:after="120" w:line="240" w:lineRule="auto"/>
              <w:jc w:val="right"/>
              <w:rPr>
                <w:rFonts w:ascii="Arial" w:hAnsi="Arial" w:cs="Arial"/>
                <w:b/>
                <w:sz w:val="16"/>
              </w:rPr>
            </w:pPr>
            <w:r>
              <w:rPr>
                <w:rFonts w:ascii="Arial" w:hAnsi="Arial" w:cs="Arial"/>
                <w:b/>
                <w:sz w:val="16"/>
              </w:rPr>
              <w:t>19,50</w:t>
            </w:r>
          </w:p>
        </w:tc>
        <w:tc>
          <w:tcPr>
            <w:tcW w:w="1536" w:type="dxa"/>
            <w:gridSpan w:val="2"/>
            <w:noWrap/>
          </w:tcPr>
          <w:p w14:paraId="5E225D78" w14:textId="77777777" w:rsidR="00D271EF" w:rsidRDefault="00D271EF" w:rsidP="00452699">
            <w:pPr>
              <w:spacing w:after="120" w:line="240" w:lineRule="auto"/>
              <w:jc w:val="right"/>
              <w:rPr>
                <w:rFonts w:ascii="Arial" w:hAnsi="Arial" w:cs="Arial"/>
                <w:b/>
                <w:sz w:val="16"/>
              </w:rPr>
            </w:pPr>
            <w:r>
              <w:rPr>
                <w:rFonts w:ascii="Arial" w:hAnsi="Arial" w:cs="Arial"/>
                <w:b/>
                <w:sz w:val="16"/>
              </w:rPr>
              <w:t>526,50</w:t>
            </w:r>
          </w:p>
        </w:tc>
      </w:tr>
      <w:tr w:rsidR="00D271EF" w14:paraId="79EF6E22" w14:textId="77777777" w:rsidTr="00452699">
        <w:trPr>
          <w:cantSplit/>
        </w:trPr>
        <w:tc>
          <w:tcPr>
            <w:tcW w:w="901" w:type="dxa"/>
            <w:gridSpan w:val="2"/>
            <w:noWrap/>
          </w:tcPr>
          <w:p w14:paraId="3516E88A" w14:textId="77777777" w:rsidR="00D271EF" w:rsidRDefault="00D271EF" w:rsidP="00452699">
            <w:pPr>
              <w:spacing w:after="120" w:line="240" w:lineRule="auto"/>
              <w:rPr>
                <w:rFonts w:ascii="Arial" w:hAnsi="Arial" w:cs="Arial"/>
                <w:b/>
                <w:sz w:val="16"/>
              </w:rPr>
            </w:pPr>
            <w:r>
              <w:rPr>
                <w:rFonts w:ascii="Arial" w:hAnsi="Arial" w:cs="Arial"/>
                <w:b/>
                <w:sz w:val="16"/>
              </w:rPr>
              <w:t>1.1.18</w:t>
            </w:r>
          </w:p>
        </w:tc>
        <w:tc>
          <w:tcPr>
            <w:tcW w:w="431" w:type="dxa"/>
            <w:noWrap/>
          </w:tcPr>
          <w:p w14:paraId="4AE3BC44"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1DBA5725" w14:textId="77777777" w:rsidR="00D271EF" w:rsidRDefault="00D271EF" w:rsidP="00452699">
            <w:pPr>
              <w:spacing w:line="240" w:lineRule="auto"/>
              <w:jc w:val="both"/>
              <w:rPr>
                <w:rFonts w:ascii="Arial" w:hAnsi="Arial" w:cs="Arial"/>
                <w:b/>
              </w:rPr>
            </w:pPr>
            <w:r>
              <w:rPr>
                <w:rFonts w:ascii="Arial" w:hAnsi="Arial" w:cs="Arial"/>
                <w:b/>
              </w:rPr>
              <w:t>ARQUETA DE CONEXIÓN ELÉCTRICA.</w:t>
            </w:r>
          </w:p>
        </w:tc>
        <w:tc>
          <w:tcPr>
            <w:tcW w:w="1151" w:type="dxa"/>
            <w:tcMar>
              <w:top w:w="17" w:type="dxa"/>
              <w:left w:w="6" w:type="dxa"/>
              <w:bottom w:w="23" w:type="dxa"/>
              <w:right w:w="11" w:type="dxa"/>
            </w:tcMar>
            <w:vAlign w:val="center"/>
          </w:tcPr>
          <w:p w14:paraId="10ADE323" w14:textId="77777777" w:rsidR="00D271EF" w:rsidRDefault="00D271EF" w:rsidP="00452699">
            <w:pPr>
              <w:spacing w:line="240" w:lineRule="auto"/>
              <w:rPr>
                <w:rFonts w:cs="Verdana"/>
                <w:sz w:val="24"/>
              </w:rPr>
            </w:pPr>
            <w:r>
              <w:rPr>
                <w:rFonts w:cs="Verdana"/>
                <w:sz w:val="24"/>
              </w:rPr>
              <w:t xml:space="preserve"> </w:t>
            </w:r>
          </w:p>
        </w:tc>
      </w:tr>
      <w:tr w:rsidR="00D271EF" w14:paraId="0E3559B9" w14:textId="77777777" w:rsidTr="00452699">
        <w:trPr>
          <w:cantSplit/>
        </w:trPr>
        <w:tc>
          <w:tcPr>
            <w:tcW w:w="374" w:type="dxa"/>
            <w:tcMar>
              <w:top w:w="17" w:type="dxa"/>
              <w:left w:w="6" w:type="dxa"/>
              <w:bottom w:w="23" w:type="dxa"/>
              <w:right w:w="11" w:type="dxa"/>
            </w:tcMar>
            <w:vAlign w:val="center"/>
          </w:tcPr>
          <w:p w14:paraId="716105EF" w14:textId="77777777" w:rsidR="00D271EF" w:rsidRDefault="00D271EF" w:rsidP="00452699">
            <w:pPr>
              <w:spacing w:line="240" w:lineRule="auto"/>
              <w:rPr>
                <w:rFonts w:cs="Verdana"/>
                <w:sz w:val="24"/>
              </w:rPr>
            </w:pPr>
            <w:r>
              <w:rPr>
                <w:rFonts w:cs="Verdana"/>
                <w:sz w:val="24"/>
              </w:rPr>
              <w:lastRenderedPageBreak/>
              <w:t xml:space="preserve"> </w:t>
            </w:r>
          </w:p>
        </w:tc>
        <w:tc>
          <w:tcPr>
            <w:tcW w:w="527" w:type="dxa"/>
            <w:tcMar>
              <w:top w:w="17" w:type="dxa"/>
              <w:left w:w="6" w:type="dxa"/>
              <w:bottom w:w="23" w:type="dxa"/>
              <w:right w:w="11" w:type="dxa"/>
            </w:tcMar>
            <w:vAlign w:val="center"/>
          </w:tcPr>
          <w:p w14:paraId="322D9E22"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1B183F04"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0C364CEE" w14:textId="77777777" w:rsidR="00D271EF" w:rsidRDefault="00D271EF" w:rsidP="00452699">
            <w:pPr>
              <w:spacing w:line="240" w:lineRule="auto"/>
              <w:jc w:val="both"/>
              <w:rPr>
                <w:rFonts w:ascii="Arial" w:hAnsi="Arial" w:cs="Arial"/>
                <w:sz w:val="16"/>
              </w:rPr>
            </w:pPr>
            <w:r>
              <w:rPr>
                <w:rFonts w:ascii="Arial" w:hAnsi="Arial" w:cs="Arial"/>
                <w:sz w:val="16"/>
              </w:rPr>
              <w:t>Arqueta de conexión eléctrica, prefabricada de hormigón, sin fondo, registrable, de 40x40x40 cm de medidas interiores, con paredes rebajadas para la entrada de tubos, capaz de soportar una carga de 400 kN, con marco de chapa galvanizada y tapa de hormigón armado aligerado, de 49,5x48,5 cm, para arqueta de conexión eléctrica, capaz de soportar una carga de 125 kN; previa excavación con medios mecánicos y posterior relleno del trasdós con material granular. Incluye p.p. de medios auxiliares para su correcta colocación.</w:t>
            </w:r>
          </w:p>
          <w:p w14:paraId="1A31FD16" w14:textId="77777777" w:rsidR="00D271EF" w:rsidRDefault="00D271EF" w:rsidP="00452699">
            <w:pPr>
              <w:spacing w:line="240" w:lineRule="auto"/>
              <w:jc w:val="both"/>
              <w:rPr>
                <w:rFonts w:ascii="Arial" w:hAnsi="Arial" w:cs="Arial"/>
                <w:sz w:val="16"/>
              </w:rPr>
            </w:pPr>
            <w:r>
              <w:rPr>
                <w:rFonts w:ascii="Arial" w:hAnsi="Arial" w:cs="Arial"/>
                <w:sz w:val="16"/>
              </w:rPr>
              <w:t>Incluye: Replanteo. Excavación con medios mecánicos. Eliminación de las tierras sueltas del fondo de la excavación. Colocación de la arqueta prefabricada. Ejecución de taladros para conexionado de tubos. Conexionado de los tubos a la arqueta. Colocación de la tapa y los accesorios. Relleno del trasdós.</w:t>
            </w:r>
          </w:p>
        </w:tc>
        <w:tc>
          <w:tcPr>
            <w:tcW w:w="1151" w:type="dxa"/>
            <w:tcMar>
              <w:top w:w="17" w:type="dxa"/>
              <w:left w:w="6" w:type="dxa"/>
              <w:bottom w:w="23" w:type="dxa"/>
              <w:right w:w="11" w:type="dxa"/>
            </w:tcMar>
            <w:vAlign w:val="center"/>
          </w:tcPr>
          <w:p w14:paraId="0AC6F86E" w14:textId="77777777" w:rsidR="00D271EF" w:rsidRDefault="00D271EF" w:rsidP="00452699">
            <w:pPr>
              <w:spacing w:line="240" w:lineRule="auto"/>
              <w:rPr>
                <w:rFonts w:cs="Verdana"/>
                <w:sz w:val="24"/>
              </w:rPr>
            </w:pPr>
            <w:r>
              <w:rPr>
                <w:rFonts w:cs="Verdana"/>
                <w:sz w:val="24"/>
              </w:rPr>
              <w:t xml:space="preserve"> </w:t>
            </w:r>
          </w:p>
        </w:tc>
      </w:tr>
      <w:tr w:rsidR="00D271EF" w14:paraId="0DA0038F" w14:textId="77777777" w:rsidTr="00452699">
        <w:trPr>
          <w:cantSplit/>
        </w:trPr>
        <w:tc>
          <w:tcPr>
            <w:tcW w:w="2115" w:type="dxa"/>
            <w:gridSpan w:val="4"/>
            <w:tcBorders>
              <w:bottom w:val="single" w:sz="2" w:space="0" w:color="000000"/>
            </w:tcBorders>
            <w:noWrap/>
          </w:tcPr>
          <w:p w14:paraId="2FBFC5CE"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6B144121"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03139244"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20DEF72C"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24BD1CDE"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06093EE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2BBDE32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2EBF34F8"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785FC89C"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632DAB7D" w14:textId="77777777" w:rsidTr="00452699">
        <w:trPr>
          <w:cantSplit/>
        </w:trPr>
        <w:tc>
          <w:tcPr>
            <w:tcW w:w="2115" w:type="dxa"/>
            <w:gridSpan w:val="4"/>
            <w:tcBorders>
              <w:top w:val="single" w:sz="2" w:space="0" w:color="000000"/>
            </w:tcBorders>
          </w:tcPr>
          <w:p w14:paraId="4EB5343A" w14:textId="77777777" w:rsidR="00D271EF" w:rsidRDefault="00D271EF" w:rsidP="00452699">
            <w:pPr>
              <w:spacing w:line="240" w:lineRule="auto"/>
              <w:rPr>
                <w:rFonts w:ascii="Arial" w:hAnsi="Arial" w:cs="Arial"/>
                <w:sz w:val="16"/>
              </w:rPr>
            </w:pPr>
            <w:r>
              <w:rPr>
                <w:rFonts w:ascii="Arial" w:hAnsi="Arial" w:cs="Arial"/>
                <w:sz w:val="16"/>
              </w:rPr>
              <w:t>LINEAS ESTACION DE RECARGA</w:t>
            </w:r>
          </w:p>
        </w:tc>
        <w:tc>
          <w:tcPr>
            <w:tcW w:w="947" w:type="dxa"/>
            <w:tcBorders>
              <w:top w:val="single" w:sz="2" w:space="0" w:color="000000"/>
            </w:tcBorders>
            <w:noWrap/>
          </w:tcPr>
          <w:p w14:paraId="18A18684" w14:textId="77777777" w:rsidR="00D271EF" w:rsidRDefault="00D271EF" w:rsidP="00452699">
            <w:pPr>
              <w:spacing w:after="120" w:line="240" w:lineRule="auto"/>
              <w:jc w:val="right"/>
              <w:rPr>
                <w:rFonts w:ascii="Arial" w:hAnsi="Arial" w:cs="Arial"/>
                <w:sz w:val="16"/>
              </w:rPr>
            </w:pPr>
            <w:r>
              <w:rPr>
                <w:rFonts w:ascii="Arial" w:hAnsi="Arial" w:cs="Arial"/>
                <w:sz w:val="16"/>
              </w:rPr>
              <w:t>7</w:t>
            </w:r>
          </w:p>
        </w:tc>
        <w:tc>
          <w:tcPr>
            <w:tcW w:w="924" w:type="dxa"/>
            <w:tcBorders>
              <w:top w:val="single" w:sz="2" w:space="0" w:color="000000"/>
            </w:tcBorders>
            <w:noWrap/>
          </w:tcPr>
          <w:p w14:paraId="07B2299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8F1F25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54EC1E0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1489B2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975123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7B499DA7"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5231FFC3" w14:textId="77777777" w:rsidR="00D271EF" w:rsidRDefault="00D271EF" w:rsidP="00452699">
            <w:pPr>
              <w:spacing w:line="240" w:lineRule="auto"/>
              <w:rPr>
                <w:rFonts w:cs="Verdana"/>
                <w:sz w:val="24"/>
              </w:rPr>
            </w:pPr>
            <w:r>
              <w:rPr>
                <w:rFonts w:cs="Verdana"/>
                <w:sz w:val="24"/>
              </w:rPr>
              <w:t xml:space="preserve"> </w:t>
            </w:r>
          </w:p>
        </w:tc>
      </w:tr>
      <w:tr w:rsidR="00D271EF" w14:paraId="5F2C0092" w14:textId="77777777" w:rsidTr="00452699">
        <w:trPr>
          <w:cantSplit/>
        </w:trPr>
        <w:tc>
          <w:tcPr>
            <w:tcW w:w="2115" w:type="dxa"/>
            <w:gridSpan w:val="4"/>
          </w:tcPr>
          <w:p w14:paraId="6A18B778"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5143675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1E11C6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40C399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40963D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747113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C6CE93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93BA239"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c>
          <w:tcPr>
            <w:tcW w:w="1151" w:type="dxa"/>
            <w:tcBorders>
              <w:top w:val="single" w:sz="2" w:space="0" w:color="000000"/>
            </w:tcBorders>
            <w:noWrap/>
          </w:tcPr>
          <w:p w14:paraId="6FCB23DE"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r>
      <w:tr w:rsidR="00D271EF" w14:paraId="2CA05BAC" w14:textId="77777777" w:rsidTr="00452699">
        <w:trPr>
          <w:cantSplit/>
        </w:trPr>
        <w:tc>
          <w:tcPr>
            <w:tcW w:w="5437" w:type="dxa"/>
            <w:gridSpan w:val="8"/>
            <w:noWrap/>
          </w:tcPr>
          <w:p w14:paraId="361EC3DF"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554D0BE4" w14:textId="77777777" w:rsidR="00D271EF" w:rsidRDefault="00D271EF" w:rsidP="00452699">
            <w:pPr>
              <w:spacing w:after="120" w:line="240" w:lineRule="auto"/>
              <w:jc w:val="right"/>
              <w:rPr>
                <w:rFonts w:ascii="Arial" w:hAnsi="Arial" w:cs="Arial"/>
                <w:b/>
                <w:sz w:val="16"/>
              </w:rPr>
            </w:pPr>
            <w:r>
              <w:rPr>
                <w:rFonts w:ascii="Arial" w:hAnsi="Arial" w:cs="Arial"/>
                <w:b/>
                <w:sz w:val="16"/>
              </w:rPr>
              <w:t>7,000</w:t>
            </w:r>
          </w:p>
        </w:tc>
        <w:tc>
          <w:tcPr>
            <w:tcW w:w="1525" w:type="dxa"/>
            <w:gridSpan w:val="2"/>
            <w:noWrap/>
          </w:tcPr>
          <w:p w14:paraId="07CE076B" w14:textId="77777777" w:rsidR="00D271EF" w:rsidRDefault="00D271EF" w:rsidP="00452699">
            <w:pPr>
              <w:spacing w:after="120" w:line="240" w:lineRule="auto"/>
              <w:jc w:val="right"/>
              <w:rPr>
                <w:rFonts w:ascii="Arial" w:hAnsi="Arial" w:cs="Arial"/>
                <w:b/>
                <w:sz w:val="16"/>
              </w:rPr>
            </w:pPr>
            <w:r>
              <w:rPr>
                <w:rFonts w:ascii="Arial" w:hAnsi="Arial" w:cs="Arial"/>
                <w:b/>
                <w:sz w:val="16"/>
              </w:rPr>
              <w:t>57,90</w:t>
            </w:r>
          </w:p>
        </w:tc>
        <w:tc>
          <w:tcPr>
            <w:tcW w:w="1536" w:type="dxa"/>
            <w:gridSpan w:val="2"/>
            <w:noWrap/>
          </w:tcPr>
          <w:p w14:paraId="05FF4255" w14:textId="77777777" w:rsidR="00D271EF" w:rsidRDefault="00D271EF" w:rsidP="00452699">
            <w:pPr>
              <w:spacing w:after="120" w:line="240" w:lineRule="auto"/>
              <w:jc w:val="right"/>
              <w:rPr>
                <w:rFonts w:ascii="Arial" w:hAnsi="Arial" w:cs="Arial"/>
                <w:b/>
                <w:sz w:val="16"/>
              </w:rPr>
            </w:pPr>
            <w:r>
              <w:rPr>
                <w:rFonts w:ascii="Arial" w:hAnsi="Arial" w:cs="Arial"/>
                <w:b/>
                <w:sz w:val="16"/>
              </w:rPr>
              <w:t>405,30</w:t>
            </w:r>
          </w:p>
        </w:tc>
      </w:tr>
      <w:tr w:rsidR="00D271EF" w14:paraId="72881133" w14:textId="77777777" w:rsidTr="00452699">
        <w:trPr>
          <w:cantSplit/>
        </w:trPr>
        <w:tc>
          <w:tcPr>
            <w:tcW w:w="901" w:type="dxa"/>
            <w:gridSpan w:val="2"/>
            <w:noWrap/>
          </w:tcPr>
          <w:p w14:paraId="1EE99015" w14:textId="77777777" w:rsidR="00D271EF" w:rsidRDefault="00D271EF" w:rsidP="00452699">
            <w:pPr>
              <w:spacing w:after="120" w:line="240" w:lineRule="auto"/>
              <w:rPr>
                <w:rFonts w:ascii="Arial" w:hAnsi="Arial" w:cs="Arial"/>
                <w:b/>
                <w:sz w:val="16"/>
              </w:rPr>
            </w:pPr>
            <w:r>
              <w:rPr>
                <w:rFonts w:ascii="Arial" w:hAnsi="Arial" w:cs="Arial"/>
                <w:b/>
                <w:sz w:val="16"/>
              </w:rPr>
              <w:t>1.1.19</w:t>
            </w:r>
          </w:p>
        </w:tc>
        <w:tc>
          <w:tcPr>
            <w:tcW w:w="431" w:type="dxa"/>
            <w:noWrap/>
          </w:tcPr>
          <w:p w14:paraId="01492AC2"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6EF9FFA2" w14:textId="77777777" w:rsidR="00D271EF" w:rsidRDefault="00D271EF" w:rsidP="00452699">
            <w:pPr>
              <w:spacing w:line="240" w:lineRule="auto"/>
              <w:jc w:val="both"/>
              <w:rPr>
                <w:rFonts w:ascii="Arial" w:hAnsi="Arial" w:cs="Arial"/>
                <w:b/>
              </w:rPr>
            </w:pPr>
            <w:r>
              <w:rPr>
                <w:rFonts w:ascii="Arial" w:hAnsi="Arial" w:cs="Arial"/>
                <w:b/>
              </w:rPr>
              <w:t>ESTACIÓN DE RECARGA DE VEHÍCULOS ELÉCTRICOS.</w:t>
            </w:r>
          </w:p>
        </w:tc>
        <w:tc>
          <w:tcPr>
            <w:tcW w:w="1151" w:type="dxa"/>
            <w:tcMar>
              <w:top w:w="17" w:type="dxa"/>
              <w:left w:w="6" w:type="dxa"/>
              <w:bottom w:w="23" w:type="dxa"/>
              <w:right w:w="11" w:type="dxa"/>
            </w:tcMar>
            <w:vAlign w:val="center"/>
          </w:tcPr>
          <w:p w14:paraId="07D0DBAC" w14:textId="77777777" w:rsidR="00D271EF" w:rsidRDefault="00D271EF" w:rsidP="00452699">
            <w:pPr>
              <w:spacing w:line="240" w:lineRule="auto"/>
              <w:rPr>
                <w:rFonts w:cs="Verdana"/>
                <w:sz w:val="24"/>
              </w:rPr>
            </w:pPr>
            <w:r>
              <w:rPr>
                <w:rFonts w:cs="Verdana"/>
                <w:sz w:val="24"/>
              </w:rPr>
              <w:t xml:space="preserve"> </w:t>
            </w:r>
          </w:p>
        </w:tc>
      </w:tr>
      <w:tr w:rsidR="00D271EF" w14:paraId="5B992133" w14:textId="77777777" w:rsidTr="00452699">
        <w:trPr>
          <w:cantSplit/>
        </w:trPr>
        <w:tc>
          <w:tcPr>
            <w:tcW w:w="374" w:type="dxa"/>
            <w:tcMar>
              <w:top w:w="17" w:type="dxa"/>
              <w:left w:w="6" w:type="dxa"/>
              <w:bottom w:w="23" w:type="dxa"/>
              <w:right w:w="11" w:type="dxa"/>
            </w:tcMar>
            <w:vAlign w:val="center"/>
          </w:tcPr>
          <w:p w14:paraId="6908C8D0"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110CB400"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F620EB6"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5FDB241F" w14:textId="77777777" w:rsidR="00D271EF" w:rsidRDefault="00D271EF" w:rsidP="00452699">
            <w:pPr>
              <w:spacing w:line="240" w:lineRule="auto"/>
              <w:jc w:val="both"/>
              <w:rPr>
                <w:rFonts w:ascii="Arial" w:hAnsi="Arial" w:cs="Arial"/>
                <w:sz w:val="16"/>
              </w:rPr>
            </w:pPr>
            <w:r>
              <w:rPr>
                <w:rFonts w:ascii="Arial" w:hAnsi="Arial" w:cs="Arial"/>
                <w:sz w:val="16"/>
              </w:rPr>
              <w:t xml:space="preserve">Estación de recarga de vehículos eléctricos modelo URBAN M11 de </w:t>
            </w:r>
            <w:proofErr w:type="spellStart"/>
            <w:r>
              <w:rPr>
                <w:rFonts w:ascii="Arial" w:hAnsi="Arial" w:cs="Arial"/>
                <w:sz w:val="16"/>
              </w:rPr>
              <w:t>Circutor</w:t>
            </w:r>
            <w:proofErr w:type="spellEnd"/>
            <w:r>
              <w:rPr>
                <w:rFonts w:ascii="Arial" w:hAnsi="Arial" w:cs="Arial"/>
                <w:sz w:val="16"/>
              </w:rPr>
              <w:t xml:space="preserve"> o equivalente para modo de carga 3 compuesta por caja de recarga de vehículo eléctrico, metálica, para alimentación monofásica a 230 V y 50 Hz de frecuencia, de 7,4 kW de potencia, con una toma tipo 2 de 32 A, incluso selector de funcionamiento con relé y llave. Totalmente instalada, probada y funcionando. Incluye parte proporcional de Medios Auxiliares para su correcta instalación.</w:t>
            </w:r>
          </w:p>
          <w:p w14:paraId="7505A874" w14:textId="77777777" w:rsidR="00D271EF" w:rsidRDefault="00D271EF" w:rsidP="00452699">
            <w:pPr>
              <w:spacing w:line="240" w:lineRule="auto"/>
              <w:jc w:val="both"/>
              <w:rPr>
                <w:rFonts w:ascii="Arial" w:hAnsi="Arial" w:cs="Arial"/>
                <w:sz w:val="16"/>
              </w:rPr>
            </w:pPr>
            <w:r>
              <w:rPr>
                <w:rFonts w:ascii="Arial" w:hAnsi="Arial" w:cs="Arial"/>
                <w:sz w:val="16"/>
              </w:rPr>
              <w:t>Incluye: Replanteo. Colocación de la estación de recarga de vehículos eléctricos. Conexionado.</w:t>
            </w:r>
          </w:p>
        </w:tc>
        <w:tc>
          <w:tcPr>
            <w:tcW w:w="1151" w:type="dxa"/>
            <w:tcMar>
              <w:top w:w="17" w:type="dxa"/>
              <w:left w:w="6" w:type="dxa"/>
              <w:bottom w:w="23" w:type="dxa"/>
              <w:right w:w="11" w:type="dxa"/>
            </w:tcMar>
            <w:vAlign w:val="center"/>
          </w:tcPr>
          <w:p w14:paraId="751C5942" w14:textId="77777777" w:rsidR="00D271EF" w:rsidRDefault="00D271EF" w:rsidP="00452699">
            <w:pPr>
              <w:spacing w:line="240" w:lineRule="auto"/>
              <w:rPr>
                <w:rFonts w:cs="Verdana"/>
                <w:sz w:val="24"/>
              </w:rPr>
            </w:pPr>
            <w:r>
              <w:rPr>
                <w:rFonts w:cs="Verdana"/>
                <w:sz w:val="24"/>
              </w:rPr>
              <w:t xml:space="preserve"> </w:t>
            </w:r>
          </w:p>
        </w:tc>
      </w:tr>
      <w:tr w:rsidR="00D271EF" w14:paraId="4244E1E6" w14:textId="77777777" w:rsidTr="00452699">
        <w:trPr>
          <w:cantSplit/>
        </w:trPr>
        <w:tc>
          <w:tcPr>
            <w:tcW w:w="5437" w:type="dxa"/>
            <w:gridSpan w:val="8"/>
            <w:noWrap/>
          </w:tcPr>
          <w:p w14:paraId="1C9B94D8"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17A9EADA" w14:textId="77777777" w:rsidR="00D271EF" w:rsidRDefault="00D271EF" w:rsidP="00452699">
            <w:pPr>
              <w:spacing w:after="120" w:line="240" w:lineRule="auto"/>
              <w:jc w:val="right"/>
              <w:rPr>
                <w:rFonts w:ascii="Arial" w:hAnsi="Arial" w:cs="Arial"/>
                <w:b/>
                <w:sz w:val="16"/>
              </w:rPr>
            </w:pPr>
            <w:r>
              <w:rPr>
                <w:rFonts w:ascii="Arial" w:hAnsi="Arial" w:cs="Arial"/>
                <w:b/>
                <w:sz w:val="16"/>
              </w:rPr>
              <w:t>2,000</w:t>
            </w:r>
          </w:p>
        </w:tc>
        <w:tc>
          <w:tcPr>
            <w:tcW w:w="1525" w:type="dxa"/>
            <w:gridSpan w:val="2"/>
            <w:noWrap/>
          </w:tcPr>
          <w:p w14:paraId="6CA37280" w14:textId="77777777" w:rsidR="00D271EF" w:rsidRDefault="00D271EF" w:rsidP="00452699">
            <w:pPr>
              <w:spacing w:after="120" w:line="240" w:lineRule="auto"/>
              <w:jc w:val="right"/>
              <w:rPr>
                <w:rFonts w:ascii="Arial" w:hAnsi="Arial" w:cs="Arial"/>
                <w:b/>
                <w:sz w:val="16"/>
              </w:rPr>
            </w:pPr>
            <w:r>
              <w:rPr>
                <w:rFonts w:ascii="Arial" w:hAnsi="Arial" w:cs="Arial"/>
                <w:b/>
                <w:sz w:val="16"/>
              </w:rPr>
              <w:t>1.434,71</w:t>
            </w:r>
          </w:p>
        </w:tc>
        <w:tc>
          <w:tcPr>
            <w:tcW w:w="1536" w:type="dxa"/>
            <w:gridSpan w:val="2"/>
            <w:noWrap/>
          </w:tcPr>
          <w:p w14:paraId="556C9960" w14:textId="77777777" w:rsidR="00D271EF" w:rsidRDefault="00D271EF" w:rsidP="00452699">
            <w:pPr>
              <w:spacing w:after="120" w:line="240" w:lineRule="auto"/>
              <w:jc w:val="right"/>
              <w:rPr>
                <w:rFonts w:ascii="Arial" w:hAnsi="Arial" w:cs="Arial"/>
                <w:b/>
                <w:sz w:val="16"/>
              </w:rPr>
            </w:pPr>
            <w:r>
              <w:rPr>
                <w:rFonts w:ascii="Arial" w:hAnsi="Arial" w:cs="Arial"/>
                <w:b/>
                <w:sz w:val="16"/>
              </w:rPr>
              <w:t>2.869,42</w:t>
            </w:r>
          </w:p>
        </w:tc>
      </w:tr>
      <w:tr w:rsidR="00D271EF" w14:paraId="58BEF336" w14:textId="77777777" w:rsidTr="00452699">
        <w:trPr>
          <w:cantSplit/>
        </w:trPr>
        <w:tc>
          <w:tcPr>
            <w:tcW w:w="901" w:type="dxa"/>
            <w:gridSpan w:val="2"/>
            <w:noWrap/>
          </w:tcPr>
          <w:p w14:paraId="679B0F37" w14:textId="77777777" w:rsidR="00D271EF" w:rsidRDefault="00D271EF" w:rsidP="00452699">
            <w:pPr>
              <w:spacing w:after="120" w:line="240" w:lineRule="auto"/>
              <w:rPr>
                <w:rFonts w:ascii="Arial" w:hAnsi="Arial" w:cs="Arial"/>
                <w:b/>
                <w:sz w:val="16"/>
              </w:rPr>
            </w:pPr>
            <w:r>
              <w:rPr>
                <w:rFonts w:ascii="Arial" w:hAnsi="Arial" w:cs="Arial"/>
                <w:b/>
                <w:sz w:val="16"/>
              </w:rPr>
              <w:t>1.1.20</w:t>
            </w:r>
          </w:p>
        </w:tc>
        <w:tc>
          <w:tcPr>
            <w:tcW w:w="431" w:type="dxa"/>
            <w:noWrap/>
          </w:tcPr>
          <w:p w14:paraId="42A3A8F1"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1B94F7F9" w14:textId="77777777" w:rsidR="00D271EF" w:rsidRDefault="00D271EF" w:rsidP="00452699">
            <w:pPr>
              <w:spacing w:line="240" w:lineRule="auto"/>
              <w:jc w:val="both"/>
              <w:rPr>
                <w:rFonts w:ascii="Arial" w:hAnsi="Arial" w:cs="Arial"/>
                <w:b/>
              </w:rPr>
            </w:pPr>
            <w:r>
              <w:rPr>
                <w:rFonts w:ascii="Arial" w:hAnsi="Arial" w:cs="Arial"/>
                <w:b/>
              </w:rPr>
              <w:t>DERIVACIÓN INDIVIDUAL.</w:t>
            </w:r>
          </w:p>
        </w:tc>
        <w:tc>
          <w:tcPr>
            <w:tcW w:w="1151" w:type="dxa"/>
            <w:tcMar>
              <w:top w:w="17" w:type="dxa"/>
              <w:left w:w="6" w:type="dxa"/>
              <w:bottom w:w="23" w:type="dxa"/>
              <w:right w:w="11" w:type="dxa"/>
            </w:tcMar>
            <w:vAlign w:val="center"/>
          </w:tcPr>
          <w:p w14:paraId="3CF9DDCE" w14:textId="77777777" w:rsidR="00D271EF" w:rsidRDefault="00D271EF" w:rsidP="00452699">
            <w:pPr>
              <w:spacing w:line="240" w:lineRule="auto"/>
              <w:rPr>
                <w:rFonts w:cs="Verdana"/>
                <w:sz w:val="24"/>
              </w:rPr>
            </w:pPr>
            <w:r>
              <w:rPr>
                <w:rFonts w:cs="Verdana"/>
                <w:sz w:val="24"/>
              </w:rPr>
              <w:t xml:space="preserve"> </w:t>
            </w:r>
          </w:p>
        </w:tc>
      </w:tr>
      <w:tr w:rsidR="00D271EF" w14:paraId="07CE5571" w14:textId="77777777" w:rsidTr="00452699">
        <w:trPr>
          <w:cantSplit/>
        </w:trPr>
        <w:tc>
          <w:tcPr>
            <w:tcW w:w="374" w:type="dxa"/>
            <w:tcMar>
              <w:top w:w="17" w:type="dxa"/>
              <w:left w:w="6" w:type="dxa"/>
              <w:bottom w:w="23" w:type="dxa"/>
              <w:right w:w="11" w:type="dxa"/>
            </w:tcMar>
            <w:vAlign w:val="center"/>
          </w:tcPr>
          <w:p w14:paraId="3085547B"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606C1D0"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4C45F4D8"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32CEE9B9" w14:textId="77777777" w:rsidR="00D271EF" w:rsidRDefault="00D271EF" w:rsidP="00452699">
            <w:pPr>
              <w:spacing w:line="240" w:lineRule="auto"/>
              <w:jc w:val="both"/>
              <w:rPr>
                <w:rFonts w:ascii="Arial" w:hAnsi="Arial" w:cs="Arial"/>
                <w:sz w:val="16"/>
              </w:rPr>
            </w:pPr>
            <w:r>
              <w:rPr>
                <w:rFonts w:ascii="Arial" w:hAnsi="Arial" w:cs="Arial"/>
                <w:sz w:val="16"/>
              </w:rPr>
              <w:t>Derivación individual trifásica fija en superficie, formada por cables unipolares con conductores de cobre, RZ1-K (AS) Cca-s1b,d1,a1 2(4x240) mm², siendo su tensión asignada de 0,6/1 kV, en canal protectora de acero, de 100x300 mm. Incluso accesorios y elementos de sujeción. Totalmente montada, conexionada y probada. Incluye parte proporcional de Medios Auxiliares para su correcta instalación.</w:t>
            </w:r>
          </w:p>
          <w:p w14:paraId="46E91D39" w14:textId="77777777" w:rsidR="00D271EF" w:rsidRDefault="00D271EF" w:rsidP="00452699">
            <w:pPr>
              <w:spacing w:line="240" w:lineRule="auto"/>
              <w:jc w:val="both"/>
              <w:rPr>
                <w:rFonts w:ascii="Arial" w:hAnsi="Arial" w:cs="Arial"/>
                <w:sz w:val="16"/>
              </w:rPr>
            </w:pPr>
            <w:r>
              <w:rPr>
                <w:rFonts w:ascii="Arial" w:hAnsi="Arial" w:cs="Arial"/>
                <w:sz w:val="16"/>
              </w:rPr>
              <w:t>Incluye: Replanteo y trazado de la línea. Colocación y fijación de la canal protectora. Tendido de cables. Conexionado.</w:t>
            </w:r>
          </w:p>
        </w:tc>
        <w:tc>
          <w:tcPr>
            <w:tcW w:w="1151" w:type="dxa"/>
            <w:tcMar>
              <w:top w:w="17" w:type="dxa"/>
              <w:left w:w="6" w:type="dxa"/>
              <w:bottom w:w="23" w:type="dxa"/>
              <w:right w:w="11" w:type="dxa"/>
            </w:tcMar>
            <w:vAlign w:val="center"/>
          </w:tcPr>
          <w:p w14:paraId="7812E454" w14:textId="77777777" w:rsidR="00D271EF" w:rsidRDefault="00D271EF" w:rsidP="00452699">
            <w:pPr>
              <w:spacing w:line="240" w:lineRule="auto"/>
              <w:rPr>
                <w:rFonts w:cs="Verdana"/>
                <w:sz w:val="24"/>
              </w:rPr>
            </w:pPr>
            <w:r>
              <w:rPr>
                <w:rFonts w:cs="Verdana"/>
                <w:sz w:val="24"/>
              </w:rPr>
              <w:t xml:space="preserve"> </w:t>
            </w:r>
          </w:p>
        </w:tc>
      </w:tr>
      <w:tr w:rsidR="00D271EF" w14:paraId="24127F4A" w14:textId="77777777" w:rsidTr="00452699">
        <w:trPr>
          <w:cantSplit/>
        </w:trPr>
        <w:tc>
          <w:tcPr>
            <w:tcW w:w="5437" w:type="dxa"/>
            <w:gridSpan w:val="8"/>
            <w:noWrap/>
          </w:tcPr>
          <w:p w14:paraId="11B08B52"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3CDD9644" w14:textId="77777777" w:rsidR="00D271EF" w:rsidRDefault="00D271EF" w:rsidP="00452699">
            <w:pPr>
              <w:spacing w:after="120" w:line="240" w:lineRule="auto"/>
              <w:jc w:val="right"/>
              <w:rPr>
                <w:rFonts w:ascii="Arial" w:hAnsi="Arial" w:cs="Arial"/>
                <w:b/>
                <w:sz w:val="16"/>
              </w:rPr>
            </w:pPr>
            <w:r>
              <w:rPr>
                <w:rFonts w:ascii="Arial" w:hAnsi="Arial" w:cs="Arial"/>
                <w:b/>
                <w:sz w:val="16"/>
              </w:rPr>
              <w:t>15,000</w:t>
            </w:r>
          </w:p>
        </w:tc>
        <w:tc>
          <w:tcPr>
            <w:tcW w:w="1525" w:type="dxa"/>
            <w:gridSpan w:val="2"/>
            <w:noWrap/>
          </w:tcPr>
          <w:p w14:paraId="1BDA8180" w14:textId="77777777" w:rsidR="00D271EF" w:rsidRDefault="00D271EF" w:rsidP="00452699">
            <w:pPr>
              <w:spacing w:after="120" w:line="240" w:lineRule="auto"/>
              <w:jc w:val="right"/>
              <w:rPr>
                <w:rFonts w:ascii="Arial" w:hAnsi="Arial" w:cs="Arial"/>
                <w:b/>
                <w:sz w:val="16"/>
              </w:rPr>
            </w:pPr>
            <w:r>
              <w:rPr>
                <w:rFonts w:ascii="Arial" w:hAnsi="Arial" w:cs="Arial"/>
                <w:b/>
                <w:sz w:val="16"/>
              </w:rPr>
              <w:t>373,53</w:t>
            </w:r>
          </w:p>
        </w:tc>
        <w:tc>
          <w:tcPr>
            <w:tcW w:w="1536" w:type="dxa"/>
            <w:gridSpan w:val="2"/>
            <w:noWrap/>
          </w:tcPr>
          <w:p w14:paraId="28A6DA54" w14:textId="77777777" w:rsidR="00D271EF" w:rsidRDefault="00D271EF" w:rsidP="00452699">
            <w:pPr>
              <w:spacing w:after="120" w:line="240" w:lineRule="auto"/>
              <w:jc w:val="right"/>
              <w:rPr>
                <w:rFonts w:ascii="Arial" w:hAnsi="Arial" w:cs="Arial"/>
                <w:b/>
                <w:sz w:val="16"/>
              </w:rPr>
            </w:pPr>
            <w:r>
              <w:rPr>
                <w:rFonts w:ascii="Arial" w:hAnsi="Arial" w:cs="Arial"/>
                <w:b/>
                <w:sz w:val="16"/>
              </w:rPr>
              <w:t>5.602,95</w:t>
            </w:r>
          </w:p>
        </w:tc>
      </w:tr>
      <w:tr w:rsidR="00D271EF" w14:paraId="7A0530ED" w14:textId="77777777" w:rsidTr="00452699">
        <w:trPr>
          <w:cantSplit/>
        </w:trPr>
        <w:tc>
          <w:tcPr>
            <w:tcW w:w="901" w:type="dxa"/>
            <w:gridSpan w:val="2"/>
            <w:noWrap/>
          </w:tcPr>
          <w:p w14:paraId="74AA0B41" w14:textId="77777777" w:rsidR="00D271EF" w:rsidRDefault="00D271EF" w:rsidP="00452699">
            <w:pPr>
              <w:spacing w:after="120" w:line="240" w:lineRule="auto"/>
              <w:rPr>
                <w:rFonts w:ascii="Arial" w:hAnsi="Arial" w:cs="Arial"/>
                <w:b/>
                <w:sz w:val="16"/>
              </w:rPr>
            </w:pPr>
            <w:r>
              <w:rPr>
                <w:rFonts w:ascii="Arial" w:hAnsi="Arial" w:cs="Arial"/>
                <w:b/>
                <w:sz w:val="16"/>
              </w:rPr>
              <w:t>1.1.21</w:t>
            </w:r>
          </w:p>
        </w:tc>
        <w:tc>
          <w:tcPr>
            <w:tcW w:w="431" w:type="dxa"/>
            <w:noWrap/>
          </w:tcPr>
          <w:p w14:paraId="3A7EA07E"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26DFE08F"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3G1.5</w:t>
            </w:r>
          </w:p>
        </w:tc>
        <w:tc>
          <w:tcPr>
            <w:tcW w:w="1151" w:type="dxa"/>
            <w:tcMar>
              <w:top w:w="17" w:type="dxa"/>
              <w:left w:w="6" w:type="dxa"/>
              <w:bottom w:w="23" w:type="dxa"/>
              <w:right w:w="11" w:type="dxa"/>
            </w:tcMar>
            <w:vAlign w:val="center"/>
          </w:tcPr>
          <w:p w14:paraId="75B69F2B" w14:textId="77777777" w:rsidR="00D271EF" w:rsidRDefault="00D271EF" w:rsidP="00452699">
            <w:pPr>
              <w:spacing w:line="240" w:lineRule="auto"/>
              <w:rPr>
                <w:rFonts w:cs="Verdana"/>
                <w:sz w:val="24"/>
              </w:rPr>
            </w:pPr>
            <w:r>
              <w:rPr>
                <w:rFonts w:cs="Verdana"/>
                <w:sz w:val="24"/>
              </w:rPr>
              <w:t xml:space="preserve"> </w:t>
            </w:r>
          </w:p>
        </w:tc>
      </w:tr>
      <w:tr w:rsidR="00D271EF" w14:paraId="1EBCECAB" w14:textId="77777777" w:rsidTr="00452699">
        <w:trPr>
          <w:cantSplit/>
        </w:trPr>
        <w:tc>
          <w:tcPr>
            <w:tcW w:w="374" w:type="dxa"/>
            <w:tcMar>
              <w:top w:w="17" w:type="dxa"/>
              <w:left w:w="6" w:type="dxa"/>
              <w:bottom w:w="23" w:type="dxa"/>
              <w:right w:w="11" w:type="dxa"/>
            </w:tcMar>
            <w:vAlign w:val="center"/>
          </w:tcPr>
          <w:p w14:paraId="3432DB20"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1E0D2B2D"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A3E1AEF"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3B9C4EDE" w14:textId="77777777" w:rsidR="00D271EF" w:rsidRDefault="00D271EF" w:rsidP="00452699">
            <w:pPr>
              <w:spacing w:line="240" w:lineRule="auto"/>
              <w:jc w:val="both"/>
              <w:rPr>
                <w:rFonts w:ascii="Arial" w:hAnsi="Arial" w:cs="Arial"/>
                <w:sz w:val="16"/>
              </w:rPr>
            </w:pPr>
            <w:r>
              <w:rPr>
                <w:rFonts w:ascii="Arial" w:hAnsi="Arial" w:cs="Arial"/>
                <w:sz w:val="16"/>
              </w:rPr>
              <w:t>Cable multipolar RZ1-K (AS), siendo su tensión asignada de 0,6/1 kV, reacción al fuego clase Cca-s1b,d1,a1, con conductor de cobre clase 5 (-K) de 3G1,5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p w14:paraId="768A60DA"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35B292F7" w14:textId="77777777" w:rsidR="00D271EF" w:rsidRDefault="00D271EF" w:rsidP="00452699">
            <w:pPr>
              <w:spacing w:line="240" w:lineRule="auto"/>
              <w:rPr>
                <w:rFonts w:cs="Verdana"/>
                <w:sz w:val="24"/>
              </w:rPr>
            </w:pPr>
            <w:r>
              <w:rPr>
                <w:rFonts w:cs="Verdana"/>
                <w:sz w:val="24"/>
              </w:rPr>
              <w:t xml:space="preserve"> </w:t>
            </w:r>
          </w:p>
        </w:tc>
      </w:tr>
      <w:tr w:rsidR="00D271EF" w14:paraId="0FF94C5A" w14:textId="77777777" w:rsidTr="00452699">
        <w:trPr>
          <w:cantSplit/>
        </w:trPr>
        <w:tc>
          <w:tcPr>
            <w:tcW w:w="2115" w:type="dxa"/>
            <w:gridSpan w:val="4"/>
            <w:tcBorders>
              <w:bottom w:val="single" w:sz="2" w:space="0" w:color="000000"/>
            </w:tcBorders>
            <w:noWrap/>
          </w:tcPr>
          <w:p w14:paraId="50D014EB"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59BF4912"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1A631F3E"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67B24FFC"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3EB354CF"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00C9500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460F292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4EAAA17F"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030272C3"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17A8EB2E" w14:textId="77777777" w:rsidTr="00452699">
        <w:trPr>
          <w:cantSplit/>
        </w:trPr>
        <w:tc>
          <w:tcPr>
            <w:tcW w:w="2115" w:type="dxa"/>
            <w:gridSpan w:val="4"/>
            <w:tcBorders>
              <w:top w:val="single" w:sz="2" w:space="0" w:color="000000"/>
            </w:tcBorders>
          </w:tcPr>
          <w:p w14:paraId="69F2E44C" w14:textId="77777777" w:rsidR="00D271EF" w:rsidRDefault="00D271EF" w:rsidP="00452699">
            <w:pPr>
              <w:spacing w:line="240" w:lineRule="auto"/>
              <w:rPr>
                <w:rFonts w:ascii="Arial" w:hAnsi="Arial" w:cs="Arial"/>
                <w:sz w:val="16"/>
              </w:rPr>
            </w:pPr>
            <w:r>
              <w:rPr>
                <w:rFonts w:ascii="Arial" w:hAnsi="Arial" w:cs="Arial"/>
                <w:sz w:val="16"/>
              </w:rPr>
              <w:t>CIRCUITOS SUB. MODS 1-3</w:t>
            </w:r>
          </w:p>
        </w:tc>
        <w:tc>
          <w:tcPr>
            <w:tcW w:w="947" w:type="dxa"/>
            <w:tcBorders>
              <w:top w:val="single" w:sz="2" w:space="0" w:color="000000"/>
            </w:tcBorders>
            <w:noWrap/>
          </w:tcPr>
          <w:p w14:paraId="262D3305" w14:textId="77777777" w:rsidR="00D271EF" w:rsidRDefault="00D271EF" w:rsidP="00452699">
            <w:pPr>
              <w:spacing w:after="120" w:line="240" w:lineRule="auto"/>
              <w:jc w:val="right"/>
              <w:rPr>
                <w:rFonts w:ascii="Arial" w:hAnsi="Arial" w:cs="Arial"/>
                <w:sz w:val="16"/>
              </w:rPr>
            </w:pPr>
            <w:r>
              <w:rPr>
                <w:rFonts w:ascii="Arial" w:hAnsi="Arial" w:cs="Arial"/>
                <w:sz w:val="16"/>
              </w:rPr>
              <w:t>1.430</w:t>
            </w:r>
          </w:p>
        </w:tc>
        <w:tc>
          <w:tcPr>
            <w:tcW w:w="924" w:type="dxa"/>
            <w:tcBorders>
              <w:top w:val="single" w:sz="2" w:space="0" w:color="000000"/>
            </w:tcBorders>
            <w:noWrap/>
          </w:tcPr>
          <w:p w14:paraId="2F0B008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41F762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5605C5A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67DB7E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004A68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1D7671AD" w14:textId="77777777" w:rsidR="00D271EF" w:rsidRDefault="00D271EF" w:rsidP="00452699">
            <w:pPr>
              <w:spacing w:after="120" w:line="240" w:lineRule="auto"/>
              <w:jc w:val="right"/>
              <w:rPr>
                <w:rFonts w:ascii="Arial" w:hAnsi="Arial" w:cs="Arial"/>
                <w:sz w:val="16"/>
              </w:rPr>
            </w:pPr>
            <w:r>
              <w:rPr>
                <w:rFonts w:ascii="Arial" w:hAnsi="Arial" w:cs="Arial"/>
                <w:sz w:val="16"/>
              </w:rPr>
              <w:t>1.430,000</w:t>
            </w:r>
          </w:p>
        </w:tc>
        <w:tc>
          <w:tcPr>
            <w:tcW w:w="1151" w:type="dxa"/>
            <w:tcBorders>
              <w:top w:val="single" w:sz="2" w:space="0" w:color="000000"/>
            </w:tcBorders>
            <w:tcMar>
              <w:top w:w="17" w:type="dxa"/>
              <w:left w:w="6" w:type="dxa"/>
              <w:bottom w:w="23" w:type="dxa"/>
              <w:right w:w="11" w:type="dxa"/>
            </w:tcMar>
            <w:vAlign w:val="center"/>
          </w:tcPr>
          <w:p w14:paraId="63F3B663" w14:textId="77777777" w:rsidR="00D271EF" w:rsidRDefault="00D271EF" w:rsidP="00452699">
            <w:pPr>
              <w:spacing w:line="240" w:lineRule="auto"/>
              <w:rPr>
                <w:rFonts w:cs="Verdana"/>
                <w:sz w:val="24"/>
              </w:rPr>
            </w:pPr>
            <w:r>
              <w:rPr>
                <w:rFonts w:cs="Verdana"/>
                <w:sz w:val="24"/>
              </w:rPr>
              <w:t xml:space="preserve"> </w:t>
            </w:r>
          </w:p>
        </w:tc>
      </w:tr>
      <w:tr w:rsidR="00D271EF" w14:paraId="40ADA663" w14:textId="77777777" w:rsidTr="00452699">
        <w:trPr>
          <w:cantSplit/>
        </w:trPr>
        <w:tc>
          <w:tcPr>
            <w:tcW w:w="2115" w:type="dxa"/>
            <w:gridSpan w:val="4"/>
          </w:tcPr>
          <w:p w14:paraId="4652F6D0" w14:textId="77777777" w:rsidR="00D271EF" w:rsidRDefault="00D271EF" w:rsidP="00452699">
            <w:pPr>
              <w:spacing w:line="240" w:lineRule="auto"/>
              <w:rPr>
                <w:rFonts w:ascii="Arial" w:hAnsi="Arial" w:cs="Arial"/>
                <w:sz w:val="16"/>
              </w:rPr>
            </w:pPr>
            <w:r>
              <w:rPr>
                <w:rFonts w:ascii="Arial" w:hAnsi="Arial" w:cs="Arial"/>
                <w:sz w:val="16"/>
              </w:rPr>
              <w:t>CIRCUITOS SUB. MODS 4-5</w:t>
            </w:r>
          </w:p>
        </w:tc>
        <w:tc>
          <w:tcPr>
            <w:tcW w:w="947" w:type="dxa"/>
            <w:noWrap/>
          </w:tcPr>
          <w:p w14:paraId="77D35EC1" w14:textId="77777777" w:rsidR="00D271EF" w:rsidRDefault="00D271EF" w:rsidP="00452699">
            <w:pPr>
              <w:spacing w:after="120" w:line="240" w:lineRule="auto"/>
              <w:jc w:val="right"/>
              <w:rPr>
                <w:rFonts w:ascii="Arial" w:hAnsi="Arial" w:cs="Arial"/>
                <w:sz w:val="16"/>
              </w:rPr>
            </w:pPr>
            <w:r>
              <w:rPr>
                <w:rFonts w:ascii="Arial" w:hAnsi="Arial" w:cs="Arial"/>
                <w:sz w:val="16"/>
              </w:rPr>
              <w:t>904</w:t>
            </w:r>
          </w:p>
        </w:tc>
        <w:tc>
          <w:tcPr>
            <w:tcW w:w="924" w:type="dxa"/>
            <w:noWrap/>
          </w:tcPr>
          <w:p w14:paraId="02E7001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2FBFE8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4860380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E52D4F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AC1C35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366F4A0E" w14:textId="77777777" w:rsidR="00D271EF" w:rsidRDefault="00D271EF" w:rsidP="00452699">
            <w:pPr>
              <w:spacing w:after="120" w:line="240" w:lineRule="auto"/>
              <w:jc w:val="right"/>
              <w:rPr>
                <w:rFonts w:ascii="Arial" w:hAnsi="Arial" w:cs="Arial"/>
                <w:sz w:val="16"/>
              </w:rPr>
            </w:pPr>
            <w:r>
              <w:rPr>
                <w:rFonts w:ascii="Arial" w:hAnsi="Arial" w:cs="Arial"/>
                <w:sz w:val="16"/>
              </w:rPr>
              <w:t>904,000</w:t>
            </w:r>
          </w:p>
        </w:tc>
        <w:tc>
          <w:tcPr>
            <w:tcW w:w="1151" w:type="dxa"/>
            <w:tcMar>
              <w:top w:w="17" w:type="dxa"/>
              <w:left w:w="6" w:type="dxa"/>
              <w:bottom w:w="23" w:type="dxa"/>
              <w:right w:w="11" w:type="dxa"/>
            </w:tcMar>
            <w:vAlign w:val="center"/>
          </w:tcPr>
          <w:p w14:paraId="6678BB13" w14:textId="77777777" w:rsidR="00D271EF" w:rsidRDefault="00D271EF" w:rsidP="00452699">
            <w:pPr>
              <w:spacing w:line="240" w:lineRule="auto"/>
              <w:rPr>
                <w:rFonts w:cs="Verdana"/>
                <w:sz w:val="24"/>
              </w:rPr>
            </w:pPr>
            <w:r>
              <w:rPr>
                <w:rFonts w:cs="Verdana"/>
                <w:sz w:val="24"/>
              </w:rPr>
              <w:t xml:space="preserve"> </w:t>
            </w:r>
          </w:p>
        </w:tc>
      </w:tr>
      <w:tr w:rsidR="00D271EF" w14:paraId="10EDDA5A" w14:textId="77777777" w:rsidTr="00452699">
        <w:trPr>
          <w:cantSplit/>
        </w:trPr>
        <w:tc>
          <w:tcPr>
            <w:tcW w:w="2115" w:type="dxa"/>
            <w:gridSpan w:val="4"/>
          </w:tcPr>
          <w:p w14:paraId="60D4FFAD" w14:textId="77777777" w:rsidR="00D271EF" w:rsidRDefault="00D271EF" w:rsidP="00452699">
            <w:pPr>
              <w:spacing w:line="240" w:lineRule="auto"/>
              <w:rPr>
                <w:rFonts w:ascii="Arial" w:hAnsi="Arial" w:cs="Arial"/>
                <w:sz w:val="16"/>
              </w:rPr>
            </w:pPr>
            <w:r>
              <w:rPr>
                <w:rFonts w:ascii="Arial" w:hAnsi="Arial" w:cs="Arial"/>
                <w:sz w:val="16"/>
              </w:rPr>
              <w:t>CIRCUITOS SUB RTIC</w:t>
            </w:r>
          </w:p>
        </w:tc>
        <w:tc>
          <w:tcPr>
            <w:tcW w:w="947" w:type="dxa"/>
            <w:noWrap/>
          </w:tcPr>
          <w:p w14:paraId="66617646" w14:textId="77777777" w:rsidR="00D271EF" w:rsidRDefault="00D271EF" w:rsidP="00452699">
            <w:pPr>
              <w:spacing w:after="120" w:line="240" w:lineRule="auto"/>
              <w:jc w:val="right"/>
              <w:rPr>
                <w:rFonts w:ascii="Arial" w:hAnsi="Arial" w:cs="Arial"/>
                <w:sz w:val="16"/>
              </w:rPr>
            </w:pPr>
            <w:r>
              <w:rPr>
                <w:rFonts w:ascii="Arial" w:hAnsi="Arial" w:cs="Arial"/>
                <w:sz w:val="16"/>
              </w:rPr>
              <w:t>7</w:t>
            </w:r>
          </w:p>
        </w:tc>
        <w:tc>
          <w:tcPr>
            <w:tcW w:w="924" w:type="dxa"/>
            <w:noWrap/>
          </w:tcPr>
          <w:p w14:paraId="440340E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BDCF5B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6CA6E1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EEEBD6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7E3F54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3F465441"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c>
          <w:tcPr>
            <w:tcW w:w="1151" w:type="dxa"/>
            <w:tcMar>
              <w:top w:w="17" w:type="dxa"/>
              <w:left w:w="6" w:type="dxa"/>
              <w:bottom w:w="23" w:type="dxa"/>
              <w:right w:w="11" w:type="dxa"/>
            </w:tcMar>
            <w:vAlign w:val="center"/>
          </w:tcPr>
          <w:p w14:paraId="081B0DD2" w14:textId="77777777" w:rsidR="00D271EF" w:rsidRDefault="00D271EF" w:rsidP="00452699">
            <w:pPr>
              <w:spacing w:line="240" w:lineRule="auto"/>
              <w:rPr>
                <w:rFonts w:cs="Verdana"/>
                <w:sz w:val="24"/>
              </w:rPr>
            </w:pPr>
            <w:r>
              <w:rPr>
                <w:rFonts w:cs="Verdana"/>
                <w:sz w:val="24"/>
              </w:rPr>
              <w:t xml:space="preserve"> </w:t>
            </w:r>
          </w:p>
        </w:tc>
      </w:tr>
      <w:tr w:rsidR="00D271EF" w14:paraId="45DAD760" w14:textId="77777777" w:rsidTr="00452699">
        <w:trPr>
          <w:cantSplit/>
        </w:trPr>
        <w:tc>
          <w:tcPr>
            <w:tcW w:w="2115" w:type="dxa"/>
            <w:gridSpan w:val="4"/>
          </w:tcPr>
          <w:p w14:paraId="0FDE76DB" w14:textId="77777777" w:rsidR="00D271EF" w:rsidRDefault="00D271EF" w:rsidP="00452699">
            <w:pPr>
              <w:spacing w:line="240" w:lineRule="auto"/>
              <w:rPr>
                <w:rFonts w:ascii="Arial" w:hAnsi="Arial" w:cs="Arial"/>
                <w:sz w:val="16"/>
              </w:rPr>
            </w:pPr>
            <w:r>
              <w:rPr>
                <w:rFonts w:ascii="Arial" w:hAnsi="Arial" w:cs="Arial"/>
                <w:sz w:val="16"/>
              </w:rPr>
              <w:t>CIRCUITOS SUB G MOD 1-3</w:t>
            </w:r>
          </w:p>
        </w:tc>
        <w:tc>
          <w:tcPr>
            <w:tcW w:w="947" w:type="dxa"/>
            <w:noWrap/>
          </w:tcPr>
          <w:p w14:paraId="64825FF6" w14:textId="77777777" w:rsidR="00D271EF" w:rsidRDefault="00D271EF" w:rsidP="00452699">
            <w:pPr>
              <w:spacing w:after="120" w:line="240" w:lineRule="auto"/>
              <w:jc w:val="right"/>
              <w:rPr>
                <w:rFonts w:ascii="Arial" w:hAnsi="Arial" w:cs="Arial"/>
                <w:sz w:val="16"/>
              </w:rPr>
            </w:pPr>
            <w:r>
              <w:rPr>
                <w:rFonts w:ascii="Arial" w:hAnsi="Arial" w:cs="Arial"/>
                <w:sz w:val="16"/>
              </w:rPr>
              <w:t>1.148</w:t>
            </w:r>
          </w:p>
        </w:tc>
        <w:tc>
          <w:tcPr>
            <w:tcW w:w="924" w:type="dxa"/>
            <w:noWrap/>
          </w:tcPr>
          <w:p w14:paraId="78A8473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AC1FE6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2F4A5A7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27D49E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B89892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56603DCA" w14:textId="77777777" w:rsidR="00D271EF" w:rsidRDefault="00D271EF" w:rsidP="00452699">
            <w:pPr>
              <w:spacing w:after="120" w:line="240" w:lineRule="auto"/>
              <w:jc w:val="right"/>
              <w:rPr>
                <w:rFonts w:ascii="Arial" w:hAnsi="Arial" w:cs="Arial"/>
                <w:sz w:val="16"/>
              </w:rPr>
            </w:pPr>
            <w:r>
              <w:rPr>
                <w:rFonts w:ascii="Arial" w:hAnsi="Arial" w:cs="Arial"/>
                <w:sz w:val="16"/>
              </w:rPr>
              <w:t>1.148,000</w:t>
            </w:r>
          </w:p>
        </w:tc>
        <w:tc>
          <w:tcPr>
            <w:tcW w:w="1151" w:type="dxa"/>
            <w:tcMar>
              <w:top w:w="17" w:type="dxa"/>
              <w:left w:w="6" w:type="dxa"/>
              <w:bottom w:w="23" w:type="dxa"/>
              <w:right w:w="11" w:type="dxa"/>
            </w:tcMar>
            <w:vAlign w:val="center"/>
          </w:tcPr>
          <w:p w14:paraId="452F624C" w14:textId="77777777" w:rsidR="00D271EF" w:rsidRDefault="00D271EF" w:rsidP="00452699">
            <w:pPr>
              <w:spacing w:line="240" w:lineRule="auto"/>
              <w:rPr>
                <w:rFonts w:cs="Verdana"/>
                <w:sz w:val="24"/>
              </w:rPr>
            </w:pPr>
            <w:r>
              <w:rPr>
                <w:rFonts w:cs="Verdana"/>
                <w:sz w:val="24"/>
              </w:rPr>
              <w:t xml:space="preserve"> </w:t>
            </w:r>
          </w:p>
        </w:tc>
      </w:tr>
      <w:tr w:rsidR="00D271EF" w14:paraId="380238BE" w14:textId="77777777" w:rsidTr="00452699">
        <w:trPr>
          <w:cantSplit/>
        </w:trPr>
        <w:tc>
          <w:tcPr>
            <w:tcW w:w="2115" w:type="dxa"/>
            <w:gridSpan w:val="4"/>
          </w:tcPr>
          <w:p w14:paraId="77854893" w14:textId="77777777" w:rsidR="00D271EF" w:rsidRDefault="00D271EF" w:rsidP="00452699">
            <w:pPr>
              <w:spacing w:line="240" w:lineRule="auto"/>
              <w:rPr>
                <w:rFonts w:ascii="Arial" w:hAnsi="Arial" w:cs="Arial"/>
                <w:sz w:val="16"/>
              </w:rPr>
            </w:pPr>
            <w:r>
              <w:rPr>
                <w:rFonts w:ascii="Arial" w:hAnsi="Arial" w:cs="Arial"/>
                <w:sz w:val="16"/>
              </w:rPr>
              <w:t>CIRCUITOS SUB G MOD 4-5</w:t>
            </w:r>
          </w:p>
        </w:tc>
        <w:tc>
          <w:tcPr>
            <w:tcW w:w="947" w:type="dxa"/>
            <w:noWrap/>
          </w:tcPr>
          <w:p w14:paraId="4F3E3347" w14:textId="77777777" w:rsidR="00D271EF" w:rsidRDefault="00D271EF" w:rsidP="00452699">
            <w:pPr>
              <w:spacing w:after="120" w:line="240" w:lineRule="auto"/>
              <w:jc w:val="right"/>
              <w:rPr>
                <w:rFonts w:ascii="Arial" w:hAnsi="Arial" w:cs="Arial"/>
                <w:sz w:val="16"/>
              </w:rPr>
            </w:pPr>
            <w:r>
              <w:rPr>
                <w:rFonts w:ascii="Arial" w:hAnsi="Arial" w:cs="Arial"/>
                <w:sz w:val="16"/>
              </w:rPr>
              <w:t>304</w:t>
            </w:r>
          </w:p>
        </w:tc>
        <w:tc>
          <w:tcPr>
            <w:tcW w:w="924" w:type="dxa"/>
            <w:noWrap/>
          </w:tcPr>
          <w:p w14:paraId="2041F8A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DECA13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19F19B9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4E9C25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6D0A9E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3E1365F3" w14:textId="77777777" w:rsidR="00D271EF" w:rsidRDefault="00D271EF" w:rsidP="00452699">
            <w:pPr>
              <w:spacing w:after="120" w:line="240" w:lineRule="auto"/>
              <w:jc w:val="right"/>
              <w:rPr>
                <w:rFonts w:ascii="Arial" w:hAnsi="Arial" w:cs="Arial"/>
                <w:sz w:val="16"/>
              </w:rPr>
            </w:pPr>
            <w:r>
              <w:rPr>
                <w:rFonts w:ascii="Arial" w:hAnsi="Arial" w:cs="Arial"/>
                <w:sz w:val="16"/>
              </w:rPr>
              <w:t>304,000</w:t>
            </w:r>
          </w:p>
        </w:tc>
        <w:tc>
          <w:tcPr>
            <w:tcW w:w="1151" w:type="dxa"/>
            <w:tcBorders>
              <w:bottom w:val="single" w:sz="2" w:space="0" w:color="000000"/>
            </w:tcBorders>
            <w:tcMar>
              <w:top w:w="17" w:type="dxa"/>
              <w:left w:w="6" w:type="dxa"/>
              <w:bottom w:w="23" w:type="dxa"/>
              <w:right w:w="11" w:type="dxa"/>
            </w:tcMar>
            <w:vAlign w:val="center"/>
          </w:tcPr>
          <w:p w14:paraId="093B0382" w14:textId="77777777" w:rsidR="00D271EF" w:rsidRDefault="00D271EF" w:rsidP="00452699">
            <w:pPr>
              <w:spacing w:line="240" w:lineRule="auto"/>
              <w:rPr>
                <w:rFonts w:cs="Verdana"/>
                <w:sz w:val="24"/>
              </w:rPr>
            </w:pPr>
            <w:r>
              <w:rPr>
                <w:rFonts w:cs="Verdana"/>
                <w:sz w:val="24"/>
              </w:rPr>
              <w:t xml:space="preserve"> </w:t>
            </w:r>
          </w:p>
        </w:tc>
      </w:tr>
      <w:tr w:rsidR="00D271EF" w14:paraId="09FD57C3" w14:textId="77777777" w:rsidTr="00452699">
        <w:trPr>
          <w:cantSplit/>
        </w:trPr>
        <w:tc>
          <w:tcPr>
            <w:tcW w:w="2115" w:type="dxa"/>
            <w:gridSpan w:val="4"/>
          </w:tcPr>
          <w:p w14:paraId="48479270"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7CC99C1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D77050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A0917E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09E655B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472A5F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D56E5A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9B606F9" w14:textId="77777777" w:rsidR="00D271EF" w:rsidRDefault="00D271EF" w:rsidP="00452699">
            <w:pPr>
              <w:spacing w:after="120" w:line="240" w:lineRule="auto"/>
              <w:jc w:val="right"/>
              <w:rPr>
                <w:rFonts w:ascii="Arial" w:hAnsi="Arial" w:cs="Arial"/>
                <w:sz w:val="16"/>
              </w:rPr>
            </w:pPr>
            <w:r>
              <w:rPr>
                <w:rFonts w:ascii="Arial" w:hAnsi="Arial" w:cs="Arial"/>
                <w:sz w:val="16"/>
              </w:rPr>
              <w:t>3.793,000</w:t>
            </w:r>
          </w:p>
        </w:tc>
        <w:tc>
          <w:tcPr>
            <w:tcW w:w="1151" w:type="dxa"/>
            <w:tcBorders>
              <w:top w:val="single" w:sz="2" w:space="0" w:color="000000"/>
            </w:tcBorders>
            <w:noWrap/>
          </w:tcPr>
          <w:p w14:paraId="4736523A" w14:textId="77777777" w:rsidR="00D271EF" w:rsidRDefault="00D271EF" w:rsidP="00452699">
            <w:pPr>
              <w:spacing w:after="120" w:line="240" w:lineRule="auto"/>
              <w:jc w:val="right"/>
              <w:rPr>
                <w:rFonts w:ascii="Arial" w:hAnsi="Arial" w:cs="Arial"/>
                <w:sz w:val="16"/>
              </w:rPr>
            </w:pPr>
            <w:r>
              <w:rPr>
                <w:rFonts w:ascii="Arial" w:hAnsi="Arial" w:cs="Arial"/>
                <w:sz w:val="16"/>
              </w:rPr>
              <w:t>3.793,000</w:t>
            </w:r>
          </w:p>
        </w:tc>
      </w:tr>
      <w:tr w:rsidR="00D271EF" w14:paraId="45D05AE6" w14:textId="77777777" w:rsidTr="00452699">
        <w:trPr>
          <w:cantSplit/>
        </w:trPr>
        <w:tc>
          <w:tcPr>
            <w:tcW w:w="5437" w:type="dxa"/>
            <w:gridSpan w:val="8"/>
            <w:noWrap/>
          </w:tcPr>
          <w:p w14:paraId="571C7B67"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7AB6F4A8" w14:textId="77777777" w:rsidR="00D271EF" w:rsidRDefault="00D271EF" w:rsidP="00452699">
            <w:pPr>
              <w:spacing w:after="120" w:line="240" w:lineRule="auto"/>
              <w:jc w:val="right"/>
              <w:rPr>
                <w:rFonts w:ascii="Arial" w:hAnsi="Arial" w:cs="Arial"/>
                <w:b/>
                <w:sz w:val="16"/>
              </w:rPr>
            </w:pPr>
            <w:r>
              <w:rPr>
                <w:rFonts w:ascii="Arial" w:hAnsi="Arial" w:cs="Arial"/>
                <w:b/>
                <w:sz w:val="16"/>
              </w:rPr>
              <w:t>3.793,000</w:t>
            </w:r>
          </w:p>
        </w:tc>
        <w:tc>
          <w:tcPr>
            <w:tcW w:w="1525" w:type="dxa"/>
            <w:gridSpan w:val="2"/>
            <w:noWrap/>
          </w:tcPr>
          <w:p w14:paraId="57D4D3DB" w14:textId="77777777" w:rsidR="00D271EF" w:rsidRDefault="00D271EF" w:rsidP="00452699">
            <w:pPr>
              <w:spacing w:after="120" w:line="240" w:lineRule="auto"/>
              <w:jc w:val="right"/>
              <w:rPr>
                <w:rFonts w:ascii="Arial" w:hAnsi="Arial" w:cs="Arial"/>
                <w:b/>
                <w:sz w:val="16"/>
              </w:rPr>
            </w:pPr>
            <w:r>
              <w:rPr>
                <w:rFonts w:ascii="Arial" w:hAnsi="Arial" w:cs="Arial"/>
                <w:b/>
                <w:sz w:val="16"/>
              </w:rPr>
              <w:t>2,13</w:t>
            </w:r>
          </w:p>
        </w:tc>
        <w:tc>
          <w:tcPr>
            <w:tcW w:w="1536" w:type="dxa"/>
            <w:gridSpan w:val="2"/>
            <w:noWrap/>
          </w:tcPr>
          <w:p w14:paraId="1AD05818" w14:textId="77777777" w:rsidR="00D271EF" w:rsidRDefault="00D271EF" w:rsidP="00452699">
            <w:pPr>
              <w:spacing w:after="120" w:line="240" w:lineRule="auto"/>
              <w:jc w:val="right"/>
              <w:rPr>
                <w:rFonts w:ascii="Arial" w:hAnsi="Arial" w:cs="Arial"/>
                <w:b/>
                <w:sz w:val="16"/>
              </w:rPr>
            </w:pPr>
            <w:r>
              <w:rPr>
                <w:rFonts w:ascii="Arial" w:hAnsi="Arial" w:cs="Arial"/>
                <w:b/>
                <w:sz w:val="16"/>
              </w:rPr>
              <w:t>8.079,09</w:t>
            </w:r>
          </w:p>
        </w:tc>
      </w:tr>
      <w:tr w:rsidR="00D271EF" w14:paraId="2E44FFF2" w14:textId="77777777" w:rsidTr="00452699">
        <w:trPr>
          <w:cantSplit/>
        </w:trPr>
        <w:tc>
          <w:tcPr>
            <w:tcW w:w="901" w:type="dxa"/>
            <w:gridSpan w:val="2"/>
            <w:noWrap/>
          </w:tcPr>
          <w:p w14:paraId="653BFCA6" w14:textId="77777777" w:rsidR="00D271EF" w:rsidRDefault="00D271EF" w:rsidP="00452699">
            <w:pPr>
              <w:spacing w:after="120" w:line="240" w:lineRule="auto"/>
              <w:rPr>
                <w:rFonts w:ascii="Arial" w:hAnsi="Arial" w:cs="Arial"/>
                <w:b/>
                <w:sz w:val="16"/>
              </w:rPr>
            </w:pPr>
            <w:r>
              <w:rPr>
                <w:rFonts w:ascii="Arial" w:hAnsi="Arial" w:cs="Arial"/>
                <w:b/>
                <w:sz w:val="16"/>
              </w:rPr>
              <w:t>1.1.22</w:t>
            </w:r>
          </w:p>
        </w:tc>
        <w:tc>
          <w:tcPr>
            <w:tcW w:w="431" w:type="dxa"/>
            <w:noWrap/>
          </w:tcPr>
          <w:p w14:paraId="49585701"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5D0E8E03"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3G2.5</w:t>
            </w:r>
          </w:p>
        </w:tc>
        <w:tc>
          <w:tcPr>
            <w:tcW w:w="1151" w:type="dxa"/>
            <w:tcMar>
              <w:top w:w="17" w:type="dxa"/>
              <w:left w:w="6" w:type="dxa"/>
              <w:bottom w:w="23" w:type="dxa"/>
              <w:right w:w="11" w:type="dxa"/>
            </w:tcMar>
            <w:vAlign w:val="center"/>
          </w:tcPr>
          <w:p w14:paraId="126B0254" w14:textId="77777777" w:rsidR="00D271EF" w:rsidRDefault="00D271EF" w:rsidP="00452699">
            <w:pPr>
              <w:spacing w:line="240" w:lineRule="auto"/>
              <w:rPr>
                <w:rFonts w:cs="Verdana"/>
                <w:sz w:val="24"/>
              </w:rPr>
            </w:pPr>
            <w:r>
              <w:rPr>
                <w:rFonts w:cs="Verdana"/>
                <w:sz w:val="24"/>
              </w:rPr>
              <w:t xml:space="preserve"> </w:t>
            </w:r>
          </w:p>
        </w:tc>
      </w:tr>
      <w:tr w:rsidR="00D271EF" w14:paraId="49866965" w14:textId="77777777" w:rsidTr="00452699">
        <w:trPr>
          <w:cantSplit/>
        </w:trPr>
        <w:tc>
          <w:tcPr>
            <w:tcW w:w="374" w:type="dxa"/>
            <w:tcMar>
              <w:top w:w="17" w:type="dxa"/>
              <w:left w:w="6" w:type="dxa"/>
              <w:bottom w:w="23" w:type="dxa"/>
              <w:right w:w="11" w:type="dxa"/>
            </w:tcMar>
            <w:vAlign w:val="center"/>
          </w:tcPr>
          <w:p w14:paraId="281BBFEE"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4B9EDF35"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8E5D49D"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141A5524" w14:textId="77777777" w:rsidR="00D271EF" w:rsidRDefault="00D271EF" w:rsidP="00452699">
            <w:pPr>
              <w:spacing w:line="240" w:lineRule="auto"/>
              <w:jc w:val="both"/>
              <w:rPr>
                <w:rFonts w:ascii="Arial" w:hAnsi="Arial" w:cs="Arial"/>
                <w:sz w:val="16"/>
              </w:rPr>
            </w:pPr>
            <w:r>
              <w:rPr>
                <w:rFonts w:ascii="Arial" w:hAnsi="Arial" w:cs="Arial"/>
                <w:sz w:val="16"/>
              </w:rPr>
              <w:t>Cable multipolar RZ1-K (AS), siendo su tensión asignada de 0,6/1 kV, reacción al fuego clase Cca-s1b,d1,a1, con conductor de cobre clase 5 (-K) de 3G2,5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p w14:paraId="51411234"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486443B6" w14:textId="77777777" w:rsidR="00D271EF" w:rsidRDefault="00D271EF" w:rsidP="00452699">
            <w:pPr>
              <w:spacing w:line="240" w:lineRule="auto"/>
              <w:rPr>
                <w:rFonts w:cs="Verdana"/>
                <w:sz w:val="24"/>
              </w:rPr>
            </w:pPr>
            <w:r>
              <w:rPr>
                <w:rFonts w:cs="Verdana"/>
                <w:sz w:val="24"/>
              </w:rPr>
              <w:t xml:space="preserve"> </w:t>
            </w:r>
          </w:p>
        </w:tc>
      </w:tr>
      <w:tr w:rsidR="00D271EF" w14:paraId="34DEB64A" w14:textId="77777777" w:rsidTr="00452699">
        <w:trPr>
          <w:cantSplit/>
        </w:trPr>
        <w:tc>
          <w:tcPr>
            <w:tcW w:w="2115" w:type="dxa"/>
            <w:gridSpan w:val="4"/>
            <w:tcBorders>
              <w:bottom w:val="single" w:sz="2" w:space="0" w:color="000000"/>
            </w:tcBorders>
            <w:noWrap/>
          </w:tcPr>
          <w:p w14:paraId="44861E15"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683CF606"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05B741B0"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625FB9ED"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0D6CB3C2"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1E38DA3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0618476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6C78D319"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72475041"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335BB92F" w14:textId="77777777" w:rsidTr="00452699">
        <w:trPr>
          <w:cantSplit/>
        </w:trPr>
        <w:tc>
          <w:tcPr>
            <w:tcW w:w="2115" w:type="dxa"/>
            <w:gridSpan w:val="4"/>
            <w:tcBorders>
              <w:top w:val="single" w:sz="2" w:space="0" w:color="000000"/>
            </w:tcBorders>
          </w:tcPr>
          <w:p w14:paraId="5F040548" w14:textId="77777777" w:rsidR="00D271EF" w:rsidRDefault="00D271EF" w:rsidP="00452699">
            <w:pPr>
              <w:spacing w:line="240" w:lineRule="auto"/>
              <w:rPr>
                <w:rFonts w:ascii="Arial" w:hAnsi="Arial" w:cs="Arial"/>
                <w:sz w:val="16"/>
              </w:rPr>
            </w:pPr>
            <w:r>
              <w:rPr>
                <w:rFonts w:ascii="Arial" w:hAnsi="Arial" w:cs="Arial"/>
                <w:sz w:val="16"/>
              </w:rPr>
              <w:lastRenderedPageBreak/>
              <w:t>CIRCUITOS SUB. MODS 1-3</w:t>
            </w:r>
          </w:p>
        </w:tc>
        <w:tc>
          <w:tcPr>
            <w:tcW w:w="947" w:type="dxa"/>
            <w:tcBorders>
              <w:top w:val="single" w:sz="2" w:space="0" w:color="000000"/>
            </w:tcBorders>
            <w:noWrap/>
          </w:tcPr>
          <w:p w14:paraId="384B712D" w14:textId="77777777" w:rsidR="00D271EF" w:rsidRDefault="00D271EF" w:rsidP="00452699">
            <w:pPr>
              <w:spacing w:after="120" w:line="240" w:lineRule="auto"/>
              <w:jc w:val="right"/>
              <w:rPr>
                <w:rFonts w:ascii="Arial" w:hAnsi="Arial" w:cs="Arial"/>
                <w:sz w:val="16"/>
              </w:rPr>
            </w:pPr>
            <w:r>
              <w:rPr>
                <w:rFonts w:ascii="Arial" w:hAnsi="Arial" w:cs="Arial"/>
                <w:sz w:val="16"/>
              </w:rPr>
              <w:t>1.258</w:t>
            </w:r>
          </w:p>
        </w:tc>
        <w:tc>
          <w:tcPr>
            <w:tcW w:w="924" w:type="dxa"/>
            <w:tcBorders>
              <w:top w:val="single" w:sz="2" w:space="0" w:color="000000"/>
            </w:tcBorders>
            <w:noWrap/>
          </w:tcPr>
          <w:p w14:paraId="414192E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BAD93A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1D06C23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756841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D1534D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71995D45" w14:textId="77777777" w:rsidR="00D271EF" w:rsidRDefault="00D271EF" w:rsidP="00452699">
            <w:pPr>
              <w:spacing w:after="120" w:line="240" w:lineRule="auto"/>
              <w:jc w:val="right"/>
              <w:rPr>
                <w:rFonts w:ascii="Arial" w:hAnsi="Arial" w:cs="Arial"/>
                <w:sz w:val="16"/>
              </w:rPr>
            </w:pPr>
            <w:r>
              <w:rPr>
                <w:rFonts w:ascii="Arial" w:hAnsi="Arial" w:cs="Arial"/>
                <w:sz w:val="16"/>
              </w:rPr>
              <w:t>1.258,000</w:t>
            </w:r>
          </w:p>
        </w:tc>
        <w:tc>
          <w:tcPr>
            <w:tcW w:w="1151" w:type="dxa"/>
            <w:tcBorders>
              <w:top w:val="single" w:sz="2" w:space="0" w:color="000000"/>
            </w:tcBorders>
            <w:tcMar>
              <w:top w:w="17" w:type="dxa"/>
              <w:left w:w="6" w:type="dxa"/>
              <w:bottom w:w="23" w:type="dxa"/>
              <w:right w:w="11" w:type="dxa"/>
            </w:tcMar>
            <w:vAlign w:val="center"/>
          </w:tcPr>
          <w:p w14:paraId="239C043F" w14:textId="77777777" w:rsidR="00D271EF" w:rsidRDefault="00D271EF" w:rsidP="00452699">
            <w:pPr>
              <w:spacing w:line="240" w:lineRule="auto"/>
              <w:rPr>
                <w:rFonts w:cs="Verdana"/>
                <w:sz w:val="24"/>
              </w:rPr>
            </w:pPr>
            <w:r>
              <w:rPr>
                <w:rFonts w:cs="Verdana"/>
                <w:sz w:val="24"/>
              </w:rPr>
              <w:t xml:space="preserve"> </w:t>
            </w:r>
          </w:p>
        </w:tc>
      </w:tr>
      <w:tr w:rsidR="00D271EF" w14:paraId="21771BF7" w14:textId="77777777" w:rsidTr="00452699">
        <w:trPr>
          <w:cantSplit/>
        </w:trPr>
        <w:tc>
          <w:tcPr>
            <w:tcW w:w="2115" w:type="dxa"/>
            <w:gridSpan w:val="4"/>
          </w:tcPr>
          <w:p w14:paraId="60DC00D0" w14:textId="77777777" w:rsidR="00D271EF" w:rsidRDefault="00D271EF" w:rsidP="00452699">
            <w:pPr>
              <w:spacing w:line="240" w:lineRule="auto"/>
              <w:rPr>
                <w:rFonts w:ascii="Arial" w:hAnsi="Arial" w:cs="Arial"/>
                <w:sz w:val="16"/>
              </w:rPr>
            </w:pPr>
            <w:r>
              <w:rPr>
                <w:rFonts w:ascii="Arial" w:hAnsi="Arial" w:cs="Arial"/>
                <w:sz w:val="16"/>
              </w:rPr>
              <w:t>CIRCUITOS SUB. MODS 4-5</w:t>
            </w:r>
          </w:p>
        </w:tc>
        <w:tc>
          <w:tcPr>
            <w:tcW w:w="947" w:type="dxa"/>
            <w:noWrap/>
          </w:tcPr>
          <w:p w14:paraId="73180300" w14:textId="77777777" w:rsidR="00D271EF" w:rsidRDefault="00D271EF" w:rsidP="00452699">
            <w:pPr>
              <w:spacing w:after="120" w:line="240" w:lineRule="auto"/>
              <w:jc w:val="right"/>
              <w:rPr>
                <w:rFonts w:ascii="Arial" w:hAnsi="Arial" w:cs="Arial"/>
                <w:sz w:val="16"/>
              </w:rPr>
            </w:pPr>
            <w:r>
              <w:rPr>
                <w:rFonts w:ascii="Arial" w:hAnsi="Arial" w:cs="Arial"/>
                <w:sz w:val="16"/>
              </w:rPr>
              <w:t>1.004</w:t>
            </w:r>
          </w:p>
        </w:tc>
        <w:tc>
          <w:tcPr>
            <w:tcW w:w="924" w:type="dxa"/>
            <w:noWrap/>
          </w:tcPr>
          <w:p w14:paraId="7B38163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1B9996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383E87F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1F1F0A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9A946A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7E08394C" w14:textId="77777777" w:rsidR="00D271EF" w:rsidRDefault="00D271EF" w:rsidP="00452699">
            <w:pPr>
              <w:spacing w:after="120" w:line="240" w:lineRule="auto"/>
              <w:jc w:val="right"/>
              <w:rPr>
                <w:rFonts w:ascii="Arial" w:hAnsi="Arial" w:cs="Arial"/>
                <w:sz w:val="16"/>
              </w:rPr>
            </w:pPr>
            <w:r>
              <w:rPr>
                <w:rFonts w:ascii="Arial" w:hAnsi="Arial" w:cs="Arial"/>
                <w:sz w:val="16"/>
              </w:rPr>
              <w:t>1.004,000</w:t>
            </w:r>
          </w:p>
        </w:tc>
        <w:tc>
          <w:tcPr>
            <w:tcW w:w="1151" w:type="dxa"/>
            <w:tcMar>
              <w:top w:w="17" w:type="dxa"/>
              <w:left w:w="6" w:type="dxa"/>
              <w:bottom w:w="23" w:type="dxa"/>
              <w:right w:w="11" w:type="dxa"/>
            </w:tcMar>
            <w:vAlign w:val="center"/>
          </w:tcPr>
          <w:p w14:paraId="1C8B2780" w14:textId="77777777" w:rsidR="00D271EF" w:rsidRDefault="00D271EF" w:rsidP="00452699">
            <w:pPr>
              <w:spacing w:line="240" w:lineRule="auto"/>
              <w:rPr>
                <w:rFonts w:cs="Verdana"/>
                <w:sz w:val="24"/>
              </w:rPr>
            </w:pPr>
            <w:r>
              <w:rPr>
                <w:rFonts w:cs="Verdana"/>
                <w:sz w:val="24"/>
              </w:rPr>
              <w:t xml:space="preserve"> </w:t>
            </w:r>
          </w:p>
        </w:tc>
      </w:tr>
      <w:tr w:rsidR="00D271EF" w14:paraId="6D662186" w14:textId="77777777" w:rsidTr="00452699">
        <w:trPr>
          <w:cantSplit/>
        </w:trPr>
        <w:tc>
          <w:tcPr>
            <w:tcW w:w="2115" w:type="dxa"/>
            <w:gridSpan w:val="4"/>
          </w:tcPr>
          <w:p w14:paraId="71788AA0" w14:textId="77777777" w:rsidR="00D271EF" w:rsidRDefault="00D271EF" w:rsidP="00452699">
            <w:pPr>
              <w:spacing w:line="240" w:lineRule="auto"/>
              <w:rPr>
                <w:rFonts w:ascii="Arial" w:hAnsi="Arial" w:cs="Arial"/>
                <w:sz w:val="16"/>
              </w:rPr>
            </w:pPr>
            <w:r>
              <w:rPr>
                <w:rFonts w:ascii="Arial" w:hAnsi="Arial" w:cs="Arial"/>
                <w:sz w:val="16"/>
              </w:rPr>
              <w:t>CIRCUITOS SUB RTIC</w:t>
            </w:r>
          </w:p>
        </w:tc>
        <w:tc>
          <w:tcPr>
            <w:tcW w:w="947" w:type="dxa"/>
            <w:noWrap/>
          </w:tcPr>
          <w:p w14:paraId="386B094C" w14:textId="77777777" w:rsidR="00D271EF" w:rsidRDefault="00D271EF" w:rsidP="00452699">
            <w:pPr>
              <w:spacing w:after="120" w:line="240" w:lineRule="auto"/>
              <w:jc w:val="right"/>
              <w:rPr>
                <w:rFonts w:ascii="Arial" w:hAnsi="Arial" w:cs="Arial"/>
                <w:sz w:val="16"/>
              </w:rPr>
            </w:pPr>
            <w:r>
              <w:rPr>
                <w:rFonts w:ascii="Arial" w:hAnsi="Arial" w:cs="Arial"/>
                <w:sz w:val="16"/>
              </w:rPr>
              <w:t>675</w:t>
            </w:r>
          </w:p>
        </w:tc>
        <w:tc>
          <w:tcPr>
            <w:tcW w:w="924" w:type="dxa"/>
            <w:noWrap/>
          </w:tcPr>
          <w:p w14:paraId="7D50751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2A99E7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10313FA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C62DBC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79553E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06C0A820" w14:textId="77777777" w:rsidR="00D271EF" w:rsidRDefault="00D271EF" w:rsidP="00452699">
            <w:pPr>
              <w:spacing w:after="120" w:line="240" w:lineRule="auto"/>
              <w:jc w:val="right"/>
              <w:rPr>
                <w:rFonts w:ascii="Arial" w:hAnsi="Arial" w:cs="Arial"/>
                <w:sz w:val="16"/>
              </w:rPr>
            </w:pPr>
            <w:r>
              <w:rPr>
                <w:rFonts w:ascii="Arial" w:hAnsi="Arial" w:cs="Arial"/>
                <w:sz w:val="16"/>
              </w:rPr>
              <w:t>675,000</w:t>
            </w:r>
          </w:p>
        </w:tc>
        <w:tc>
          <w:tcPr>
            <w:tcW w:w="1151" w:type="dxa"/>
            <w:tcMar>
              <w:top w:w="17" w:type="dxa"/>
              <w:left w:w="6" w:type="dxa"/>
              <w:bottom w:w="23" w:type="dxa"/>
              <w:right w:w="11" w:type="dxa"/>
            </w:tcMar>
            <w:vAlign w:val="center"/>
          </w:tcPr>
          <w:p w14:paraId="27FE99FC" w14:textId="77777777" w:rsidR="00D271EF" w:rsidRDefault="00D271EF" w:rsidP="00452699">
            <w:pPr>
              <w:spacing w:line="240" w:lineRule="auto"/>
              <w:rPr>
                <w:rFonts w:cs="Verdana"/>
                <w:sz w:val="24"/>
              </w:rPr>
            </w:pPr>
            <w:r>
              <w:rPr>
                <w:rFonts w:cs="Verdana"/>
                <w:sz w:val="24"/>
              </w:rPr>
              <w:t xml:space="preserve"> </w:t>
            </w:r>
          </w:p>
        </w:tc>
      </w:tr>
      <w:tr w:rsidR="00D271EF" w14:paraId="353530D9" w14:textId="77777777" w:rsidTr="00452699">
        <w:trPr>
          <w:cantSplit/>
        </w:trPr>
        <w:tc>
          <w:tcPr>
            <w:tcW w:w="2115" w:type="dxa"/>
            <w:gridSpan w:val="4"/>
          </w:tcPr>
          <w:p w14:paraId="02210EBD" w14:textId="77777777" w:rsidR="00D271EF" w:rsidRDefault="00D271EF" w:rsidP="00452699">
            <w:pPr>
              <w:spacing w:line="240" w:lineRule="auto"/>
              <w:rPr>
                <w:rFonts w:ascii="Arial" w:hAnsi="Arial" w:cs="Arial"/>
                <w:sz w:val="16"/>
              </w:rPr>
            </w:pPr>
            <w:r>
              <w:rPr>
                <w:rFonts w:ascii="Arial" w:hAnsi="Arial" w:cs="Arial"/>
                <w:sz w:val="16"/>
              </w:rPr>
              <w:t>CIRCUITOS CGBT</w:t>
            </w:r>
          </w:p>
        </w:tc>
        <w:tc>
          <w:tcPr>
            <w:tcW w:w="947" w:type="dxa"/>
            <w:noWrap/>
          </w:tcPr>
          <w:p w14:paraId="493F2248" w14:textId="77777777" w:rsidR="00D271EF" w:rsidRDefault="00D271EF" w:rsidP="00452699">
            <w:pPr>
              <w:spacing w:after="120" w:line="240" w:lineRule="auto"/>
              <w:jc w:val="right"/>
              <w:rPr>
                <w:rFonts w:ascii="Arial" w:hAnsi="Arial" w:cs="Arial"/>
                <w:sz w:val="16"/>
              </w:rPr>
            </w:pPr>
            <w:r>
              <w:rPr>
                <w:rFonts w:ascii="Arial" w:hAnsi="Arial" w:cs="Arial"/>
                <w:sz w:val="16"/>
              </w:rPr>
              <w:t>179</w:t>
            </w:r>
          </w:p>
        </w:tc>
        <w:tc>
          <w:tcPr>
            <w:tcW w:w="924" w:type="dxa"/>
            <w:noWrap/>
          </w:tcPr>
          <w:p w14:paraId="1612F1C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FD27D6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921493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D02550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D8531E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69D9545F" w14:textId="77777777" w:rsidR="00D271EF" w:rsidRDefault="00D271EF" w:rsidP="00452699">
            <w:pPr>
              <w:spacing w:after="120" w:line="240" w:lineRule="auto"/>
              <w:jc w:val="right"/>
              <w:rPr>
                <w:rFonts w:ascii="Arial" w:hAnsi="Arial" w:cs="Arial"/>
                <w:sz w:val="16"/>
              </w:rPr>
            </w:pPr>
            <w:r>
              <w:rPr>
                <w:rFonts w:ascii="Arial" w:hAnsi="Arial" w:cs="Arial"/>
                <w:sz w:val="16"/>
              </w:rPr>
              <w:t>179,000</w:t>
            </w:r>
          </w:p>
        </w:tc>
        <w:tc>
          <w:tcPr>
            <w:tcW w:w="1151" w:type="dxa"/>
            <w:tcMar>
              <w:top w:w="17" w:type="dxa"/>
              <w:left w:w="6" w:type="dxa"/>
              <w:bottom w:w="23" w:type="dxa"/>
              <w:right w:w="11" w:type="dxa"/>
            </w:tcMar>
            <w:vAlign w:val="center"/>
          </w:tcPr>
          <w:p w14:paraId="5186A357" w14:textId="77777777" w:rsidR="00D271EF" w:rsidRDefault="00D271EF" w:rsidP="00452699">
            <w:pPr>
              <w:spacing w:line="240" w:lineRule="auto"/>
              <w:rPr>
                <w:rFonts w:cs="Verdana"/>
                <w:sz w:val="24"/>
              </w:rPr>
            </w:pPr>
            <w:r>
              <w:rPr>
                <w:rFonts w:cs="Verdana"/>
                <w:sz w:val="24"/>
              </w:rPr>
              <w:t xml:space="preserve"> </w:t>
            </w:r>
          </w:p>
        </w:tc>
      </w:tr>
      <w:tr w:rsidR="00D271EF" w14:paraId="122E4E6F" w14:textId="77777777" w:rsidTr="00452699">
        <w:trPr>
          <w:cantSplit/>
        </w:trPr>
        <w:tc>
          <w:tcPr>
            <w:tcW w:w="2115" w:type="dxa"/>
            <w:gridSpan w:val="4"/>
          </w:tcPr>
          <w:p w14:paraId="549FD26B" w14:textId="77777777" w:rsidR="00D271EF" w:rsidRDefault="00D271EF" w:rsidP="00452699">
            <w:pPr>
              <w:spacing w:line="240" w:lineRule="auto"/>
              <w:rPr>
                <w:rFonts w:ascii="Arial" w:hAnsi="Arial" w:cs="Arial"/>
                <w:sz w:val="16"/>
              </w:rPr>
            </w:pPr>
            <w:r>
              <w:rPr>
                <w:rFonts w:ascii="Arial" w:hAnsi="Arial" w:cs="Arial"/>
                <w:sz w:val="16"/>
              </w:rPr>
              <w:t>CIRCUITOS SUB. CLIMA ACS</w:t>
            </w:r>
          </w:p>
        </w:tc>
        <w:tc>
          <w:tcPr>
            <w:tcW w:w="947" w:type="dxa"/>
            <w:noWrap/>
          </w:tcPr>
          <w:p w14:paraId="125827B1" w14:textId="77777777" w:rsidR="00D271EF" w:rsidRDefault="00D271EF" w:rsidP="00452699">
            <w:pPr>
              <w:spacing w:after="120" w:line="240" w:lineRule="auto"/>
              <w:jc w:val="right"/>
              <w:rPr>
                <w:rFonts w:ascii="Arial" w:hAnsi="Arial" w:cs="Arial"/>
                <w:sz w:val="16"/>
              </w:rPr>
            </w:pPr>
            <w:r>
              <w:rPr>
                <w:rFonts w:ascii="Arial" w:hAnsi="Arial" w:cs="Arial"/>
                <w:sz w:val="16"/>
              </w:rPr>
              <w:t>230</w:t>
            </w:r>
          </w:p>
        </w:tc>
        <w:tc>
          <w:tcPr>
            <w:tcW w:w="924" w:type="dxa"/>
            <w:noWrap/>
          </w:tcPr>
          <w:p w14:paraId="5AF77C7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36E4F1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19DD4D9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9F5AB8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0C37EC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6E2FBAC" w14:textId="77777777" w:rsidR="00D271EF" w:rsidRDefault="00D271EF" w:rsidP="00452699">
            <w:pPr>
              <w:spacing w:after="120" w:line="240" w:lineRule="auto"/>
              <w:jc w:val="right"/>
              <w:rPr>
                <w:rFonts w:ascii="Arial" w:hAnsi="Arial" w:cs="Arial"/>
                <w:sz w:val="16"/>
              </w:rPr>
            </w:pPr>
            <w:r>
              <w:rPr>
                <w:rFonts w:ascii="Arial" w:hAnsi="Arial" w:cs="Arial"/>
                <w:sz w:val="16"/>
              </w:rPr>
              <w:t>230,000</w:t>
            </w:r>
          </w:p>
        </w:tc>
        <w:tc>
          <w:tcPr>
            <w:tcW w:w="1151" w:type="dxa"/>
            <w:tcMar>
              <w:top w:w="17" w:type="dxa"/>
              <w:left w:w="6" w:type="dxa"/>
              <w:bottom w:w="23" w:type="dxa"/>
              <w:right w:w="11" w:type="dxa"/>
            </w:tcMar>
            <w:vAlign w:val="center"/>
          </w:tcPr>
          <w:p w14:paraId="6CDDC07C" w14:textId="77777777" w:rsidR="00D271EF" w:rsidRDefault="00D271EF" w:rsidP="00452699">
            <w:pPr>
              <w:spacing w:line="240" w:lineRule="auto"/>
              <w:rPr>
                <w:rFonts w:cs="Verdana"/>
                <w:sz w:val="24"/>
              </w:rPr>
            </w:pPr>
            <w:r>
              <w:rPr>
                <w:rFonts w:cs="Verdana"/>
                <w:sz w:val="24"/>
              </w:rPr>
              <w:t xml:space="preserve"> </w:t>
            </w:r>
          </w:p>
        </w:tc>
      </w:tr>
      <w:tr w:rsidR="00D271EF" w14:paraId="7ECA6196" w14:textId="77777777" w:rsidTr="00452699">
        <w:trPr>
          <w:cantSplit/>
        </w:trPr>
        <w:tc>
          <w:tcPr>
            <w:tcW w:w="2115" w:type="dxa"/>
            <w:gridSpan w:val="4"/>
          </w:tcPr>
          <w:p w14:paraId="1583B5B2" w14:textId="77777777" w:rsidR="00D271EF" w:rsidRDefault="00D271EF" w:rsidP="00452699">
            <w:pPr>
              <w:spacing w:line="240" w:lineRule="auto"/>
              <w:rPr>
                <w:rFonts w:ascii="Arial" w:hAnsi="Arial" w:cs="Arial"/>
                <w:sz w:val="16"/>
              </w:rPr>
            </w:pPr>
            <w:r>
              <w:rPr>
                <w:rFonts w:ascii="Arial" w:hAnsi="Arial" w:cs="Arial"/>
                <w:sz w:val="16"/>
              </w:rPr>
              <w:t>CIRCUITOS SUB. SAI</w:t>
            </w:r>
          </w:p>
        </w:tc>
        <w:tc>
          <w:tcPr>
            <w:tcW w:w="947" w:type="dxa"/>
            <w:noWrap/>
          </w:tcPr>
          <w:p w14:paraId="78DE1812" w14:textId="77777777" w:rsidR="00D271EF" w:rsidRDefault="00D271EF" w:rsidP="00452699">
            <w:pPr>
              <w:spacing w:after="120" w:line="240" w:lineRule="auto"/>
              <w:jc w:val="right"/>
              <w:rPr>
                <w:rFonts w:ascii="Arial" w:hAnsi="Arial" w:cs="Arial"/>
                <w:sz w:val="16"/>
              </w:rPr>
            </w:pPr>
            <w:r>
              <w:rPr>
                <w:rFonts w:ascii="Arial" w:hAnsi="Arial" w:cs="Arial"/>
                <w:sz w:val="16"/>
              </w:rPr>
              <w:t>240</w:t>
            </w:r>
          </w:p>
        </w:tc>
        <w:tc>
          <w:tcPr>
            <w:tcW w:w="924" w:type="dxa"/>
            <w:noWrap/>
          </w:tcPr>
          <w:p w14:paraId="7B4E636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948197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2E04F8B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FC6573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70C2DB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3943D9A5" w14:textId="77777777" w:rsidR="00D271EF" w:rsidRDefault="00D271EF" w:rsidP="00452699">
            <w:pPr>
              <w:spacing w:after="120" w:line="240" w:lineRule="auto"/>
              <w:jc w:val="right"/>
              <w:rPr>
                <w:rFonts w:ascii="Arial" w:hAnsi="Arial" w:cs="Arial"/>
                <w:sz w:val="16"/>
              </w:rPr>
            </w:pPr>
            <w:r>
              <w:rPr>
                <w:rFonts w:ascii="Arial" w:hAnsi="Arial" w:cs="Arial"/>
                <w:sz w:val="16"/>
              </w:rPr>
              <w:t>240,000</w:t>
            </w:r>
          </w:p>
        </w:tc>
        <w:tc>
          <w:tcPr>
            <w:tcW w:w="1151" w:type="dxa"/>
            <w:tcBorders>
              <w:bottom w:val="single" w:sz="2" w:space="0" w:color="000000"/>
            </w:tcBorders>
            <w:tcMar>
              <w:top w:w="17" w:type="dxa"/>
              <w:left w:w="6" w:type="dxa"/>
              <w:bottom w:w="23" w:type="dxa"/>
              <w:right w:w="11" w:type="dxa"/>
            </w:tcMar>
            <w:vAlign w:val="center"/>
          </w:tcPr>
          <w:p w14:paraId="7B015FF0" w14:textId="77777777" w:rsidR="00D271EF" w:rsidRDefault="00D271EF" w:rsidP="00452699">
            <w:pPr>
              <w:spacing w:line="240" w:lineRule="auto"/>
              <w:rPr>
                <w:rFonts w:cs="Verdana"/>
                <w:sz w:val="24"/>
              </w:rPr>
            </w:pPr>
            <w:r>
              <w:rPr>
                <w:rFonts w:cs="Verdana"/>
                <w:sz w:val="24"/>
              </w:rPr>
              <w:t xml:space="preserve"> </w:t>
            </w:r>
          </w:p>
        </w:tc>
      </w:tr>
      <w:tr w:rsidR="00D271EF" w14:paraId="23818AD2" w14:textId="77777777" w:rsidTr="00452699">
        <w:trPr>
          <w:cantSplit/>
        </w:trPr>
        <w:tc>
          <w:tcPr>
            <w:tcW w:w="2115" w:type="dxa"/>
            <w:gridSpan w:val="4"/>
          </w:tcPr>
          <w:p w14:paraId="350EAACF"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0EBB8FA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C82EC4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5B0691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6BBC81C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9CAA04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D72C10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6649E43" w14:textId="77777777" w:rsidR="00D271EF" w:rsidRDefault="00D271EF" w:rsidP="00452699">
            <w:pPr>
              <w:spacing w:after="120" w:line="240" w:lineRule="auto"/>
              <w:jc w:val="right"/>
              <w:rPr>
                <w:rFonts w:ascii="Arial" w:hAnsi="Arial" w:cs="Arial"/>
                <w:sz w:val="16"/>
              </w:rPr>
            </w:pPr>
            <w:r>
              <w:rPr>
                <w:rFonts w:ascii="Arial" w:hAnsi="Arial" w:cs="Arial"/>
                <w:sz w:val="16"/>
              </w:rPr>
              <w:t>3.586,000</w:t>
            </w:r>
          </w:p>
        </w:tc>
        <w:tc>
          <w:tcPr>
            <w:tcW w:w="1151" w:type="dxa"/>
            <w:tcBorders>
              <w:top w:val="single" w:sz="2" w:space="0" w:color="000000"/>
            </w:tcBorders>
            <w:noWrap/>
          </w:tcPr>
          <w:p w14:paraId="7D182CF4" w14:textId="77777777" w:rsidR="00D271EF" w:rsidRDefault="00D271EF" w:rsidP="00452699">
            <w:pPr>
              <w:spacing w:after="120" w:line="240" w:lineRule="auto"/>
              <w:jc w:val="right"/>
              <w:rPr>
                <w:rFonts w:ascii="Arial" w:hAnsi="Arial" w:cs="Arial"/>
                <w:sz w:val="16"/>
              </w:rPr>
            </w:pPr>
            <w:r>
              <w:rPr>
                <w:rFonts w:ascii="Arial" w:hAnsi="Arial" w:cs="Arial"/>
                <w:sz w:val="16"/>
              </w:rPr>
              <w:t>3.586,000</w:t>
            </w:r>
          </w:p>
        </w:tc>
      </w:tr>
      <w:tr w:rsidR="00D271EF" w14:paraId="4FC0EA80" w14:textId="77777777" w:rsidTr="00452699">
        <w:trPr>
          <w:cantSplit/>
        </w:trPr>
        <w:tc>
          <w:tcPr>
            <w:tcW w:w="5437" w:type="dxa"/>
            <w:gridSpan w:val="8"/>
            <w:noWrap/>
          </w:tcPr>
          <w:p w14:paraId="3BB76FA2"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07426F6C" w14:textId="77777777" w:rsidR="00D271EF" w:rsidRDefault="00D271EF" w:rsidP="00452699">
            <w:pPr>
              <w:spacing w:after="120" w:line="240" w:lineRule="auto"/>
              <w:jc w:val="right"/>
              <w:rPr>
                <w:rFonts w:ascii="Arial" w:hAnsi="Arial" w:cs="Arial"/>
                <w:b/>
                <w:sz w:val="16"/>
              </w:rPr>
            </w:pPr>
            <w:r>
              <w:rPr>
                <w:rFonts w:ascii="Arial" w:hAnsi="Arial" w:cs="Arial"/>
                <w:b/>
                <w:sz w:val="16"/>
              </w:rPr>
              <w:t>3.586,000</w:t>
            </w:r>
          </w:p>
        </w:tc>
        <w:tc>
          <w:tcPr>
            <w:tcW w:w="1525" w:type="dxa"/>
            <w:gridSpan w:val="2"/>
            <w:noWrap/>
          </w:tcPr>
          <w:p w14:paraId="1AB94659" w14:textId="77777777" w:rsidR="00D271EF" w:rsidRDefault="00D271EF" w:rsidP="00452699">
            <w:pPr>
              <w:spacing w:after="120" w:line="240" w:lineRule="auto"/>
              <w:jc w:val="right"/>
              <w:rPr>
                <w:rFonts w:ascii="Arial" w:hAnsi="Arial" w:cs="Arial"/>
                <w:b/>
                <w:sz w:val="16"/>
              </w:rPr>
            </w:pPr>
            <w:r>
              <w:rPr>
                <w:rFonts w:ascii="Arial" w:hAnsi="Arial" w:cs="Arial"/>
                <w:b/>
                <w:sz w:val="16"/>
              </w:rPr>
              <w:t>2,72</w:t>
            </w:r>
          </w:p>
        </w:tc>
        <w:tc>
          <w:tcPr>
            <w:tcW w:w="1536" w:type="dxa"/>
            <w:gridSpan w:val="2"/>
            <w:noWrap/>
          </w:tcPr>
          <w:p w14:paraId="50CC7C14" w14:textId="77777777" w:rsidR="00D271EF" w:rsidRDefault="00D271EF" w:rsidP="00452699">
            <w:pPr>
              <w:spacing w:after="120" w:line="240" w:lineRule="auto"/>
              <w:jc w:val="right"/>
              <w:rPr>
                <w:rFonts w:ascii="Arial" w:hAnsi="Arial" w:cs="Arial"/>
                <w:b/>
                <w:sz w:val="16"/>
              </w:rPr>
            </w:pPr>
            <w:r>
              <w:rPr>
                <w:rFonts w:ascii="Arial" w:hAnsi="Arial" w:cs="Arial"/>
                <w:b/>
                <w:sz w:val="16"/>
              </w:rPr>
              <w:t>9.753,92</w:t>
            </w:r>
          </w:p>
        </w:tc>
      </w:tr>
      <w:tr w:rsidR="00D271EF" w14:paraId="4B4CB444" w14:textId="77777777" w:rsidTr="00452699">
        <w:trPr>
          <w:cantSplit/>
        </w:trPr>
        <w:tc>
          <w:tcPr>
            <w:tcW w:w="901" w:type="dxa"/>
            <w:gridSpan w:val="2"/>
            <w:noWrap/>
          </w:tcPr>
          <w:p w14:paraId="36F1052B" w14:textId="77777777" w:rsidR="00D271EF" w:rsidRDefault="00D271EF" w:rsidP="00452699">
            <w:pPr>
              <w:spacing w:after="120" w:line="240" w:lineRule="auto"/>
              <w:rPr>
                <w:rFonts w:ascii="Arial" w:hAnsi="Arial" w:cs="Arial"/>
                <w:b/>
                <w:sz w:val="16"/>
              </w:rPr>
            </w:pPr>
            <w:r>
              <w:rPr>
                <w:rFonts w:ascii="Arial" w:hAnsi="Arial" w:cs="Arial"/>
                <w:b/>
                <w:sz w:val="16"/>
              </w:rPr>
              <w:t>1.1.23</w:t>
            </w:r>
          </w:p>
        </w:tc>
        <w:tc>
          <w:tcPr>
            <w:tcW w:w="431" w:type="dxa"/>
            <w:noWrap/>
          </w:tcPr>
          <w:p w14:paraId="57602633"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1EA65BBB"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AS+ 2.5MM2</w:t>
            </w:r>
          </w:p>
        </w:tc>
        <w:tc>
          <w:tcPr>
            <w:tcW w:w="1151" w:type="dxa"/>
            <w:tcMar>
              <w:top w:w="17" w:type="dxa"/>
              <w:left w:w="6" w:type="dxa"/>
              <w:bottom w:w="23" w:type="dxa"/>
              <w:right w:w="11" w:type="dxa"/>
            </w:tcMar>
            <w:vAlign w:val="center"/>
          </w:tcPr>
          <w:p w14:paraId="6F19C94E" w14:textId="77777777" w:rsidR="00D271EF" w:rsidRDefault="00D271EF" w:rsidP="00452699">
            <w:pPr>
              <w:spacing w:line="240" w:lineRule="auto"/>
              <w:rPr>
                <w:rFonts w:cs="Verdana"/>
                <w:sz w:val="24"/>
              </w:rPr>
            </w:pPr>
            <w:r>
              <w:rPr>
                <w:rFonts w:cs="Verdana"/>
                <w:sz w:val="24"/>
              </w:rPr>
              <w:t xml:space="preserve"> </w:t>
            </w:r>
          </w:p>
        </w:tc>
      </w:tr>
      <w:tr w:rsidR="00D271EF" w14:paraId="0C628C37" w14:textId="77777777" w:rsidTr="00452699">
        <w:trPr>
          <w:cantSplit/>
        </w:trPr>
        <w:tc>
          <w:tcPr>
            <w:tcW w:w="374" w:type="dxa"/>
            <w:tcMar>
              <w:top w:w="17" w:type="dxa"/>
              <w:left w:w="6" w:type="dxa"/>
              <w:bottom w:w="23" w:type="dxa"/>
              <w:right w:w="11" w:type="dxa"/>
            </w:tcMar>
            <w:vAlign w:val="center"/>
          </w:tcPr>
          <w:p w14:paraId="58AC6327"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6864AFD3"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9BA17A0"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73295D7E" w14:textId="77777777" w:rsidR="00D271EF" w:rsidRDefault="00D271EF" w:rsidP="00452699">
            <w:pPr>
              <w:spacing w:line="240" w:lineRule="auto"/>
              <w:jc w:val="both"/>
              <w:rPr>
                <w:rFonts w:ascii="Arial" w:hAnsi="Arial" w:cs="Arial"/>
                <w:sz w:val="16"/>
              </w:rPr>
            </w:pPr>
            <w:r>
              <w:rPr>
                <w:rFonts w:ascii="Arial" w:hAnsi="Arial" w:cs="Arial"/>
                <w:sz w:val="16"/>
              </w:rPr>
              <w:t>Cable unipolar SZ1-K (AS+), siendo su tensión asignada de 0,6/1 kV, reacción al fuego clase Cca-s1b,d1,a1, con conductor de cobre clase 5 (-K) de 2,5 mm² de sección, con aislamiento de compuesto termoestable especial ignífugo y cubierta de compuesto termoplástico a base de poliolefina con baja emisión de humos y gases corrosivos (Z1) de color naranja. Incluso accesorios, cajas de derivación y elementos de sujeción. Totalmente instalada, probada y funcionando. Incluye parte proporcional de Medios Auxiliares para su correcta instalación.</w:t>
            </w:r>
          </w:p>
          <w:p w14:paraId="14F49B18"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06EEA5FD" w14:textId="77777777" w:rsidR="00D271EF" w:rsidRDefault="00D271EF" w:rsidP="00452699">
            <w:pPr>
              <w:spacing w:line="240" w:lineRule="auto"/>
              <w:rPr>
                <w:rFonts w:cs="Verdana"/>
                <w:sz w:val="24"/>
              </w:rPr>
            </w:pPr>
            <w:r>
              <w:rPr>
                <w:rFonts w:cs="Verdana"/>
                <w:sz w:val="24"/>
              </w:rPr>
              <w:t xml:space="preserve"> </w:t>
            </w:r>
          </w:p>
        </w:tc>
      </w:tr>
      <w:tr w:rsidR="00D271EF" w14:paraId="5B8FA59F" w14:textId="77777777" w:rsidTr="00452699">
        <w:trPr>
          <w:cantSplit/>
        </w:trPr>
        <w:tc>
          <w:tcPr>
            <w:tcW w:w="2115" w:type="dxa"/>
            <w:gridSpan w:val="4"/>
            <w:tcBorders>
              <w:bottom w:val="single" w:sz="2" w:space="0" w:color="000000"/>
            </w:tcBorders>
            <w:noWrap/>
          </w:tcPr>
          <w:p w14:paraId="3BA9E163"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7F3870C6"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334B45A8"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69BBFCE5"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6BE1C63D"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4F7F055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56FC220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21B287CA"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59102606"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4EDADF2E" w14:textId="77777777" w:rsidTr="00452699">
        <w:trPr>
          <w:cantSplit/>
        </w:trPr>
        <w:tc>
          <w:tcPr>
            <w:tcW w:w="2115" w:type="dxa"/>
            <w:gridSpan w:val="4"/>
            <w:tcBorders>
              <w:top w:val="single" w:sz="2" w:space="0" w:color="000000"/>
            </w:tcBorders>
          </w:tcPr>
          <w:p w14:paraId="30D19EC0" w14:textId="77777777" w:rsidR="00D271EF" w:rsidRDefault="00D271EF" w:rsidP="00452699">
            <w:pPr>
              <w:spacing w:line="240" w:lineRule="auto"/>
              <w:rPr>
                <w:rFonts w:ascii="Arial" w:hAnsi="Arial" w:cs="Arial"/>
                <w:sz w:val="16"/>
              </w:rPr>
            </w:pPr>
            <w:r>
              <w:rPr>
                <w:rFonts w:ascii="Arial" w:hAnsi="Arial" w:cs="Arial"/>
                <w:sz w:val="16"/>
              </w:rPr>
              <w:t>CIRCUITOS CGBT</w:t>
            </w:r>
          </w:p>
        </w:tc>
        <w:tc>
          <w:tcPr>
            <w:tcW w:w="947" w:type="dxa"/>
            <w:tcBorders>
              <w:top w:val="single" w:sz="2" w:space="0" w:color="000000"/>
            </w:tcBorders>
            <w:noWrap/>
          </w:tcPr>
          <w:p w14:paraId="74C40B5B" w14:textId="77777777" w:rsidR="00D271EF" w:rsidRDefault="00D271EF" w:rsidP="00452699">
            <w:pPr>
              <w:spacing w:after="120" w:line="240" w:lineRule="auto"/>
              <w:jc w:val="right"/>
              <w:rPr>
                <w:rFonts w:ascii="Arial" w:hAnsi="Arial" w:cs="Arial"/>
                <w:sz w:val="16"/>
              </w:rPr>
            </w:pPr>
            <w:r>
              <w:rPr>
                <w:rFonts w:ascii="Arial" w:hAnsi="Arial" w:cs="Arial"/>
                <w:sz w:val="16"/>
              </w:rPr>
              <w:t>258</w:t>
            </w:r>
          </w:p>
        </w:tc>
        <w:tc>
          <w:tcPr>
            <w:tcW w:w="924" w:type="dxa"/>
            <w:tcBorders>
              <w:top w:val="single" w:sz="2" w:space="0" w:color="000000"/>
            </w:tcBorders>
            <w:noWrap/>
          </w:tcPr>
          <w:p w14:paraId="1FF4999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5B4451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6FCB4F0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5A3D14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8A075D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1ED6C720" w14:textId="77777777" w:rsidR="00D271EF" w:rsidRDefault="00D271EF" w:rsidP="00452699">
            <w:pPr>
              <w:spacing w:after="120" w:line="240" w:lineRule="auto"/>
              <w:jc w:val="right"/>
              <w:rPr>
                <w:rFonts w:ascii="Arial" w:hAnsi="Arial" w:cs="Arial"/>
                <w:sz w:val="16"/>
              </w:rPr>
            </w:pPr>
            <w:r>
              <w:rPr>
                <w:rFonts w:ascii="Arial" w:hAnsi="Arial" w:cs="Arial"/>
                <w:sz w:val="16"/>
              </w:rPr>
              <w:t>258,000</w:t>
            </w:r>
          </w:p>
        </w:tc>
        <w:tc>
          <w:tcPr>
            <w:tcW w:w="1151" w:type="dxa"/>
            <w:tcBorders>
              <w:top w:val="single" w:sz="2" w:space="0" w:color="000000"/>
            </w:tcBorders>
            <w:tcMar>
              <w:top w:w="17" w:type="dxa"/>
              <w:left w:w="6" w:type="dxa"/>
              <w:bottom w:w="23" w:type="dxa"/>
              <w:right w:w="11" w:type="dxa"/>
            </w:tcMar>
            <w:vAlign w:val="center"/>
          </w:tcPr>
          <w:p w14:paraId="30A1EBAB" w14:textId="77777777" w:rsidR="00D271EF" w:rsidRDefault="00D271EF" w:rsidP="00452699">
            <w:pPr>
              <w:spacing w:line="240" w:lineRule="auto"/>
              <w:rPr>
                <w:rFonts w:cs="Verdana"/>
                <w:sz w:val="24"/>
              </w:rPr>
            </w:pPr>
            <w:r>
              <w:rPr>
                <w:rFonts w:cs="Verdana"/>
                <w:sz w:val="24"/>
              </w:rPr>
              <w:t xml:space="preserve"> </w:t>
            </w:r>
          </w:p>
        </w:tc>
      </w:tr>
      <w:tr w:rsidR="00D271EF" w14:paraId="520DA53E" w14:textId="77777777" w:rsidTr="00452699">
        <w:trPr>
          <w:cantSplit/>
        </w:trPr>
        <w:tc>
          <w:tcPr>
            <w:tcW w:w="2115" w:type="dxa"/>
            <w:gridSpan w:val="4"/>
          </w:tcPr>
          <w:p w14:paraId="3DB0BC4E"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4034D8F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673A93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E303D2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BA729F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702651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1ECF43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4A61485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1151" w:type="dxa"/>
            <w:tcBorders>
              <w:bottom w:val="single" w:sz="2" w:space="0" w:color="000000"/>
            </w:tcBorders>
            <w:tcMar>
              <w:top w:w="17" w:type="dxa"/>
              <w:left w:w="6" w:type="dxa"/>
              <w:bottom w:w="23" w:type="dxa"/>
              <w:right w:w="11" w:type="dxa"/>
            </w:tcMar>
            <w:vAlign w:val="center"/>
          </w:tcPr>
          <w:p w14:paraId="1121A041" w14:textId="77777777" w:rsidR="00D271EF" w:rsidRDefault="00D271EF" w:rsidP="00452699">
            <w:pPr>
              <w:spacing w:line="240" w:lineRule="auto"/>
              <w:rPr>
                <w:rFonts w:cs="Verdana"/>
                <w:sz w:val="24"/>
              </w:rPr>
            </w:pPr>
            <w:r>
              <w:rPr>
                <w:rFonts w:cs="Verdana"/>
                <w:sz w:val="24"/>
              </w:rPr>
              <w:t xml:space="preserve"> </w:t>
            </w:r>
          </w:p>
        </w:tc>
      </w:tr>
      <w:tr w:rsidR="00D271EF" w14:paraId="42AE4283" w14:textId="77777777" w:rsidTr="00452699">
        <w:trPr>
          <w:cantSplit/>
        </w:trPr>
        <w:tc>
          <w:tcPr>
            <w:tcW w:w="2115" w:type="dxa"/>
            <w:gridSpan w:val="4"/>
          </w:tcPr>
          <w:p w14:paraId="70892E3C"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59BFB78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AF04FB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030117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2F1B4CE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5626D7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C0D905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5F676951" w14:textId="77777777" w:rsidR="00D271EF" w:rsidRDefault="00D271EF" w:rsidP="00452699">
            <w:pPr>
              <w:spacing w:after="120" w:line="240" w:lineRule="auto"/>
              <w:jc w:val="right"/>
              <w:rPr>
                <w:rFonts w:ascii="Arial" w:hAnsi="Arial" w:cs="Arial"/>
                <w:sz w:val="16"/>
              </w:rPr>
            </w:pPr>
            <w:r>
              <w:rPr>
                <w:rFonts w:ascii="Arial" w:hAnsi="Arial" w:cs="Arial"/>
                <w:sz w:val="16"/>
              </w:rPr>
              <w:t>258,000</w:t>
            </w:r>
          </w:p>
        </w:tc>
        <w:tc>
          <w:tcPr>
            <w:tcW w:w="1151" w:type="dxa"/>
            <w:tcBorders>
              <w:top w:val="single" w:sz="2" w:space="0" w:color="000000"/>
            </w:tcBorders>
            <w:noWrap/>
          </w:tcPr>
          <w:p w14:paraId="1D403141" w14:textId="77777777" w:rsidR="00D271EF" w:rsidRDefault="00D271EF" w:rsidP="00452699">
            <w:pPr>
              <w:spacing w:after="120" w:line="240" w:lineRule="auto"/>
              <w:jc w:val="right"/>
              <w:rPr>
                <w:rFonts w:ascii="Arial" w:hAnsi="Arial" w:cs="Arial"/>
                <w:sz w:val="16"/>
              </w:rPr>
            </w:pPr>
            <w:r>
              <w:rPr>
                <w:rFonts w:ascii="Arial" w:hAnsi="Arial" w:cs="Arial"/>
                <w:sz w:val="16"/>
              </w:rPr>
              <w:t>258,000</w:t>
            </w:r>
          </w:p>
        </w:tc>
      </w:tr>
      <w:tr w:rsidR="00D271EF" w14:paraId="4877BFC7" w14:textId="77777777" w:rsidTr="00452699">
        <w:trPr>
          <w:cantSplit/>
        </w:trPr>
        <w:tc>
          <w:tcPr>
            <w:tcW w:w="5437" w:type="dxa"/>
            <w:gridSpan w:val="8"/>
            <w:noWrap/>
          </w:tcPr>
          <w:p w14:paraId="323A6266"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04DDAF7C" w14:textId="77777777" w:rsidR="00D271EF" w:rsidRDefault="00D271EF" w:rsidP="00452699">
            <w:pPr>
              <w:spacing w:after="120" w:line="240" w:lineRule="auto"/>
              <w:jc w:val="right"/>
              <w:rPr>
                <w:rFonts w:ascii="Arial" w:hAnsi="Arial" w:cs="Arial"/>
                <w:b/>
                <w:sz w:val="16"/>
              </w:rPr>
            </w:pPr>
            <w:r>
              <w:rPr>
                <w:rFonts w:ascii="Arial" w:hAnsi="Arial" w:cs="Arial"/>
                <w:b/>
                <w:sz w:val="16"/>
              </w:rPr>
              <w:t>258,000</w:t>
            </w:r>
          </w:p>
        </w:tc>
        <w:tc>
          <w:tcPr>
            <w:tcW w:w="1525" w:type="dxa"/>
            <w:gridSpan w:val="2"/>
            <w:noWrap/>
          </w:tcPr>
          <w:p w14:paraId="47A1E603" w14:textId="77777777" w:rsidR="00D271EF" w:rsidRDefault="00D271EF" w:rsidP="00452699">
            <w:pPr>
              <w:spacing w:after="120" w:line="240" w:lineRule="auto"/>
              <w:jc w:val="right"/>
              <w:rPr>
                <w:rFonts w:ascii="Arial" w:hAnsi="Arial" w:cs="Arial"/>
                <w:b/>
                <w:sz w:val="16"/>
              </w:rPr>
            </w:pPr>
            <w:r>
              <w:rPr>
                <w:rFonts w:ascii="Arial" w:hAnsi="Arial" w:cs="Arial"/>
                <w:b/>
                <w:sz w:val="16"/>
              </w:rPr>
              <w:t>1,52</w:t>
            </w:r>
          </w:p>
        </w:tc>
        <w:tc>
          <w:tcPr>
            <w:tcW w:w="1536" w:type="dxa"/>
            <w:gridSpan w:val="2"/>
            <w:noWrap/>
          </w:tcPr>
          <w:p w14:paraId="2901E33F" w14:textId="77777777" w:rsidR="00D271EF" w:rsidRDefault="00D271EF" w:rsidP="00452699">
            <w:pPr>
              <w:spacing w:after="120" w:line="240" w:lineRule="auto"/>
              <w:jc w:val="right"/>
              <w:rPr>
                <w:rFonts w:ascii="Arial" w:hAnsi="Arial" w:cs="Arial"/>
                <w:b/>
                <w:sz w:val="16"/>
              </w:rPr>
            </w:pPr>
            <w:r>
              <w:rPr>
                <w:rFonts w:ascii="Arial" w:hAnsi="Arial" w:cs="Arial"/>
                <w:b/>
                <w:sz w:val="16"/>
              </w:rPr>
              <w:t>392,16</w:t>
            </w:r>
          </w:p>
        </w:tc>
      </w:tr>
      <w:tr w:rsidR="00D271EF" w14:paraId="72881AA1" w14:textId="77777777" w:rsidTr="00452699">
        <w:trPr>
          <w:cantSplit/>
        </w:trPr>
        <w:tc>
          <w:tcPr>
            <w:tcW w:w="901" w:type="dxa"/>
            <w:gridSpan w:val="2"/>
            <w:noWrap/>
          </w:tcPr>
          <w:p w14:paraId="3505119B" w14:textId="77777777" w:rsidR="00D271EF" w:rsidRDefault="00D271EF" w:rsidP="00452699">
            <w:pPr>
              <w:spacing w:after="120" w:line="240" w:lineRule="auto"/>
              <w:rPr>
                <w:rFonts w:ascii="Arial" w:hAnsi="Arial" w:cs="Arial"/>
                <w:b/>
                <w:sz w:val="16"/>
              </w:rPr>
            </w:pPr>
            <w:r>
              <w:rPr>
                <w:rFonts w:ascii="Arial" w:hAnsi="Arial" w:cs="Arial"/>
                <w:b/>
                <w:sz w:val="16"/>
              </w:rPr>
              <w:t>1.1.24</w:t>
            </w:r>
          </w:p>
        </w:tc>
        <w:tc>
          <w:tcPr>
            <w:tcW w:w="431" w:type="dxa"/>
            <w:noWrap/>
          </w:tcPr>
          <w:p w14:paraId="1E8138C2"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5E6B2EF6"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AS+ 6MM2</w:t>
            </w:r>
          </w:p>
        </w:tc>
        <w:tc>
          <w:tcPr>
            <w:tcW w:w="1151" w:type="dxa"/>
            <w:tcMar>
              <w:top w:w="17" w:type="dxa"/>
              <w:left w:w="6" w:type="dxa"/>
              <w:bottom w:w="23" w:type="dxa"/>
              <w:right w:w="11" w:type="dxa"/>
            </w:tcMar>
            <w:vAlign w:val="center"/>
          </w:tcPr>
          <w:p w14:paraId="50F56DF4" w14:textId="77777777" w:rsidR="00D271EF" w:rsidRDefault="00D271EF" w:rsidP="00452699">
            <w:pPr>
              <w:spacing w:line="240" w:lineRule="auto"/>
              <w:rPr>
                <w:rFonts w:cs="Verdana"/>
                <w:sz w:val="24"/>
              </w:rPr>
            </w:pPr>
            <w:r>
              <w:rPr>
                <w:rFonts w:cs="Verdana"/>
                <w:sz w:val="24"/>
              </w:rPr>
              <w:t xml:space="preserve"> </w:t>
            </w:r>
          </w:p>
        </w:tc>
      </w:tr>
      <w:tr w:rsidR="00D271EF" w14:paraId="7946B166" w14:textId="77777777" w:rsidTr="00452699">
        <w:trPr>
          <w:cantSplit/>
        </w:trPr>
        <w:tc>
          <w:tcPr>
            <w:tcW w:w="374" w:type="dxa"/>
            <w:tcMar>
              <w:top w:w="17" w:type="dxa"/>
              <w:left w:w="6" w:type="dxa"/>
              <w:bottom w:w="23" w:type="dxa"/>
              <w:right w:w="11" w:type="dxa"/>
            </w:tcMar>
            <w:vAlign w:val="center"/>
          </w:tcPr>
          <w:p w14:paraId="6A728F64"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47F3E7BD"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30E1386"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7E100206" w14:textId="77777777" w:rsidR="00D271EF" w:rsidRDefault="00D271EF" w:rsidP="00452699">
            <w:pPr>
              <w:spacing w:line="240" w:lineRule="auto"/>
              <w:jc w:val="both"/>
              <w:rPr>
                <w:rFonts w:ascii="Arial" w:hAnsi="Arial" w:cs="Arial"/>
                <w:sz w:val="16"/>
              </w:rPr>
            </w:pPr>
            <w:r>
              <w:rPr>
                <w:rFonts w:ascii="Arial" w:hAnsi="Arial" w:cs="Arial"/>
                <w:sz w:val="16"/>
              </w:rPr>
              <w:t>Cable unipolar SZ1-K (AS+), siendo su tensión asignada de 0,6/1 kV, reacción al fuego clase Cca-s1b,d1,a1, con conductor de cobre clase 5 (-K) de 6 mm² de sección, con aislamiento de compuesto termoestable especial ignífugo y cubierta de compuesto termoplástico a base de poliolefina con baja emisión de humos y gases corrosivos (Z1) de color naranja. Incluso accesorios y elementos de sujeción. Incluye p.p. de medios auxiliares para su correcta colocación.</w:t>
            </w:r>
          </w:p>
          <w:p w14:paraId="472A943E"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4785F64D" w14:textId="77777777" w:rsidR="00D271EF" w:rsidRDefault="00D271EF" w:rsidP="00452699">
            <w:pPr>
              <w:spacing w:line="240" w:lineRule="auto"/>
              <w:rPr>
                <w:rFonts w:cs="Verdana"/>
                <w:sz w:val="24"/>
              </w:rPr>
            </w:pPr>
            <w:r>
              <w:rPr>
                <w:rFonts w:cs="Verdana"/>
                <w:sz w:val="24"/>
              </w:rPr>
              <w:t xml:space="preserve"> </w:t>
            </w:r>
          </w:p>
        </w:tc>
      </w:tr>
      <w:tr w:rsidR="00D271EF" w14:paraId="1793DA7A" w14:textId="77777777" w:rsidTr="00452699">
        <w:trPr>
          <w:cantSplit/>
        </w:trPr>
        <w:tc>
          <w:tcPr>
            <w:tcW w:w="2115" w:type="dxa"/>
            <w:gridSpan w:val="4"/>
            <w:tcBorders>
              <w:bottom w:val="single" w:sz="2" w:space="0" w:color="000000"/>
            </w:tcBorders>
            <w:noWrap/>
          </w:tcPr>
          <w:p w14:paraId="2810968F"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1F6CB335"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2823C821"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7FC16596"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39633643"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2E256B1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6C8A983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1BFE52AB"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06B63820"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0EEAD7C8" w14:textId="77777777" w:rsidTr="00452699">
        <w:trPr>
          <w:cantSplit/>
        </w:trPr>
        <w:tc>
          <w:tcPr>
            <w:tcW w:w="2115" w:type="dxa"/>
            <w:gridSpan w:val="4"/>
            <w:tcBorders>
              <w:top w:val="single" w:sz="2" w:space="0" w:color="000000"/>
            </w:tcBorders>
          </w:tcPr>
          <w:p w14:paraId="1E312C4D" w14:textId="77777777" w:rsidR="00D271EF" w:rsidRDefault="00D271EF" w:rsidP="00452699">
            <w:pPr>
              <w:spacing w:line="240" w:lineRule="auto"/>
              <w:rPr>
                <w:rFonts w:ascii="Arial" w:hAnsi="Arial" w:cs="Arial"/>
                <w:sz w:val="16"/>
              </w:rPr>
            </w:pPr>
            <w:r>
              <w:rPr>
                <w:rFonts w:ascii="Arial" w:hAnsi="Arial" w:cs="Arial"/>
                <w:sz w:val="16"/>
              </w:rPr>
              <w:t>LINEA GRUPO PCI</w:t>
            </w:r>
          </w:p>
        </w:tc>
        <w:tc>
          <w:tcPr>
            <w:tcW w:w="947" w:type="dxa"/>
            <w:tcBorders>
              <w:top w:val="single" w:sz="2" w:space="0" w:color="000000"/>
            </w:tcBorders>
            <w:noWrap/>
          </w:tcPr>
          <w:p w14:paraId="5F7D3F5E" w14:textId="77777777" w:rsidR="00D271EF" w:rsidRDefault="00D271EF" w:rsidP="00452699">
            <w:pPr>
              <w:spacing w:after="120" w:line="240" w:lineRule="auto"/>
              <w:jc w:val="right"/>
              <w:rPr>
                <w:rFonts w:ascii="Arial" w:hAnsi="Arial" w:cs="Arial"/>
                <w:sz w:val="16"/>
              </w:rPr>
            </w:pPr>
            <w:r>
              <w:rPr>
                <w:rFonts w:ascii="Arial" w:hAnsi="Arial" w:cs="Arial"/>
                <w:sz w:val="16"/>
              </w:rPr>
              <w:t>5</w:t>
            </w:r>
          </w:p>
        </w:tc>
        <w:tc>
          <w:tcPr>
            <w:tcW w:w="924" w:type="dxa"/>
            <w:tcBorders>
              <w:top w:val="single" w:sz="2" w:space="0" w:color="000000"/>
            </w:tcBorders>
            <w:noWrap/>
          </w:tcPr>
          <w:p w14:paraId="62F4D83B" w14:textId="77777777" w:rsidR="00D271EF" w:rsidRDefault="00D271EF" w:rsidP="00452699">
            <w:pPr>
              <w:spacing w:after="120" w:line="240" w:lineRule="auto"/>
              <w:jc w:val="right"/>
              <w:rPr>
                <w:rFonts w:ascii="Arial" w:hAnsi="Arial" w:cs="Arial"/>
                <w:sz w:val="16"/>
              </w:rPr>
            </w:pPr>
            <w:r>
              <w:rPr>
                <w:rFonts w:ascii="Arial" w:hAnsi="Arial" w:cs="Arial"/>
                <w:sz w:val="16"/>
              </w:rPr>
              <w:t>19,000</w:t>
            </w:r>
          </w:p>
        </w:tc>
        <w:tc>
          <w:tcPr>
            <w:tcW w:w="924" w:type="dxa"/>
            <w:tcBorders>
              <w:top w:val="single" w:sz="2" w:space="0" w:color="000000"/>
            </w:tcBorders>
            <w:noWrap/>
          </w:tcPr>
          <w:p w14:paraId="66183C8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4AD6F2D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32FF0B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1333E1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35E160AE" w14:textId="77777777" w:rsidR="00D271EF" w:rsidRDefault="00D271EF" w:rsidP="00452699">
            <w:pPr>
              <w:spacing w:after="120" w:line="240" w:lineRule="auto"/>
              <w:jc w:val="right"/>
              <w:rPr>
                <w:rFonts w:ascii="Arial" w:hAnsi="Arial" w:cs="Arial"/>
                <w:sz w:val="16"/>
              </w:rPr>
            </w:pPr>
            <w:r>
              <w:rPr>
                <w:rFonts w:ascii="Arial" w:hAnsi="Arial" w:cs="Arial"/>
                <w:sz w:val="16"/>
              </w:rPr>
              <w:t>95,000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2246BDC4" w14:textId="77777777" w:rsidR="00D271EF" w:rsidRDefault="00D271EF" w:rsidP="00452699">
            <w:pPr>
              <w:spacing w:line="240" w:lineRule="auto"/>
              <w:rPr>
                <w:rFonts w:cs="Verdana"/>
                <w:sz w:val="24"/>
              </w:rPr>
            </w:pPr>
            <w:r>
              <w:rPr>
                <w:rFonts w:cs="Verdana"/>
                <w:sz w:val="24"/>
              </w:rPr>
              <w:t xml:space="preserve"> </w:t>
            </w:r>
          </w:p>
        </w:tc>
      </w:tr>
      <w:tr w:rsidR="00D271EF" w14:paraId="0897D083" w14:textId="77777777" w:rsidTr="00452699">
        <w:trPr>
          <w:cantSplit/>
        </w:trPr>
        <w:tc>
          <w:tcPr>
            <w:tcW w:w="2115" w:type="dxa"/>
            <w:gridSpan w:val="4"/>
          </w:tcPr>
          <w:p w14:paraId="6264C362"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4EA87B7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096520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1D6052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5A8F7F0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E08362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C1292D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5F983B0A" w14:textId="77777777" w:rsidR="00D271EF" w:rsidRDefault="00D271EF" w:rsidP="00452699">
            <w:pPr>
              <w:spacing w:after="120" w:line="240" w:lineRule="auto"/>
              <w:jc w:val="right"/>
              <w:rPr>
                <w:rFonts w:ascii="Arial" w:hAnsi="Arial" w:cs="Arial"/>
                <w:sz w:val="16"/>
              </w:rPr>
            </w:pPr>
            <w:r>
              <w:rPr>
                <w:rFonts w:ascii="Arial" w:hAnsi="Arial" w:cs="Arial"/>
                <w:sz w:val="16"/>
              </w:rPr>
              <w:t>95,000</w:t>
            </w:r>
          </w:p>
        </w:tc>
        <w:tc>
          <w:tcPr>
            <w:tcW w:w="1151" w:type="dxa"/>
            <w:tcBorders>
              <w:top w:val="single" w:sz="2" w:space="0" w:color="000000"/>
            </w:tcBorders>
            <w:noWrap/>
          </w:tcPr>
          <w:p w14:paraId="6E1DCEEA" w14:textId="77777777" w:rsidR="00D271EF" w:rsidRDefault="00D271EF" w:rsidP="00452699">
            <w:pPr>
              <w:spacing w:after="120" w:line="240" w:lineRule="auto"/>
              <w:jc w:val="right"/>
              <w:rPr>
                <w:rFonts w:ascii="Arial" w:hAnsi="Arial" w:cs="Arial"/>
                <w:sz w:val="16"/>
              </w:rPr>
            </w:pPr>
            <w:r>
              <w:rPr>
                <w:rFonts w:ascii="Arial" w:hAnsi="Arial" w:cs="Arial"/>
                <w:sz w:val="16"/>
              </w:rPr>
              <w:t>95,000</w:t>
            </w:r>
          </w:p>
        </w:tc>
      </w:tr>
      <w:tr w:rsidR="00D271EF" w14:paraId="0B737959" w14:textId="77777777" w:rsidTr="00452699">
        <w:trPr>
          <w:cantSplit/>
        </w:trPr>
        <w:tc>
          <w:tcPr>
            <w:tcW w:w="5437" w:type="dxa"/>
            <w:gridSpan w:val="8"/>
            <w:noWrap/>
          </w:tcPr>
          <w:p w14:paraId="4326DB7A"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44BE9F67" w14:textId="77777777" w:rsidR="00D271EF" w:rsidRDefault="00D271EF" w:rsidP="00452699">
            <w:pPr>
              <w:spacing w:after="120" w:line="240" w:lineRule="auto"/>
              <w:jc w:val="right"/>
              <w:rPr>
                <w:rFonts w:ascii="Arial" w:hAnsi="Arial" w:cs="Arial"/>
                <w:b/>
                <w:sz w:val="16"/>
              </w:rPr>
            </w:pPr>
            <w:r>
              <w:rPr>
                <w:rFonts w:ascii="Arial" w:hAnsi="Arial" w:cs="Arial"/>
                <w:b/>
                <w:sz w:val="16"/>
              </w:rPr>
              <w:t>95,000</w:t>
            </w:r>
          </w:p>
        </w:tc>
        <w:tc>
          <w:tcPr>
            <w:tcW w:w="1525" w:type="dxa"/>
            <w:gridSpan w:val="2"/>
            <w:noWrap/>
          </w:tcPr>
          <w:p w14:paraId="5FF60237" w14:textId="77777777" w:rsidR="00D271EF" w:rsidRDefault="00D271EF" w:rsidP="00452699">
            <w:pPr>
              <w:spacing w:after="120" w:line="240" w:lineRule="auto"/>
              <w:jc w:val="right"/>
              <w:rPr>
                <w:rFonts w:ascii="Arial" w:hAnsi="Arial" w:cs="Arial"/>
                <w:b/>
                <w:sz w:val="16"/>
              </w:rPr>
            </w:pPr>
            <w:r>
              <w:rPr>
                <w:rFonts w:ascii="Arial" w:hAnsi="Arial" w:cs="Arial"/>
                <w:b/>
                <w:sz w:val="16"/>
              </w:rPr>
              <w:t>3,06</w:t>
            </w:r>
          </w:p>
        </w:tc>
        <w:tc>
          <w:tcPr>
            <w:tcW w:w="1536" w:type="dxa"/>
            <w:gridSpan w:val="2"/>
            <w:noWrap/>
          </w:tcPr>
          <w:p w14:paraId="7BBFE2FA" w14:textId="77777777" w:rsidR="00D271EF" w:rsidRDefault="00D271EF" w:rsidP="00452699">
            <w:pPr>
              <w:spacing w:after="120" w:line="240" w:lineRule="auto"/>
              <w:jc w:val="right"/>
              <w:rPr>
                <w:rFonts w:ascii="Arial" w:hAnsi="Arial" w:cs="Arial"/>
                <w:b/>
                <w:sz w:val="16"/>
              </w:rPr>
            </w:pPr>
            <w:r>
              <w:rPr>
                <w:rFonts w:ascii="Arial" w:hAnsi="Arial" w:cs="Arial"/>
                <w:b/>
                <w:sz w:val="16"/>
              </w:rPr>
              <w:t>290,70</w:t>
            </w:r>
          </w:p>
        </w:tc>
      </w:tr>
      <w:tr w:rsidR="00D271EF" w14:paraId="1653E07F" w14:textId="77777777" w:rsidTr="00452699">
        <w:trPr>
          <w:cantSplit/>
        </w:trPr>
        <w:tc>
          <w:tcPr>
            <w:tcW w:w="901" w:type="dxa"/>
            <w:gridSpan w:val="2"/>
            <w:noWrap/>
          </w:tcPr>
          <w:p w14:paraId="68030DCB" w14:textId="77777777" w:rsidR="00D271EF" w:rsidRDefault="00D271EF" w:rsidP="00452699">
            <w:pPr>
              <w:spacing w:after="120" w:line="240" w:lineRule="auto"/>
              <w:rPr>
                <w:rFonts w:ascii="Arial" w:hAnsi="Arial" w:cs="Arial"/>
                <w:b/>
                <w:sz w:val="16"/>
              </w:rPr>
            </w:pPr>
            <w:r>
              <w:rPr>
                <w:rFonts w:ascii="Arial" w:hAnsi="Arial" w:cs="Arial"/>
                <w:b/>
                <w:sz w:val="16"/>
              </w:rPr>
              <w:t>1.1.25</w:t>
            </w:r>
          </w:p>
        </w:tc>
        <w:tc>
          <w:tcPr>
            <w:tcW w:w="431" w:type="dxa"/>
            <w:noWrap/>
          </w:tcPr>
          <w:p w14:paraId="58350301"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04C12A8A"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3G6</w:t>
            </w:r>
          </w:p>
        </w:tc>
        <w:tc>
          <w:tcPr>
            <w:tcW w:w="1151" w:type="dxa"/>
            <w:tcMar>
              <w:top w:w="17" w:type="dxa"/>
              <w:left w:w="6" w:type="dxa"/>
              <w:bottom w:w="23" w:type="dxa"/>
              <w:right w:w="11" w:type="dxa"/>
            </w:tcMar>
            <w:vAlign w:val="center"/>
          </w:tcPr>
          <w:p w14:paraId="01899633" w14:textId="77777777" w:rsidR="00D271EF" w:rsidRDefault="00D271EF" w:rsidP="00452699">
            <w:pPr>
              <w:spacing w:line="240" w:lineRule="auto"/>
              <w:rPr>
                <w:rFonts w:cs="Verdana"/>
                <w:sz w:val="24"/>
              </w:rPr>
            </w:pPr>
            <w:r>
              <w:rPr>
                <w:rFonts w:cs="Verdana"/>
                <w:sz w:val="24"/>
              </w:rPr>
              <w:t xml:space="preserve"> </w:t>
            </w:r>
          </w:p>
        </w:tc>
      </w:tr>
      <w:tr w:rsidR="00D271EF" w14:paraId="6F0B0A0E" w14:textId="77777777" w:rsidTr="00452699">
        <w:trPr>
          <w:cantSplit/>
        </w:trPr>
        <w:tc>
          <w:tcPr>
            <w:tcW w:w="374" w:type="dxa"/>
            <w:tcMar>
              <w:top w:w="17" w:type="dxa"/>
              <w:left w:w="6" w:type="dxa"/>
              <w:bottom w:w="23" w:type="dxa"/>
              <w:right w:w="11" w:type="dxa"/>
            </w:tcMar>
            <w:vAlign w:val="center"/>
          </w:tcPr>
          <w:p w14:paraId="2AD823EF"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40E744DB"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3494A29"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2DAEB25B" w14:textId="77777777" w:rsidR="00D271EF" w:rsidRDefault="00D271EF" w:rsidP="00452699">
            <w:pPr>
              <w:spacing w:line="240" w:lineRule="auto"/>
              <w:jc w:val="both"/>
              <w:rPr>
                <w:rFonts w:ascii="Arial" w:hAnsi="Arial" w:cs="Arial"/>
                <w:sz w:val="16"/>
              </w:rPr>
            </w:pPr>
            <w:r>
              <w:rPr>
                <w:rFonts w:ascii="Arial" w:hAnsi="Arial" w:cs="Arial"/>
                <w:sz w:val="16"/>
              </w:rPr>
              <w:t>Cable multipolar RZ1-K (AS), siendo su tensión asignada de 0,6/1 kV, reacción al fuego clase Cca-s1b,d1,a1, con conductor de cobre clase 5 (-K) de 3G6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p w14:paraId="21FD0E07"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040FD92B" w14:textId="77777777" w:rsidR="00D271EF" w:rsidRDefault="00D271EF" w:rsidP="00452699">
            <w:pPr>
              <w:spacing w:line="240" w:lineRule="auto"/>
              <w:rPr>
                <w:rFonts w:cs="Verdana"/>
                <w:sz w:val="24"/>
              </w:rPr>
            </w:pPr>
            <w:r>
              <w:rPr>
                <w:rFonts w:cs="Verdana"/>
                <w:sz w:val="24"/>
              </w:rPr>
              <w:t xml:space="preserve"> </w:t>
            </w:r>
          </w:p>
        </w:tc>
      </w:tr>
      <w:tr w:rsidR="00D271EF" w14:paraId="5DA10E81" w14:textId="77777777" w:rsidTr="00452699">
        <w:trPr>
          <w:cantSplit/>
        </w:trPr>
        <w:tc>
          <w:tcPr>
            <w:tcW w:w="2115" w:type="dxa"/>
            <w:gridSpan w:val="4"/>
            <w:tcBorders>
              <w:bottom w:val="single" w:sz="2" w:space="0" w:color="000000"/>
            </w:tcBorders>
            <w:noWrap/>
          </w:tcPr>
          <w:p w14:paraId="158DA736"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76547A49"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21E44127"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4CA427BE"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5095952A"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158850B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298E2C6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4E49C7FA"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7F899EE1"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59C682E5" w14:textId="77777777" w:rsidTr="00452699">
        <w:trPr>
          <w:cantSplit/>
        </w:trPr>
        <w:tc>
          <w:tcPr>
            <w:tcW w:w="2115" w:type="dxa"/>
            <w:gridSpan w:val="4"/>
            <w:tcBorders>
              <w:top w:val="single" w:sz="2" w:space="0" w:color="000000"/>
            </w:tcBorders>
          </w:tcPr>
          <w:p w14:paraId="06B652F1" w14:textId="77777777" w:rsidR="00D271EF" w:rsidRDefault="00D271EF" w:rsidP="00452699">
            <w:pPr>
              <w:spacing w:line="240" w:lineRule="auto"/>
              <w:rPr>
                <w:rFonts w:ascii="Arial" w:hAnsi="Arial" w:cs="Arial"/>
                <w:sz w:val="16"/>
              </w:rPr>
            </w:pPr>
            <w:r>
              <w:rPr>
                <w:rFonts w:ascii="Arial" w:hAnsi="Arial" w:cs="Arial"/>
                <w:sz w:val="16"/>
              </w:rPr>
              <w:t>CIRCUITOS CGBT</w:t>
            </w:r>
          </w:p>
        </w:tc>
        <w:tc>
          <w:tcPr>
            <w:tcW w:w="947" w:type="dxa"/>
            <w:tcBorders>
              <w:top w:val="single" w:sz="2" w:space="0" w:color="000000"/>
            </w:tcBorders>
            <w:noWrap/>
          </w:tcPr>
          <w:p w14:paraId="1B98A67E" w14:textId="77777777" w:rsidR="00D271EF" w:rsidRDefault="00D271EF" w:rsidP="00452699">
            <w:pPr>
              <w:spacing w:after="120" w:line="240" w:lineRule="auto"/>
              <w:jc w:val="right"/>
              <w:rPr>
                <w:rFonts w:ascii="Arial" w:hAnsi="Arial" w:cs="Arial"/>
                <w:sz w:val="16"/>
              </w:rPr>
            </w:pPr>
            <w:r>
              <w:rPr>
                <w:rFonts w:ascii="Arial" w:hAnsi="Arial" w:cs="Arial"/>
                <w:sz w:val="16"/>
              </w:rPr>
              <w:t>195</w:t>
            </w:r>
          </w:p>
        </w:tc>
        <w:tc>
          <w:tcPr>
            <w:tcW w:w="924" w:type="dxa"/>
            <w:tcBorders>
              <w:top w:val="single" w:sz="2" w:space="0" w:color="000000"/>
            </w:tcBorders>
            <w:noWrap/>
          </w:tcPr>
          <w:p w14:paraId="4A37F96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068B9A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2CA6A9C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0CB67D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65C9B2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09B9B391" w14:textId="77777777" w:rsidR="00D271EF" w:rsidRDefault="00D271EF" w:rsidP="00452699">
            <w:pPr>
              <w:spacing w:after="120" w:line="240" w:lineRule="auto"/>
              <w:jc w:val="right"/>
              <w:rPr>
                <w:rFonts w:ascii="Arial" w:hAnsi="Arial" w:cs="Arial"/>
                <w:sz w:val="16"/>
              </w:rPr>
            </w:pPr>
            <w:r>
              <w:rPr>
                <w:rFonts w:ascii="Arial" w:hAnsi="Arial" w:cs="Arial"/>
                <w:sz w:val="16"/>
              </w:rPr>
              <w:t>195,000</w:t>
            </w:r>
          </w:p>
        </w:tc>
        <w:tc>
          <w:tcPr>
            <w:tcW w:w="1151" w:type="dxa"/>
            <w:tcBorders>
              <w:top w:val="single" w:sz="2" w:space="0" w:color="000000"/>
            </w:tcBorders>
            <w:tcMar>
              <w:top w:w="17" w:type="dxa"/>
              <w:left w:w="6" w:type="dxa"/>
              <w:bottom w:w="23" w:type="dxa"/>
              <w:right w:w="11" w:type="dxa"/>
            </w:tcMar>
            <w:vAlign w:val="center"/>
          </w:tcPr>
          <w:p w14:paraId="342A6737" w14:textId="77777777" w:rsidR="00D271EF" w:rsidRDefault="00D271EF" w:rsidP="00452699">
            <w:pPr>
              <w:spacing w:line="240" w:lineRule="auto"/>
              <w:rPr>
                <w:rFonts w:cs="Verdana"/>
                <w:sz w:val="24"/>
              </w:rPr>
            </w:pPr>
            <w:r>
              <w:rPr>
                <w:rFonts w:cs="Verdana"/>
                <w:sz w:val="24"/>
              </w:rPr>
              <w:t xml:space="preserve"> </w:t>
            </w:r>
          </w:p>
        </w:tc>
      </w:tr>
      <w:tr w:rsidR="00D271EF" w14:paraId="0F1FA1FB" w14:textId="77777777" w:rsidTr="00452699">
        <w:trPr>
          <w:cantSplit/>
        </w:trPr>
        <w:tc>
          <w:tcPr>
            <w:tcW w:w="2115" w:type="dxa"/>
            <w:gridSpan w:val="4"/>
          </w:tcPr>
          <w:p w14:paraId="2F9863D5" w14:textId="77777777" w:rsidR="00D271EF" w:rsidRDefault="00D271EF" w:rsidP="00452699">
            <w:pPr>
              <w:spacing w:line="240" w:lineRule="auto"/>
              <w:rPr>
                <w:rFonts w:ascii="Arial" w:hAnsi="Arial" w:cs="Arial"/>
                <w:sz w:val="16"/>
              </w:rPr>
            </w:pPr>
            <w:r>
              <w:rPr>
                <w:rFonts w:ascii="Arial" w:hAnsi="Arial" w:cs="Arial"/>
                <w:sz w:val="16"/>
              </w:rPr>
              <w:t>ALUMBRADO EXTERIOR</w:t>
            </w:r>
          </w:p>
        </w:tc>
        <w:tc>
          <w:tcPr>
            <w:tcW w:w="947" w:type="dxa"/>
            <w:noWrap/>
          </w:tcPr>
          <w:p w14:paraId="043AB7A7" w14:textId="77777777" w:rsidR="00D271EF" w:rsidRDefault="00D271EF" w:rsidP="00452699">
            <w:pPr>
              <w:spacing w:after="120" w:line="240" w:lineRule="auto"/>
              <w:jc w:val="right"/>
              <w:rPr>
                <w:rFonts w:ascii="Arial" w:hAnsi="Arial" w:cs="Arial"/>
                <w:sz w:val="16"/>
              </w:rPr>
            </w:pPr>
            <w:r>
              <w:rPr>
                <w:rFonts w:ascii="Arial" w:hAnsi="Arial" w:cs="Arial"/>
                <w:sz w:val="16"/>
              </w:rPr>
              <w:t>450</w:t>
            </w:r>
          </w:p>
        </w:tc>
        <w:tc>
          <w:tcPr>
            <w:tcW w:w="924" w:type="dxa"/>
            <w:noWrap/>
          </w:tcPr>
          <w:p w14:paraId="5BA429E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3E8718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47578C5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4AF2EE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FA7638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63A3204A" w14:textId="77777777" w:rsidR="00D271EF" w:rsidRDefault="00D271EF" w:rsidP="00452699">
            <w:pPr>
              <w:spacing w:after="120" w:line="240" w:lineRule="auto"/>
              <w:jc w:val="right"/>
              <w:rPr>
                <w:rFonts w:ascii="Arial" w:hAnsi="Arial" w:cs="Arial"/>
                <w:sz w:val="16"/>
              </w:rPr>
            </w:pPr>
            <w:r>
              <w:rPr>
                <w:rFonts w:ascii="Arial" w:hAnsi="Arial" w:cs="Arial"/>
                <w:sz w:val="16"/>
              </w:rPr>
              <w:t>450,000</w:t>
            </w:r>
          </w:p>
        </w:tc>
        <w:tc>
          <w:tcPr>
            <w:tcW w:w="1151" w:type="dxa"/>
            <w:tcBorders>
              <w:bottom w:val="single" w:sz="2" w:space="0" w:color="000000"/>
            </w:tcBorders>
            <w:tcMar>
              <w:top w:w="17" w:type="dxa"/>
              <w:left w:w="6" w:type="dxa"/>
              <w:bottom w:w="23" w:type="dxa"/>
              <w:right w:w="11" w:type="dxa"/>
            </w:tcMar>
            <w:vAlign w:val="center"/>
          </w:tcPr>
          <w:p w14:paraId="041AB1B2" w14:textId="77777777" w:rsidR="00D271EF" w:rsidRDefault="00D271EF" w:rsidP="00452699">
            <w:pPr>
              <w:spacing w:line="240" w:lineRule="auto"/>
              <w:rPr>
                <w:rFonts w:cs="Verdana"/>
                <w:sz w:val="24"/>
              </w:rPr>
            </w:pPr>
            <w:r>
              <w:rPr>
                <w:rFonts w:cs="Verdana"/>
                <w:sz w:val="24"/>
              </w:rPr>
              <w:t xml:space="preserve"> </w:t>
            </w:r>
          </w:p>
        </w:tc>
      </w:tr>
      <w:tr w:rsidR="00D271EF" w14:paraId="61188434" w14:textId="77777777" w:rsidTr="00452699">
        <w:trPr>
          <w:cantSplit/>
        </w:trPr>
        <w:tc>
          <w:tcPr>
            <w:tcW w:w="2115" w:type="dxa"/>
            <w:gridSpan w:val="4"/>
          </w:tcPr>
          <w:p w14:paraId="4B95C305"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4B67706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A510F1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2BCCB1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4FC8BE4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33859D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3DAB7B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78C5B213" w14:textId="77777777" w:rsidR="00D271EF" w:rsidRDefault="00D271EF" w:rsidP="00452699">
            <w:pPr>
              <w:spacing w:after="120" w:line="240" w:lineRule="auto"/>
              <w:jc w:val="right"/>
              <w:rPr>
                <w:rFonts w:ascii="Arial" w:hAnsi="Arial" w:cs="Arial"/>
                <w:sz w:val="16"/>
              </w:rPr>
            </w:pPr>
            <w:r>
              <w:rPr>
                <w:rFonts w:ascii="Arial" w:hAnsi="Arial" w:cs="Arial"/>
                <w:sz w:val="16"/>
              </w:rPr>
              <w:t>645,000</w:t>
            </w:r>
          </w:p>
        </w:tc>
        <w:tc>
          <w:tcPr>
            <w:tcW w:w="1151" w:type="dxa"/>
            <w:tcBorders>
              <w:top w:val="single" w:sz="2" w:space="0" w:color="000000"/>
            </w:tcBorders>
            <w:noWrap/>
          </w:tcPr>
          <w:p w14:paraId="534D8C9F" w14:textId="77777777" w:rsidR="00D271EF" w:rsidRDefault="00D271EF" w:rsidP="00452699">
            <w:pPr>
              <w:spacing w:after="120" w:line="240" w:lineRule="auto"/>
              <w:jc w:val="right"/>
              <w:rPr>
                <w:rFonts w:ascii="Arial" w:hAnsi="Arial" w:cs="Arial"/>
                <w:sz w:val="16"/>
              </w:rPr>
            </w:pPr>
            <w:r>
              <w:rPr>
                <w:rFonts w:ascii="Arial" w:hAnsi="Arial" w:cs="Arial"/>
                <w:sz w:val="16"/>
              </w:rPr>
              <w:t>645,000</w:t>
            </w:r>
          </w:p>
        </w:tc>
      </w:tr>
      <w:tr w:rsidR="00D271EF" w14:paraId="0A099F51" w14:textId="77777777" w:rsidTr="00452699">
        <w:trPr>
          <w:cantSplit/>
        </w:trPr>
        <w:tc>
          <w:tcPr>
            <w:tcW w:w="5437" w:type="dxa"/>
            <w:gridSpan w:val="8"/>
            <w:noWrap/>
          </w:tcPr>
          <w:p w14:paraId="0494B3EF"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57C780A9" w14:textId="77777777" w:rsidR="00D271EF" w:rsidRDefault="00D271EF" w:rsidP="00452699">
            <w:pPr>
              <w:spacing w:after="120" w:line="240" w:lineRule="auto"/>
              <w:jc w:val="right"/>
              <w:rPr>
                <w:rFonts w:ascii="Arial" w:hAnsi="Arial" w:cs="Arial"/>
                <w:b/>
                <w:sz w:val="16"/>
              </w:rPr>
            </w:pPr>
            <w:r>
              <w:rPr>
                <w:rFonts w:ascii="Arial" w:hAnsi="Arial" w:cs="Arial"/>
                <w:b/>
                <w:sz w:val="16"/>
              </w:rPr>
              <w:t>645,000</w:t>
            </w:r>
          </w:p>
        </w:tc>
        <w:tc>
          <w:tcPr>
            <w:tcW w:w="1525" w:type="dxa"/>
            <w:gridSpan w:val="2"/>
            <w:noWrap/>
          </w:tcPr>
          <w:p w14:paraId="1B9FAD03" w14:textId="77777777" w:rsidR="00D271EF" w:rsidRDefault="00D271EF" w:rsidP="00452699">
            <w:pPr>
              <w:spacing w:after="120" w:line="240" w:lineRule="auto"/>
              <w:jc w:val="right"/>
              <w:rPr>
                <w:rFonts w:ascii="Arial" w:hAnsi="Arial" w:cs="Arial"/>
                <w:b/>
                <w:sz w:val="16"/>
              </w:rPr>
            </w:pPr>
            <w:r>
              <w:rPr>
                <w:rFonts w:ascii="Arial" w:hAnsi="Arial" w:cs="Arial"/>
                <w:b/>
                <w:sz w:val="16"/>
              </w:rPr>
              <w:t>6,02</w:t>
            </w:r>
          </w:p>
        </w:tc>
        <w:tc>
          <w:tcPr>
            <w:tcW w:w="1536" w:type="dxa"/>
            <w:gridSpan w:val="2"/>
            <w:noWrap/>
          </w:tcPr>
          <w:p w14:paraId="57BD08DB" w14:textId="77777777" w:rsidR="00D271EF" w:rsidRDefault="00D271EF" w:rsidP="00452699">
            <w:pPr>
              <w:spacing w:after="120" w:line="240" w:lineRule="auto"/>
              <w:jc w:val="right"/>
              <w:rPr>
                <w:rFonts w:ascii="Arial" w:hAnsi="Arial" w:cs="Arial"/>
                <w:b/>
                <w:sz w:val="16"/>
              </w:rPr>
            </w:pPr>
            <w:r>
              <w:rPr>
                <w:rFonts w:ascii="Arial" w:hAnsi="Arial" w:cs="Arial"/>
                <w:b/>
                <w:sz w:val="16"/>
              </w:rPr>
              <w:t>3.882,90</w:t>
            </w:r>
          </w:p>
        </w:tc>
      </w:tr>
      <w:tr w:rsidR="00D271EF" w14:paraId="3D4FE08F" w14:textId="77777777" w:rsidTr="00452699">
        <w:trPr>
          <w:cantSplit/>
        </w:trPr>
        <w:tc>
          <w:tcPr>
            <w:tcW w:w="901" w:type="dxa"/>
            <w:gridSpan w:val="2"/>
            <w:noWrap/>
          </w:tcPr>
          <w:p w14:paraId="2E318D2A" w14:textId="77777777" w:rsidR="00D271EF" w:rsidRDefault="00D271EF" w:rsidP="00452699">
            <w:pPr>
              <w:spacing w:after="120" w:line="240" w:lineRule="auto"/>
              <w:rPr>
                <w:rFonts w:ascii="Arial" w:hAnsi="Arial" w:cs="Arial"/>
                <w:b/>
                <w:sz w:val="16"/>
              </w:rPr>
            </w:pPr>
            <w:r>
              <w:rPr>
                <w:rFonts w:ascii="Arial" w:hAnsi="Arial" w:cs="Arial"/>
                <w:b/>
                <w:sz w:val="16"/>
              </w:rPr>
              <w:t>1.1.26</w:t>
            </w:r>
          </w:p>
        </w:tc>
        <w:tc>
          <w:tcPr>
            <w:tcW w:w="431" w:type="dxa"/>
            <w:noWrap/>
          </w:tcPr>
          <w:p w14:paraId="3E015A93"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54FC9CD5"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5G6</w:t>
            </w:r>
          </w:p>
        </w:tc>
        <w:tc>
          <w:tcPr>
            <w:tcW w:w="1151" w:type="dxa"/>
            <w:tcMar>
              <w:top w:w="17" w:type="dxa"/>
              <w:left w:w="6" w:type="dxa"/>
              <w:bottom w:w="23" w:type="dxa"/>
              <w:right w:w="11" w:type="dxa"/>
            </w:tcMar>
            <w:vAlign w:val="center"/>
          </w:tcPr>
          <w:p w14:paraId="7A1972A3" w14:textId="77777777" w:rsidR="00D271EF" w:rsidRDefault="00D271EF" w:rsidP="00452699">
            <w:pPr>
              <w:spacing w:line="240" w:lineRule="auto"/>
              <w:rPr>
                <w:rFonts w:cs="Verdana"/>
                <w:sz w:val="24"/>
              </w:rPr>
            </w:pPr>
            <w:r>
              <w:rPr>
                <w:rFonts w:cs="Verdana"/>
                <w:sz w:val="24"/>
              </w:rPr>
              <w:t xml:space="preserve"> </w:t>
            </w:r>
          </w:p>
        </w:tc>
      </w:tr>
      <w:tr w:rsidR="00D271EF" w14:paraId="7A90DABC" w14:textId="77777777" w:rsidTr="00452699">
        <w:trPr>
          <w:cantSplit/>
        </w:trPr>
        <w:tc>
          <w:tcPr>
            <w:tcW w:w="374" w:type="dxa"/>
            <w:tcMar>
              <w:top w:w="17" w:type="dxa"/>
              <w:left w:w="6" w:type="dxa"/>
              <w:bottom w:w="23" w:type="dxa"/>
              <w:right w:w="11" w:type="dxa"/>
            </w:tcMar>
            <w:vAlign w:val="center"/>
          </w:tcPr>
          <w:p w14:paraId="3C66A5D7" w14:textId="77777777" w:rsidR="00D271EF" w:rsidRDefault="00D271EF" w:rsidP="00452699">
            <w:pPr>
              <w:spacing w:line="240" w:lineRule="auto"/>
              <w:rPr>
                <w:rFonts w:cs="Verdana"/>
                <w:sz w:val="24"/>
              </w:rPr>
            </w:pPr>
            <w:r>
              <w:rPr>
                <w:rFonts w:cs="Verdana"/>
                <w:sz w:val="24"/>
              </w:rPr>
              <w:lastRenderedPageBreak/>
              <w:t xml:space="preserve"> </w:t>
            </w:r>
          </w:p>
        </w:tc>
        <w:tc>
          <w:tcPr>
            <w:tcW w:w="527" w:type="dxa"/>
            <w:tcMar>
              <w:top w:w="17" w:type="dxa"/>
              <w:left w:w="6" w:type="dxa"/>
              <w:bottom w:w="23" w:type="dxa"/>
              <w:right w:w="11" w:type="dxa"/>
            </w:tcMar>
            <w:vAlign w:val="center"/>
          </w:tcPr>
          <w:p w14:paraId="48F5056B"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ADDAB51"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25022D47" w14:textId="77777777" w:rsidR="00D271EF" w:rsidRDefault="00D271EF" w:rsidP="00452699">
            <w:pPr>
              <w:spacing w:line="240" w:lineRule="auto"/>
              <w:jc w:val="both"/>
              <w:rPr>
                <w:rFonts w:ascii="Arial" w:hAnsi="Arial" w:cs="Arial"/>
                <w:sz w:val="16"/>
              </w:rPr>
            </w:pPr>
            <w:r>
              <w:rPr>
                <w:rFonts w:ascii="Arial" w:hAnsi="Arial" w:cs="Arial"/>
                <w:sz w:val="16"/>
              </w:rPr>
              <w:t>Cable multipolar RZ1-K (AS), siendo su tensión asignada de 0,6/1 kV, reacción al fuego clase Cca-s1b,d1,a1, con conductor de cobre clase 5 (-K) de 5G6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p w14:paraId="5F8FB12B"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268C9730" w14:textId="77777777" w:rsidR="00D271EF" w:rsidRDefault="00D271EF" w:rsidP="00452699">
            <w:pPr>
              <w:spacing w:line="240" w:lineRule="auto"/>
              <w:rPr>
                <w:rFonts w:cs="Verdana"/>
                <w:sz w:val="24"/>
              </w:rPr>
            </w:pPr>
            <w:r>
              <w:rPr>
                <w:rFonts w:cs="Verdana"/>
                <w:sz w:val="24"/>
              </w:rPr>
              <w:t xml:space="preserve"> </w:t>
            </w:r>
          </w:p>
        </w:tc>
      </w:tr>
      <w:tr w:rsidR="00D271EF" w14:paraId="12EE77E3" w14:textId="77777777" w:rsidTr="00452699">
        <w:trPr>
          <w:cantSplit/>
        </w:trPr>
        <w:tc>
          <w:tcPr>
            <w:tcW w:w="2115" w:type="dxa"/>
            <w:gridSpan w:val="4"/>
            <w:tcBorders>
              <w:bottom w:val="single" w:sz="2" w:space="0" w:color="000000"/>
            </w:tcBorders>
            <w:noWrap/>
          </w:tcPr>
          <w:p w14:paraId="22245762"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67391275"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1385F3C4"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14E550D7"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3C5B0925"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0B7A9D6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79F4F41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45444236"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66ACEC34"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59DDBECD" w14:textId="77777777" w:rsidTr="00452699">
        <w:trPr>
          <w:cantSplit/>
        </w:trPr>
        <w:tc>
          <w:tcPr>
            <w:tcW w:w="2115" w:type="dxa"/>
            <w:gridSpan w:val="4"/>
            <w:tcBorders>
              <w:top w:val="single" w:sz="2" w:space="0" w:color="000000"/>
            </w:tcBorders>
          </w:tcPr>
          <w:p w14:paraId="6179EFA4" w14:textId="77777777" w:rsidR="00D271EF" w:rsidRDefault="00D271EF" w:rsidP="00452699">
            <w:pPr>
              <w:spacing w:line="240" w:lineRule="auto"/>
              <w:rPr>
                <w:rFonts w:ascii="Arial" w:hAnsi="Arial" w:cs="Arial"/>
                <w:sz w:val="16"/>
              </w:rPr>
            </w:pPr>
            <w:r>
              <w:rPr>
                <w:rFonts w:ascii="Arial" w:hAnsi="Arial" w:cs="Arial"/>
                <w:sz w:val="16"/>
              </w:rPr>
              <w:t>CIRCUITOS CGBT</w:t>
            </w:r>
          </w:p>
        </w:tc>
        <w:tc>
          <w:tcPr>
            <w:tcW w:w="947" w:type="dxa"/>
            <w:tcBorders>
              <w:top w:val="single" w:sz="2" w:space="0" w:color="000000"/>
            </w:tcBorders>
            <w:noWrap/>
          </w:tcPr>
          <w:p w14:paraId="1DEB5EEA" w14:textId="77777777" w:rsidR="00D271EF" w:rsidRDefault="00D271EF" w:rsidP="00452699">
            <w:pPr>
              <w:spacing w:after="120" w:line="240" w:lineRule="auto"/>
              <w:jc w:val="right"/>
              <w:rPr>
                <w:rFonts w:ascii="Arial" w:hAnsi="Arial" w:cs="Arial"/>
                <w:sz w:val="16"/>
              </w:rPr>
            </w:pPr>
            <w:r>
              <w:rPr>
                <w:rFonts w:ascii="Arial" w:hAnsi="Arial" w:cs="Arial"/>
                <w:sz w:val="16"/>
              </w:rPr>
              <w:t>97</w:t>
            </w:r>
          </w:p>
        </w:tc>
        <w:tc>
          <w:tcPr>
            <w:tcW w:w="924" w:type="dxa"/>
            <w:tcBorders>
              <w:top w:val="single" w:sz="2" w:space="0" w:color="000000"/>
            </w:tcBorders>
            <w:noWrap/>
          </w:tcPr>
          <w:p w14:paraId="69A505E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AE0796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109D983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8E55A5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1C66AD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13FE2B74" w14:textId="77777777" w:rsidR="00D271EF" w:rsidRDefault="00D271EF" w:rsidP="00452699">
            <w:pPr>
              <w:spacing w:after="120" w:line="240" w:lineRule="auto"/>
              <w:jc w:val="right"/>
              <w:rPr>
                <w:rFonts w:ascii="Arial" w:hAnsi="Arial" w:cs="Arial"/>
                <w:sz w:val="16"/>
              </w:rPr>
            </w:pPr>
            <w:r>
              <w:rPr>
                <w:rFonts w:ascii="Arial" w:hAnsi="Arial" w:cs="Arial"/>
                <w:sz w:val="16"/>
              </w:rPr>
              <w:t>97,000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18D5B717" w14:textId="77777777" w:rsidR="00D271EF" w:rsidRDefault="00D271EF" w:rsidP="00452699">
            <w:pPr>
              <w:spacing w:line="240" w:lineRule="auto"/>
              <w:rPr>
                <w:rFonts w:cs="Verdana"/>
                <w:sz w:val="24"/>
              </w:rPr>
            </w:pPr>
            <w:r>
              <w:rPr>
                <w:rFonts w:cs="Verdana"/>
                <w:sz w:val="24"/>
              </w:rPr>
              <w:t xml:space="preserve"> </w:t>
            </w:r>
          </w:p>
        </w:tc>
      </w:tr>
      <w:tr w:rsidR="00D271EF" w14:paraId="56D1F4D0" w14:textId="77777777" w:rsidTr="00452699">
        <w:trPr>
          <w:cantSplit/>
        </w:trPr>
        <w:tc>
          <w:tcPr>
            <w:tcW w:w="2115" w:type="dxa"/>
            <w:gridSpan w:val="4"/>
          </w:tcPr>
          <w:p w14:paraId="2AEDA952"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7A85896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FF418D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26AD33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5734D0D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03CEAB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C04CC0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3F137A03" w14:textId="77777777" w:rsidR="00D271EF" w:rsidRDefault="00D271EF" w:rsidP="00452699">
            <w:pPr>
              <w:spacing w:after="120" w:line="240" w:lineRule="auto"/>
              <w:jc w:val="right"/>
              <w:rPr>
                <w:rFonts w:ascii="Arial" w:hAnsi="Arial" w:cs="Arial"/>
                <w:sz w:val="16"/>
              </w:rPr>
            </w:pPr>
            <w:r>
              <w:rPr>
                <w:rFonts w:ascii="Arial" w:hAnsi="Arial" w:cs="Arial"/>
                <w:sz w:val="16"/>
              </w:rPr>
              <w:t>97,000</w:t>
            </w:r>
          </w:p>
        </w:tc>
        <w:tc>
          <w:tcPr>
            <w:tcW w:w="1151" w:type="dxa"/>
            <w:tcBorders>
              <w:top w:val="single" w:sz="2" w:space="0" w:color="000000"/>
            </w:tcBorders>
            <w:noWrap/>
          </w:tcPr>
          <w:p w14:paraId="693CA6A5" w14:textId="77777777" w:rsidR="00D271EF" w:rsidRDefault="00D271EF" w:rsidP="00452699">
            <w:pPr>
              <w:spacing w:after="120" w:line="240" w:lineRule="auto"/>
              <w:jc w:val="right"/>
              <w:rPr>
                <w:rFonts w:ascii="Arial" w:hAnsi="Arial" w:cs="Arial"/>
                <w:sz w:val="16"/>
              </w:rPr>
            </w:pPr>
            <w:r>
              <w:rPr>
                <w:rFonts w:ascii="Arial" w:hAnsi="Arial" w:cs="Arial"/>
                <w:sz w:val="16"/>
              </w:rPr>
              <w:t>97,000</w:t>
            </w:r>
          </w:p>
        </w:tc>
      </w:tr>
      <w:tr w:rsidR="00D271EF" w14:paraId="72DF3D65" w14:textId="77777777" w:rsidTr="00452699">
        <w:trPr>
          <w:cantSplit/>
        </w:trPr>
        <w:tc>
          <w:tcPr>
            <w:tcW w:w="5437" w:type="dxa"/>
            <w:gridSpan w:val="8"/>
            <w:noWrap/>
          </w:tcPr>
          <w:p w14:paraId="4FA9A67B"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3A648B22" w14:textId="77777777" w:rsidR="00D271EF" w:rsidRDefault="00D271EF" w:rsidP="00452699">
            <w:pPr>
              <w:spacing w:after="120" w:line="240" w:lineRule="auto"/>
              <w:jc w:val="right"/>
              <w:rPr>
                <w:rFonts w:ascii="Arial" w:hAnsi="Arial" w:cs="Arial"/>
                <w:b/>
                <w:sz w:val="16"/>
              </w:rPr>
            </w:pPr>
            <w:r>
              <w:rPr>
                <w:rFonts w:ascii="Arial" w:hAnsi="Arial" w:cs="Arial"/>
                <w:b/>
                <w:sz w:val="16"/>
              </w:rPr>
              <w:t>97,000</w:t>
            </w:r>
          </w:p>
        </w:tc>
        <w:tc>
          <w:tcPr>
            <w:tcW w:w="1525" w:type="dxa"/>
            <w:gridSpan w:val="2"/>
            <w:noWrap/>
          </w:tcPr>
          <w:p w14:paraId="3E3A7802" w14:textId="77777777" w:rsidR="00D271EF" w:rsidRDefault="00D271EF" w:rsidP="00452699">
            <w:pPr>
              <w:spacing w:after="120" w:line="240" w:lineRule="auto"/>
              <w:jc w:val="right"/>
              <w:rPr>
                <w:rFonts w:ascii="Arial" w:hAnsi="Arial" w:cs="Arial"/>
                <w:b/>
                <w:sz w:val="16"/>
              </w:rPr>
            </w:pPr>
            <w:r>
              <w:rPr>
                <w:rFonts w:ascii="Arial" w:hAnsi="Arial" w:cs="Arial"/>
                <w:b/>
                <w:sz w:val="16"/>
              </w:rPr>
              <w:t>8,48</w:t>
            </w:r>
          </w:p>
        </w:tc>
        <w:tc>
          <w:tcPr>
            <w:tcW w:w="1536" w:type="dxa"/>
            <w:gridSpan w:val="2"/>
            <w:noWrap/>
          </w:tcPr>
          <w:p w14:paraId="641ACAB4" w14:textId="77777777" w:rsidR="00D271EF" w:rsidRDefault="00D271EF" w:rsidP="00452699">
            <w:pPr>
              <w:spacing w:after="120" w:line="240" w:lineRule="auto"/>
              <w:jc w:val="right"/>
              <w:rPr>
                <w:rFonts w:ascii="Arial" w:hAnsi="Arial" w:cs="Arial"/>
                <w:b/>
                <w:sz w:val="16"/>
              </w:rPr>
            </w:pPr>
            <w:r>
              <w:rPr>
                <w:rFonts w:ascii="Arial" w:hAnsi="Arial" w:cs="Arial"/>
                <w:b/>
                <w:sz w:val="16"/>
              </w:rPr>
              <w:t>822,56</w:t>
            </w:r>
          </w:p>
        </w:tc>
      </w:tr>
      <w:tr w:rsidR="00D271EF" w14:paraId="0F4EC787" w14:textId="77777777" w:rsidTr="00452699">
        <w:trPr>
          <w:cantSplit/>
        </w:trPr>
        <w:tc>
          <w:tcPr>
            <w:tcW w:w="901" w:type="dxa"/>
            <w:gridSpan w:val="2"/>
            <w:noWrap/>
          </w:tcPr>
          <w:p w14:paraId="79433C01" w14:textId="77777777" w:rsidR="00D271EF" w:rsidRDefault="00D271EF" w:rsidP="00452699">
            <w:pPr>
              <w:spacing w:after="120" w:line="240" w:lineRule="auto"/>
              <w:rPr>
                <w:rFonts w:ascii="Arial" w:hAnsi="Arial" w:cs="Arial"/>
                <w:b/>
                <w:sz w:val="16"/>
              </w:rPr>
            </w:pPr>
            <w:r>
              <w:rPr>
                <w:rFonts w:ascii="Arial" w:hAnsi="Arial" w:cs="Arial"/>
                <w:b/>
                <w:sz w:val="16"/>
              </w:rPr>
              <w:t>1.1.27</w:t>
            </w:r>
          </w:p>
        </w:tc>
        <w:tc>
          <w:tcPr>
            <w:tcW w:w="431" w:type="dxa"/>
            <w:noWrap/>
          </w:tcPr>
          <w:p w14:paraId="2361FD5B"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014163CE"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5G10</w:t>
            </w:r>
          </w:p>
        </w:tc>
        <w:tc>
          <w:tcPr>
            <w:tcW w:w="1151" w:type="dxa"/>
            <w:tcMar>
              <w:top w:w="17" w:type="dxa"/>
              <w:left w:w="6" w:type="dxa"/>
              <w:bottom w:w="23" w:type="dxa"/>
              <w:right w:w="11" w:type="dxa"/>
            </w:tcMar>
            <w:vAlign w:val="center"/>
          </w:tcPr>
          <w:p w14:paraId="449E7DD9" w14:textId="77777777" w:rsidR="00D271EF" w:rsidRDefault="00D271EF" w:rsidP="00452699">
            <w:pPr>
              <w:spacing w:line="240" w:lineRule="auto"/>
              <w:rPr>
                <w:rFonts w:cs="Verdana"/>
                <w:sz w:val="24"/>
              </w:rPr>
            </w:pPr>
            <w:r>
              <w:rPr>
                <w:rFonts w:cs="Verdana"/>
                <w:sz w:val="24"/>
              </w:rPr>
              <w:t xml:space="preserve"> </w:t>
            </w:r>
          </w:p>
        </w:tc>
      </w:tr>
      <w:tr w:rsidR="00D271EF" w14:paraId="36572E4F" w14:textId="77777777" w:rsidTr="00452699">
        <w:trPr>
          <w:cantSplit/>
        </w:trPr>
        <w:tc>
          <w:tcPr>
            <w:tcW w:w="374" w:type="dxa"/>
            <w:tcMar>
              <w:top w:w="17" w:type="dxa"/>
              <w:left w:w="6" w:type="dxa"/>
              <w:bottom w:w="23" w:type="dxa"/>
              <w:right w:w="11" w:type="dxa"/>
            </w:tcMar>
            <w:vAlign w:val="center"/>
          </w:tcPr>
          <w:p w14:paraId="5C492EE1"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E984759"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32F62AD4"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28D5C67B" w14:textId="77777777" w:rsidR="00D271EF" w:rsidRDefault="00D271EF" w:rsidP="00452699">
            <w:pPr>
              <w:spacing w:line="240" w:lineRule="auto"/>
              <w:jc w:val="both"/>
              <w:rPr>
                <w:rFonts w:ascii="Arial" w:hAnsi="Arial" w:cs="Arial"/>
                <w:sz w:val="16"/>
              </w:rPr>
            </w:pPr>
            <w:r>
              <w:rPr>
                <w:rFonts w:ascii="Arial" w:hAnsi="Arial" w:cs="Arial"/>
                <w:sz w:val="16"/>
              </w:rPr>
              <w:t>Cable multipolar RZ1-K (AS), siendo su tensión asignada de 0,6/1 kV, reacción al fuego clase Cca-s1b,d1,a1, con conductor de cobre clase 5 (-K) de 5G10 mm² de sección, con aislamiento de polietileno reticulado (R) y cubierta de compuesto termoplástico a base de poliolefina libre de halógenos con baja emisión de humos y gases corrosivos (Z1). Incluso accesorios y elementos de sujeción.</w:t>
            </w:r>
          </w:p>
        </w:tc>
        <w:tc>
          <w:tcPr>
            <w:tcW w:w="1151" w:type="dxa"/>
            <w:tcMar>
              <w:top w:w="17" w:type="dxa"/>
              <w:left w:w="6" w:type="dxa"/>
              <w:bottom w:w="23" w:type="dxa"/>
              <w:right w:w="11" w:type="dxa"/>
            </w:tcMar>
            <w:vAlign w:val="center"/>
          </w:tcPr>
          <w:p w14:paraId="2C2C30C1" w14:textId="77777777" w:rsidR="00D271EF" w:rsidRDefault="00D271EF" w:rsidP="00452699">
            <w:pPr>
              <w:spacing w:line="240" w:lineRule="auto"/>
              <w:rPr>
                <w:rFonts w:cs="Verdana"/>
                <w:sz w:val="24"/>
              </w:rPr>
            </w:pPr>
            <w:r>
              <w:rPr>
                <w:rFonts w:cs="Verdana"/>
                <w:sz w:val="24"/>
              </w:rPr>
              <w:t xml:space="preserve"> </w:t>
            </w:r>
          </w:p>
        </w:tc>
      </w:tr>
      <w:tr w:rsidR="00D271EF" w14:paraId="3E7F61CD" w14:textId="77777777" w:rsidTr="00452699">
        <w:trPr>
          <w:cantSplit/>
        </w:trPr>
        <w:tc>
          <w:tcPr>
            <w:tcW w:w="2115" w:type="dxa"/>
            <w:gridSpan w:val="4"/>
            <w:tcBorders>
              <w:bottom w:val="single" w:sz="2" w:space="0" w:color="000000"/>
            </w:tcBorders>
            <w:noWrap/>
          </w:tcPr>
          <w:p w14:paraId="49987081"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7820DC9A"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1FBBF4B0"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08A6B76B"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7ED72F2D"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2039D11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6517A0B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567E921B"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50B80407"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3DCA8EF2" w14:textId="77777777" w:rsidTr="00452699">
        <w:trPr>
          <w:cantSplit/>
        </w:trPr>
        <w:tc>
          <w:tcPr>
            <w:tcW w:w="2115" w:type="dxa"/>
            <w:gridSpan w:val="4"/>
            <w:tcBorders>
              <w:top w:val="single" w:sz="2" w:space="0" w:color="000000"/>
            </w:tcBorders>
          </w:tcPr>
          <w:p w14:paraId="37D7C679" w14:textId="77777777" w:rsidR="00D271EF" w:rsidRDefault="00D271EF" w:rsidP="00452699">
            <w:pPr>
              <w:spacing w:line="240" w:lineRule="auto"/>
              <w:rPr>
                <w:rFonts w:ascii="Arial" w:hAnsi="Arial" w:cs="Arial"/>
                <w:sz w:val="16"/>
              </w:rPr>
            </w:pPr>
            <w:r>
              <w:rPr>
                <w:rFonts w:ascii="Arial" w:hAnsi="Arial" w:cs="Arial"/>
                <w:sz w:val="16"/>
              </w:rPr>
              <w:t>CIRCUITOS CGBT</w:t>
            </w:r>
          </w:p>
        </w:tc>
        <w:tc>
          <w:tcPr>
            <w:tcW w:w="947" w:type="dxa"/>
            <w:tcBorders>
              <w:top w:val="single" w:sz="2" w:space="0" w:color="000000"/>
            </w:tcBorders>
            <w:noWrap/>
          </w:tcPr>
          <w:p w14:paraId="6BE5D0FE" w14:textId="77777777" w:rsidR="00D271EF" w:rsidRDefault="00D271EF" w:rsidP="00452699">
            <w:pPr>
              <w:spacing w:after="120" w:line="240" w:lineRule="auto"/>
              <w:jc w:val="right"/>
              <w:rPr>
                <w:rFonts w:ascii="Arial" w:hAnsi="Arial" w:cs="Arial"/>
                <w:sz w:val="16"/>
              </w:rPr>
            </w:pPr>
            <w:r>
              <w:rPr>
                <w:rFonts w:ascii="Arial" w:hAnsi="Arial" w:cs="Arial"/>
                <w:sz w:val="16"/>
              </w:rPr>
              <w:t>90</w:t>
            </w:r>
          </w:p>
        </w:tc>
        <w:tc>
          <w:tcPr>
            <w:tcW w:w="924" w:type="dxa"/>
            <w:tcBorders>
              <w:top w:val="single" w:sz="2" w:space="0" w:color="000000"/>
            </w:tcBorders>
            <w:noWrap/>
          </w:tcPr>
          <w:p w14:paraId="6A8F939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11DD05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0FCD595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3E934F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4A3050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6D050169" w14:textId="77777777" w:rsidR="00D271EF" w:rsidRDefault="00D271EF" w:rsidP="00452699">
            <w:pPr>
              <w:spacing w:after="120" w:line="240" w:lineRule="auto"/>
              <w:jc w:val="right"/>
              <w:rPr>
                <w:rFonts w:ascii="Arial" w:hAnsi="Arial" w:cs="Arial"/>
                <w:sz w:val="16"/>
              </w:rPr>
            </w:pPr>
            <w:r>
              <w:rPr>
                <w:rFonts w:ascii="Arial" w:hAnsi="Arial" w:cs="Arial"/>
                <w:sz w:val="16"/>
              </w:rPr>
              <w:t>90,000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7413FC7F" w14:textId="77777777" w:rsidR="00D271EF" w:rsidRDefault="00D271EF" w:rsidP="00452699">
            <w:pPr>
              <w:spacing w:line="240" w:lineRule="auto"/>
              <w:rPr>
                <w:rFonts w:cs="Verdana"/>
                <w:sz w:val="24"/>
              </w:rPr>
            </w:pPr>
            <w:r>
              <w:rPr>
                <w:rFonts w:cs="Verdana"/>
                <w:sz w:val="24"/>
              </w:rPr>
              <w:t xml:space="preserve"> </w:t>
            </w:r>
          </w:p>
        </w:tc>
      </w:tr>
      <w:tr w:rsidR="00D271EF" w14:paraId="68341BF5" w14:textId="77777777" w:rsidTr="00452699">
        <w:trPr>
          <w:cantSplit/>
        </w:trPr>
        <w:tc>
          <w:tcPr>
            <w:tcW w:w="2115" w:type="dxa"/>
            <w:gridSpan w:val="4"/>
          </w:tcPr>
          <w:p w14:paraId="1EDAA8AB"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458557E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78AF49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8D6285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6AD733A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CE56C8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8814F6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43CF425C" w14:textId="77777777" w:rsidR="00D271EF" w:rsidRDefault="00D271EF" w:rsidP="00452699">
            <w:pPr>
              <w:spacing w:after="120" w:line="240" w:lineRule="auto"/>
              <w:jc w:val="right"/>
              <w:rPr>
                <w:rFonts w:ascii="Arial" w:hAnsi="Arial" w:cs="Arial"/>
                <w:sz w:val="16"/>
              </w:rPr>
            </w:pPr>
            <w:r>
              <w:rPr>
                <w:rFonts w:ascii="Arial" w:hAnsi="Arial" w:cs="Arial"/>
                <w:sz w:val="16"/>
              </w:rPr>
              <w:t>90,000</w:t>
            </w:r>
          </w:p>
        </w:tc>
        <w:tc>
          <w:tcPr>
            <w:tcW w:w="1151" w:type="dxa"/>
            <w:tcBorders>
              <w:top w:val="single" w:sz="2" w:space="0" w:color="000000"/>
            </w:tcBorders>
            <w:noWrap/>
          </w:tcPr>
          <w:p w14:paraId="0131A283" w14:textId="77777777" w:rsidR="00D271EF" w:rsidRDefault="00D271EF" w:rsidP="00452699">
            <w:pPr>
              <w:spacing w:after="120" w:line="240" w:lineRule="auto"/>
              <w:jc w:val="right"/>
              <w:rPr>
                <w:rFonts w:ascii="Arial" w:hAnsi="Arial" w:cs="Arial"/>
                <w:sz w:val="16"/>
              </w:rPr>
            </w:pPr>
            <w:r>
              <w:rPr>
                <w:rFonts w:ascii="Arial" w:hAnsi="Arial" w:cs="Arial"/>
                <w:sz w:val="16"/>
              </w:rPr>
              <w:t>90,000</w:t>
            </w:r>
          </w:p>
        </w:tc>
      </w:tr>
      <w:tr w:rsidR="00D271EF" w14:paraId="51894DB3" w14:textId="77777777" w:rsidTr="00452699">
        <w:trPr>
          <w:cantSplit/>
        </w:trPr>
        <w:tc>
          <w:tcPr>
            <w:tcW w:w="5437" w:type="dxa"/>
            <w:gridSpan w:val="8"/>
            <w:noWrap/>
          </w:tcPr>
          <w:p w14:paraId="322171D4"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48189F91" w14:textId="77777777" w:rsidR="00D271EF" w:rsidRDefault="00D271EF" w:rsidP="00452699">
            <w:pPr>
              <w:spacing w:after="120" w:line="240" w:lineRule="auto"/>
              <w:jc w:val="right"/>
              <w:rPr>
                <w:rFonts w:ascii="Arial" w:hAnsi="Arial" w:cs="Arial"/>
                <w:b/>
                <w:sz w:val="16"/>
              </w:rPr>
            </w:pPr>
            <w:r>
              <w:rPr>
                <w:rFonts w:ascii="Arial" w:hAnsi="Arial" w:cs="Arial"/>
                <w:b/>
                <w:sz w:val="16"/>
              </w:rPr>
              <w:t>90,000</w:t>
            </w:r>
          </w:p>
        </w:tc>
        <w:tc>
          <w:tcPr>
            <w:tcW w:w="1525" w:type="dxa"/>
            <w:gridSpan w:val="2"/>
            <w:noWrap/>
          </w:tcPr>
          <w:p w14:paraId="73AE5770" w14:textId="77777777" w:rsidR="00D271EF" w:rsidRDefault="00D271EF" w:rsidP="00452699">
            <w:pPr>
              <w:spacing w:after="120" w:line="240" w:lineRule="auto"/>
              <w:jc w:val="right"/>
              <w:rPr>
                <w:rFonts w:ascii="Arial" w:hAnsi="Arial" w:cs="Arial"/>
                <w:b/>
                <w:sz w:val="16"/>
              </w:rPr>
            </w:pPr>
            <w:r>
              <w:rPr>
                <w:rFonts w:ascii="Arial" w:hAnsi="Arial" w:cs="Arial"/>
                <w:b/>
                <w:sz w:val="16"/>
              </w:rPr>
              <w:t>12,62</w:t>
            </w:r>
          </w:p>
        </w:tc>
        <w:tc>
          <w:tcPr>
            <w:tcW w:w="1536" w:type="dxa"/>
            <w:gridSpan w:val="2"/>
            <w:noWrap/>
          </w:tcPr>
          <w:p w14:paraId="025D54C2" w14:textId="77777777" w:rsidR="00D271EF" w:rsidRDefault="00D271EF" w:rsidP="00452699">
            <w:pPr>
              <w:spacing w:after="120" w:line="240" w:lineRule="auto"/>
              <w:jc w:val="right"/>
              <w:rPr>
                <w:rFonts w:ascii="Arial" w:hAnsi="Arial" w:cs="Arial"/>
                <w:b/>
                <w:sz w:val="16"/>
              </w:rPr>
            </w:pPr>
            <w:r>
              <w:rPr>
                <w:rFonts w:ascii="Arial" w:hAnsi="Arial" w:cs="Arial"/>
                <w:b/>
                <w:sz w:val="16"/>
              </w:rPr>
              <w:t>1.135,80</w:t>
            </w:r>
          </w:p>
        </w:tc>
      </w:tr>
      <w:tr w:rsidR="00D271EF" w14:paraId="7C19DB77" w14:textId="77777777" w:rsidTr="00452699">
        <w:trPr>
          <w:cantSplit/>
        </w:trPr>
        <w:tc>
          <w:tcPr>
            <w:tcW w:w="901" w:type="dxa"/>
            <w:gridSpan w:val="2"/>
            <w:noWrap/>
          </w:tcPr>
          <w:p w14:paraId="1B76A0DA" w14:textId="77777777" w:rsidR="00D271EF" w:rsidRDefault="00D271EF" w:rsidP="00452699">
            <w:pPr>
              <w:spacing w:after="120" w:line="240" w:lineRule="auto"/>
              <w:rPr>
                <w:rFonts w:ascii="Arial" w:hAnsi="Arial" w:cs="Arial"/>
                <w:b/>
                <w:sz w:val="16"/>
              </w:rPr>
            </w:pPr>
            <w:r>
              <w:rPr>
                <w:rFonts w:ascii="Arial" w:hAnsi="Arial" w:cs="Arial"/>
                <w:b/>
                <w:sz w:val="16"/>
              </w:rPr>
              <w:t>1.1.28</w:t>
            </w:r>
          </w:p>
        </w:tc>
        <w:tc>
          <w:tcPr>
            <w:tcW w:w="431" w:type="dxa"/>
            <w:noWrap/>
          </w:tcPr>
          <w:p w14:paraId="310586FD"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3C186FCD"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5G16</w:t>
            </w:r>
          </w:p>
        </w:tc>
        <w:tc>
          <w:tcPr>
            <w:tcW w:w="1151" w:type="dxa"/>
            <w:tcMar>
              <w:top w:w="17" w:type="dxa"/>
              <w:left w:w="6" w:type="dxa"/>
              <w:bottom w:w="23" w:type="dxa"/>
              <w:right w:w="11" w:type="dxa"/>
            </w:tcMar>
            <w:vAlign w:val="center"/>
          </w:tcPr>
          <w:p w14:paraId="1085E7CA" w14:textId="77777777" w:rsidR="00D271EF" w:rsidRDefault="00D271EF" w:rsidP="00452699">
            <w:pPr>
              <w:spacing w:line="240" w:lineRule="auto"/>
              <w:rPr>
                <w:rFonts w:cs="Verdana"/>
                <w:sz w:val="24"/>
              </w:rPr>
            </w:pPr>
            <w:r>
              <w:rPr>
                <w:rFonts w:cs="Verdana"/>
                <w:sz w:val="24"/>
              </w:rPr>
              <w:t xml:space="preserve"> </w:t>
            </w:r>
          </w:p>
        </w:tc>
      </w:tr>
      <w:tr w:rsidR="00D271EF" w14:paraId="6FEA4148" w14:textId="77777777" w:rsidTr="00452699">
        <w:trPr>
          <w:cantSplit/>
        </w:trPr>
        <w:tc>
          <w:tcPr>
            <w:tcW w:w="374" w:type="dxa"/>
            <w:tcMar>
              <w:top w:w="17" w:type="dxa"/>
              <w:left w:w="6" w:type="dxa"/>
              <w:bottom w:w="23" w:type="dxa"/>
              <w:right w:w="11" w:type="dxa"/>
            </w:tcMar>
            <w:vAlign w:val="center"/>
          </w:tcPr>
          <w:p w14:paraId="07054F15"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1B78D00"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9A937EE"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5BD373E9" w14:textId="77777777" w:rsidR="00D271EF" w:rsidRDefault="00D271EF" w:rsidP="00452699">
            <w:pPr>
              <w:spacing w:line="240" w:lineRule="auto"/>
              <w:jc w:val="both"/>
              <w:rPr>
                <w:rFonts w:ascii="Arial" w:hAnsi="Arial" w:cs="Arial"/>
                <w:sz w:val="16"/>
              </w:rPr>
            </w:pPr>
            <w:r>
              <w:rPr>
                <w:rFonts w:ascii="Arial" w:hAnsi="Arial" w:cs="Arial"/>
                <w:sz w:val="16"/>
              </w:rPr>
              <w:t>Cable multipolar RZ1-K (AS), siendo su tensión asignada de 0,6/1 kV, reacción al fuego clase Cca-s1b,d1,a1, con conductor de cobre clase 5 (-K) de 5G16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p w14:paraId="5A12924D"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158379F4" w14:textId="77777777" w:rsidR="00D271EF" w:rsidRDefault="00D271EF" w:rsidP="00452699">
            <w:pPr>
              <w:spacing w:line="240" w:lineRule="auto"/>
              <w:rPr>
                <w:rFonts w:cs="Verdana"/>
                <w:sz w:val="24"/>
              </w:rPr>
            </w:pPr>
            <w:r>
              <w:rPr>
                <w:rFonts w:cs="Verdana"/>
                <w:sz w:val="24"/>
              </w:rPr>
              <w:t xml:space="preserve"> </w:t>
            </w:r>
          </w:p>
        </w:tc>
      </w:tr>
      <w:tr w:rsidR="00D271EF" w14:paraId="1985B143" w14:textId="77777777" w:rsidTr="00452699">
        <w:trPr>
          <w:cantSplit/>
        </w:trPr>
        <w:tc>
          <w:tcPr>
            <w:tcW w:w="2115" w:type="dxa"/>
            <w:gridSpan w:val="4"/>
            <w:tcBorders>
              <w:bottom w:val="single" w:sz="2" w:space="0" w:color="000000"/>
            </w:tcBorders>
            <w:noWrap/>
          </w:tcPr>
          <w:p w14:paraId="08D7577A"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4843A196"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659ACF28"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7F0A1F4C"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425FAAC8"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6B27A46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6ADA026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489A988F"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6DDB84E2"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3BB9DC12" w14:textId="77777777" w:rsidTr="00452699">
        <w:trPr>
          <w:cantSplit/>
        </w:trPr>
        <w:tc>
          <w:tcPr>
            <w:tcW w:w="2115" w:type="dxa"/>
            <w:gridSpan w:val="4"/>
            <w:tcBorders>
              <w:top w:val="single" w:sz="2" w:space="0" w:color="000000"/>
            </w:tcBorders>
          </w:tcPr>
          <w:p w14:paraId="38EE2531" w14:textId="77777777" w:rsidR="00D271EF" w:rsidRDefault="00D271EF" w:rsidP="00452699">
            <w:pPr>
              <w:spacing w:line="240" w:lineRule="auto"/>
              <w:rPr>
                <w:rFonts w:ascii="Arial" w:hAnsi="Arial" w:cs="Arial"/>
                <w:sz w:val="16"/>
              </w:rPr>
            </w:pPr>
            <w:r>
              <w:rPr>
                <w:rFonts w:ascii="Arial" w:hAnsi="Arial" w:cs="Arial"/>
                <w:sz w:val="16"/>
              </w:rPr>
              <w:t>CIRCUITOS CGBT</w:t>
            </w:r>
          </w:p>
        </w:tc>
        <w:tc>
          <w:tcPr>
            <w:tcW w:w="947" w:type="dxa"/>
            <w:tcBorders>
              <w:top w:val="single" w:sz="2" w:space="0" w:color="000000"/>
            </w:tcBorders>
            <w:noWrap/>
          </w:tcPr>
          <w:p w14:paraId="23159814" w14:textId="77777777" w:rsidR="00D271EF" w:rsidRDefault="00D271EF" w:rsidP="00452699">
            <w:pPr>
              <w:spacing w:after="120" w:line="240" w:lineRule="auto"/>
              <w:jc w:val="right"/>
              <w:rPr>
                <w:rFonts w:ascii="Arial" w:hAnsi="Arial" w:cs="Arial"/>
                <w:sz w:val="16"/>
              </w:rPr>
            </w:pPr>
            <w:r>
              <w:rPr>
                <w:rFonts w:ascii="Arial" w:hAnsi="Arial" w:cs="Arial"/>
                <w:sz w:val="16"/>
              </w:rPr>
              <w:t>10</w:t>
            </w:r>
          </w:p>
        </w:tc>
        <w:tc>
          <w:tcPr>
            <w:tcW w:w="924" w:type="dxa"/>
            <w:tcBorders>
              <w:top w:val="single" w:sz="2" w:space="0" w:color="000000"/>
            </w:tcBorders>
            <w:noWrap/>
          </w:tcPr>
          <w:p w14:paraId="0E77F17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A78010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58CD5C3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957738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AF91D0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11DB547C" w14:textId="77777777" w:rsidR="00D271EF" w:rsidRDefault="00D271EF" w:rsidP="00452699">
            <w:pPr>
              <w:spacing w:after="120" w:line="240" w:lineRule="auto"/>
              <w:jc w:val="right"/>
              <w:rPr>
                <w:rFonts w:ascii="Arial" w:hAnsi="Arial" w:cs="Arial"/>
                <w:sz w:val="16"/>
              </w:rPr>
            </w:pPr>
            <w:r>
              <w:rPr>
                <w:rFonts w:ascii="Arial" w:hAnsi="Arial" w:cs="Arial"/>
                <w:sz w:val="16"/>
              </w:rPr>
              <w:t>10,000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2644E2B4" w14:textId="77777777" w:rsidR="00D271EF" w:rsidRDefault="00D271EF" w:rsidP="00452699">
            <w:pPr>
              <w:spacing w:line="240" w:lineRule="auto"/>
              <w:rPr>
                <w:rFonts w:cs="Verdana"/>
                <w:sz w:val="24"/>
              </w:rPr>
            </w:pPr>
            <w:r>
              <w:rPr>
                <w:rFonts w:cs="Verdana"/>
                <w:sz w:val="24"/>
              </w:rPr>
              <w:t xml:space="preserve"> </w:t>
            </w:r>
          </w:p>
        </w:tc>
      </w:tr>
      <w:tr w:rsidR="00D271EF" w14:paraId="4A42BAC9" w14:textId="77777777" w:rsidTr="00452699">
        <w:trPr>
          <w:cantSplit/>
        </w:trPr>
        <w:tc>
          <w:tcPr>
            <w:tcW w:w="2115" w:type="dxa"/>
            <w:gridSpan w:val="4"/>
          </w:tcPr>
          <w:p w14:paraId="643C7FB8"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7FFCA63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A82375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091117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2856EEE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A18A98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F2C791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382D0632" w14:textId="77777777" w:rsidR="00D271EF" w:rsidRDefault="00D271EF" w:rsidP="00452699">
            <w:pPr>
              <w:spacing w:after="120" w:line="240" w:lineRule="auto"/>
              <w:jc w:val="right"/>
              <w:rPr>
                <w:rFonts w:ascii="Arial" w:hAnsi="Arial" w:cs="Arial"/>
                <w:sz w:val="16"/>
              </w:rPr>
            </w:pPr>
            <w:r>
              <w:rPr>
                <w:rFonts w:ascii="Arial" w:hAnsi="Arial" w:cs="Arial"/>
                <w:sz w:val="16"/>
              </w:rPr>
              <w:t>10,000</w:t>
            </w:r>
          </w:p>
        </w:tc>
        <w:tc>
          <w:tcPr>
            <w:tcW w:w="1151" w:type="dxa"/>
            <w:tcBorders>
              <w:top w:val="single" w:sz="2" w:space="0" w:color="000000"/>
            </w:tcBorders>
            <w:noWrap/>
          </w:tcPr>
          <w:p w14:paraId="32538C86" w14:textId="77777777" w:rsidR="00D271EF" w:rsidRDefault="00D271EF" w:rsidP="00452699">
            <w:pPr>
              <w:spacing w:after="120" w:line="240" w:lineRule="auto"/>
              <w:jc w:val="right"/>
              <w:rPr>
                <w:rFonts w:ascii="Arial" w:hAnsi="Arial" w:cs="Arial"/>
                <w:sz w:val="16"/>
              </w:rPr>
            </w:pPr>
            <w:r>
              <w:rPr>
                <w:rFonts w:ascii="Arial" w:hAnsi="Arial" w:cs="Arial"/>
                <w:sz w:val="16"/>
              </w:rPr>
              <w:t>10,000</w:t>
            </w:r>
          </w:p>
        </w:tc>
      </w:tr>
      <w:tr w:rsidR="00D271EF" w14:paraId="1FB4A5AD" w14:textId="77777777" w:rsidTr="00452699">
        <w:trPr>
          <w:cantSplit/>
        </w:trPr>
        <w:tc>
          <w:tcPr>
            <w:tcW w:w="5437" w:type="dxa"/>
            <w:gridSpan w:val="8"/>
            <w:noWrap/>
          </w:tcPr>
          <w:p w14:paraId="7D047D25"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3041E343" w14:textId="77777777" w:rsidR="00D271EF" w:rsidRDefault="00D271EF" w:rsidP="00452699">
            <w:pPr>
              <w:spacing w:after="120" w:line="240" w:lineRule="auto"/>
              <w:jc w:val="right"/>
              <w:rPr>
                <w:rFonts w:ascii="Arial" w:hAnsi="Arial" w:cs="Arial"/>
                <w:b/>
                <w:sz w:val="16"/>
              </w:rPr>
            </w:pPr>
            <w:r>
              <w:rPr>
                <w:rFonts w:ascii="Arial" w:hAnsi="Arial" w:cs="Arial"/>
                <w:b/>
                <w:sz w:val="16"/>
              </w:rPr>
              <w:t>10,000</w:t>
            </w:r>
          </w:p>
        </w:tc>
        <w:tc>
          <w:tcPr>
            <w:tcW w:w="1525" w:type="dxa"/>
            <w:gridSpan w:val="2"/>
            <w:noWrap/>
          </w:tcPr>
          <w:p w14:paraId="6AB84DB1" w14:textId="77777777" w:rsidR="00D271EF" w:rsidRDefault="00D271EF" w:rsidP="00452699">
            <w:pPr>
              <w:spacing w:after="120" w:line="240" w:lineRule="auto"/>
              <w:jc w:val="right"/>
              <w:rPr>
                <w:rFonts w:ascii="Arial" w:hAnsi="Arial" w:cs="Arial"/>
                <w:b/>
                <w:sz w:val="16"/>
              </w:rPr>
            </w:pPr>
            <w:r>
              <w:rPr>
                <w:rFonts w:ascii="Arial" w:hAnsi="Arial" w:cs="Arial"/>
                <w:b/>
                <w:sz w:val="16"/>
              </w:rPr>
              <w:t>18,87</w:t>
            </w:r>
          </w:p>
        </w:tc>
        <w:tc>
          <w:tcPr>
            <w:tcW w:w="1536" w:type="dxa"/>
            <w:gridSpan w:val="2"/>
            <w:noWrap/>
          </w:tcPr>
          <w:p w14:paraId="3B895CA9" w14:textId="77777777" w:rsidR="00D271EF" w:rsidRDefault="00D271EF" w:rsidP="00452699">
            <w:pPr>
              <w:spacing w:after="120" w:line="240" w:lineRule="auto"/>
              <w:jc w:val="right"/>
              <w:rPr>
                <w:rFonts w:ascii="Arial" w:hAnsi="Arial" w:cs="Arial"/>
                <w:b/>
                <w:sz w:val="16"/>
              </w:rPr>
            </w:pPr>
            <w:r>
              <w:rPr>
                <w:rFonts w:ascii="Arial" w:hAnsi="Arial" w:cs="Arial"/>
                <w:b/>
                <w:sz w:val="16"/>
              </w:rPr>
              <w:t>188,70</w:t>
            </w:r>
          </w:p>
        </w:tc>
      </w:tr>
      <w:tr w:rsidR="00D271EF" w14:paraId="1B73ADEA" w14:textId="77777777" w:rsidTr="00452699">
        <w:trPr>
          <w:cantSplit/>
        </w:trPr>
        <w:tc>
          <w:tcPr>
            <w:tcW w:w="901" w:type="dxa"/>
            <w:gridSpan w:val="2"/>
            <w:noWrap/>
          </w:tcPr>
          <w:p w14:paraId="70448EFF" w14:textId="77777777" w:rsidR="00D271EF" w:rsidRDefault="00D271EF" w:rsidP="00452699">
            <w:pPr>
              <w:spacing w:after="120" w:line="240" w:lineRule="auto"/>
              <w:rPr>
                <w:rFonts w:ascii="Arial" w:hAnsi="Arial" w:cs="Arial"/>
                <w:b/>
                <w:sz w:val="16"/>
              </w:rPr>
            </w:pPr>
            <w:r>
              <w:rPr>
                <w:rFonts w:ascii="Arial" w:hAnsi="Arial" w:cs="Arial"/>
                <w:b/>
                <w:sz w:val="16"/>
              </w:rPr>
              <w:t>1.1.29</w:t>
            </w:r>
          </w:p>
        </w:tc>
        <w:tc>
          <w:tcPr>
            <w:tcW w:w="431" w:type="dxa"/>
            <w:noWrap/>
          </w:tcPr>
          <w:p w14:paraId="112ED2D6"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4C5B1B81"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5G25</w:t>
            </w:r>
          </w:p>
        </w:tc>
        <w:tc>
          <w:tcPr>
            <w:tcW w:w="1151" w:type="dxa"/>
            <w:tcMar>
              <w:top w:w="17" w:type="dxa"/>
              <w:left w:w="6" w:type="dxa"/>
              <w:bottom w:w="23" w:type="dxa"/>
              <w:right w:w="11" w:type="dxa"/>
            </w:tcMar>
            <w:vAlign w:val="center"/>
          </w:tcPr>
          <w:p w14:paraId="5E3B13CE" w14:textId="77777777" w:rsidR="00D271EF" w:rsidRDefault="00D271EF" w:rsidP="00452699">
            <w:pPr>
              <w:spacing w:line="240" w:lineRule="auto"/>
              <w:rPr>
                <w:rFonts w:cs="Verdana"/>
                <w:sz w:val="24"/>
              </w:rPr>
            </w:pPr>
            <w:r>
              <w:rPr>
                <w:rFonts w:cs="Verdana"/>
                <w:sz w:val="24"/>
              </w:rPr>
              <w:t xml:space="preserve"> </w:t>
            </w:r>
          </w:p>
        </w:tc>
      </w:tr>
      <w:tr w:rsidR="00D271EF" w14:paraId="09D500FE" w14:textId="77777777" w:rsidTr="00452699">
        <w:trPr>
          <w:cantSplit/>
        </w:trPr>
        <w:tc>
          <w:tcPr>
            <w:tcW w:w="374" w:type="dxa"/>
            <w:tcMar>
              <w:top w:w="17" w:type="dxa"/>
              <w:left w:w="6" w:type="dxa"/>
              <w:bottom w:w="23" w:type="dxa"/>
              <w:right w:w="11" w:type="dxa"/>
            </w:tcMar>
            <w:vAlign w:val="center"/>
          </w:tcPr>
          <w:p w14:paraId="3FE3A8F3"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1BD53BEF"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5E690881"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7E781E0B" w14:textId="77777777" w:rsidR="00D271EF" w:rsidRDefault="00D271EF" w:rsidP="00452699">
            <w:pPr>
              <w:spacing w:line="240" w:lineRule="auto"/>
              <w:jc w:val="both"/>
              <w:rPr>
                <w:rFonts w:ascii="Arial" w:hAnsi="Arial" w:cs="Arial"/>
                <w:sz w:val="16"/>
              </w:rPr>
            </w:pPr>
            <w:r>
              <w:rPr>
                <w:rFonts w:ascii="Arial" w:hAnsi="Arial" w:cs="Arial"/>
                <w:sz w:val="16"/>
              </w:rPr>
              <w:t>Cable multipolar RZ1-K (AS), siendo su tensión asignada de 0,6/1 kV, reacción al fuego clase Cca-s1b,d1,a1, con conductor de cobre clase 5 (-K) de 5G25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p w14:paraId="61257C63"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7621CD7C" w14:textId="77777777" w:rsidR="00D271EF" w:rsidRDefault="00D271EF" w:rsidP="00452699">
            <w:pPr>
              <w:spacing w:line="240" w:lineRule="auto"/>
              <w:rPr>
                <w:rFonts w:cs="Verdana"/>
                <w:sz w:val="24"/>
              </w:rPr>
            </w:pPr>
            <w:r>
              <w:rPr>
                <w:rFonts w:cs="Verdana"/>
                <w:sz w:val="24"/>
              </w:rPr>
              <w:t xml:space="preserve"> </w:t>
            </w:r>
          </w:p>
        </w:tc>
      </w:tr>
      <w:tr w:rsidR="00D271EF" w14:paraId="7FD8B21A" w14:textId="77777777" w:rsidTr="00452699">
        <w:trPr>
          <w:cantSplit/>
        </w:trPr>
        <w:tc>
          <w:tcPr>
            <w:tcW w:w="2115" w:type="dxa"/>
            <w:gridSpan w:val="4"/>
            <w:tcBorders>
              <w:bottom w:val="single" w:sz="2" w:space="0" w:color="000000"/>
            </w:tcBorders>
            <w:noWrap/>
          </w:tcPr>
          <w:p w14:paraId="4B93B5F6"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7CB88637"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4E01E2BE"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3964691E"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5C21726C"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0A2F80D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5B6F59C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59D409AC"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3683F848"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69A63A14" w14:textId="77777777" w:rsidTr="00452699">
        <w:trPr>
          <w:cantSplit/>
        </w:trPr>
        <w:tc>
          <w:tcPr>
            <w:tcW w:w="2115" w:type="dxa"/>
            <w:gridSpan w:val="4"/>
            <w:tcBorders>
              <w:top w:val="single" w:sz="2" w:space="0" w:color="000000"/>
            </w:tcBorders>
          </w:tcPr>
          <w:p w14:paraId="37358861" w14:textId="77777777" w:rsidR="00D271EF" w:rsidRDefault="00D271EF" w:rsidP="00452699">
            <w:pPr>
              <w:spacing w:line="240" w:lineRule="auto"/>
              <w:rPr>
                <w:rFonts w:ascii="Arial" w:hAnsi="Arial" w:cs="Arial"/>
                <w:sz w:val="16"/>
              </w:rPr>
            </w:pPr>
            <w:r>
              <w:rPr>
                <w:rFonts w:ascii="Arial" w:hAnsi="Arial" w:cs="Arial"/>
                <w:sz w:val="16"/>
              </w:rPr>
              <w:t>CIRCUITOS CGBT</w:t>
            </w:r>
          </w:p>
        </w:tc>
        <w:tc>
          <w:tcPr>
            <w:tcW w:w="947" w:type="dxa"/>
            <w:tcBorders>
              <w:top w:val="single" w:sz="2" w:space="0" w:color="000000"/>
            </w:tcBorders>
            <w:noWrap/>
          </w:tcPr>
          <w:p w14:paraId="1BBDD1AC" w14:textId="77777777" w:rsidR="00D271EF" w:rsidRDefault="00D271EF" w:rsidP="00452699">
            <w:pPr>
              <w:spacing w:after="120" w:line="240" w:lineRule="auto"/>
              <w:jc w:val="right"/>
              <w:rPr>
                <w:rFonts w:ascii="Arial" w:hAnsi="Arial" w:cs="Arial"/>
                <w:sz w:val="16"/>
              </w:rPr>
            </w:pPr>
            <w:r>
              <w:rPr>
                <w:rFonts w:ascii="Arial" w:hAnsi="Arial" w:cs="Arial"/>
                <w:sz w:val="16"/>
              </w:rPr>
              <w:t>107</w:t>
            </w:r>
          </w:p>
        </w:tc>
        <w:tc>
          <w:tcPr>
            <w:tcW w:w="924" w:type="dxa"/>
            <w:tcBorders>
              <w:top w:val="single" w:sz="2" w:space="0" w:color="000000"/>
            </w:tcBorders>
            <w:noWrap/>
          </w:tcPr>
          <w:p w14:paraId="5C21848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CE729F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1B4164D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6C62E8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BF2A64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56E22ACA" w14:textId="77777777" w:rsidR="00D271EF" w:rsidRDefault="00D271EF" w:rsidP="00452699">
            <w:pPr>
              <w:spacing w:after="120" w:line="240" w:lineRule="auto"/>
              <w:jc w:val="right"/>
              <w:rPr>
                <w:rFonts w:ascii="Arial" w:hAnsi="Arial" w:cs="Arial"/>
                <w:sz w:val="16"/>
              </w:rPr>
            </w:pPr>
            <w:r>
              <w:rPr>
                <w:rFonts w:ascii="Arial" w:hAnsi="Arial" w:cs="Arial"/>
                <w:sz w:val="16"/>
              </w:rPr>
              <w:t>107,000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3D90735B" w14:textId="77777777" w:rsidR="00D271EF" w:rsidRDefault="00D271EF" w:rsidP="00452699">
            <w:pPr>
              <w:spacing w:line="240" w:lineRule="auto"/>
              <w:rPr>
                <w:rFonts w:cs="Verdana"/>
                <w:sz w:val="24"/>
              </w:rPr>
            </w:pPr>
            <w:r>
              <w:rPr>
                <w:rFonts w:cs="Verdana"/>
                <w:sz w:val="24"/>
              </w:rPr>
              <w:t xml:space="preserve"> </w:t>
            </w:r>
          </w:p>
        </w:tc>
      </w:tr>
      <w:tr w:rsidR="00D271EF" w14:paraId="2F91EA5F" w14:textId="77777777" w:rsidTr="00452699">
        <w:trPr>
          <w:cantSplit/>
        </w:trPr>
        <w:tc>
          <w:tcPr>
            <w:tcW w:w="2115" w:type="dxa"/>
            <w:gridSpan w:val="4"/>
          </w:tcPr>
          <w:p w14:paraId="290F112C"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42127AC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9FD348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1D5122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46257C3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71A357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3823C5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651F08F" w14:textId="77777777" w:rsidR="00D271EF" w:rsidRDefault="00D271EF" w:rsidP="00452699">
            <w:pPr>
              <w:spacing w:after="120" w:line="240" w:lineRule="auto"/>
              <w:jc w:val="right"/>
              <w:rPr>
                <w:rFonts w:ascii="Arial" w:hAnsi="Arial" w:cs="Arial"/>
                <w:sz w:val="16"/>
              </w:rPr>
            </w:pPr>
            <w:r>
              <w:rPr>
                <w:rFonts w:ascii="Arial" w:hAnsi="Arial" w:cs="Arial"/>
                <w:sz w:val="16"/>
              </w:rPr>
              <w:t>107,000</w:t>
            </w:r>
          </w:p>
        </w:tc>
        <w:tc>
          <w:tcPr>
            <w:tcW w:w="1151" w:type="dxa"/>
            <w:tcBorders>
              <w:top w:val="single" w:sz="2" w:space="0" w:color="000000"/>
            </w:tcBorders>
            <w:noWrap/>
          </w:tcPr>
          <w:p w14:paraId="308669B4" w14:textId="77777777" w:rsidR="00D271EF" w:rsidRDefault="00D271EF" w:rsidP="00452699">
            <w:pPr>
              <w:spacing w:after="120" w:line="240" w:lineRule="auto"/>
              <w:jc w:val="right"/>
              <w:rPr>
                <w:rFonts w:ascii="Arial" w:hAnsi="Arial" w:cs="Arial"/>
                <w:sz w:val="16"/>
              </w:rPr>
            </w:pPr>
            <w:r>
              <w:rPr>
                <w:rFonts w:ascii="Arial" w:hAnsi="Arial" w:cs="Arial"/>
                <w:sz w:val="16"/>
              </w:rPr>
              <w:t>107,000</w:t>
            </w:r>
          </w:p>
        </w:tc>
      </w:tr>
      <w:tr w:rsidR="00D271EF" w14:paraId="7AFDBDEE" w14:textId="77777777" w:rsidTr="00452699">
        <w:trPr>
          <w:cantSplit/>
        </w:trPr>
        <w:tc>
          <w:tcPr>
            <w:tcW w:w="5437" w:type="dxa"/>
            <w:gridSpan w:val="8"/>
            <w:noWrap/>
          </w:tcPr>
          <w:p w14:paraId="0BD8F909"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1DD67C6E" w14:textId="77777777" w:rsidR="00D271EF" w:rsidRDefault="00D271EF" w:rsidP="00452699">
            <w:pPr>
              <w:spacing w:after="120" w:line="240" w:lineRule="auto"/>
              <w:jc w:val="right"/>
              <w:rPr>
                <w:rFonts w:ascii="Arial" w:hAnsi="Arial" w:cs="Arial"/>
                <w:b/>
                <w:sz w:val="16"/>
              </w:rPr>
            </w:pPr>
            <w:r>
              <w:rPr>
                <w:rFonts w:ascii="Arial" w:hAnsi="Arial" w:cs="Arial"/>
                <w:b/>
                <w:sz w:val="16"/>
              </w:rPr>
              <w:t>107,000</w:t>
            </w:r>
          </w:p>
        </w:tc>
        <w:tc>
          <w:tcPr>
            <w:tcW w:w="1525" w:type="dxa"/>
            <w:gridSpan w:val="2"/>
            <w:noWrap/>
          </w:tcPr>
          <w:p w14:paraId="4870373E" w14:textId="77777777" w:rsidR="00D271EF" w:rsidRDefault="00D271EF" w:rsidP="00452699">
            <w:pPr>
              <w:spacing w:after="120" w:line="240" w:lineRule="auto"/>
              <w:jc w:val="right"/>
              <w:rPr>
                <w:rFonts w:ascii="Arial" w:hAnsi="Arial" w:cs="Arial"/>
                <w:b/>
                <w:sz w:val="16"/>
              </w:rPr>
            </w:pPr>
            <w:r>
              <w:rPr>
                <w:rFonts w:ascii="Arial" w:hAnsi="Arial" w:cs="Arial"/>
                <w:b/>
                <w:sz w:val="16"/>
              </w:rPr>
              <w:t>27,82</w:t>
            </w:r>
          </w:p>
        </w:tc>
        <w:tc>
          <w:tcPr>
            <w:tcW w:w="1536" w:type="dxa"/>
            <w:gridSpan w:val="2"/>
            <w:noWrap/>
          </w:tcPr>
          <w:p w14:paraId="1404109B" w14:textId="77777777" w:rsidR="00D271EF" w:rsidRDefault="00D271EF" w:rsidP="00452699">
            <w:pPr>
              <w:spacing w:after="120" w:line="240" w:lineRule="auto"/>
              <w:jc w:val="right"/>
              <w:rPr>
                <w:rFonts w:ascii="Arial" w:hAnsi="Arial" w:cs="Arial"/>
                <w:b/>
                <w:sz w:val="16"/>
              </w:rPr>
            </w:pPr>
            <w:r>
              <w:rPr>
                <w:rFonts w:ascii="Arial" w:hAnsi="Arial" w:cs="Arial"/>
                <w:b/>
                <w:sz w:val="16"/>
              </w:rPr>
              <w:t>2.976,74</w:t>
            </w:r>
          </w:p>
        </w:tc>
      </w:tr>
      <w:tr w:rsidR="00D271EF" w14:paraId="185533CB" w14:textId="77777777" w:rsidTr="00452699">
        <w:trPr>
          <w:cantSplit/>
        </w:trPr>
        <w:tc>
          <w:tcPr>
            <w:tcW w:w="901" w:type="dxa"/>
            <w:gridSpan w:val="2"/>
            <w:noWrap/>
          </w:tcPr>
          <w:p w14:paraId="736C596E" w14:textId="77777777" w:rsidR="00D271EF" w:rsidRDefault="00D271EF" w:rsidP="00452699">
            <w:pPr>
              <w:spacing w:after="120" w:line="240" w:lineRule="auto"/>
              <w:rPr>
                <w:rFonts w:ascii="Arial" w:hAnsi="Arial" w:cs="Arial"/>
                <w:b/>
                <w:sz w:val="16"/>
              </w:rPr>
            </w:pPr>
            <w:r>
              <w:rPr>
                <w:rFonts w:ascii="Arial" w:hAnsi="Arial" w:cs="Arial"/>
                <w:b/>
                <w:sz w:val="16"/>
              </w:rPr>
              <w:t>1.1.30</w:t>
            </w:r>
          </w:p>
        </w:tc>
        <w:tc>
          <w:tcPr>
            <w:tcW w:w="431" w:type="dxa"/>
            <w:noWrap/>
          </w:tcPr>
          <w:p w14:paraId="1EAFC879"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58AA9901"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5G70</w:t>
            </w:r>
          </w:p>
        </w:tc>
        <w:tc>
          <w:tcPr>
            <w:tcW w:w="1151" w:type="dxa"/>
            <w:tcMar>
              <w:top w:w="17" w:type="dxa"/>
              <w:left w:w="6" w:type="dxa"/>
              <w:bottom w:w="23" w:type="dxa"/>
              <w:right w:w="11" w:type="dxa"/>
            </w:tcMar>
            <w:vAlign w:val="center"/>
          </w:tcPr>
          <w:p w14:paraId="23BCAD68" w14:textId="77777777" w:rsidR="00D271EF" w:rsidRDefault="00D271EF" w:rsidP="00452699">
            <w:pPr>
              <w:spacing w:line="240" w:lineRule="auto"/>
              <w:rPr>
                <w:rFonts w:cs="Verdana"/>
                <w:sz w:val="24"/>
              </w:rPr>
            </w:pPr>
            <w:r>
              <w:rPr>
                <w:rFonts w:cs="Verdana"/>
                <w:sz w:val="24"/>
              </w:rPr>
              <w:t xml:space="preserve"> </w:t>
            </w:r>
          </w:p>
        </w:tc>
      </w:tr>
      <w:tr w:rsidR="00D271EF" w14:paraId="746B0B3B" w14:textId="77777777" w:rsidTr="00452699">
        <w:trPr>
          <w:cantSplit/>
        </w:trPr>
        <w:tc>
          <w:tcPr>
            <w:tcW w:w="374" w:type="dxa"/>
            <w:tcMar>
              <w:top w:w="17" w:type="dxa"/>
              <w:left w:w="6" w:type="dxa"/>
              <w:bottom w:w="23" w:type="dxa"/>
              <w:right w:w="11" w:type="dxa"/>
            </w:tcMar>
            <w:vAlign w:val="center"/>
          </w:tcPr>
          <w:p w14:paraId="17B0B164"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091F71B"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AC1C657"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66E2B113" w14:textId="77777777" w:rsidR="00D271EF" w:rsidRDefault="00D271EF" w:rsidP="00452699">
            <w:pPr>
              <w:spacing w:line="240" w:lineRule="auto"/>
              <w:jc w:val="both"/>
              <w:rPr>
                <w:rFonts w:ascii="Arial" w:hAnsi="Arial" w:cs="Arial"/>
                <w:sz w:val="16"/>
              </w:rPr>
            </w:pPr>
            <w:r>
              <w:rPr>
                <w:rFonts w:ascii="Arial" w:hAnsi="Arial" w:cs="Arial"/>
                <w:sz w:val="16"/>
              </w:rPr>
              <w:t>Cable multipolar RZ1-K (AS), siendo su tensión asignada de 0,6/1 kV, reacción al fuego clase Cca-s1b,d1,a1, con conductor de cobre clase 5 (-K) de 5G70 mm² de sección, con aislamiento de polietileno reticulado (R) y cubierta de compuesto termoplástico a base de poliolefina libre de halógenos con baja emisión de humos y gases corrosivos (Z1). Incluso accesorios y elementos de sujeción. Incluye p.p. de medios auxiliares para su correcta colocación.</w:t>
            </w:r>
          </w:p>
          <w:p w14:paraId="21B00BF5"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79C7789D" w14:textId="77777777" w:rsidR="00D271EF" w:rsidRDefault="00D271EF" w:rsidP="00452699">
            <w:pPr>
              <w:spacing w:line="240" w:lineRule="auto"/>
              <w:rPr>
                <w:rFonts w:cs="Verdana"/>
                <w:sz w:val="24"/>
              </w:rPr>
            </w:pPr>
            <w:r>
              <w:rPr>
                <w:rFonts w:cs="Verdana"/>
                <w:sz w:val="24"/>
              </w:rPr>
              <w:t xml:space="preserve"> </w:t>
            </w:r>
          </w:p>
        </w:tc>
      </w:tr>
      <w:tr w:rsidR="00D271EF" w14:paraId="70A755EB" w14:textId="77777777" w:rsidTr="00452699">
        <w:trPr>
          <w:cantSplit/>
        </w:trPr>
        <w:tc>
          <w:tcPr>
            <w:tcW w:w="2115" w:type="dxa"/>
            <w:gridSpan w:val="4"/>
            <w:tcBorders>
              <w:bottom w:val="single" w:sz="2" w:space="0" w:color="000000"/>
            </w:tcBorders>
            <w:noWrap/>
          </w:tcPr>
          <w:p w14:paraId="499ABB5D"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5012AC09"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775EB985"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080024DF"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089334BD"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125AF33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4630E2B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5C774620"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66CA0ED1"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465BBCAD" w14:textId="77777777" w:rsidTr="00452699">
        <w:trPr>
          <w:cantSplit/>
        </w:trPr>
        <w:tc>
          <w:tcPr>
            <w:tcW w:w="2115" w:type="dxa"/>
            <w:gridSpan w:val="4"/>
            <w:tcBorders>
              <w:top w:val="single" w:sz="2" w:space="0" w:color="000000"/>
            </w:tcBorders>
          </w:tcPr>
          <w:p w14:paraId="5E980B16" w14:textId="77777777" w:rsidR="00D271EF" w:rsidRDefault="00D271EF" w:rsidP="00452699">
            <w:pPr>
              <w:spacing w:line="240" w:lineRule="auto"/>
              <w:rPr>
                <w:rFonts w:ascii="Arial" w:hAnsi="Arial" w:cs="Arial"/>
                <w:sz w:val="16"/>
              </w:rPr>
            </w:pPr>
            <w:r>
              <w:rPr>
                <w:rFonts w:ascii="Arial" w:hAnsi="Arial" w:cs="Arial"/>
                <w:sz w:val="16"/>
              </w:rPr>
              <w:t>CIRCUITOS CGBT</w:t>
            </w:r>
          </w:p>
        </w:tc>
        <w:tc>
          <w:tcPr>
            <w:tcW w:w="947" w:type="dxa"/>
            <w:tcBorders>
              <w:top w:val="single" w:sz="2" w:space="0" w:color="000000"/>
            </w:tcBorders>
            <w:noWrap/>
          </w:tcPr>
          <w:p w14:paraId="09EE286E" w14:textId="77777777" w:rsidR="00D271EF" w:rsidRDefault="00D271EF" w:rsidP="00452699">
            <w:pPr>
              <w:spacing w:after="120" w:line="240" w:lineRule="auto"/>
              <w:jc w:val="right"/>
              <w:rPr>
                <w:rFonts w:ascii="Arial" w:hAnsi="Arial" w:cs="Arial"/>
                <w:sz w:val="16"/>
              </w:rPr>
            </w:pPr>
            <w:r>
              <w:rPr>
                <w:rFonts w:ascii="Arial" w:hAnsi="Arial" w:cs="Arial"/>
                <w:sz w:val="16"/>
              </w:rPr>
              <w:t>7</w:t>
            </w:r>
          </w:p>
        </w:tc>
        <w:tc>
          <w:tcPr>
            <w:tcW w:w="924" w:type="dxa"/>
            <w:tcBorders>
              <w:top w:val="single" w:sz="2" w:space="0" w:color="000000"/>
            </w:tcBorders>
            <w:noWrap/>
          </w:tcPr>
          <w:p w14:paraId="1091CAD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41F93D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0A78657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7DA754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2D305B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148EB877"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42475A30" w14:textId="77777777" w:rsidR="00D271EF" w:rsidRDefault="00D271EF" w:rsidP="00452699">
            <w:pPr>
              <w:spacing w:line="240" w:lineRule="auto"/>
              <w:rPr>
                <w:rFonts w:cs="Verdana"/>
                <w:sz w:val="24"/>
              </w:rPr>
            </w:pPr>
            <w:r>
              <w:rPr>
                <w:rFonts w:cs="Verdana"/>
                <w:sz w:val="24"/>
              </w:rPr>
              <w:t xml:space="preserve"> </w:t>
            </w:r>
          </w:p>
        </w:tc>
      </w:tr>
      <w:tr w:rsidR="00D271EF" w14:paraId="367B89E9" w14:textId="77777777" w:rsidTr="00452699">
        <w:trPr>
          <w:cantSplit/>
        </w:trPr>
        <w:tc>
          <w:tcPr>
            <w:tcW w:w="2115" w:type="dxa"/>
            <w:gridSpan w:val="4"/>
          </w:tcPr>
          <w:p w14:paraId="48621F80" w14:textId="77777777" w:rsidR="00D271EF" w:rsidRDefault="00D271EF" w:rsidP="00452699">
            <w:pPr>
              <w:spacing w:line="240" w:lineRule="auto"/>
              <w:rPr>
                <w:rFonts w:ascii="Arial" w:hAnsi="Arial" w:cs="Arial"/>
                <w:sz w:val="16"/>
              </w:rPr>
            </w:pPr>
            <w:r>
              <w:rPr>
                <w:rFonts w:ascii="Arial" w:hAnsi="Arial" w:cs="Arial"/>
                <w:sz w:val="16"/>
              </w:rPr>
              <w:lastRenderedPageBreak/>
              <w:t xml:space="preserve"> </w:t>
            </w:r>
          </w:p>
        </w:tc>
        <w:tc>
          <w:tcPr>
            <w:tcW w:w="947" w:type="dxa"/>
            <w:noWrap/>
          </w:tcPr>
          <w:p w14:paraId="775F457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CF9E45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9BAABB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495A3C7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5CF32F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8E235D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393887B2"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c>
          <w:tcPr>
            <w:tcW w:w="1151" w:type="dxa"/>
            <w:tcBorders>
              <w:top w:val="single" w:sz="2" w:space="0" w:color="000000"/>
            </w:tcBorders>
            <w:noWrap/>
          </w:tcPr>
          <w:p w14:paraId="48BA848A"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r>
      <w:tr w:rsidR="00D271EF" w14:paraId="13433320" w14:textId="77777777" w:rsidTr="00452699">
        <w:trPr>
          <w:cantSplit/>
        </w:trPr>
        <w:tc>
          <w:tcPr>
            <w:tcW w:w="5437" w:type="dxa"/>
            <w:gridSpan w:val="8"/>
            <w:noWrap/>
          </w:tcPr>
          <w:p w14:paraId="3C667913"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423FA80B" w14:textId="77777777" w:rsidR="00D271EF" w:rsidRDefault="00D271EF" w:rsidP="00452699">
            <w:pPr>
              <w:spacing w:after="120" w:line="240" w:lineRule="auto"/>
              <w:jc w:val="right"/>
              <w:rPr>
                <w:rFonts w:ascii="Arial" w:hAnsi="Arial" w:cs="Arial"/>
                <w:b/>
                <w:sz w:val="16"/>
              </w:rPr>
            </w:pPr>
            <w:r>
              <w:rPr>
                <w:rFonts w:ascii="Arial" w:hAnsi="Arial" w:cs="Arial"/>
                <w:b/>
                <w:sz w:val="16"/>
              </w:rPr>
              <w:t>7,000</w:t>
            </w:r>
          </w:p>
        </w:tc>
        <w:tc>
          <w:tcPr>
            <w:tcW w:w="1525" w:type="dxa"/>
            <w:gridSpan w:val="2"/>
            <w:noWrap/>
          </w:tcPr>
          <w:p w14:paraId="1F1E752E" w14:textId="77777777" w:rsidR="00D271EF" w:rsidRDefault="00D271EF" w:rsidP="00452699">
            <w:pPr>
              <w:spacing w:after="120" w:line="240" w:lineRule="auto"/>
              <w:jc w:val="right"/>
              <w:rPr>
                <w:rFonts w:ascii="Arial" w:hAnsi="Arial" w:cs="Arial"/>
                <w:b/>
                <w:sz w:val="16"/>
              </w:rPr>
            </w:pPr>
            <w:r>
              <w:rPr>
                <w:rFonts w:ascii="Arial" w:hAnsi="Arial" w:cs="Arial"/>
                <w:b/>
                <w:sz w:val="16"/>
              </w:rPr>
              <w:t>80,04</w:t>
            </w:r>
          </w:p>
        </w:tc>
        <w:tc>
          <w:tcPr>
            <w:tcW w:w="1536" w:type="dxa"/>
            <w:gridSpan w:val="2"/>
            <w:noWrap/>
          </w:tcPr>
          <w:p w14:paraId="6E822E9D" w14:textId="77777777" w:rsidR="00D271EF" w:rsidRDefault="00D271EF" w:rsidP="00452699">
            <w:pPr>
              <w:spacing w:after="120" w:line="240" w:lineRule="auto"/>
              <w:jc w:val="right"/>
              <w:rPr>
                <w:rFonts w:ascii="Arial" w:hAnsi="Arial" w:cs="Arial"/>
                <w:b/>
                <w:sz w:val="16"/>
              </w:rPr>
            </w:pPr>
            <w:r>
              <w:rPr>
                <w:rFonts w:ascii="Arial" w:hAnsi="Arial" w:cs="Arial"/>
                <w:b/>
                <w:sz w:val="16"/>
              </w:rPr>
              <w:t>560,28</w:t>
            </w:r>
          </w:p>
        </w:tc>
      </w:tr>
      <w:tr w:rsidR="00D271EF" w14:paraId="021D2A1D" w14:textId="77777777" w:rsidTr="00452699">
        <w:trPr>
          <w:cantSplit/>
        </w:trPr>
        <w:tc>
          <w:tcPr>
            <w:tcW w:w="901" w:type="dxa"/>
            <w:gridSpan w:val="2"/>
            <w:noWrap/>
          </w:tcPr>
          <w:p w14:paraId="140D104B" w14:textId="77777777" w:rsidR="00D271EF" w:rsidRDefault="00D271EF" w:rsidP="00452699">
            <w:pPr>
              <w:spacing w:after="120" w:line="240" w:lineRule="auto"/>
              <w:rPr>
                <w:rFonts w:ascii="Arial" w:hAnsi="Arial" w:cs="Arial"/>
                <w:b/>
                <w:sz w:val="16"/>
              </w:rPr>
            </w:pPr>
            <w:r>
              <w:rPr>
                <w:rFonts w:ascii="Arial" w:hAnsi="Arial" w:cs="Arial"/>
                <w:b/>
                <w:sz w:val="16"/>
              </w:rPr>
              <w:t>1.1.31</w:t>
            </w:r>
          </w:p>
        </w:tc>
        <w:tc>
          <w:tcPr>
            <w:tcW w:w="431" w:type="dxa"/>
            <w:noWrap/>
          </w:tcPr>
          <w:p w14:paraId="5436D387"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565DCA6B"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5G95</w:t>
            </w:r>
          </w:p>
        </w:tc>
        <w:tc>
          <w:tcPr>
            <w:tcW w:w="1151" w:type="dxa"/>
            <w:tcMar>
              <w:top w:w="17" w:type="dxa"/>
              <w:left w:w="6" w:type="dxa"/>
              <w:bottom w:w="23" w:type="dxa"/>
              <w:right w:w="11" w:type="dxa"/>
            </w:tcMar>
            <w:vAlign w:val="center"/>
          </w:tcPr>
          <w:p w14:paraId="672B45AF" w14:textId="77777777" w:rsidR="00D271EF" w:rsidRDefault="00D271EF" w:rsidP="00452699">
            <w:pPr>
              <w:spacing w:line="240" w:lineRule="auto"/>
              <w:rPr>
                <w:rFonts w:cs="Verdana"/>
                <w:sz w:val="24"/>
              </w:rPr>
            </w:pPr>
            <w:r>
              <w:rPr>
                <w:rFonts w:cs="Verdana"/>
                <w:sz w:val="24"/>
              </w:rPr>
              <w:t xml:space="preserve"> </w:t>
            </w:r>
          </w:p>
        </w:tc>
      </w:tr>
      <w:tr w:rsidR="00D271EF" w14:paraId="7266CCBD" w14:textId="77777777" w:rsidTr="00452699">
        <w:trPr>
          <w:cantSplit/>
        </w:trPr>
        <w:tc>
          <w:tcPr>
            <w:tcW w:w="374" w:type="dxa"/>
            <w:tcMar>
              <w:top w:w="17" w:type="dxa"/>
              <w:left w:w="6" w:type="dxa"/>
              <w:bottom w:w="23" w:type="dxa"/>
              <w:right w:w="11" w:type="dxa"/>
            </w:tcMar>
            <w:vAlign w:val="center"/>
          </w:tcPr>
          <w:p w14:paraId="33E53E5A"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C95D5CA"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1B37A816"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413817A7" w14:textId="77777777" w:rsidR="00D271EF" w:rsidRDefault="00D271EF" w:rsidP="00452699">
            <w:pPr>
              <w:spacing w:line="240" w:lineRule="auto"/>
              <w:jc w:val="both"/>
              <w:rPr>
                <w:rFonts w:ascii="Arial" w:hAnsi="Arial" w:cs="Arial"/>
                <w:sz w:val="16"/>
              </w:rPr>
            </w:pPr>
            <w:r>
              <w:rPr>
                <w:rFonts w:ascii="Arial" w:hAnsi="Arial" w:cs="Arial"/>
                <w:sz w:val="16"/>
              </w:rPr>
              <w:t>Cable multipolar RZ1-K (AS), siendo su tensión asignada de 0,6/1 kV, reacción al fuego clase Cca-s1b,d1,a1, con conductor de cobre clase 5 (-K) de 5G95 mm² de sección, con aislamiento de polietileno reticulado (R) y cubierta de compuesto termoplástico a base de poliolefina libre de halógenos con baja emisión de humos y gases corrosivos (Z1). Incluso accesorios y elementos de sujeción. Incluye p.p. de medios auxiliares para su correcta colocación.</w:t>
            </w:r>
          </w:p>
          <w:p w14:paraId="1FF03C55"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5E475A79" w14:textId="77777777" w:rsidR="00D271EF" w:rsidRDefault="00D271EF" w:rsidP="00452699">
            <w:pPr>
              <w:spacing w:line="240" w:lineRule="auto"/>
              <w:rPr>
                <w:rFonts w:cs="Verdana"/>
                <w:sz w:val="24"/>
              </w:rPr>
            </w:pPr>
            <w:r>
              <w:rPr>
                <w:rFonts w:cs="Verdana"/>
                <w:sz w:val="24"/>
              </w:rPr>
              <w:t xml:space="preserve"> </w:t>
            </w:r>
          </w:p>
        </w:tc>
      </w:tr>
      <w:tr w:rsidR="00D271EF" w14:paraId="76E8E793" w14:textId="77777777" w:rsidTr="00452699">
        <w:trPr>
          <w:cantSplit/>
        </w:trPr>
        <w:tc>
          <w:tcPr>
            <w:tcW w:w="2115" w:type="dxa"/>
            <w:gridSpan w:val="4"/>
            <w:tcBorders>
              <w:bottom w:val="single" w:sz="2" w:space="0" w:color="000000"/>
            </w:tcBorders>
            <w:noWrap/>
          </w:tcPr>
          <w:p w14:paraId="6CC9675E"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058F72F8"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6B3A4445"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355A0367"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59415577"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3A78A84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41DC4A7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3B208FB1"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6B354D71"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137E9E31" w14:textId="77777777" w:rsidTr="00452699">
        <w:trPr>
          <w:cantSplit/>
        </w:trPr>
        <w:tc>
          <w:tcPr>
            <w:tcW w:w="2115" w:type="dxa"/>
            <w:gridSpan w:val="4"/>
            <w:tcBorders>
              <w:top w:val="single" w:sz="2" w:space="0" w:color="000000"/>
            </w:tcBorders>
          </w:tcPr>
          <w:p w14:paraId="6008F899" w14:textId="77777777" w:rsidR="00D271EF" w:rsidRDefault="00D271EF" w:rsidP="00452699">
            <w:pPr>
              <w:spacing w:line="240" w:lineRule="auto"/>
              <w:rPr>
                <w:rFonts w:ascii="Arial" w:hAnsi="Arial" w:cs="Arial"/>
                <w:sz w:val="16"/>
              </w:rPr>
            </w:pPr>
            <w:r>
              <w:rPr>
                <w:rFonts w:ascii="Arial" w:hAnsi="Arial" w:cs="Arial"/>
                <w:sz w:val="16"/>
              </w:rPr>
              <w:t>CIRCUITOS CGBT</w:t>
            </w:r>
          </w:p>
        </w:tc>
        <w:tc>
          <w:tcPr>
            <w:tcW w:w="947" w:type="dxa"/>
            <w:tcBorders>
              <w:top w:val="single" w:sz="2" w:space="0" w:color="000000"/>
            </w:tcBorders>
            <w:noWrap/>
          </w:tcPr>
          <w:p w14:paraId="5335EBB5" w14:textId="77777777" w:rsidR="00D271EF" w:rsidRDefault="00D271EF" w:rsidP="00452699">
            <w:pPr>
              <w:spacing w:after="120" w:line="240" w:lineRule="auto"/>
              <w:jc w:val="right"/>
              <w:rPr>
                <w:rFonts w:ascii="Arial" w:hAnsi="Arial" w:cs="Arial"/>
                <w:sz w:val="16"/>
              </w:rPr>
            </w:pPr>
            <w:r>
              <w:rPr>
                <w:rFonts w:ascii="Arial" w:hAnsi="Arial" w:cs="Arial"/>
                <w:sz w:val="16"/>
              </w:rPr>
              <w:t>22</w:t>
            </w:r>
          </w:p>
        </w:tc>
        <w:tc>
          <w:tcPr>
            <w:tcW w:w="924" w:type="dxa"/>
            <w:tcBorders>
              <w:top w:val="single" w:sz="2" w:space="0" w:color="000000"/>
            </w:tcBorders>
            <w:noWrap/>
          </w:tcPr>
          <w:p w14:paraId="56A06EB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3C38AB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5FAE59F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EBE226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F39F8A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0E04B320" w14:textId="77777777" w:rsidR="00D271EF" w:rsidRDefault="00D271EF" w:rsidP="00452699">
            <w:pPr>
              <w:spacing w:after="120" w:line="240" w:lineRule="auto"/>
              <w:jc w:val="right"/>
              <w:rPr>
                <w:rFonts w:ascii="Arial" w:hAnsi="Arial" w:cs="Arial"/>
                <w:sz w:val="16"/>
              </w:rPr>
            </w:pPr>
            <w:r>
              <w:rPr>
                <w:rFonts w:ascii="Arial" w:hAnsi="Arial" w:cs="Arial"/>
                <w:sz w:val="16"/>
              </w:rPr>
              <w:t>22,000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65589CA7" w14:textId="77777777" w:rsidR="00D271EF" w:rsidRDefault="00D271EF" w:rsidP="00452699">
            <w:pPr>
              <w:spacing w:line="240" w:lineRule="auto"/>
              <w:rPr>
                <w:rFonts w:cs="Verdana"/>
                <w:sz w:val="24"/>
              </w:rPr>
            </w:pPr>
            <w:r>
              <w:rPr>
                <w:rFonts w:cs="Verdana"/>
                <w:sz w:val="24"/>
              </w:rPr>
              <w:t xml:space="preserve"> </w:t>
            </w:r>
          </w:p>
        </w:tc>
      </w:tr>
      <w:tr w:rsidR="00D271EF" w14:paraId="32C6766C" w14:textId="77777777" w:rsidTr="00452699">
        <w:trPr>
          <w:cantSplit/>
        </w:trPr>
        <w:tc>
          <w:tcPr>
            <w:tcW w:w="2115" w:type="dxa"/>
            <w:gridSpan w:val="4"/>
          </w:tcPr>
          <w:p w14:paraId="7B878A60"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19D4772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6EB7A1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2B6BDC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079B992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74FD59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CC2134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4C6AED73" w14:textId="77777777" w:rsidR="00D271EF" w:rsidRDefault="00D271EF" w:rsidP="00452699">
            <w:pPr>
              <w:spacing w:after="120" w:line="240" w:lineRule="auto"/>
              <w:jc w:val="right"/>
              <w:rPr>
                <w:rFonts w:ascii="Arial" w:hAnsi="Arial" w:cs="Arial"/>
                <w:sz w:val="16"/>
              </w:rPr>
            </w:pPr>
            <w:r>
              <w:rPr>
                <w:rFonts w:ascii="Arial" w:hAnsi="Arial" w:cs="Arial"/>
                <w:sz w:val="16"/>
              </w:rPr>
              <w:t>22,000</w:t>
            </w:r>
          </w:p>
        </w:tc>
        <w:tc>
          <w:tcPr>
            <w:tcW w:w="1151" w:type="dxa"/>
            <w:tcBorders>
              <w:top w:val="single" w:sz="2" w:space="0" w:color="000000"/>
            </w:tcBorders>
            <w:noWrap/>
          </w:tcPr>
          <w:p w14:paraId="3D244060" w14:textId="77777777" w:rsidR="00D271EF" w:rsidRDefault="00D271EF" w:rsidP="00452699">
            <w:pPr>
              <w:spacing w:after="120" w:line="240" w:lineRule="auto"/>
              <w:jc w:val="right"/>
              <w:rPr>
                <w:rFonts w:ascii="Arial" w:hAnsi="Arial" w:cs="Arial"/>
                <w:sz w:val="16"/>
              </w:rPr>
            </w:pPr>
            <w:r>
              <w:rPr>
                <w:rFonts w:ascii="Arial" w:hAnsi="Arial" w:cs="Arial"/>
                <w:sz w:val="16"/>
              </w:rPr>
              <w:t>22,000</w:t>
            </w:r>
          </w:p>
        </w:tc>
      </w:tr>
      <w:tr w:rsidR="00D271EF" w14:paraId="1FFA5295" w14:textId="77777777" w:rsidTr="00452699">
        <w:trPr>
          <w:cantSplit/>
        </w:trPr>
        <w:tc>
          <w:tcPr>
            <w:tcW w:w="5437" w:type="dxa"/>
            <w:gridSpan w:val="8"/>
            <w:noWrap/>
          </w:tcPr>
          <w:p w14:paraId="02B9D505"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2E2DD4BE" w14:textId="77777777" w:rsidR="00D271EF" w:rsidRDefault="00D271EF" w:rsidP="00452699">
            <w:pPr>
              <w:spacing w:after="120" w:line="240" w:lineRule="auto"/>
              <w:jc w:val="right"/>
              <w:rPr>
                <w:rFonts w:ascii="Arial" w:hAnsi="Arial" w:cs="Arial"/>
                <w:b/>
                <w:sz w:val="16"/>
              </w:rPr>
            </w:pPr>
            <w:r>
              <w:rPr>
                <w:rFonts w:ascii="Arial" w:hAnsi="Arial" w:cs="Arial"/>
                <w:b/>
                <w:sz w:val="16"/>
              </w:rPr>
              <w:t>22,000</w:t>
            </w:r>
          </w:p>
        </w:tc>
        <w:tc>
          <w:tcPr>
            <w:tcW w:w="1525" w:type="dxa"/>
            <w:gridSpan w:val="2"/>
            <w:noWrap/>
          </w:tcPr>
          <w:p w14:paraId="2F475225" w14:textId="77777777" w:rsidR="00D271EF" w:rsidRDefault="00D271EF" w:rsidP="00452699">
            <w:pPr>
              <w:spacing w:after="120" w:line="240" w:lineRule="auto"/>
              <w:jc w:val="right"/>
              <w:rPr>
                <w:rFonts w:ascii="Arial" w:hAnsi="Arial" w:cs="Arial"/>
                <w:b/>
                <w:sz w:val="16"/>
              </w:rPr>
            </w:pPr>
            <w:r>
              <w:rPr>
                <w:rFonts w:ascii="Arial" w:hAnsi="Arial" w:cs="Arial"/>
                <w:b/>
                <w:sz w:val="16"/>
              </w:rPr>
              <w:t>103,47</w:t>
            </w:r>
          </w:p>
        </w:tc>
        <w:tc>
          <w:tcPr>
            <w:tcW w:w="1536" w:type="dxa"/>
            <w:gridSpan w:val="2"/>
            <w:noWrap/>
          </w:tcPr>
          <w:p w14:paraId="5E272D1B" w14:textId="77777777" w:rsidR="00D271EF" w:rsidRDefault="00D271EF" w:rsidP="00452699">
            <w:pPr>
              <w:spacing w:after="120" w:line="240" w:lineRule="auto"/>
              <w:jc w:val="right"/>
              <w:rPr>
                <w:rFonts w:ascii="Arial" w:hAnsi="Arial" w:cs="Arial"/>
                <w:b/>
                <w:sz w:val="16"/>
              </w:rPr>
            </w:pPr>
            <w:r>
              <w:rPr>
                <w:rFonts w:ascii="Arial" w:hAnsi="Arial" w:cs="Arial"/>
                <w:b/>
                <w:sz w:val="16"/>
              </w:rPr>
              <w:t>2.276,34</w:t>
            </w:r>
          </w:p>
        </w:tc>
      </w:tr>
      <w:tr w:rsidR="00D271EF" w14:paraId="331F61CC" w14:textId="77777777" w:rsidTr="00452699">
        <w:trPr>
          <w:cantSplit/>
        </w:trPr>
        <w:tc>
          <w:tcPr>
            <w:tcW w:w="901" w:type="dxa"/>
            <w:gridSpan w:val="2"/>
            <w:noWrap/>
          </w:tcPr>
          <w:p w14:paraId="613ED593" w14:textId="77777777" w:rsidR="00D271EF" w:rsidRDefault="00D271EF" w:rsidP="00452699">
            <w:pPr>
              <w:spacing w:after="120" w:line="240" w:lineRule="auto"/>
              <w:rPr>
                <w:rFonts w:ascii="Arial" w:hAnsi="Arial" w:cs="Arial"/>
                <w:b/>
                <w:sz w:val="16"/>
              </w:rPr>
            </w:pPr>
            <w:r>
              <w:rPr>
                <w:rFonts w:ascii="Arial" w:hAnsi="Arial" w:cs="Arial"/>
                <w:b/>
                <w:sz w:val="16"/>
              </w:rPr>
              <w:t>1.1.32</w:t>
            </w:r>
          </w:p>
        </w:tc>
        <w:tc>
          <w:tcPr>
            <w:tcW w:w="431" w:type="dxa"/>
            <w:noWrap/>
          </w:tcPr>
          <w:p w14:paraId="42945220"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4F1F7AC7" w14:textId="77777777" w:rsidR="00D271EF" w:rsidRDefault="00D271EF" w:rsidP="00452699">
            <w:pPr>
              <w:spacing w:line="240" w:lineRule="auto"/>
              <w:jc w:val="both"/>
              <w:rPr>
                <w:rFonts w:ascii="Arial" w:hAnsi="Arial" w:cs="Arial"/>
                <w:b/>
              </w:rPr>
            </w:pPr>
            <w:r>
              <w:rPr>
                <w:rFonts w:ascii="Arial" w:hAnsi="Arial" w:cs="Arial"/>
                <w:b/>
              </w:rPr>
              <w:t>CABLE ELÉCTRICO DE 450/750 V DE TENSIÓN NOMINAL. 1.5MM2</w:t>
            </w:r>
          </w:p>
        </w:tc>
        <w:tc>
          <w:tcPr>
            <w:tcW w:w="1151" w:type="dxa"/>
            <w:tcMar>
              <w:top w:w="17" w:type="dxa"/>
              <w:left w:w="6" w:type="dxa"/>
              <w:bottom w:w="23" w:type="dxa"/>
              <w:right w:w="11" w:type="dxa"/>
            </w:tcMar>
            <w:vAlign w:val="center"/>
          </w:tcPr>
          <w:p w14:paraId="05B60661" w14:textId="77777777" w:rsidR="00D271EF" w:rsidRDefault="00D271EF" w:rsidP="00452699">
            <w:pPr>
              <w:spacing w:line="240" w:lineRule="auto"/>
              <w:rPr>
                <w:rFonts w:cs="Verdana"/>
                <w:sz w:val="24"/>
              </w:rPr>
            </w:pPr>
            <w:r>
              <w:rPr>
                <w:rFonts w:cs="Verdana"/>
                <w:sz w:val="24"/>
              </w:rPr>
              <w:t xml:space="preserve"> </w:t>
            </w:r>
          </w:p>
        </w:tc>
      </w:tr>
      <w:tr w:rsidR="00D271EF" w14:paraId="03A90592" w14:textId="77777777" w:rsidTr="00452699">
        <w:trPr>
          <w:cantSplit/>
        </w:trPr>
        <w:tc>
          <w:tcPr>
            <w:tcW w:w="374" w:type="dxa"/>
            <w:tcMar>
              <w:top w:w="17" w:type="dxa"/>
              <w:left w:w="6" w:type="dxa"/>
              <w:bottom w:w="23" w:type="dxa"/>
              <w:right w:w="11" w:type="dxa"/>
            </w:tcMar>
            <w:vAlign w:val="center"/>
          </w:tcPr>
          <w:p w14:paraId="55F7AF8B"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1A163892"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6185010B"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4685F231" w14:textId="77777777" w:rsidR="00D271EF" w:rsidRDefault="00D271EF" w:rsidP="00452699">
            <w:pPr>
              <w:spacing w:line="240" w:lineRule="auto"/>
              <w:jc w:val="both"/>
              <w:rPr>
                <w:rFonts w:ascii="Arial" w:hAnsi="Arial" w:cs="Arial"/>
                <w:sz w:val="16"/>
              </w:rPr>
            </w:pPr>
            <w:r>
              <w:rPr>
                <w:rFonts w:ascii="Arial" w:hAnsi="Arial" w:cs="Arial"/>
                <w:sz w:val="16"/>
              </w:rPr>
              <w:t>Cable unipolar H07Z1-K (AS), siendo su tensión asignada de 450/750 V, reacción al fuego clase Cca-s1a,d1,a1, con conductor multifilar de cobre clase 5 (-K) de 1,5 mm² de sección, con aislamiento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p w14:paraId="1BA90A8F"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3F06D1BD" w14:textId="77777777" w:rsidR="00D271EF" w:rsidRDefault="00D271EF" w:rsidP="00452699">
            <w:pPr>
              <w:spacing w:line="240" w:lineRule="auto"/>
              <w:rPr>
                <w:rFonts w:cs="Verdana"/>
                <w:sz w:val="24"/>
              </w:rPr>
            </w:pPr>
            <w:r>
              <w:rPr>
                <w:rFonts w:cs="Verdana"/>
                <w:sz w:val="24"/>
              </w:rPr>
              <w:t xml:space="preserve"> </w:t>
            </w:r>
          </w:p>
        </w:tc>
      </w:tr>
      <w:tr w:rsidR="00D271EF" w14:paraId="3F024504" w14:textId="77777777" w:rsidTr="00452699">
        <w:trPr>
          <w:cantSplit/>
        </w:trPr>
        <w:tc>
          <w:tcPr>
            <w:tcW w:w="2115" w:type="dxa"/>
            <w:gridSpan w:val="4"/>
            <w:tcBorders>
              <w:bottom w:val="single" w:sz="2" w:space="0" w:color="000000"/>
            </w:tcBorders>
            <w:noWrap/>
          </w:tcPr>
          <w:p w14:paraId="06477794"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7EC30B74"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1B9B652B"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3384D832"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0A66CB23"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248BB07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1DFCB7C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0322B672"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65BDD787"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6831C082" w14:textId="77777777" w:rsidTr="00452699">
        <w:trPr>
          <w:cantSplit/>
        </w:trPr>
        <w:tc>
          <w:tcPr>
            <w:tcW w:w="2115" w:type="dxa"/>
            <w:gridSpan w:val="4"/>
            <w:tcBorders>
              <w:top w:val="single" w:sz="2" w:space="0" w:color="000000"/>
            </w:tcBorders>
          </w:tcPr>
          <w:p w14:paraId="551E754E" w14:textId="77777777" w:rsidR="00D271EF" w:rsidRDefault="00D271EF" w:rsidP="00452699">
            <w:pPr>
              <w:spacing w:line="240" w:lineRule="auto"/>
              <w:rPr>
                <w:rFonts w:ascii="Arial" w:hAnsi="Arial" w:cs="Arial"/>
                <w:sz w:val="16"/>
              </w:rPr>
            </w:pPr>
            <w:r>
              <w:rPr>
                <w:rFonts w:ascii="Arial" w:hAnsi="Arial" w:cs="Arial"/>
                <w:sz w:val="16"/>
              </w:rPr>
              <w:t>CIRCUITOS SUBC MODS 1-3</w:t>
            </w:r>
          </w:p>
        </w:tc>
        <w:tc>
          <w:tcPr>
            <w:tcW w:w="947" w:type="dxa"/>
            <w:tcBorders>
              <w:top w:val="single" w:sz="2" w:space="0" w:color="000000"/>
            </w:tcBorders>
            <w:noWrap/>
          </w:tcPr>
          <w:p w14:paraId="0C871CC9" w14:textId="77777777" w:rsidR="00D271EF" w:rsidRDefault="00D271EF" w:rsidP="00452699">
            <w:pPr>
              <w:spacing w:after="120" w:line="240" w:lineRule="auto"/>
              <w:jc w:val="right"/>
              <w:rPr>
                <w:rFonts w:ascii="Arial" w:hAnsi="Arial" w:cs="Arial"/>
                <w:sz w:val="16"/>
              </w:rPr>
            </w:pPr>
            <w:r>
              <w:rPr>
                <w:rFonts w:ascii="Arial" w:hAnsi="Arial" w:cs="Arial"/>
                <w:sz w:val="16"/>
              </w:rPr>
              <w:t>3</w:t>
            </w:r>
          </w:p>
        </w:tc>
        <w:tc>
          <w:tcPr>
            <w:tcW w:w="924" w:type="dxa"/>
            <w:tcBorders>
              <w:top w:val="single" w:sz="2" w:space="0" w:color="000000"/>
            </w:tcBorders>
            <w:noWrap/>
          </w:tcPr>
          <w:p w14:paraId="366810A1" w14:textId="77777777" w:rsidR="00D271EF" w:rsidRDefault="00D271EF" w:rsidP="00452699">
            <w:pPr>
              <w:spacing w:after="120" w:line="240" w:lineRule="auto"/>
              <w:jc w:val="right"/>
              <w:rPr>
                <w:rFonts w:ascii="Arial" w:hAnsi="Arial" w:cs="Arial"/>
                <w:sz w:val="16"/>
              </w:rPr>
            </w:pPr>
            <w:r>
              <w:rPr>
                <w:rFonts w:ascii="Arial" w:hAnsi="Arial" w:cs="Arial"/>
                <w:sz w:val="16"/>
              </w:rPr>
              <w:t>730,000</w:t>
            </w:r>
          </w:p>
        </w:tc>
        <w:tc>
          <w:tcPr>
            <w:tcW w:w="924" w:type="dxa"/>
            <w:tcBorders>
              <w:top w:val="single" w:sz="2" w:space="0" w:color="000000"/>
            </w:tcBorders>
            <w:noWrap/>
          </w:tcPr>
          <w:p w14:paraId="5152C08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6EB03B2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9D93D2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E0BC4D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448AD3C1" w14:textId="77777777" w:rsidR="00D271EF" w:rsidRDefault="00D271EF" w:rsidP="00452699">
            <w:pPr>
              <w:spacing w:after="120" w:line="240" w:lineRule="auto"/>
              <w:jc w:val="right"/>
              <w:rPr>
                <w:rFonts w:ascii="Arial" w:hAnsi="Arial" w:cs="Arial"/>
                <w:sz w:val="16"/>
              </w:rPr>
            </w:pPr>
            <w:r>
              <w:rPr>
                <w:rFonts w:ascii="Arial" w:hAnsi="Arial" w:cs="Arial"/>
                <w:sz w:val="16"/>
              </w:rPr>
              <w:t>2.190,000</w:t>
            </w:r>
          </w:p>
        </w:tc>
        <w:tc>
          <w:tcPr>
            <w:tcW w:w="1151" w:type="dxa"/>
            <w:tcBorders>
              <w:top w:val="single" w:sz="2" w:space="0" w:color="000000"/>
            </w:tcBorders>
            <w:tcMar>
              <w:top w:w="17" w:type="dxa"/>
              <w:left w:w="6" w:type="dxa"/>
              <w:bottom w:w="23" w:type="dxa"/>
              <w:right w:w="11" w:type="dxa"/>
            </w:tcMar>
            <w:vAlign w:val="center"/>
          </w:tcPr>
          <w:p w14:paraId="1CEA6BAE" w14:textId="77777777" w:rsidR="00D271EF" w:rsidRDefault="00D271EF" w:rsidP="00452699">
            <w:pPr>
              <w:spacing w:line="240" w:lineRule="auto"/>
              <w:rPr>
                <w:rFonts w:cs="Verdana"/>
                <w:sz w:val="24"/>
              </w:rPr>
            </w:pPr>
            <w:r>
              <w:rPr>
                <w:rFonts w:cs="Verdana"/>
                <w:sz w:val="24"/>
              </w:rPr>
              <w:t xml:space="preserve"> </w:t>
            </w:r>
          </w:p>
        </w:tc>
      </w:tr>
      <w:tr w:rsidR="00D271EF" w14:paraId="3B94C839" w14:textId="77777777" w:rsidTr="00452699">
        <w:trPr>
          <w:cantSplit/>
        </w:trPr>
        <w:tc>
          <w:tcPr>
            <w:tcW w:w="2115" w:type="dxa"/>
            <w:gridSpan w:val="4"/>
          </w:tcPr>
          <w:p w14:paraId="57B3344F" w14:textId="77777777" w:rsidR="00D271EF" w:rsidRDefault="00D271EF" w:rsidP="00452699">
            <w:pPr>
              <w:spacing w:line="240" w:lineRule="auto"/>
              <w:rPr>
                <w:rFonts w:ascii="Arial" w:hAnsi="Arial" w:cs="Arial"/>
                <w:sz w:val="16"/>
              </w:rPr>
            </w:pPr>
            <w:r>
              <w:rPr>
                <w:rFonts w:ascii="Arial" w:hAnsi="Arial" w:cs="Arial"/>
                <w:sz w:val="16"/>
              </w:rPr>
              <w:t>CIRCUITOS SUBC MODS 4-5</w:t>
            </w:r>
          </w:p>
        </w:tc>
        <w:tc>
          <w:tcPr>
            <w:tcW w:w="947" w:type="dxa"/>
            <w:noWrap/>
          </w:tcPr>
          <w:p w14:paraId="10EAA8EC" w14:textId="77777777" w:rsidR="00D271EF" w:rsidRDefault="00D271EF" w:rsidP="00452699">
            <w:pPr>
              <w:spacing w:after="120" w:line="240" w:lineRule="auto"/>
              <w:jc w:val="right"/>
              <w:rPr>
                <w:rFonts w:ascii="Arial" w:hAnsi="Arial" w:cs="Arial"/>
                <w:sz w:val="16"/>
              </w:rPr>
            </w:pPr>
            <w:r>
              <w:rPr>
                <w:rFonts w:ascii="Arial" w:hAnsi="Arial" w:cs="Arial"/>
                <w:sz w:val="16"/>
              </w:rPr>
              <w:t>3</w:t>
            </w:r>
          </w:p>
        </w:tc>
        <w:tc>
          <w:tcPr>
            <w:tcW w:w="924" w:type="dxa"/>
            <w:noWrap/>
          </w:tcPr>
          <w:p w14:paraId="155F20A2" w14:textId="77777777" w:rsidR="00D271EF" w:rsidRDefault="00D271EF" w:rsidP="00452699">
            <w:pPr>
              <w:spacing w:after="120" w:line="240" w:lineRule="auto"/>
              <w:jc w:val="right"/>
              <w:rPr>
                <w:rFonts w:ascii="Arial" w:hAnsi="Arial" w:cs="Arial"/>
                <w:sz w:val="16"/>
              </w:rPr>
            </w:pPr>
            <w:r>
              <w:rPr>
                <w:rFonts w:ascii="Arial" w:hAnsi="Arial" w:cs="Arial"/>
                <w:sz w:val="16"/>
              </w:rPr>
              <w:t>604,000</w:t>
            </w:r>
          </w:p>
        </w:tc>
        <w:tc>
          <w:tcPr>
            <w:tcW w:w="924" w:type="dxa"/>
            <w:noWrap/>
          </w:tcPr>
          <w:p w14:paraId="7D73917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55A1297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2BFEDB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80FE75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5529D3BC" w14:textId="77777777" w:rsidR="00D271EF" w:rsidRDefault="00D271EF" w:rsidP="00452699">
            <w:pPr>
              <w:spacing w:after="120" w:line="240" w:lineRule="auto"/>
              <w:jc w:val="right"/>
              <w:rPr>
                <w:rFonts w:ascii="Arial" w:hAnsi="Arial" w:cs="Arial"/>
                <w:sz w:val="16"/>
              </w:rPr>
            </w:pPr>
            <w:r>
              <w:rPr>
                <w:rFonts w:ascii="Arial" w:hAnsi="Arial" w:cs="Arial"/>
                <w:sz w:val="16"/>
              </w:rPr>
              <w:t>1.812,000</w:t>
            </w:r>
          </w:p>
        </w:tc>
        <w:tc>
          <w:tcPr>
            <w:tcW w:w="1151" w:type="dxa"/>
            <w:tcMar>
              <w:top w:w="17" w:type="dxa"/>
              <w:left w:w="6" w:type="dxa"/>
              <w:bottom w:w="23" w:type="dxa"/>
              <w:right w:w="11" w:type="dxa"/>
            </w:tcMar>
            <w:vAlign w:val="center"/>
          </w:tcPr>
          <w:p w14:paraId="40ACADCF" w14:textId="77777777" w:rsidR="00D271EF" w:rsidRDefault="00D271EF" w:rsidP="00452699">
            <w:pPr>
              <w:spacing w:line="240" w:lineRule="auto"/>
              <w:rPr>
                <w:rFonts w:cs="Verdana"/>
                <w:sz w:val="24"/>
              </w:rPr>
            </w:pPr>
            <w:r>
              <w:rPr>
                <w:rFonts w:cs="Verdana"/>
                <w:sz w:val="24"/>
              </w:rPr>
              <w:t xml:space="preserve"> </w:t>
            </w:r>
          </w:p>
        </w:tc>
      </w:tr>
      <w:tr w:rsidR="00D271EF" w14:paraId="79E3AE77" w14:textId="77777777" w:rsidTr="00452699">
        <w:trPr>
          <w:cantSplit/>
        </w:trPr>
        <w:tc>
          <w:tcPr>
            <w:tcW w:w="2115" w:type="dxa"/>
            <w:gridSpan w:val="4"/>
          </w:tcPr>
          <w:p w14:paraId="55D20D5F" w14:textId="77777777" w:rsidR="00D271EF" w:rsidRDefault="00D271EF" w:rsidP="00452699">
            <w:pPr>
              <w:spacing w:line="240" w:lineRule="auto"/>
              <w:rPr>
                <w:rFonts w:ascii="Arial" w:hAnsi="Arial" w:cs="Arial"/>
                <w:sz w:val="16"/>
              </w:rPr>
            </w:pPr>
            <w:r>
              <w:rPr>
                <w:rFonts w:ascii="Arial" w:hAnsi="Arial" w:cs="Arial"/>
                <w:sz w:val="16"/>
              </w:rPr>
              <w:t>CIRCUITOS SUBC RTIC</w:t>
            </w:r>
          </w:p>
        </w:tc>
        <w:tc>
          <w:tcPr>
            <w:tcW w:w="947" w:type="dxa"/>
            <w:noWrap/>
          </w:tcPr>
          <w:p w14:paraId="7657C71B" w14:textId="77777777" w:rsidR="00D271EF" w:rsidRDefault="00D271EF" w:rsidP="00452699">
            <w:pPr>
              <w:spacing w:after="120" w:line="240" w:lineRule="auto"/>
              <w:jc w:val="right"/>
              <w:rPr>
                <w:rFonts w:ascii="Arial" w:hAnsi="Arial" w:cs="Arial"/>
                <w:sz w:val="16"/>
              </w:rPr>
            </w:pPr>
            <w:r>
              <w:rPr>
                <w:rFonts w:ascii="Arial" w:hAnsi="Arial" w:cs="Arial"/>
                <w:sz w:val="16"/>
              </w:rPr>
              <w:t>3</w:t>
            </w:r>
          </w:p>
        </w:tc>
        <w:tc>
          <w:tcPr>
            <w:tcW w:w="924" w:type="dxa"/>
            <w:noWrap/>
          </w:tcPr>
          <w:p w14:paraId="207E4F98" w14:textId="77777777" w:rsidR="00D271EF" w:rsidRDefault="00D271EF" w:rsidP="00452699">
            <w:pPr>
              <w:spacing w:after="120" w:line="240" w:lineRule="auto"/>
              <w:jc w:val="right"/>
              <w:rPr>
                <w:rFonts w:ascii="Arial" w:hAnsi="Arial" w:cs="Arial"/>
                <w:sz w:val="16"/>
              </w:rPr>
            </w:pPr>
            <w:r>
              <w:rPr>
                <w:rFonts w:ascii="Arial" w:hAnsi="Arial" w:cs="Arial"/>
                <w:sz w:val="16"/>
              </w:rPr>
              <w:t>5,000</w:t>
            </w:r>
          </w:p>
        </w:tc>
        <w:tc>
          <w:tcPr>
            <w:tcW w:w="924" w:type="dxa"/>
            <w:noWrap/>
          </w:tcPr>
          <w:p w14:paraId="28C04C9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446220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195429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62843B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1B9B6EB" w14:textId="77777777" w:rsidR="00D271EF" w:rsidRDefault="00D271EF" w:rsidP="00452699">
            <w:pPr>
              <w:spacing w:after="120" w:line="240" w:lineRule="auto"/>
              <w:jc w:val="right"/>
              <w:rPr>
                <w:rFonts w:ascii="Arial" w:hAnsi="Arial" w:cs="Arial"/>
                <w:sz w:val="16"/>
              </w:rPr>
            </w:pPr>
            <w:r>
              <w:rPr>
                <w:rFonts w:ascii="Arial" w:hAnsi="Arial" w:cs="Arial"/>
                <w:sz w:val="16"/>
              </w:rPr>
              <w:t>15,000</w:t>
            </w:r>
          </w:p>
        </w:tc>
        <w:tc>
          <w:tcPr>
            <w:tcW w:w="1151" w:type="dxa"/>
            <w:tcMar>
              <w:top w:w="17" w:type="dxa"/>
              <w:left w:w="6" w:type="dxa"/>
              <w:bottom w:w="23" w:type="dxa"/>
              <w:right w:w="11" w:type="dxa"/>
            </w:tcMar>
            <w:vAlign w:val="center"/>
          </w:tcPr>
          <w:p w14:paraId="6CAB1223" w14:textId="77777777" w:rsidR="00D271EF" w:rsidRDefault="00D271EF" w:rsidP="00452699">
            <w:pPr>
              <w:spacing w:line="240" w:lineRule="auto"/>
              <w:rPr>
                <w:rFonts w:cs="Verdana"/>
                <w:sz w:val="24"/>
              </w:rPr>
            </w:pPr>
            <w:r>
              <w:rPr>
                <w:rFonts w:cs="Verdana"/>
                <w:sz w:val="24"/>
              </w:rPr>
              <w:t xml:space="preserve"> </w:t>
            </w:r>
          </w:p>
        </w:tc>
      </w:tr>
      <w:tr w:rsidR="00D271EF" w14:paraId="30E897C0" w14:textId="77777777" w:rsidTr="00452699">
        <w:trPr>
          <w:cantSplit/>
        </w:trPr>
        <w:tc>
          <w:tcPr>
            <w:tcW w:w="2115" w:type="dxa"/>
            <w:gridSpan w:val="4"/>
          </w:tcPr>
          <w:p w14:paraId="2EA8FED9" w14:textId="77777777" w:rsidR="00D271EF" w:rsidRDefault="00D271EF" w:rsidP="00452699">
            <w:pPr>
              <w:spacing w:line="240" w:lineRule="auto"/>
              <w:rPr>
                <w:rFonts w:ascii="Arial" w:hAnsi="Arial" w:cs="Arial"/>
                <w:sz w:val="16"/>
              </w:rPr>
            </w:pPr>
            <w:r>
              <w:rPr>
                <w:rFonts w:ascii="Arial" w:hAnsi="Arial" w:cs="Arial"/>
                <w:sz w:val="16"/>
              </w:rPr>
              <w:t>CIRCUITOS SUBC G MODS 1-3</w:t>
            </w:r>
          </w:p>
        </w:tc>
        <w:tc>
          <w:tcPr>
            <w:tcW w:w="947" w:type="dxa"/>
            <w:noWrap/>
          </w:tcPr>
          <w:p w14:paraId="244588CD" w14:textId="77777777" w:rsidR="00D271EF" w:rsidRDefault="00D271EF" w:rsidP="00452699">
            <w:pPr>
              <w:spacing w:after="120" w:line="240" w:lineRule="auto"/>
              <w:jc w:val="right"/>
              <w:rPr>
                <w:rFonts w:ascii="Arial" w:hAnsi="Arial" w:cs="Arial"/>
                <w:sz w:val="16"/>
              </w:rPr>
            </w:pPr>
            <w:r>
              <w:rPr>
                <w:rFonts w:ascii="Arial" w:hAnsi="Arial" w:cs="Arial"/>
                <w:sz w:val="16"/>
              </w:rPr>
              <w:t>3</w:t>
            </w:r>
          </w:p>
        </w:tc>
        <w:tc>
          <w:tcPr>
            <w:tcW w:w="924" w:type="dxa"/>
            <w:noWrap/>
          </w:tcPr>
          <w:p w14:paraId="1A9DDC45" w14:textId="77777777" w:rsidR="00D271EF" w:rsidRDefault="00D271EF" w:rsidP="00452699">
            <w:pPr>
              <w:spacing w:after="120" w:line="240" w:lineRule="auto"/>
              <w:jc w:val="right"/>
              <w:rPr>
                <w:rFonts w:ascii="Arial" w:hAnsi="Arial" w:cs="Arial"/>
                <w:sz w:val="16"/>
              </w:rPr>
            </w:pPr>
            <w:r>
              <w:rPr>
                <w:rFonts w:ascii="Arial" w:hAnsi="Arial" w:cs="Arial"/>
                <w:sz w:val="16"/>
              </w:rPr>
              <w:t>370,000</w:t>
            </w:r>
          </w:p>
        </w:tc>
        <w:tc>
          <w:tcPr>
            <w:tcW w:w="924" w:type="dxa"/>
            <w:noWrap/>
          </w:tcPr>
          <w:p w14:paraId="3517F49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30F478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C37FDD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B127F1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0FA38375" w14:textId="77777777" w:rsidR="00D271EF" w:rsidRDefault="00D271EF" w:rsidP="00452699">
            <w:pPr>
              <w:spacing w:after="120" w:line="240" w:lineRule="auto"/>
              <w:jc w:val="right"/>
              <w:rPr>
                <w:rFonts w:ascii="Arial" w:hAnsi="Arial" w:cs="Arial"/>
                <w:sz w:val="16"/>
              </w:rPr>
            </w:pPr>
            <w:r>
              <w:rPr>
                <w:rFonts w:ascii="Arial" w:hAnsi="Arial" w:cs="Arial"/>
                <w:sz w:val="16"/>
              </w:rPr>
              <w:t>1.110,000</w:t>
            </w:r>
          </w:p>
        </w:tc>
        <w:tc>
          <w:tcPr>
            <w:tcW w:w="1151" w:type="dxa"/>
            <w:tcMar>
              <w:top w:w="17" w:type="dxa"/>
              <w:left w:w="6" w:type="dxa"/>
              <w:bottom w:w="23" w:type="dxa"/>
              <w:right w:w="11" w:type="dxa"/>
            </w:tcMar>
            <w:vAlign w:val="center"/>
          </w:tcPr>
          <w:p w14:paraId="0EF6E62A" w14:textId="77777777" w:rsidR="00D271EF" w:rsidRDefault="00D271EF" w:rsidP="00452699">
            <w:pPr>
              <w:spacing w:line="240" w:lineRule="auto"/>
              <w:rPr>
                <w:rFonts w:cs="Verdana"/>
                <w:sz w:val="24"/>
              </w:rPr>
            </w:pPr>
            <w:r>
              <w:rPr>
                <w:rFonts w:cs="Verdana"/>
                <w:sz w:val="24"/>
              </w:rPr>
              <w:t xml:space="preserve"> </w:t>
            </w:r>
          </w:p>
        </w:tc>
      </w:tr>
      <w:tr w:rsidR="00D271EF" w14:paraId="7D96EC24" w14:textId="77777777" w:rsidTr="00452699">
        <w:trPr>
          <w:cantSplit/>
        </w:trPr>
        <w:tc>
          <w:tcPr>
            <w:tcW w:w="2115" w:type="dxa"/>
            <w:gridSpan w:val="4"/>
          </w:tcPr>
          <w:p w14:paraId="661266F5" w14:textId="77777777" w:rsidR="00D271EF" w:rsidRDefault="00D271EF" w:rsidP="00452699">
            <w:pPr>
              <w:spacing w:line="240" w:lineRule="auto"/>
              <w:rPr>
                <w:rFonts w:ascii="Arial" w:hAnsi="Arial" w:cs="Arial"/>
                <w:sz w:val="16"/>
              </w:rPr>
            </w:pPr>
            <w:r>
              <w:rPr>
                <w:rFonts w:ascii="Arial" w:hAnsi="Arial" w:cs="Arial"/>
                <w:sz w:val="16"/>
              </w:rPr>
              <w:t>CIRCUITOS SUBC G MODS 4-5</w:t>
            </w:r>
          </w:p>
        </w:tc>
        <w:tc>
          <w:tcPr>
            <w:tcW w:w="947" w:type="dxa"/>
            <w:noWrap/>
          </w:tcPr>
          <w:p w14:paraId="6B04A669" w14:textId="77777777" w:rsidR="00D271EF" w:rsidRDefault="00D271EF" w:rsidP="00452699">
            <w:pPr>
              <w:spacing w:after="120" w:line="240" w:lineRule="auto"/>
              <w:jc w:val="right"/>
              <w:rPr>
                <w:rFonts w:ascii="Arial" w:hAnsi="Arial" w:cs="Arial"/>
                <w:sz w:val="16"/>
              </w:rPr>
            </w:pPr>
            <w:r>
              <w:rPr>
                <w:rFonts w:ascii="Arial" w:hAnsi="Arial" w:cs="Arial"/>
                <w:sz w:val="16"/>
              </w:rPr>
              <w:t>3</w:t>
            </w:r>
          </w:p>
        </w:tc>
        <w:tc>
          <w:tcPr>
            <w:tcW w:w="924" w:type="dxa"/>
            <w:noWrap/>
          </w:tcPr>
          <w:p w14:paraId="2C70E915" w14:textId="77777777" w:rsidR="00D271EF" w:rsidRDefault="00D271EF" w:rsidP="00452699">
            <w:pPr>
              <w:spacing w:after="120" w:line="240" w:lineRule="auto"/>
              <w:jc w:val="right"/>
              <w:rPr>
                <w:rFonts w:ascii="Arial" w:hAnsi="Arial" w:cs="Arial"/>
                <w:sz w:val="16"/>
              </w:rPr>
            </w:pPr>
            <w:r>
              <w:rPr>
                <w:rFonts w:ascii="Arial" w:hAnsi="Arial" w:cs="Arial"/>
                <w:sz w:val="16"/>
              </w:rPr>
              <w:t>78,000</w:t>
            </w:r>
          </w:p>
        </w:tc>
        <w:tc>
          <w:tcPr>
            <w:tcW w:w="924" w:type="dxa"/>
            <w:noWrap/>
          </w:tcPr>
          <w:p w14:paraId="02AA838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62839A2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DBE473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7BE6FB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1FD12AAF" w14:textId="77777777" w:rsidR="00D271EF" w:rsidRDefault="00D271EF" w:rsidP="00452699">
            <w:pPr>
              <w:spacing w:after="120" w:line="240" w:lineRule="auto"/>
              <w:jc w:val="right"/>
              <w:rPr>
                <w:rFonts w:ascii="Arial" w:hAnsi="Arial" w:cs="Arial"/>
                <w:sz w:val="16"/>
              </w:rPr>
            </w:pPr>
            <w:r>
              <w:rPr>
                <w:rFonts w:ascii="Arial" w:hAnsi="Arial" w:cs="Arial"/>
                <w:sz w:val="16"/>
              </w:rPr>
              <w:t>234,000</w:t>
            </w:r>
          </w:p>
        </w:tc>
        <w:tc>
          <w:tcPr>
            <w:tcW w:w="1151" w:type="dxa"/>
            <w:tcBorders>
              <w:bottom w:val="single" w:sz="2" w:space="0" w:color="000000"/>
            </w:tcBorders>
            <w:tcMar>
              <w:top w:w="17" w:type="dxa"/>
              <w:left w:w="6" w:type="dxa"/>
              <w:bottom w:w="23" w:type="dxa"/>
              <w:right w:w="11" w:type="dxa"/>
            </w:tcMar>
            <w:vAlign w:val="center"/>
          </w:tcPr>
          <w:p w14:paraId="365F3592" w14:textId="77777777" w:rsidR="00D271EF" w:rsidRDefault="00D271EF" w:rsidP="00452699">
            <w:pPr>
              <w:spacing w:line="240" w:lineRule="auto"/>
              <w:rPr>
                <w:rFonts w:cs="Verdana"/>
                <w:sz w:val="24"/>
              </w:rPr>
            </w:pPr>
            <w:r>
              <w:rPr>
                <w:rFonts w:cs="Verdana"/>
                <w:sz w:val="24"/>
              </w:rPr>
              <w:t xml:space="preserve"> </w:t>
            </w:r>
          </w:p>
        </w:tc>
      </w:tr>
      <w:tr w:rsidR="00D271EF" w14:paraId="706C7A08" w14:textId="77777777" w:rsidTr="00452699">
        <w:trPr>
          <w:cantSplit/>
        </w:trPr>
        <w:tc>
          <w:tcPr>
            <w:tcW w:w="2115" w:type="dxa"/>
            <w:gridSpan w:val="4"/>
          </w:tcPr>
          <w:p w14:paraId="21EE1392"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4571907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0C1246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C9ECCE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3277DF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D17D0C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5B16C1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28C6342" w14:textId="77777777" w:rsidR="00D271EF" w:rsidRDefault="00D271EF" w:rsidP="00452699">
            <w:pPr>
              <w:spacing w:after="120" w:line="240" w:lineRule="auto"/>
              <w:jc w:val="right"/>
              <w:rPr>
                <w:rFonts w:ascii="Arial" w:hAnsi="Arial" w:cs="Arial"/>
                <w:sz w:val="16"/>
              </w:rPr>
            </w:pPr>
            <w:r>
              <w:rPr>
                <w:rFonts w:ascii="Arial" w:hAnsi="Arial" w:cs="Arial"/>
                <w:sz w:val="16"/>
              </w:rPr>
              <w:t>5.361,000</w:t>
            </w:r>
          </w:p>
        </w:tc>
        <w:tc>
          <w:tcPr>
            <w:tcW w:w="1151" w:type="dxa"/>
            <w:tcBorders>
              <w:top w:val="single" w:sz="2" w:space="0" w:color="000000"/>
            </w:tcBorders>
            <w:noWrap/>
          </w:tcPr>
          <w:p w14:paraId="7EC89797" w14:textId="77777777" w:rsidR="00D271EF" w:rsidRDefault="00D271EF" w:rsidP="00452699">
            <w:pPr>
              <w:spacing w:after="120" w:line="240" w:lineRule="auto"/>
              <w:jc w:val="right"/>
              <w:rPr>
                <w:rFonts w:ascii="Arial" w:hAnsi="Arial" w:cs="Arial"/>
                <w:sz w:val="16"/>
              </w:rPr>
            </w:pPr>
            <w:r>
              <w:rPr>
                <w:rFonts w:ascii="Arial" w:hAnsi="Arial" w:cs="Arial"/>
                <w:sz w:val="16"/>
              </w:rPr>
              <w:t>5.361,000</w:t>
            </w:r>
          </w:p>
        </w:tc>
      </w:tr>
      <w:tr w:rsidR="00D271EF" w14:paraId="1EA0D45D" w14:textId="77777777" w:rsidTr="00452699">
        <w:trPr>
          <w:cantSplit/>
        </w:trPr>
        <w:tc>
          <w:tcPr>
            <w:tcW w:w="5437" w:type="dxa"/>
            <w:gridSpan w:val="8"/>
            <w:noWrap/>
          </w:tcPr>
          <w:p w14:paraId="0C92809E"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6B5CDCAD" w14:textId="77777777" w:rsidR="00D271EF" w:rsidRDefault="00D271EF" w:rsidP="00452699">
            <w:pPr>
              <w:spacing w:after="120" w:line="240" w:lineRule="auto"/>
              <w:jc w:val="right"/>
              <w:rPr>
                <w:rFonts w:ascii="Arial" w:hAnsi="Arial" w:cs="Arial"/>
                <w:b/>
                <w:sz w:val="16"/>
              </w:rPr>
            </w:pPr>
            <w:r>
              <w:rPr>
                <w:rFonts w:ascii="Arial" w:hAnsi="Arial" w:cs="Arial"/>
                <w:b/>
                <w:sz w:val="16"/>
              </w:rPr>
              <w:t>5.361,000</w:t>
            </w:r>
          </w:p>
        </w:tc>
        <w:tc>
          <w:tcPr>
            <w:tcW w:w="1525" w:type="dxa"/>
            <w:gridSpan w:val="2"/>
            <w:noWrap/>
          </w:tcPr>
          <w:p w14:paraId="648ACA4A" w14:textId="77777777" w:rsidR="00D271EF" w:rsidRDefault="00D271EF" w:rsidP="00452699">
            <w:pPr>
              <w:spacing w:after="120" w:line="240" w:lineRule="auto"/>
              <w:jc w:val="right"/>
              <w:rPr>
                <w:rFonts w:ascii="Arial" w:hAnsi="Arial" w:cs="Arial"/>
                <w:b/>
                <w:sz w:val="16"/>
              </w:rPr>
            </w:pPr>
            <w:r>
              <w:rPr>
                <w:rFonts w:ascii="Arial" w:hAnsi="Arial" w:cs="Arial"/>
                <w:b/>
                <w:sz w:val="16"/>
              </w:rPr>
              <w:t>0,73</w:t>
            </w:r>
          </w:p>
        </w:tc>
        <w:tc>
          <w:tcPr>
            <w:tcW w:w="1536" w:type="dxa"/>
            <w:gridSpan w:val="2"/>
            <w:noWrap/>
          </w:tcPr>
          <w:p w14:paraId="3B7F5306" w14:textId="77777777" w:rsidR="00D271EF" w:rsidRDefault="00D271EF" w:rsidP="00452699">
            <w:pPr>
              <w:spacing w:after="120" w:line="240" w:lineRule="auto"/>
              <w:jc w:val="right"/>
              <w:rPr>
                <w:rFonts w:ascii="Arial" w:hAnsi="Arial" w:cs="Arial"/>
                <w:b/>
                <w:sz w:val="16"/>
              </w:rPr>
            </w:pPr>
            <w:r>
              <w:rPr>
                <w:rFonts w:ascii="Arial" w:hAnsi="Arial" w:cs="Arial"/>
                <w:b/>
                <w:sz w:val="16"/>
              </w:rPr>
              <w:t>3.913,53</w:t>
            </w:r>
          </w:p>
        </w:tc>
      </w:tr>
      <w:tr w:rsidR="00D271EF" w14:paraId="40E86CEE" w14:textId="77777777" w:rsidTr="00452699">
        <w:trPr>
          <w:cantSplit/>
        </w:trPr>
        <w:tc>
          <w:tcPr>
            <w:tcW w:w="901" w:type="dxa"/>
            <w:gridSpan w:val="2"/>
            <w:noWrap/>
          </w:tcPr>
          <w:p w14:paraId="1AFFBCB1" w14:textId="77777777" w:rsidR="00D271EF" w:rsidRDefault="00D271EF" w:rsidP="00452699">
            <w:pPr>
              <w:spacing w:after="120" w:line="240" w:lineRule="auto"/>
              <w:rPr>
                <w:rFonts w:ascii="Arial" w:hAnsi="Arial" w:cs="Arial"/>
                <w:b/>
                <w:sz w:val="16"/>
              </w:rPr>
            </w:pPr>
            <w:r>
              <w:rPr>
                <w:rFonts w:ascii="Arial" w:hAnsi="Arial" w:cs="Arial"/>
                <w:b/>
                <w:sz w:val="16"/>
              </w:rPr>
              <w:t>1.1.33</w:t>
            </w:r>
          </w:p>
        </w:tc>
        <w:tc>
          <w:tcPr>
            <w:tcW w:w="431" w:type="dxa"/>
            <w:noWrap/>
          </w:tcPr>
          <w:p w14:paraId="5FF6A206"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13B2A436" w14:textId="77777777" w:rsidR="00D271EF" w:rsidRDefault="00D271EF" w:rsidP="00452699">
            <w:pPr>
              <w:spacing w:line="240" w:lineRule="auto"/>
              <w:jc w:val="both"/>
              <w:rPr>
                <w:rFonts w:ascii="Arial" w:hAnsi="Arial" w:cs="Arial"/>
                <w:b/>
              </w:rPr>
            </w:pPr>
            <w:r>
              <w:rPr>
                <w:rFonts w:ascii="Arial" w:hAnsi="Arial" w:cs="Arial"/>
                <w:b/>
              </w:rPr>
              <w:t>CABLE ELÉCTRICO DE 450/750 V DE TENSIÓN NOMINAL. 2.5MM2</w:t>
            </w:r>
          </w:p>
        </w:tc>
        <w:tc>
          <w:tcPr>
            <w:tcW w:w="1151" w:type="dxa"/>
            <w:tcMar>
              <w:top w:w="17" w:type="dxa"/>
              <w:left w:w="6" w:type="dxa"/>
              <w:bottom w:w="23" w:type="dxa"/>
              <w:right w:w="11" w:type="dxa"/>
            </w:tcMar>
            <w:vAlign w:val="center"/>
          </w:tcPr>
          <w:p w14:paraId="475271E6" w14:textId="77777777" w:rsidR="00D271EF" w:rsidRDefault="00D271EF" w:rsidP="00452699">
            <w:pPr>
              <w:spacing w:line="240" w:lineRule="auto"/>
              <w:rPr>
                <w:rFonts w:cs="Verdana"/>
                <w:sz w:val="24"/>
              </w:rPr>
            </w:pPr>
            <w:r>
              <w:rPr>
                <w:rFonts w:cs="Verdana"/>
                <w:sz w:val="24"/>
              </w:rPr>
              <w:t xml:space="preserve"> </w:t>
            </w:r>
          </w:p>
        </w:tc>
      </w:tr>
      <w:tr w:rsidR="00D271EF" w14:paraId="238221C6" w14:textId="77777777" w:rsidTr="00452699">
        <w:trPr>
          <w:cantSplit/>
        </w:trPr>
        <w:tc>
          <w:tcPr>
            <w:tcW w:w="374" w:type="dxa"/>
            <w:tcMar>
              <w:top w:w="17" w:type="dxa"/>
              <w:left w:w="6" w:type="dxa"/>
              <w:bottom w:w="23" w:type="dxa"/>
              <w:right w:w="11" w:type="dxa"/>
            </w:tcMar>
            <w:vAlign w:val="center"/>
          </w:tcPr>
          <w:p w14:paraId="2FA7C146"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51AE79F6"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D89C2E9"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190737BE" w14:textId="77777777" w:rsidR="00D271EF" w:rsidRDefault="00D271EF" w:rsidP="00452699">
            <w:pPr>
              <w:spacing w:line="240" w:lineRule="auto"/>
              <w:jc w:val="both"/>
              <w:rPr>
                <w:rFonts w:ascii="Arial" w:hAnsi="Arial" w:cs="Arial"/>
                <w:sz w:val="16"/>
              </w:rPr>
            </w:pPr>
            <w:r>
              <w:rPr>
                <w:rFonts w:ascii="Arial" w:hAnsi="Arial" w:cs="Arial"/>
                <w:sz w:val="16"/>
              </w:rPr>
              <w:t>Cable unipolar ES07Z1-K (AS), reacción al fuego clase Cca-s1b,d1,a1, con conductor multifilar de cobre clase 5 (-K) de 2,5 mm² de sección, con aislamiento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p w14:paraId="44F2385C"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1B68EE13" w14:textId="77777777" w:rsidR="00D271EF" w:rsidRDefault="00D271EF" w:rsidP="00452699">
            <w:pPr>
              <w:spacing w:line="240" w:lineRule="auto"/>
              <w:rPr>
                <w:rFonts w:cs="Verdana"/>
                <w:sz w:val="24"/>
              </w:rPr>
            </w:pPr>
            <w:r>
              <w:rPr>
                <w:rFonts w:cs="Verdana"/>
                <w:sz w:val="24"/>
              </w:rPr>
              <w:t xml:space="preserve"> </w:t>
            </w:r>
          </w:p>
        </w:tc>
      </w:tr>
      <w:tr w:rsidR="00D271EF" w14:paraId="38480CDB" w14:textId="77777777" w:rsidTr="00452699">
        <w:trPr>
          <w:cantSplit/>
        </w:trPr>
        <w:tc>
          <w:tcPr>
            <w:tcW w:w="2115" w:type="dxa"/>
            <w:gridSpan w:val="4"/>
            <w:tcBorders>
              <w:bottom w:val="single" w:sz="2" w:space="0" w:color="000000"/>
            </w:tcBorders>
            <w:noWrap/>
          </w:tcPr>
          <w:p w14:paraId="52567EB9"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5B485838"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016D5475"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5A4DC67F"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74C4E69A"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40CF9FE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7836216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4FAD61DC"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49901A26"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6AA34680" w14:textId="77777777" w:rsidTr="00452699">
        <w:trPr>
          <w:cantSplit/>
        </w:trPr>
        <w:tc>
          <w:tcPr>
            <w:tcW w:w="2115" w:type="dxa"/>
            <w:gridSpan w:val="4"/>
            <w:tcBorders>
              <w:top w:val="single" w:sz="2" w:space="0" w:color="000000"/>
            </w:tcBorders>
          </w:tcPr>
          <w:p w14:paraId="3F21FA5C" w14:textId="77777777" w:rsidR="00D271EF" w:rsidRDefault="00D271EF" w:rsidP="00452699">
            <w:pPr>
              <w:spacing w:line="240" w:lineRule="auto"/>
              <w:rPr>
                <w:rFonts w:ascii="Arial" w:hAnsi="Arial" w:cs="Arial"/>
                <w:sz w:val="16"/>
              </w:rPr>
            </w:pPr>
            <w:r>
              <w:rPr>
                <w:rFonts w:ascii="Arial" w:hAnsi="Arial" w:cs="Arial"/>
                <w:sz w:val="16"/>
              </w:rPr>
              <w:t>CIRCUITOS SUBC MODS 1-3</w:t>
            </w:r>
          </w:p>
        </w:tc>
        <w:tc>
          <w:tcPr>
            <w:tcW w:w="947" w:type="dxa"/>
            <w:tcBorders>
              <w:top w:val="single" w:sz="2" w:space="0" w:color="000000"/>
            </w:tcBorders>
            <w:noWrap/>
          </w:tcPr>
          <w:p w14:paraId="158E7C3B" w14:textId="77777777" w:rsidR="00D271EF" w:rsidRDefault="00D271EF" w:rsidP="00452699">
            <w:pPr>
              <w:spacing w:after="120" w:line="240" w:lineRule="auto"/>
              <w:jc w:val="right"/>
              <w:rPr>
                <w:rFonts w:ascii="Arial" w:hAnsi="Arial" w:cs="Arial"/>
                <w:sz w:val="16"/>
              </w:rPr>
            </w:pPr>
            <w:r>
              <w:rPr>
                <w:rFonts w:ascii="Arial" w:hAnsi="Arial" w:cs="Arial"/>
                <w:sz w:val="16"/>
              </w:rPr>
              <w:t>3</w:t>
            </w:r>
          </w:p>
        </w:tc>
        <w:tc>
          <w:tcPr>
            <w:tcW w:w="924" w:type="dxa"/>
            <w:tcBorders>
              <w:top w:val="single" w:sz="2" w:space="0" w:color="000000"/>
            </w:tcBorders>
            <w:noWrap/>
          </w:tcPr>
          <w:p w14:paraId="1640B0FD" w14:textId="77777777" w:rsidR="00D271EF" w:rsidRDefault="00D271EF" w:rsidP="00452699">
            <w:pPr>
              <w:spacing w:after="120" w:line="240" w:lineRule="auto"/>
              <w:jc w:val="right"/>
              <w:rPr>
                <w:rFonts w:ascii="Arial" w:hAnsi="Arial" w:cs="Arial"/>
                <w:sz w:val="16"/>
              </w:rPr>
            </w:pPr>
            <w:r>
              <w:rPr>
                <w:rFonts w:ascii="Arial" w:hAnsi="Arial" w:cs="Arial"/>
                <w:sz w:val="16"/>
              </w:rPr>
              <w:t>888,000</w:t>
            </w:r>
          </w:p>
        </w:tc>
        <w:tc>
          <w:tcPr>
            <w:tcW w:w="924" w:type="dxa"/>
            <w:tcBorders>
              <w:top w:val="single" w:sz="2" w:space="0" w:color="000000"/>
            </w:tcBorders>
            <w:noWrap/>
          </w:tcPr>
          <w:p w14:paraId="4AD28D5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0A8400C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51E3CB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40C065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0C5BBA28" w14:textId="77777777" w:rsidR="00D271EF" w:rsidRDefault="00D271EF" w:rsidP="00452699">
            <w:pPr>
              <w:spacing w:after="120" w:line="240" w:lineRule="auto"/>
              <w:jc w:val="right"/>
              <w:rPr>
                <w:rFonts w:ascii="Arial" w:hAnsi="Arial" w:cs="Arial"/>
                <w:sz w:val="16"/>
              </w:rPr>
            </w:pPr>
            <w:r>
              <w:rPr>
                <w:rFonts w:ascii="Arial" w:hAnsi="Arial" w:cs="Arial"/>
                <w:sz w:val="16"/>
              </w:rPr>
              <w:t>2.664,000</w:t>
            </w:r>
          </w:p>
        </w:tc>
        <w:tc>
          <w:tcPr>
            <w:tcW w:w="1151" w:type="dxa"/>
            <w:tcBorders>
              <w:top w:val="single" w:sz="2" w:space="0" w:color="000000"/>
            </w:tcBorders>
            <w:tcMar>
              <w:top w:w="17" w:type="dxa"/>
              <w:left w:w="6" w:type="dxa"/>
              <w:bottom w:w="23" w:type="dxa"/>
              <w:right w:w="11" w:type="dxa"/>
            </w:tcMar>
            <w:vAlign w:val="center"/>
          </w:tcPr>
          <w:p w14:paraId="36014AE7" w14:textId="77777777" w:rsidR="00D271EF" w:rsidRDefault="00D271EF" w:rsidP="00452699">
            <w:pPr>
              <w:spacing w:line="240" w:lineRule="auto"/>
              <w:rPr>
                <w:rFonts w:cs="Verdana"/>
                <w:sz w:val="24"/>
              </w:rPr>
            </w:pPr>
            <w:r>
              <w:rPr>
                <w:rFonts w:cs="Verdana"/>
                <w:sz w:val="24"/>
              </w:rPr>
              <w:t xml:space="preserve"> </w:t>
            </w:r>
          </w:p>
        </w:tc>
      </w:tr>
      <w:tr w:rsidR="00D271EF" w14:paraId="34C050B8" w14:textId="77777777" w:rsidTr="00452699">
        <w:trPr>
          <w:cantSplit/>
        </w:trPr>
        <w:tc>
          <w:tcPr>
            <w:tcW w:w="2115" w:type="dxa"/>
            <w:gridSpan w:val="4"/>
          </w:tcPr>
          <w:p w14:paraId="14D47A63" w14:textId="77777777" w:rsidR="00D271EF" w:rsidRDefault="00D271EF" w:rsidP="00452699">
            <w:pPr>
              <w:spacing w:line="240" w:lineRule="auto"/>
              <w:rPr>
                <w:rFonts w:ascii="Arial" w:hAnsi="Arial" w:cs="Arial"/>
                <w:sz w:val="16"/>
              </w:rPr>
            </w:pPr>
            <w:r>
              <w:rPr>
                <w:rFonts w:ascii="Arial" w:hAnsi="Arial" w:cs="Arial"/>
                <w:sz w:val="16"/>
              </w:rPr>
              <w:t>CIRCUITOS SUBC MODS 4-5</w:t>
            </w:r>
          </w:p>
        </w:tc>
        <w:tc>
          <w:tcPr>
            <w:tcW w:w="947" w:type="dxa"/>
            <w:noWrap/>
          </w:tcPr>
          <w:p w14:paraId="3667F24B" w14:textId="77777777" w:rsidR="00D271EF" w:rsidRDefault="00D271EF" w:rsidP="00452699">
            <w:pPr>
              <w:spacing w:after="120" w:line="240" w:lineRule="auto"/>
              <w:jc w:val="right"/>
              <w:rPr>
                <w:rFonts w:ascii="Arial" w:hAnsi="Arial" w:cs="Arial"/>
                <w:sz w:val="16"/>
              </w:rPr>
            </w:pPr>
            <w:r>
              <w:rPr>
                <w:rFonts w:ascii="Arial" w:hAnsi="Arial" w:cs="Arial"/>
                <w:sz w:val="16"/>
              </w:rPr>
              <w:t>3</w:t>
            </w:r>
          </w:p>
        </w:tc>
        <w:tc>
          <w:tcPr>
            <w:tcW w:w="924" w:type="dxa"/>
            <w:noWrap/>
          </w:tcPr>
          <w:p w14:paraId="4CC70847" w14:textId="77777777" w:rsidR="00D271EF" w:rsidRDefault="00D271EF" w:rsidP="00452699">
            <w:pPr>
              <w:spacing w:after="120" w:line="240" w:lineRule="auto"/>
              <w:jc w:val="right"/>
              <w:rPr>
                <w:rFonts w:ascii="Arial" w:hAnsi="Arial" w:cs="Arial"/>
                <w:sz w:val="16"/>
              </w:rPr>
            </w:pPr>
            <w:r>
              <w:rPr>
                <w:rFonts w:ascii="Arial" w:hAnsi="Arial" w:cs="Arial"/>
                <w:sz w:val="16"/>
              </w:rPr>
              <w:t>658,000</w:t>
            </w:r>
          </w:p>
        </w:tc>
        <w:tc>
          <w:tcPr>
            <w:tcW w:w="924" w:type="dxa"/>
            <w:noWrap/>
          </w:tcPr>
          <w:p w14:paraId="0A956E4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21B35AA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8A9847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A4CCF1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0FB13578" w14:textId="77777777" w:rsidR="00D271EF" w:rsidRDefault="00D271EF" w:rsidP="00452699">
            <w:pPr>
              <w:spacing w:after="120" w:line="240" w:lineRule="auto"/>
              <w:jc w:val="right"/>
              <w:rPr>
                <w:rFonts w:ascii="Arial" w:hAnsi="Arial" w:cs="Arial"/>
                <w:sz w:val="16"/>
              </w:rPr>
            </w:pPr>
            <w:r>
              <w:rPr>
                <w:rFonts w:ascii="Arial" w:hAnsi="Arial" w:cs="Arial"/>
                <w:sz w:val="16"/>
              </w:rPr>
              <w:t>1.974,000</w:t>
            </w:r>
          </w:p>
        </w:tc>
        <w:tc>
          <w:tcPr>
            <w:tcW w:w="1151" w:type="dxa"/>
            <w:tcMar>
              <w:top w:w="17" w:type="dxa"/>
              <w:left w:w="6" w:type="dxa"/>
              <w:bottom w:w="23" w:type="dxa"/>
              <w:right w:w="11" w:type="dxa"/>
            </w:tcMar>
            <w:vAlign w:val="center"/>
          </w:tcPr>
          <w:p w14:paraId="1C5CF218" w14:textId="77777777" w:rsidR="00D271EF" w:rsidRDefault="00D271EF" w:rsidP="00452699">
            <w:pPr>
              <w:spacing w:line="240" w:lineRule="auto"/>
              <w:rPr>
                <w:rFonts w:cs="Verdana"/>
                <w:sz w:val="24"/>
              </w:rPr>
            </w:pPr>
            <w:r>
              <w:rPr>
                <w:rFonts w:cs="Verdana"/>
                <w:sz w:val="24"/>
              </w:rPr>
              <w:t xml:space="preserve"> </w:t>
            </w:r>
          </w:p>
        </w:tc>
      </w:tr>
      <w:tr w:rsidR="00D271EF" w14:paraId="32D5FDAC" w14:textId="77777777" w:rsidTr="00452699">
        <w:trPr>
          <w:cantSplit/>
        </w:trPr>
        <w:tc>
          <w:tcPr>
            <w:tcW w:w="2115" w:type="dxa"/>
            <w:gridSpan w:val="4"/>
          </w:tcPr>
          <w:p w14:paraId="50E5800E" w14:textId="77777777" w:rsidR="00D271EF" w:rsidRDefault="00D271EF" w:rsidP="00452699">
            <w:pPr>
              <w:spacing w:line="240" w:lineRule="auto"/>
              <w:rPr>
                <w:rFonts w:ascii="Arial" w:hAnsi="Arial" w:cs="Arial"/>
                <w:sz w:val="16"/>
              </w:rPr>
            </w:pPr>
            <w:r>
              <w:rPr>
                <w:rFonts w:ascii="Arial" w:hAnsi="Arial" w:cs="Arial"/>
                <w:sz w:val="16"/>
              </w:rPr>
              <w:t>CIRCUITOS SUBC RTIC</w:t>
            </w:r>
          </w:p>
        </w:tc>
        <w:tc>
          <w:tcPr>
            <w:tcW w:w="947" w:type="dxa"/>
            <w:noWrap/>
          </w:tcPr>
          <w:p w14:paraId="0F6E716E" w14:textId="77777777" w:rsidR="00D271EF" w:rsidRDefault="00D271EF" w:rsidP="00452699">
            <w:pPr>
              <w:spacing w:after="120" w:line="240" w:lineRule="auto"/>
              <w:jc w:val="right"/>
              <w:rPr>
                <w:rFonts w:ascii="Arial" w:hAnsi="Arial" w:cs="Arial"/>
                <w:sz w:val="16"/>
              </w:rPr>
            </w:pPr>
            <w:r>
              <w:rPr>
                <w:rFonts w:ascii="Arial" w:hAnsi="Arial" w:cs="Arial"/>
                <w:sz w:val="16"/>
              </w:rPr>
              <w:t>3</w:t>
            </w:r>
          </w:p>
        </w:tc>
        <w:tc>
          <w:tcPr>
            <w:tcW w:w="924" w:type="dxa"/>
            <w:noWrap/>
          </w:tcPr>
          <w:p w14:paraId="1B02425C" w14:textId="77777777" w:rsidR="00D271EF" w:rsidRDefault="00D271EF" w:rsidP="00452699">
            <w:pPr>
              <w:spacing w:after="120" w:line="240" w:lineRule="auto"/>
              <w:jc w:val="right"/>
              <w:rPr>
                <w:rFonts w:ascii="Arial" w:hAnsi="Arial" w:cs="Arial"/>
                <w:sz w:val="16"/>
              </w:rPr>
            </w:pPr>
            <w:r>
              <w:rPr>
                <w:rFonts w:ascii="Arial" w:hAnsi="Arial" w:cs="Arial"/>
                <w:sz w:val="16"/>
              </w:rPr>
              <w:t>269,000</w:t>
            </w:r>
          </w:p>
        </w:tc>
        <w:tc>
          <w:tcPr>
            <w:tcW w:w="924" w:type="dxa"/>
            <w:noWrap/>
          </w:tcPr>
          <w:p w14:paraId="40B87C2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007F5E2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14CA9C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51B2C4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5E7ED9CD" w14:textId="77777777" w:rsidR="00D271EF" w:rsidRDefault="00D271EF" w:rsidP="00452699">
            <w:pPr>
              <w:spacing w:after="120" w:line="240" w:lineRule="auto"/>
              <w:jc w:val="right"/>
              <w:rPr>
                <w:rFonts w:ascii="Arial" w:hAnsi="Arial" w:cs="Arial"/>
                <w:sz w:val="16"/>
              </w:rPr>
            </w:pPr>
            <w:r>
              <w:rPr>
                <w:rFonts w:ascii="Arial" w:hAnsi="Arial" w:cs="Arial"/>
                <w:sz w:val="16"/>
              </w:rPr>
              <w:t>807,000</w:t>
            </w:r>
          </w:p>
        </w:tc>
        <w:tc>
          <w:tcPr>
            <w:tcW w:w="1151" w:type="dxa"/>
            <w:tcMar>
              <w:top w:w="17" w:type="dxa"/>
              <w:left w:w="6" w:type="dxa"/>
              <w:bottom w:w="23" w:type="dxa"/>
              <w:right w:w="11" w:type="dxa"/>
            </w:tcMar>
            <w:vAlign w:val="center"/>
          </w:tcPr>
          <w:p w14:paraId="43767792" w14:textId="77777777" w:rsidR="00D271EF" w:rsidRDefault="00D271EF" w:rsidP="00452699">
            <w:pPr>
              <w:spacing w:line="240" w:lineRule="auto"/>
              <w:rPr>
                <w:rFonts w:cs="Verdana"/>
                <w:sz w:val="24"/>
              </w:rPr>
            </w:pPr>
            <w:r>
              <w:rPr>
                <w:rFonts w:cs="Verdana"/>
                <w:sz w:val="24"/>
              </w:rPr>
              <w:t xml:space="preserve"> </w:t>
            </w:r>
          </w:p>
        </w:tc>
      </w:tr>
      <w:tr w:rsidR="00D271EF" w14:paraId="103DDFC3" w14:textId="77777777" w:rsidTr="00452699">
        <w:trPr>
          <w:cantSplit/>
        </w:trPr>
        <w:tc>
          <w:tcPr>
            <w:tcW w:w="2115" w:type="dxa"/>
            <w:gridSpan w:val="4"/>
          </w:tcPr>
          <w:p w14:paraId="56717CF6" w14:textId="77777777" w:rsidR="00D271EF" w:rsidRDefault="00D271EF" w:rsidP="00452699">
            <w:pPr>
              <w:spacing w:line="240" w:lineRule="auto"/>
              <w:rPr>
                <w:rFonts w:ascii="Arial" w:hAnsi="Arial" w:cs="Arial"/>
                <w:sz w:val="16"/>
              </w:rPr>
            </w:pPr>
            <w:r>
              <w:rPr>
                <w:rFonts w:ascii="Arial" w:hAnsi="Arial" w:cs="Arial"/>
                <w:sz w:val="16"/>
              </w:rPr>
              <w:t>CIRCUITOS SUBC AISLAMIENTO</w:t>
            </w:r>
          </w:p>
        </w:tc>
        <w:tc>
          <w:tcPr>
            <w:tcW w:w="947" w:type="dxa"/>
            <w:noWrap/>
          </w:tcPr>
          <w:p w14:paraId="5AD3BC29" w14:textId="77777777" w:rsidR="00D271EF" w:rsidRDefault="00D271EF" w:rsidP="00452699">
            <w:pPr>
              <w:spacing w:after="120" w:line="240" w:lineRule="auto"/>
              <w:jc w:val="right"/>
              <w:rPr>
                <w:rFonts w:ascii="Arial" w:hAnsi="Arial" w:cs="Arial"/>
                <w:sz w:val="16"/>
              </w:rPr>
            </w:pPr>
            <w:r>
              <w:rPr>
                <w:rFonts w:ascii="Arial" w:hAnsi="Arial" w:cs="Arial"/>
                <w:sz w:val="16"/>
              </w:rPr>
              <w:t>3</w:t>
            </w:r>
          </w:p>
        </w:tc>
        <w:tc>
          <w:tcPr>
            <w:tcW w:w="924" w:type="dxa"/>
            <w:noWrap/>
          </w:tcPr>
          <w:p w14:paraId="07E66616" w14:textId="77777777" w:rsidR="00D271EF" w:rsidRDefault="00D271EF" w:rsidP="00452699">
            <w:pPr>
              <w:spacing w:after="120" w:line="240" w:lineRule="auto"/>
              <w:jc w:val="right"/>
              <w:rPr>
                <w:rFonts w:ascii="Arial" w:hAnsi="Arial" w:cs="Arial"/>
                <w:sz w:val="16"/>
              </w:rPr>
            </w:pPr>
            <w:r>
              <w:rPr>
                <w:rFonts w:ascii="Arial" w:hAnsi="Arial" w:cs="Arial"/>
                <w:sz w:val="16"/>
              </w:rPr>
              <w:t>12,000</w:t>
            </w:r>
          </w:p>
        </w:tc>
        <w:tc>
          <w:tcPr>
            <w:tcW w:w="924" w:type="dxa"/>
            <w:noWrap/>
          </w:tcPr>
          <w:p w14:paraId="2CE710C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377B009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4D1EB4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43C07D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0E0699E8" w14:textId="77777777" w:rsidR="00D271EF" w:rsidRDefault="00D271EF" w:rsidP="00452699">
            <w:pPr>
              <w:spacing w:after="120" w:line="240" w:lineRule="auto"/>
              <w:jc w:val="right"/>
              <w:rPr>
                <w:rFonts w:ascii="Arial" w:hAnsi="Arial" w:cs="Arial"/>
                <w:sz w:val="16"/>
              </w:rPr>
            </w:pPr>
            <w:r>
              <w:rPr>
                <w:rFonts w:ascii="Arial" w:hAnsi="Arial" w:cs="Arial"/>
                <w:sz w:val="16"/>
              </w:rPr>
              <w:t>36,000</w:t>
            </w:r>
          </w:p>
        </w:tc>
        <w:tc>
          <w:tcPr>
            <w:tcW w:w="1151" w:type="dxa"/>
            <w:tcMar>
              <w:top w:w="17" w:type="dxa"/>
              <w:left w:w="6" w:type="dxa"/>
              <w:bottom w:w="23" w:type="dxa"/>
              <w:right w:w="11" w:type="dxa"/>
            </w:tcMar>
            <w:vAlign w:val="center"/>
          </w:tcPr>
          <w:p w14:paraId="2E4B0CFC" w14:textId="77777777" w:rsidR="00D271EF" w:rsidRDefault="00D271EF" w:rsidP="00452699">
            <w:pPr>
              <w:spacing w:line="240" w:lineRule="auto"/>
              <w:rPr>
                <w:rFonts w:cs="Verdana"/>
                <w:sz w:val="24"/>
              </w:rPr>
            </w:pPr>
            <w:r>
              <w:rPr>
                <w:rFonts w:cs="Verdana"/>
                <w:sz w:val="24"/>
              </w:rPr>
              <w:t xml:space="preserve"> </w:t>
            </w:r>
          </w:p>
        </w:tc>
      </w:tr>
      <w:tr w:rsidR="00D271EF" w14:paraId="52F6A557" w14:textId="77777777" w:rsidTr="00452699">
        <w:trPr>
          <w:cantSplit/>
        </w:trPr>
        <w:tc>
          <w:tcPr>
            <w:tcW w:w="2115" w:type="dxa"/>
            <w:gridSpan w:val="4"/>
          </w:tcPr>
          <w:p w14:paraId="30BE08DE" w14:textId="77777777" w:rsidR="00D271EF" w:rsidRDefault="00D271EF" w:rsidP="00452699">
            <w:pPr>
              <w:spacing w:line="240" w:lineRule="auto"/>
              <w:rPr>
                <w:rFonts w:ascii="Arial" w:hAnsi="Arial" w:cs="Arial"/>
                <w:sz w:val="16"/>
              </w:rPr>
            </w:pPr>
            <w:r>
              <w:rPr>
                <w:rFonts w:ascii="Arial" w:hAnsi="Arial" w:cs="Arial"/>
                <w:sz w:val="16"/>
              </w:rPr>
              <w:t>CIRCUITOS SUBC SAI</w:t>
            </w:r>
          </w:p>
        </w:tc>
        <w:tc>
          <w:tcPr>
            <w:tcW w:w="947" w:type="dxa"/>
            <w:noWrap/>
          </w:tcPr>
          <w:p w14:paraId="0566FC00" w14:textId="77777777" w:rsidR="00D271EF" w:rsidRDefault="00D271EF" w:rsidP="00452699">
            <w:pPr>
              <w:spacing w:after="120" w:line="240" w:lineRule="auto"/>
              <w:jc w:val="right"/>
              <w:rPr>
                <w:rFonts w:ascii="Arial" w:hAnsi="Arial" w:cs="Arial"/>
                <w:sz w:val="16"/>
              </w:rPr>
            </w:pPr>
            <w:r>
              <w:rPr>
                <w:rFonts w:ascii="Arial" w:hAnsi="Arial" w:cs="Arial"/>
                <w:sz w:val="16"/>
              </w:rPr>
              <w:t>3</w:t>
            </w:r>
          </w:p>
        </w:tc>
        <w:tc>
          <w:tcPr>
            <w:tcW w:w="924" w:type="dxa"/>
            <w:noWrap/>
          </w:tcPr>
          <w:p w14:paraId="5ADE4D30" w14:textId="77777777" w:rsidR="00D271EF" w:rsidRDefault="00D271EF" w:rsidP="00452699">
            <w:pPr>
              <w:spacing w:after="120" w:line="240" w:lineRule="auto"/>
              <w:jc w:val="right"/>
              <w:rPr>
                <w:rFonts w:ascii="Arial" w:hAnsi="Arial" w:cs="Arial"/>
                <w:sz w:val="16"/>
              </w:rPr>
            </w:pPr>
            <w:r>
              <w:rPr>
                <w:rFonts w:ascii="Arial" w:hAnsi="Arial" w:cs="Arial"/>
                <w:sz w:val="16"/>
              </w:rPr>
              <w:t>40,000</w:t>
            </w:r>
          </w:p>
        </w:tc>
        <w:tc>
          <w:tcPr>
            <w:tcW w:w="924" w:type="dxa"/>
            <w:noWrap/>
          </w:tcPr>
          <w:p w14:paraId="1D44055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558D27A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3371E1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48A2BD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13C024D5" w14:textId="77777777" w:rsidR="00D271EF" w:rsidRDefault="00D271EF" w:rsidP="00452699">
            <w:pPr>
              <w:spacing w:after="120" w:line="240" w:lineRule="auto"/>
              <w:jc w:val="right"/>
              <w:rPr>
                <w:rFonts w:ascii="Arial" w:hAnsi="Arial" w:cs="Arial"/>
                <w:sz w:val="16"/>
              </w:rPr>
            </w:pPr>
            <w:r>
              <w:rPr>
                <w:rFonts w:ascii="Arial" w:hAnsi="Arial" w:cs="Arial"/>
                <w:sz w:val="16"/>
              </w:rPr>
              <w:t>120,000</w:t>
            </w:r>
          </w:p>
        </w:tc>
        <w:tc>
          <w:tcPr>
            <w:tcW w:w="1151" w:type="dxa"/>
            <w:tcBorders>
              <w:bottom w:val="single" w:sz="2" w:space="0" w:color="000000"/>
            </w:tcBorders>
            <w:tcMar>
              <w:top w:w="17" w:type="dxa"/>
              <w:left w:w="6" w:type="dxa"/>
              <w:bottom w:w="23" w:type="dxa"/>
              <w:right w:w="11" w:type="dxa"/>
            </w:tcMar>
            <w:vAlign w:val="center"/>
          </w:tcPr>
          <w:p w14:paraId="4D51B76D" w14:textId="77777777" w:rsidR="00D271EF" w:rsidRDefault="00D271EF" w:rsidP="00452699">
            <w:pPr>
              <w:spacing w:line="240" w:lineRule="auto"/>
              <w:rPr>
                <w:rFonts w:cs="Verdana"/>
                <w:sz w:val="24"/>
              </w:rPr>
            </w:pPr>
            <w:r>
              <w:rPr>
                <w:rFonts w:cs="Verdana"/>
                <w:sz w:val="24"/>
              </w:rPr>
              <w:t xml:space="preserve"> </w:t>
            </w:r>
          </w:p>
        </w:tc>
      </w:tr>
      <w:tr w:rsidR="00D271EF" w14:paraId="6076BE3A" w14:textId="77777777" w:rsidTr="00452699">
        <w:trPr>
          <w:cantSplit/>
        </w:trPr>
        <w:tc>
          <w:tcPr>
            <w:tcW w:w="2115" w:type="dxa"/>
            <w:gridSpan w:val="4"/>
          </w:tcPr>
          <w:p w14:paraId="5B31E527"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2430EE4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430C20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D8F4F0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5DD8390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B11A2A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E9AC9D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133D6A9D" w14:textId="77777777" w:rsidR="00D271EF" w:rsidRDefault="00D271EF" w:rsidP="00452699">
            <w:pPr>
              <w:spacing w:after="120" w:line="240" w:lineRule="auto"/>
              <w:jc w:val="right"/>
              <w:rPr>
                <w:rFonts w:ascii="Arial" w:hAnsi="Arial" w:cs="Arial"/>
                <w:sz w:val="16"/>
              </w:rPr>
            </w:pPr>
            <w:r>
              <w:rPr>
                <w:rFonts w:ascii="Arial" w:hAnsi="Arial" w:cs="Arial"/>
                <w:sz w:val="16"/>
              </w:rPr>
              <w:t>5.601,000</w:t>
            </w:r>
          </w:p>
        </w:tc>
        <w:tc>
          <w:tcPr>
            <w:tcW w:w="1151" w:type="dxa"/>
            <w:tcBorders>
              <w:top w:val="single" w:sz="2" w:space="0" w:color="000000"/>
            </w:tcBorders>
            <w:noWrap/>
          </w:tcPr>
          <w:p w14:paraId="362FBD1C" w14:textId="77777777" w:rsidR="00D271EF" w:rsidRDefault="00D271EF" w:rsidP="00452699">
            <w:pPr>
              <w:spacing w:after="120" w:line="240" w:lineRule="auto"/>
              <w:jc w:val="right"/>
              <w:rPr>
                <w:rFonts w:ascii="Arial" w:hAnsi="Arial" w:cs="Arial"/>
                <w:sz w:val="16"/>
              </w:rPr>
            </w:pPr>
            <w:r>
              <w:rPr>
                <w:rFonts w:ascii="Arial" w:hAnsi="Arial" w:cs="Arial"/>
                <w:sz w:val="16"/>
              </w:rPr>
              <w:t>5.601,000</w:t>
            </w:r>
          </w:p>
        </w:tc>
      </w:tr>
      <w:tr w:rsidR="00D271EF" w14:paraId="6C5BE246" w14:textId="77777777" w:rsidTr="00452699">
        <w:trPr>
          <w:cantSplit/>
        </w:trPr>
        <w:tc>
          <w:tcPr>
            <w:tcW w:w="5437" w:type="dxa"/>
            <w:gridSpan w:val="8"/>
            <w:noWrap/>
          </w:tcPr>
          <w:p w14:paraId="466C95DB"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4EBDC3C8" w14:textId="77777777" w:rsidR="00D271EF" w:rsidRDefault="00D271EF" w:rsidP="00452699">
            <w:pPr>
              <w:spacing w:after="120" w:line="240" w:lineRule="auto"/>
              <w:jc w:val="right"/>
              <w:rPr>
                <w:rFonts w:ascii="Arial" w:hAnsi="Arial" w:cs="Arial"/>
                <w:b/>
                <w:sz w:val="16"/>
              </w:rPr>
            </w:pPr>
            <w:r>
              <w:rPr>
                <w:rFonts w:ascii="Arial" w:hAnsi="Arial" w:cs="Arial"/>
                <w:b/>
                <w:sz w:val="16"/>
              </w:rPr>
              <w:t>5.601,000</w:t>
            </w:r>
          </w:p>
        </w:tc>
        <w:tc>
          <w:tcPr>
            <w:tcW w:w="1525" w:type="dxa"/>
            <w:gridSpan w:val="2"/>
            <w:noWrap/>
          </w:tcPr>
          <w:p w14:paraId="610CA599" w14:textId="77777777" w:rsidR="00D271EF" w:rsidRDefault="00D271EF" w:rsidP="00452699">
            <w:pPr>
              <w:spacing w:after="120" w:line="240" w:lineRule="auto"/>
              <w:jc w:val="right"/>
              <w:rPr>
                <w:rFonts w:ascii="Arial" w:hAnsi="Arial" w:cs="Arial"/>
                <w:b/>
                <w:sz w:val="16"/>
              </w:rPr>
            </w:pPr>
            <w:r>
              <w:rPr>
                <w:rFonts w:ascii="Arial" w:hAnsi="Arial" w:cs="Arial"/>
                <w:b/>
                <w:sz w:val="16"/>
              </w:rPr>
              <w:t>1,09</w:t>
            </w:r>
          </w:p>
        </w:tc>
        <w:tc>
          <w:tcPr>
            <w:tcW w:w="1536" w:type="dxa"/>
            <w:gridSpan w:val="2"/>
            <w:noWrap/>
          </w:tcPr>
          <w:p w14:paraId="3D39C589" w14:textId="77777777" w:rsidR="00D271EF" w:rsidRDefault="00D271EF" w:rsidP="00452699">
            <w:pPr>
              <w:spacing w:after="120" w:line="240" w:lineRule="auto"/>
              <w:jc w:val="right"/>
              <w:rPr>
                <w:rFonts w:ascii="Arial" w:hAnsi="Arial" w:cs="Arial"/>
                <w:b/>
                <w:sz w:val="16"/>
              </w:rPr>
            </w:pPr>
            <w:r>
              <w:rPr>
                <w:rFonts w:ascii="Arial" w:hAnsi="Arial" w:cs="Arial"/>
                <w:b/>
                <w:sz w:val="16"/>
              </w:rPr>
              <w:t>6.105,09</w:t>
            </w:r>
          </w:p>
        </w:tc>
      </w:tr>
      <w:tr w:rsidR="00D271EF" w14:paraId="0F9EE591" w14:textId="77777777" w:rsidTr="00452699">
        <w:trPr>
          <w:cantSplit/>
        </w:trPr>
        <w:tc>
          <w:tcPr>
            <w:tcW w:w="901" w:type="dxa"/>
            <w:gridSpan w:val="2"/>
            <w:noWrap/>
          </w:tcPr>
          <w:p w14:paraId="1C04788A" w14:textId="77777777" w:rsidR="00D271EF" w:rsidRDefault="00D271EF" w:rsidP="00452699">
            <w:pPr>
              <w:spacing w:after="120" w:line="240" w:lineRule="auto"/>
              <w:rPr>
                <w:rFonts w:ascii="Arial" w:hAnsi="Arial" w:cs="Arial"/>
                <w:b/>
                <w:sz w:val="16"/>
              </w:rPr>
            </w:pPr>
            <w:r>
              <w:rPr>
                <w:rFonts w:ascii="Arial" w:hAnsi="Arial" w:cs="Arial"/>
                <w:b/>
                <w:sz w:val="16"/>
              </w:rPr>
              <w:t>1.1.34</w:t>
            </w:r>
          </w:p>
        </w:tc>
        <w:tc>
          <w:tcPr>
            <w:tcW w:w="431" w:type="dxa"/>
            <w:noWrap/>
          </w:tcPr>
          <w:p w14:paraId="72910931"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411A8C72" w14:textId="77777777" w:rsidR="00D271EF" w:rsidRDefault="00D271EF" w:rsidP="00452699">
            <w:pPr>
              <w:spacing w:line="240" w:lineRule="auto"/>
              <w:jc w:val="both"/>
              <w:rPr>
                <w:rFonts w:ascii="Arial" w:hAnsi="Arial" w:cs="Arial"/>
                <w:b/>
              </w:rPr>
            </w:pPr>
            <w:r>
              <w:rPr>
                <w:rFonts w:ascii="Arial" w:hAnsi="Arial" w:cs="Arial"/>
                <w:b/>
              </w:rPr>
              <w:t>CABLE ELÉCTRICO DE 0,6/1 KV DE TENSIÓN NOMINAL. AS+ 70 MM2</w:t>
            </w:r>
          </w:p>
        </w:tc>
        <w:tc>
          <w:tcPr>
            <w:tcW w:w="1151" w:type="dxa"/>
            <w:tcMar>
              <w:top w:w="17" w:type="dxa"/>
              <w:left w:w="6" w:type="dxa"/>
              <w:bottom w:w="23" w:type="dxa"/>
              <w:right w:w="11" w:type="dxa"/>
            </w:tcMar>
            <w:vAlign w:val="center"/>
          </w:tcPr>
          <w:p w14:paraId="328ABDC4" w14:textId="77777777" w:rsidR="00D271EF" w:rsidRDefault="00D271EF" w:rsidP="00452699">
            <w:pPr>
              <w:spacing w:line="240" w:lineRule="auto"/>
              <w:rPr>
                <w:rFonts w:cs="Verdana"/>
                <w:sz w:val="24"/>
              </w:rPr>
            </w:pPr>
            <w:r>
              <w:rPr>
                <w:rFonts w:cs="Verdana"/>
                <w:sz w:val="24"/>
              </w:rPr>
              <w:t xml:space="preserve"> </w:t>
            </w:r>
          </w:p>
        </w:tc>
      </w:tr>
      <w:tr w:rsidR="00D271EF" w14:paraId="788BD920" w14:textId="77777777" w:rsidTr="00452699">
        <w:trPr>
          <w:cantSplit/>
        </w:trPr>
        <w:tc>
          <w:tcPr>
            <w:tcW w:w="374" w:type="dxa"/>
            <w:tcMar>
              <w:top w:w="17" w:type="dxa"/>
              <w:left w:w="6" w:type="dxa"/>
              <w:bottom w:w="23" w:type="dxa"/>
              <w:right w:w="11" w:type="dxa"/>
            </w:tcMar>
            <w:vAlign w:val="center"/>
          </w:tcPr>
          <w:p w14:paraId="5DD9AB97" w14:textId="77777777" w:rsidR="00D271EF" w:rsidRDefault="00D271EF" w:rsidP="00452699">
            <w:pPr>
              <w:spacing w:line="240" w:lineRule="auto"/>
              <w:rPr>
                <w:rFonts w:cs="Verdana"/>
                <w:sz w:val="24"/>
              </w:rPr>
            </w:pPr>
            <w:r>
              <w:rPr>
                <w:rFonts w:cs="Verdana"/>
                <w:sz w:val="24"/>
              </w:rPr>
              <w:lastRenderedPageBreak/>
              <w:t xml:space="preserve"> </w:t>
            </w:r>
          </w:p>
        </w:tc>
        <w:tc>
          <w:tcPr>
            <w:tcW w:w="527" w:type="dxa"/>
            <w:tcMar>
              <w:top w:w="17" w:type="dxa"/>
              <w:left w:w="6" w:type="dxa"/>
              <w:bottom w:w="23" w:type="dxa"/>
              <w:right w:w="11" w:type="dxa"/>
            </w:tcMar>
            <w:vAlign w:val="center"/>
          </w:tcPr>
          <w:p w14:paraId="02989760"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32F3F759"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5464D106" w14:textId="77777777" w:rsidR="00D271EF" w:rsidRDefault="00D271EF" w:rsidP="00452699">
            <w:pPr>
              <w:spacing w:line="240" w:lineRule="auto"/>
              <w:jc w:val="both"/>
              <w:rPr>
                <w:rFonts w:ascii="Arial" w:hAnsi="Arial" w:cs="Arial"/>
                <w:sz w:val="16"/>
              </w:rPr>
            </w:pPr>
            <w:r>
              <w:rPr>
                <w:rFonts w:ascii="Arial" w:hAnsi="Arial" w:cs="Arial"/>
                <w:sz w:val="16"/>
              </w:rPr>
              <w:t>Cable unipolar SZ1-K (AS+), siendo su tensión asignada de 0,6/1 kV, reacción al fuego clase Cca-s1b,d1,a1, con conductor de cobre clase 5 (-K) de 70 mm² de sección, con aislamiento de compuesto termoestable especial ignífugo y cubierta de compuesto termoplástico a base de poliolefina con baja emisión de humos y gases corrosivos (Z1) de color naranja. Incluso accesorios y elementos de sujeción. Incluye p.p. de medios auxiliares para su correcta colocación.</w:t>
            </w:r>
          </w:p>
          <w:p w14:paraId="3AB3ACCB"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19F8CAE1" w14:textId="77777777" w:rsidR="00D271EF" w:rsidRDefault="00D271EF" w:rsidP="00452699">
            <w:pPr>
              <w:spacing w:line="240" w:lineRule="auto"/>
              <w:rPr>
                <w:rFonts w:cs="Verdana"/>
                <w:sz w:val="24"/>
              </w:rPr>
            </w:pPr>
            <w:r>
              <w:rPr>
                <w:rFonts w:cs="Verdana"/>
                <w:sz w:val="24"/>
              </w:rPr>
              <w:t xml:space="preserve"> </w:t>
            </w:r>
          </w:p>
        </w:tc>
      </w:tr>
      <w:tr w:rsidR="00D271EF" w14:paraId="1CAED92C" w14:textId="77777777" w:rsidTr="00452699">
        <w:trPr>
          <w:cantSplit/>
        </w:trPr>
        <w:tc>
          <w:tcPr>
            <w:tcW w:w="2115" w:type="dxa"/>
            <w:gridSpan w:val="4"/>
            <w:tcBorders>
              <w:bottom w:val="single" w:sz="2" w:space="0" w:color="000000"/>
            </w:tcBorders>
            <w:noWrap/>
          </w:tcPr>
          <w:p w14:paraId="28159417"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5EDF0CBF"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2DF8E5C9"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40942729"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0EAF3341"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724DF28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335EA59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5103B606"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166ADD0C"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6ED044DF" w14:textId="77777777" w:rsidTr="00452699">
        <w:trPr>
          <w:cantSplit/>
        </w:trPr>
        <w:tc>
          <w:tcPr>
            <w:tcW w:w="2115" w:type="dxa"/>
            <w:gridSpan w:val="4"/>
            <w:tcBorders>
              <w:top w:val="single" w:sz="2" w:space="0" w:color="000000"/>
            </w:tcBorders>
          </w:tcPr>
          <w:p w14:paraId="7ACE2F38" w14:textId="77777777" w:rsidR="00D271EF" w:rsidRDefault="00D271EF" w:rsidP="00452699">
            <w:pPr>
              <w:spacing w:line="240" w:lineRule="auto"/>
              <w:rPr>
                <w:rFonts w:ascii="Arial" w:hAnsi="Arial" w:cs="Arial"/>
                <w:sz w:val="16"/>
              </w:rPr>
            </w:pPr>
            <w:r>
              <w:rPr>
                <w:rFonts w:ascii="Arial" w:hAnsi="Arial" w:cs="Arial"/>
                <w:sz w:val="16"/>
              </w:rPr>
              <w:t>GRUPO ELECTROGENO</w:t>
            </w:r>
          </w:p>
        </w:tc>
        <w:tc>
          <w:tcPr>
            <w:tcW w:w="947" w:type="dxa"/>
            <w:tcBorders>
              <w:top w:val="single" w:sz="2" w:space="0" w:color="000000"/>
            </w:tcBorders>
            <w:noWrap/>
          </w:tcPr>
          <w:p w14:paraId="52F66710" w14:textId="77777777" w:rsidR="00D271EF" w:rsidRDefault="00D271EF" w:rsidP="00452699">
            <w:pPr>
              <w:spacing w:after="120" w:line="240" w:lineRule="auto"/>
              <w:jc w:val="right"/>
              <w:rPr>
                <w:rFonts w:ascii="Arial" w:hAnsi="Arial" w:cs="Arial"/>
                <w:sz w:val="16"/>
              </w:rPr>
            </w:pPr>
            <w:r>
              <w:rPr>
                <w:rFonts w:ascii="Arial" w:hAnsi="Arial" w:cs="Arial"/>
                <w:sz w:val="16"/>
              </w:rPr>
              <w:t>5</w:t>
            </w:r>
          </w:p>
        </w:tc>
        <w:tc>
          <w:tcPr>
            <w:tcW w:w="924" w:type="dxa"/>
            <w:tcBorders>
              <w:top w:val="single" w:sz="2" w:space="0" w:color="000000"/>
            </w:tcBorders>
            <w:noWrap/>
          </w:tcPr>
          <w:p w14:paraId="51DCA40F" w14:textId="77777777" w:rsidR="00D271EF" w:rsidRDefault="00D271EF" w:rsidP="00452699">
            <w:pPr>
              <w:spacing w:after="120" w:line="240" w:lineRule="auto"/>
              <w:jc w:val="right"/>
              <w:rPr>
                <w:rFonts w:ascii="Arial" w:hAnsi="Arial" w:cs="Arial"/>
                <w:sz w:val="16"/>
              </w:rPr>
            </w:pPr>
            <w:r>
              <w:rPr>
                <w:rFonts w:ascii="Arial" w:hAnsi="Arial" w:cs="Arial"/>
                <w:sz w:val="16"/>
              </w:rPr>
              <w:t>25,000</w:t>
            </w:r>
          </w:p>
        </w:tc>
        <w:tc>
          <w:tcPr>
            <w:tcW w:w="924" w:type="dxa"/>
            <w:tcBorders>
              <w:top w:val="single" w:sz="2" w:space="0" w:color="000000"/>
            </w:tcBorders>
            <w:noWrap/>
          </w:tcPr>
          <w:p w14:paraId="188EA5B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33786E9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E38770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73AC99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355395D8" w14:textId="77777777" w:rsidR="00D271EF" w:rsidRDefault="00D271EF" w:rsidP="00452699">
            <w:pPr>
              <w:spacing w:after="120" w:line="240" w:lineRule="auto"/>
              <w:jc w:val="right"/>
              <w:rPr>
                <w:rFonts w:ascii="Arial" w:hAnsi="Arial" w:cs="Arial"/>
                <w:sz w:val="16"/>
              </w:rPr>
            </w:pPr>
            <w:r>
              <w:rPr>
                <w:rFonts w:ascii="Arial" w:hAnsi="Arial" w:cs="Arial"/>
                <w:sz w:val="16"/>
              </w:rPr>
              <w:t>125,000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62A854F6" w14:textId="77777777" w:rsidR="00D271EF" w:rsidRDefault="00D271EF" w:rsidP="00452699">
            <w:pPr>
              <w:spacing w:line="240" w:lineRule="auto"/>
              <w:rPr>
                <w:rFonts w:cs="Verdana"/>
                <w:sz w:val="24"/>
              </w:rPr>
            </w:pPr>
            <w:r>
              <w:rPr>
                <w:rFonts w:cs="Verdana"/>
                <w:sz w:val="24"/>
              </w:rPr>
              <w:t xml:space="preserve"> </w:t>
            </w:r>
          </w:p>
        </w:tc>
      </w:tr>
      <w:tr w:rsidR="00D271EF" w14:paraId="5BF3A22A" w14:textId="77777777" w:rsidTr="00452699">
        <w:trPr>
          <w:cantSplit/>
        </w:trPr>
        <w:tc>
          <w:tcPr>
            <w:tcW w:w="2115" w:type="dxa"/>
            <w:gridSpan w:val="4"/>
          </w:tcPr>
          <w:p w14:paraId="46EF013E"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5A0F867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0A615A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E99E87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1177B83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8E28BB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616C9B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134644D5" w14:textId="77777777" w:rsidR="00D271EF" w:rsidRDefault="00D271EF" w:rsidP="00452699">
            <w:pPr>
              <w:spacing w:after="120" w:line="240" w:lineRule="auto"/>
              <w:jc w:val="right"/>
              <w:rPr>
                <w:rFonts w:ascii="Arial" w:hAnsi="Arial" w:cs="Arial"/>
                <w:sz w:val="16"/>
              </w:rPr>
            </w:pPr>
            <w:r>
              <w:rPr>
                <w:rFonts w:ascii="Arial" w:hAnsi="Arial" w:cs="Arial"/>
                <w:sz w:val="16"/>
              </w:rPr>
              <w:t>125,000</w:t>
            </w:r>
          </w:p>
        </w:tc>
        <w:tc>
          <w:tcPr>
            <w:tcW w:w="1151" w:type="dxa"/>
            <w:tcBorders>
              <w:top w:val="single" w:sz="2" w:space="0" w:color="000000"/>
            </w:tcBorders>
            <w:noWrap/>
          </w:tcPr>
          <w:p w14:paraId="09CB6BCF" w14:textId="77777777" w:rsidR="00D271EF" w:rsidRDefault="00D271EF" w:rsidP="00452699">
            <w:pPr>
              <w:spacing w:after="120" w:line="240" w:lineRule="auto"/>
              <w:jc w:val="right"/>
              <w:rPr>
                <w:rFonts w:ascii="Arial" w:hAnsi="Arial" w:cs="Arial"/>
                <w:sz w:val="16"/>
              </w:rPr>
            </w:pPr>
            <w:r>
              <w:rPr>
                <w:rFonts w:ascii="Arial" w:hAnsi="Arial" w:cs="Arial"/>
                <w:sz w:val="16"/>
              </w:rPr>
              <w:t>125,000</w:t>
            </w:r>
          </w:p>
        </w:tc>
      </w:tr>
      <w:tr w:rsidR="00D271EF" w14:paraId="7DC50310" w14:textId="77777777" w:rsidTr="00452699">
        <w:trPr>
          <w:cantSplit/>
        </w:trPr>
        <w:tc>
          <w:tcPr>
            <w:tcW w:w="5437" w:type="dxa"/>
            <w:gridSpan w:val="8"/>
            <w:noWrap/>
          </w:tcPr>
          <w:p w14:paraId="2CA1076A"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38A64566" w14:textId="77777777" w:rsidR="00D271EF" w:rsidRDefault="00D271EF" w:rsidP="00452699">
            <w:pPr>
              <w:spacing w:after="120" w:line="240" w:lineRule="auto"/>
              <w:jc w:val="right"/>
              <w:rPr>
                <w:rFonts w:ascii="Arial" w:hAnsi="Arial" w:cs="Arial"/>
                <w:b/>
                <w:sz w:val="16"/>
              </w:rPr>
            </w:pPr>
            <w:r>
              <w:rPr>
                <w:rFonts w:ascii="Arial" w:hAnsi="Arial" w:cs="Arial"/>
                <w:b/>
                <w:sz w:val="16"/>
              </w:rPr>
              <w:t>125,000</w:t>
            </w:r>
          </w:p>
        </w:tc>
        <w:tc>
          <w:tcPr>
            <w:tcW w:w="1525" w:type="dxa"/>
            <w:gridSpan w:val="2"/>
            <w:noWrap/>
          </w:tcPr>
          <w:p w14:paraId="5DC1365D" w14:textId="77777777" w:rsidR="00D271EF" w:rsidRDefault="00D271EF" w:rsidP="00452699">
            <w:pPr>
              <w:spacing w:after="120" w:line="240" w:lineRule="auto"/>
              <w:jc w:val="right"/>
              <w:rPr>
                <w:rFonts w:ascii="Arial" w:hAnsi="Arial" w:cs="Arial"/>
                <w:b/>
                <w:sz w:val="16"/>
              </w:rPr>
            </w:pPr>
            <w:r>
              <w:rPr>
                <w:rFonts w:ascii="Arial" w:hAnsi="Arial" w:cs="Arial"/>
                <w:b/>
                <w:sz w:val="16"/>
              </w:rPr>
              <w:t>16,95</w:t>
            </w:r>
          </w:p>
        </w:tc>
        <w:tc>
          <w:tcPr>
            <w:tcW w:w="1536" w:type="dxa"/>
            <w:gridSpan w:val="2"/>
            <w:noWrap/>
          </w:tcPr>
          <w:p w14:paraId="584F8598" w14:textId="77777777" w:rsidR="00D271EF" w:rsidRDefault="00D271EF" w:rsidP="00452699">
            <w:pPr>
              <w:spacing w:after="120" w:line="240" w:lineRule="auto"/>
              <w:jc w:val="right"/>
              <w:rPr>
                <w:rFonts w:ascii="Arial" w:hAnsi="Arial" w:cs="Arial"/>
                <w:b/>
                <w:sz w:val="16"/>
              </w:rPr>
            </w:pPr>
            <w:r>
              <w:rPr>
                <w:rFonts w:ascii="Arial" w:hAnsi="Arial" w:cs="Arial"/>
                <w:b/>
                <w:sz w:val="16"/>
              </w:rPr>
              <w:t>2.118,75</w:t>
            </w:r>
          </w:p>
        </w:tc>
      </w:tr>
      <w:tr w:rsidR="00D271EF" w14:paraId="799EB4DA" w14:textId="77777777" w:rsidTr="00452699">
        <w:trPr>
          <w:cantSplit/>
        </w:trPr>
        <w:tc>
          <w:tcPr>
            <w:tcW w:w="901" w:type="dxa"/>
            <w:gridSpan w:val="2"/>
            <w:noWrap/>
          </w:tcPr>
          <w:p w14:paraId="0A137DC5" w14:textId="77777777" w:rsidR="00D271EF" w:rsidRDefault="00D271EF" w:rsidP="00452699">
            <w:pPr>
              <w:spacing w:after="120" w:line="240" w:lineRule="auto"/>
              <w:rPr>
                <w:rFonts w:ascii="Arial" w:hAnsi="Arial" w:cs="Arial"/>
                <w:b/>
                <w:sz w:val="16"/>
              </w:rPr>
            </w:pPr>
            <w:r>
              <w:rPr>
                <w:rFonts w:ascii="Arial" w:hAnsi="Arial" w:cs="Arial"/>
                <w:b/>
                <w:sz w:val="16"/>
              </w:rPr>
              <w:t>1.1.35</w:t>
            </w:r>
          </w:p>
        </w:tc>
        <w:tc>
          <w:tcPr>
            <w:tcW w:w="431" w:type="dxa"/>
            <w:noWrap/>
          </w:tcPr>
          <w:p w14:paraId="28CC92E9"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4B2CABCB" w14:textId="77777777" w:rsidR="00D271EF" w:rsidRDefault="00D271EF" w:rsidP="00452699">
            <w:pPr>
              <w:spacing w:line="240" w:lineRule="auto"/>
              <w:jc w:val="both"/>
              <w:rPr>
                <w:rFonts w:ascii="Arial" w:hAnsi="Arial" w:cs="Arial"/>
                <w:b/>
              </w:rPr>
            </w:pPr>
            <w:r>
              <w:rPr>
                <w:rFonts w:ascii="Arial" w:hAnsi="Arial" w:cs="Arial"/>
                <w:b/>
              </w:rPr>
              <w:t>BANDEJA REJIBAND 100X400 EZ</w:t>
            </w:r>
          </w:p>
        </w:tc>
        <w:tc>
          <w:tcPr>
            <w:tcW w:w="1151" w:type="dxa"/>
            <w:tcMar>
              <w:top w:w="17" w:type="dxa"/>
              <w:left w:w="6" w:type="dxa"/>
              <w:bottom w:w="23" w:type="dxa"/>
              <w:right w:w="11" w:type="dxa"/>
            </w:tcMar>
            <w:vAlign w:val="center"/>
          </w:tcPr>
          <w:p w14:paraId="0BC7589A" w14:textId="77777777" w:rsidR="00D271EF" w:rsidRDefault="00D271EF" w:rsidP="00452699">
            <w:pPr>
              <w:spacing w:line="240" w:lineRule="auto"/>
              <w:rPr>
                <w:rFonts w:cs="Verdana"/>
                <w:sz w:val="24"/>
              </w:rPr>
            </w:pPr>
            <w:r>
              <w:rPr>
                <w:rFonts w:cs="Verdana"/>
                <w:sz w:val="24"/>
              </w:rPr>
              <w:t xml:space="preserve"> </w:t>
            </w:r>
          </w:p>
        </w:tc>
      </w:tr>
      <w:tr w:rsidR="00D271EF" w14:paraId="472A7B62" w14:textId="77777777" w:rsidTr="00452699">
        <w:trPr>
          <w:cantSplit/>
        </w:trPr>
        <w:tc>
          <w:tcPr>
            <w:tcW w:w="374" w:type="dxa"/>
            <w:tcMar>
              <w:top w:w="17" w:type="dxa"/>
              <w:left w:w="6" w:type="dxa"/>
              <w:bottom w:w="23" w:type="dxa"/>
              <w:right w:w="11" w:type="dxa"/>
            </w:tcMar>
            <w:vAlign w:val="center"/>
          </w:tcPr>
          <w:p w14:paraId="588D1624"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3797422A"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40D20BFE"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5522D4BB" w14:textId="77777777" w:rsidR="00D271EF" w:rsidRDefault="00D271EF" w:rsidP="00452699">
            <w:pPr>
              <w:spacing w:line="240" w:lineRule="auto"/>
              <w:jc w:val="both"/>
              <w:rPr>
                <w:rFonts w:ascii="Arial" w:hAnsi="Arial" w:cs="Arial"/>
                <w:sz w:val="16"/>
              </w:rPr>
            </w:pPr>
            <w:r>
              <w:rPr>
                <w:rFonts w:ascii="Arial" w:hAnsi="Arial" w:cs="Arial"/>
                <w:sz w:val="16"/>
              </w:rPr>
              <w:t xml:space="preserve">Suministro y montaje de </w:t>
            </w:r>
            <w:proofErr w:type="spellStart"/>
            <w:r>
              <w:rPr>
                <w:rFonts w:ascii="Arial" w:hAnsi="Arial" w:cs="Arial"/>
                <w:sz w:val="16"/>
              </w:rPr>
              <w:t>m.l</w:t>
            </w:r>
            <w:proofErr w:type="spellEnd"/>
            <w:r>
              <w:rPr>
                <w:rFonts w:ascii="Arial" w:hAnsi="Arial" w:cs="Arial"/>
                <w:sz w:val="16"/>
              </w:rPr>
              <w:t>. de Bandeja de rejilla tipo Rejiband, marca PEMSA o equivalente, fabricada con varillas de diámetro 5.0 mm electrosoldadas de acero al carbono según UNE 10016-2:94 (</w:t>
            </w:r>
            <w:proofErr w:type="spellStart"/>
            <w:r>
              <w:rPr>
                <w:rFonts w:ascii="Arial" w:hAnsi="Arial" w:cs="Arial"/>
                <w:sz w:val="16"/>
              </w:rPr>
              <w:t>prox</w:t>
            </w:r>
            <w:proofErr w:type="spellEnd"/>
            <w:r>
              <w:rPr>
                <w:rFonts w:ascii="Arial" w:hAnsi="Arial" w:cs="Arial"/>
                <w:sz w:val="16"/>
              </w:rPr>
              <w:t xml:space="preserve">. UNE-EN ISO 16120), dimensiones 400x100 mm y 3 m de longitud, ref. 60213400 con borde de seguridad, certificado de ensayo de resistencia al fuego E90, según DIN 4102-12,  marcado N de AENOR, y acabado anticorrosión </w:t>
            </w:r>
            <w:proofErr w:type="spellStart"/>
            <w:r>
              <w:rPr>
                <w:rFonts w:ascii="Arial" w:hAnsi="Arial" w:cs="Arial"/>
                <w:sz w:val="16"/>
              </w:rPr>
              <w:t>Electrozincado</w:t>
            </w:r>
            <w:proofErr w:type="spellEnd"/>
            <w:r>
              <w:rPr>
                <w:rFonts w:ascii="Arial" w:hAnsi="Arial" w:cs="Arial"/>
                <w:sz w:val="16"/>
              </w:rPr>
              <w:t xml:space="preserve"> según UNE- EN-ISO- 2081 libre de cromo hexavalente. Incluso parte proporcional de soportes Omega o Reforzados, originales de PEMSA, y otros accesorios necesarios, incluso puesta a tierra de todo el recorrido. Todo ello acorde con la norma UNE-EN-61537 según Marcado N de AENOR. Incluye parte proporcional de Medios Auxiliares para su correcta instalación.</w:t>
            </w:r>
          </w:p>
        </w:tc>
        <w:tc>
          <w:tcPr>
            <w:tcW w:w="1151" w:type="dxa"/>
            <w:tcMar>
              <w:top w:w="17" w:type="dxa"/>
              <w:left w:w="6" w:type="dxa"/>
              <w:bottom w:w="23" w:type="dxa"/>
              <w:right w:w="11" w:type="dxa"/>
            </w:tcMar>
            <w:vAlign w:val="center"/>
          </w:tcPr>
          <w:p w14:paraId="3447F262" w14:textId="77777777" w:rsidR="00D271EF" w:rsidRDefault="00D271EF" w:rsidP="00452699">
            <w:pPr>
              <w:spacing w:line="240" w:lineRule="auto"/>
              <w:rPr>
                <w:rFonts w:cs="Verdana"/>
                <w:sz w:val="24"/>
              </w:rPr>
            </w:pPr>
            <w:r>
              <w:rPr>
                <w:rFonts w:cs="Verdana"/>
                <w:sz w:val="24"/>
              </w:rPr>
              <w:t xml:space="preserve"> </w:t>
            </w:r>
          </w:p>
        </w:tc>
      </w:tr>
      <w:tr w:rsidR="00D271EF" w14:paraId="0E9584B4" w14:textId="77777777" w:rsidTr="00452699">
        <w:trPr>
          <w:cantSplit/>
        </w:trPr>
        <w:tc>
          <w:tcPr>
            <w:tcW w:w="5437" w:type="dxa"/>
            <w:gridSpan w:val="8"/>
            <w:noWrap/>
          </w:tcPr>
          <w:p w14:paraId="43CC3A04"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0CDA7603" w14:textId="77777777" w:rsidR="00D271EF" w:rsidRDefault="00D271EF" w:rsidP="00452699">
            <w:pPr>
              <w:spacing w:after="120" w:line="240" w:lineRule="auto"/>
              <w:jc w:val="right"/>
              <w:rPr>
                <w:rFonts w:ascii="Arial" w:hAnsi="Arial" w:cs="Arial"/>
                <w:b/>
                <w:sz w:val="16"/>
              </w:rPr>
            </w:pPr>
            <w:r>
              <w:rPr>
                <w:rFonts w:ascii="Arial" w:hAnsi="Arial" w:cs="Arial"/>
                <w:b/>
                <w:sz w:val="16"/>
              </w:rPr>
              <w:t>95,000</w:t>
            </w:r>
          </w:p>
        </w:tc>
        <w:tc>
          <w:tcPr>
            <w:tcW w:w="1525" w:type="dxa"/>
            <w:gridSpan w:val="2"/>
            <w:noWrap/>
          </w:tcPr>
          <w:p w14:paraId="33EDFA4D" w14:textId="77777777" w:rsidR="00D271EF" w:rsidRDefault="00D271EF" w:rsidP="00452699">
            <w:pPr>
              <w:spacing w:after="120" w:line="240" w:lineRule="auto"/>
              <w:jc w:val="right"/>
              <w:rPr>
                <w:rFonts w:ascii="Arial" w:hAnsi="Arial" w:cs="Arial"/>
                <w:b/>
                <w:sz w:val="16"/>
              </w:rPr>
            </w:pPr>
            <w:r>
              <w:rPr>
                <w:rFonts w:ascii="Arial" w:hAnsi="Arial" w:cs="Arial"/>
                <w:b/>
                <w:sz w:val="16"/>
              </w:rPr>
              <w:t>60,56</w:t>
            </w:r>
          </w:p>
        </w:tc>
        <w:tc>
          <w:tcPr>
            <w:tcW w:w="1536" w:type="dxa"/>
            <w:gridSpan w:val="2"/>
            <w:noWrap/>
          </w:tcPr>
          <w:p w14:paraId="4BA83211" w14:textId="77777777" w:rsidR="00D271EF" w:rsidRDefault="00D271EF" w:rsidP="00452699">
            <w:pPr>
              <w:spacing w:after="120" w:line="240" w:lineRule="auto"/>
              <w:jc w:val="right"/>
              <w:rPr>
                <w:rFonts w:ascii="Arial" w:hAnsi="Arial" w:cs="Arial"/>
                <w:b/>
                <w:sz w:val="16"/>
              </w:rPr>
            </w:pPr>
            <w:r>
              <w:rPr>
                <w:rFonts w:ascii="Arial" w:hAnsi="Arial" w:cs="Arial"/>
                <w:b/>
                <w:sz w:val="16"/>
              </w:rPr>
              <w:t>5.753,20</w:t>
            </w:r>
          </w:p>
        </w:tc>
      </w:tr>
      <w:tr w:rsidR="00D271EF" w14:paraId="65FBC1D5" w14:textId="77777777" w:rsidTr="00452699">
        <w:trPr>
          <w:cantSplit/>
        </w:trPr>
        <w:tc>
          <w:tcPr>
            <w:tcW w:w="901" w:type="dxa"/>
            <w:gridSpan w:val="2"/>
            <w:noWrap/>
          </w:tcPr>
          <w:p w14:paraId="1910AEA8" w14:textId="77777777" w:rsidR="00D271EF" w:rsidRDefault="00D271EF" w:rsidP="00452699">
            <w:pPr>
              <w:spacing w:after="120" w:line="240" w:lineRule="auto"/>
              <w:rPr>
                <w:rFonts w:ascii="Arial" w:hAnsi="Arial" w:cs="Arial"/>
                <w:b/>
                <w:sz w:val="16"/>
              </w:rPr>
            </w:pPr>
            <w:r>
              <w:rPr>
                <w:rFonts w:ascii="Arial" w:hAnsi="Arial" w:cs="Arial"/>
                <w:b/>
                <w:sz w:val="16"/>
              </w:rPr>
              <w:t>1.1.36</w:t>
            </w:r>
          </w:p>
        </w:tc>
        <w:tc>
          <w:tcPr>
            <w:tcW w:w="431" w:type="dxa"/>
            <w:noWrap/>
          </w:tcPr>
          <w:p w14:paraId="30091E87"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68E4DD0F" w14:textId="77777777" w:rsidR="00D271EF" w:rsidRDefault="00D271EF" w:rsidP="00452699">
            <w:pPr>
              <w:spacing w:line="240" w:lineRule="auto"/>
              <w:jc w:val="both"/>
              <w:rPr>
                <w:rFonts w:ascii="Arial" w:hAnsi="Arial" w:cs="Arial"/>
                <w:b/>
              </w:rPr>
            </w:pPr>
            <w:r>
              <w:rPr>
                <w:rFonts w:ascii="Arial" w:hAnsi="Arial" w:cs="Arial"/>
                <w:b/>
              </w:rPr>
              <w:t>BANDEJA REJIBAND 60X200 EZ</w:t>
            </w:r>
          </w:p>
        </w:tc>
        <w:tc>
          <w:tcPr>
            <w:tcW w:w="1151" w:type="dxa"/>
            <w:tcMar>
              <w:top w:w="17" w:type="dxa"/>
              <w:left w:w="6" w:type="dxa"/>
              <w:bottom w:w="23" w:type="dxa"/>
              <w:right w:w="11" w:type="dxa"/>
            </w:tcMar>
            <w:vAlign w:val="center"/>
          </w:tcPr>
          <w:p w14:paraId="2F01753F" w14:textId="77777777" w:rsidR="00D271EF" w:rsidRDefault="00D271EF" w:rsidP="00452699">
            <w:pPr>
              <w:spacing w:line="240" w:lineRule="auto"/>
              <w:rPr>
                <w:rFonts w:cs="Verdana"/>
                <w:sz w:val="24"/>
              </w:rPr>
            </w:pPr>
            <w:r>
              <w:rPr>
                <w:rFonts w:cs="Verdana"/>
                <w:sz w:val="24"/>
              </w:rPr>
              <w:t xml:space="preserve"> </w:t>
            </w:r>
          </w:p>
        </w:tc>
      </w:tr>
      <w:tr w:rsidR="00D271EF" w14:paraId="4FE2D8E4" w14:textId="77777777" w:rsidTr="00452699">
        <w:trPr>
          <w:cantSplit/>
        </w:trPr>
        <w:tc>
          <w:tcPr>
            <w:tcW w:w="374" w:type="dxa"/>
            <w:tcMar>
              <w:top w:w="17" w:type="dxa"/>
              <w:left w:w="6" w:type="dxa"/>
              <w:bottom w:w="23" w:type="dxa"/>
              <w:right w:w="11" w:type="dxa"/>
            </w:tcMar>
            <w:vAlign w:val="center"/>
          </w:tcPr>
          <w:p w14:paraId="06480151"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13673A59"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A362B77"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0B2E6AD8" w14:textId="77777777" w:rsidR="00D271EF" w:rsidRDefault="00D271EF" w:rsidP="00452699">
            <w:pPr>
              <w:spacing w:line="240" w:lineRule="auto"/>
              <w:jc w:val="both"/>
              <w:rPr>
                <w:rFonts w:ascii="Arial" w:hAnsi="Arial" w:cs="Arial"/>
                <w:sz w:val="16"/>
              </w:rPr>
            </w:pPr>
            <w:r>
              <w:rPr>
                <w:rFonts w:ascii="Arial" w:hAnsi="Arial" w:cs="Arial"/>
                <w:sz w:val="16"/>
              </w:rPr>
              <w:t xml:space="preserve">Suministro y montaje de </w:t>
            </w:r>
            <w:proofErr w:type="spellStart"/>
            <w:r>
              <w:rPr>
                <w:rFonts w:ascii="Arial" w:hAnsi="Arial" w:cs="Arial"/>
                <w:sz w:val="16"/>
              </w:rPr>
              <w:t>m.l</w:t>
            </w:r>
            <w:proofErr w:type="spellEnd"/>
            <w:r>
              <w:rPr>
                <w:rFonts w:ascii="Arial" w:hAnsi="Arial" w:cs="Arial"/>
                <w:sz w:val="16"/>
              </w:rPr>
              <w:t>. de Bandeja de rejilla tipo Rejiband, marca PEMSA o equivalente, fabricada con varillas de diámetro 4.5 mm electrosoldadas de acero al carbono según UNE 10016-2:94 (</w:t>
            </w:r>
            <w:proofErr w:type="spellStart"/>
            <w:r>
              <w:rPr>
                <w:rFonts w:ascii="Arial" w:hAnsi="Arial" w:cs="Arial"/>
                <w:sz w:val="16"/>
              </w:rPr>
              <w:t>prox</w:t>
            </w:r>
            <w:proofErr w:type="spellEnd"/>
            <w:r>
              <w:rPr>
                <w:rFonts w:ascii="Arial" w:hAnsi="Arial" w:cs="Arial"/>
                <w:sz w:val="16"/>
              </w:rPr>
              <w:t xml:space="preserve">. UNE-EN ISO 16120), dimensiones 200x60 mm y 3 m de longitud, ref. 60212200 con borde de seguridad, certificado de ensayo de resistencia al fuego E90, según DIN 4102-12,  marcado N de AENOR, y acabado anticorrosión </w:t>
            </w:r>
            <w:proofErr w:type="spellStart"/>
            <w:r>
              <w:rPr>
                <w:rFonts w:ascii="Arial" w:hAnsi="Arial" w:cs="Arial"/>
                <w:sz w:val="16"/>
              </w:rPr>
              <w:t>Electrozincado</w:t>
            </w:r>
            <w:proofErr w:type="spellEnd"/>
            <w:r>
              <w:rPr>
                <w:rFonts w:ascii="Arial" w:hAnsi="Arial" w:cs="Arial"/>
                <w:sz w:val="16"/>
              </w:rPr>
              <w:t xml:space="preserve"> según UNE- EN-ISO- 2081 libre de cromo hexavalente. Incluso parte proporcional de soportes Omega o Reforzados, originales de PEMSA, y otros accesorios necesarios, incluso puesta a tierra de todo el recorrido. Todo ello acorde con la norma UNE-EN-61537 según Marcado N de AENOR. Incluye parte proporcional de Medios Auxiliares para su correcta instalación.</w:t>
            </w:r>
          </w:p>
        </w:tc>
        <w:tc>
          <w:tcPr>
            <w:tcW w:w="1151" w:type="dxa"/>
            <w:tcMar>
              <w:top w:w="17" w:type="dxa"/>
              <w:left w:w="6" w:type="dxa"/>
              <w:bottom w:w="23" w:type="dxa"/>
              <w:right w:w="11" w:type="dxa"/>
            </w:tcMar>
            <w:vAlign w:val="center"/>
          </w:tcPr>
          <w:p w14:paraId="0EC5A8A1" w14:textId="77777777" w:rsidR="00D271EF" w:rsidRDefault="00D271EF" w:rsidP="00452699">
            <w:pPr>
              <w:spacing w:line="240" w:lineRule="auto"/>
              <w:rPr>
                <w:rFonts w:cs="Verdana"/>
                <w:sz w:val="24"/>
              </w:rPr>
            </w:pPr>
            <w:r>
              <w:rPr>
                <w:rFonts w:cs="Verdana"/>
                <w:sz w:val="24"/>
              </w:rPr>
              <w:t xml:space="preserve"> </w:t>
            </w:r>
          </w:p>
        </w:tc>
      </w:tr>
      <w:tr w:rsidR="00D271EF" w14:paraId="0C6C45A9" w14:textId="77777777" w:rsidTr="00452699">
        <w:trPr>
          <w:cantSplit/>
        </w:trPr>
        <w:tc>
          <w:tcPr>
            <w:tcW w:w="5437" w:type="dxa"/>
            <w:gridSpan w:val="8"/>
            <w:noWrap/>
          </w:tcPr>
          <w:p w14:paraId="4CA789B4"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525AA74A" w14:textId="77777777" w:rsidR="00D271EF" w:rsidRDefault="00D271EF" w:rsidP="00452699">
            <w:pPr>
              <w:spacing w:after="120" w:line="240" w:lineRule="auto"/>
              <w:jc w:val="right"/>
              <w:rPr>
                <w:rFonts w:ascii="Arial" w:hAnsi="Arial" w:cs="Arial"/>
                <w:b/>
                <w:sz w:val="16"/>
              </w:rPr>
            </w:pPr>
            <w:r>
              <w:rPr>
                <w:rFonts w:ascii="Arial" w:hAnsi="Arial" w:cs="Arial"/>
                <w:b/>
                <w:sz w:val="16"/>
              </w:rPr>
              <w:t>200,000</w:t>
            </w:r>
          </w:p>
        </w:tc>
        <w:tc>
          <w:tcPr>
            <w:tcW w:w="1525" w:type="dxa"/>
            <w:gridSpan w:val="2"/>
            <w:noWrap/>
          </w:tcPr>
          <w:p w14:paraId="7AD0A71C" w14:textId="77777777" w:rsidR="00D271EF" w:rsidRDefault="00D271EF" w:rsidP="00452699">
            <w:pPr>
              <w:spacing w:after="120" w:line="240" w:lineRule="auto"/>
              <w:jc w:val="right"/>
              <w:rPr>
                <w:rFonts w:ascii="Arial" w:hAnsi="Arial" w:cs="Arial"/>
                <w:b/>
                <w:sz w:val="16"/>
              </w:rPr>
            </w:pPr>
            <w:r>
              <w:rPr>
                <w:rFonts w:ascii="Arial" w:hAnsi="Arial" w:cs="Arial"/>
                <w:b/>
                <w:sz w:val="16"/>
              </w:rPr>
              <w:t>32,38</w:t>
            </w:r>
          </w:p>
        </w:tc>
        <w:tc>
          <w:tcPr>
            <w:tcW w:w="1536" w:type="dxa"/>
            <w:gridSpan w:val="2"/>
            <w:noWrap/>
          </w:tcPr>
          <w:p w14:paraId="31A7C639" w14:textId="77777777" w:rsidR="00D271EF" w:rsidRDefault="00D271EF" w:rsidP="00452699">
            <w:pPr>
              <w:spacing w:after="120" w:line="240" w:lineRule="auto"/>
              <w:jc w:val="right"/>
              <w:rPr>
                <w:rFonts w:ascii="Arial" w:hAnsi="Arial" w:cs="Arial"/>
                <w:b/>
                <w:sz w:val="16"/>
              </w:rPr>
            </w:pPr>
            <w:r>
              <w:rPr>
                <w:rFonts w:ascii="Arial" w:hAnsi="Arial" w:cs="Arial"/>
                <w:b/>
                <w:sz w:val="16"/>
              </w:rPr>
              <w:t>6.476,00</w:t>
            </w:r>
          </w:p>
        </w:tc>
      </w:tr>
      <w:tr w:rsidR="00D271EF" w14:paraId="6CB63CB4" w14:textId="77777777" w:rsidTr="00452699">
        <w:trPr>
          <w:cantSplit/>
        </w:trPr>
        <w:tc>
          <w:tcPr>
            <w:tcW w:w="901" w:type="dxa"/>
            <w:gridSpan w:val="2"/>
            <w:noWrap/>
          </w:tcPr>
          <w:p w14:paraId="30B92CC7" w14:textId="77777777" w:rsidR="00D271EF" w:rsidRDefault="00D271EF" w:rsidP="00452699">
            <w:pPr>
              <w:spacing w:after="120" w:line="240" w:lineRule="auto"/>
              <w:rPr>
                <w:rFonts w:ascii="Arial" w:hAnsi="Arial" w:cs="Arial"/>
                <w:b/>
                <w:sz w:val="16"/>
              </w:rPr>
            </w:pPr>
            <w:r>
              <w:rPr>
                <w:rFonts w:ascii="Arial" w:hAnsi="Arial" w:cs="Arial"/>
                <w:b/>
                <w:sz w:val="16"/>
              </w:rPr>
              <w:t>1.1.37</w:t>
            </w:r>
          </w:p>
        </w:tc>
        <w:tc>
          <w:tcPr>
            <w:tcW w:w="431" w:type="dxa"/>
            <w:noWrap/>
          </w:tcPr>
          <w:p w14:paraId="4AF7939A"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16E65576" w14:textId="77777777" w:rsidR="00D271EF" w:rsidRDefault="00D271EF" w:rsidP="00452699">
            <w:pPr>
              <w:spacing w:line="240" w:lineRule="auto"/>
              <w:jc w:val="both"/>
              <w:rPr>
                <w:rFonts w:ascii="Arial" w:hAnsi="Arial" w:cs="Arial"/>
                <w:b/>
              </w:rPr>
            </w:pPr>
            <w:r>
              <w:rPr>
                <w:rFonts w:ascii="Arial" w:hAnsi="Arial" w:cs="Arial"/>
                <w:b/>
              </w:rPr>
              <w:t>CANALIZACIÓN. 50X95</w:t>
            </w:r>
          </w:p>
        </w:tc>
        <w:tc>
          <w:tcPr>
            <w:tcW w:w="1151" w:type="dxa"/>
            <w:tcMar>
              <w:top w:w="17" w:type="dxa"/>
              <w:left w:w="6" w:type="dxa"/>
              <w:bottom w:w="23" w:type="dxa"/>
              <w:right w:w="11" w:type="dxa"/>
            </w:tcMar>
            <w:vAlign w:val="center"/>
          </w:tcPr>
          <w:p w14:paraId="1D695388" w14:textId="77777777" w:rsidR="00D271EF" w:rsidRDefault="00D271EF" w:rsidP="00452699">
            <w:pPr>
              <w:spacing w:line="240" w:lineRule="auto"/>
              <w:rPr>
                <w:rFonts w:cs="Verdana"/>
                <w:sz w:val="24"/>
              </w:rPr>
            </w:pPr>
            <w:r>
              <w:rPr>
                <w:rFonts w:cs="Verdana"/>
                <w:sz w:val="24"/>
              </w:rPr>
              <w:t xml:space="preserve"> </w:t>
            </w:r>
          </w:p>
        </w:tc>
      </w:tr>
      <w:tr w:rsidR="00D271EF" w14:paraId="14B6EFE6" w14:textId="77777777" w:rsidTr="00452699">
        <w:trPr>
          <w:cantSplit/>
        </w:trPr>
        <w:tc>
          <w:tcPr>
            <w:tcW w:w="374" w:type="dxa"/>
            <w:tcMar>
              <w:top w:w="17" w:type="dxa"/>
              <w:left w:w="6" w:type="dxa"/>
              <w:bottom w:w="23" w:type="dxa"/>
              <w:right w:w="11" w:type="dxa"/>
            </w:tcMar>
            <w:vAlign w:val="center"/>
          </w:tcPr>
          <w:p w14:paraId="2643BD5A"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FC3F832"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6C15491D"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07A2CB29" w14:textId="77777777" w:rsidR="00D271EF" w:rsidRDefault="00D271EF" w:rsidP="00452699">
            <w:pPr>
              <w:spacing w:line="240" w:lineRule="auto"/>
              <w:jc w:val="both"/>
              <w:rPr>
                <w:rFonts w:ascii="Arial" w:hAnsi="Arial" w:cs="Arial"/>
                <w:sz w:val="16"/>
              </w:rPr>
            </w:pPr>
            <w:r>
              <w:rPr>
                <w:rFonts w:ascii="Arial" w:hAnsi="Arial" w:cs="Arial"/>
                <w:sz w:val="16"/>
              </w:rPr>
              <w:t>Canalización de canal protectora de acero, de 50x95 mm. Instalación fija en superficie. Incluso accesorios. Incluye parte proporcional de Medios Auxiliares para su correcta instalación.</w:t>
            </w:r>
          </w:p>
          <w:p w14:paraId="0B588D7C" w14:textId="77777777" w:rsidR="00D271EF" w:rsidRDefault="00D271EF" w:rsidP="00452699">
            <w:pPr>
              <w:spacing w:line="240" w:lineRule="auto"/>
              <w:jc w:val="both"/>
              <w:rPr>
                <w:rFonts w:ascii="Arial" w:hAnsi="Arial" w:cs="Arial"/>
                <w:sz w:val="16"/>
              </w:rPr>
            </w:pPr>
            <w:r>
              <w:rPr>
                <w:rFonts w:ascii="Arial" w:hAnsi="Arial" w:cs="Arial"/>
                <w:sz w:val="16"/>
              </w:rPr>
              <w:t>Incluye: Replanteo. Colocación y fijación de la canal protectora.</w:t>
            </w:r>
          </w:p>
        </w:tc>
        <w:tc>
          <w:tcPr>
            <w:tcW w:w="1151" w:type="dxa"/>
            <w:tcMar>
              <w:top w:w="17" w:type="dxa"/>
              <w:left w:w="6" w:type="dxa"/>
              <w:bottom w:w="23" w:type="dxa"/>
              <w:right w:w="11" w:type="dxa"/>
            </w:tcMar>
            <w:vAlign w:val="center"/>
          </w:tcPr>
          <w:p w14:paraId="5F387A41" w14:textId="77777777" w:rsidR="00D271EF" w:rsidRDefault="00D271EF" w:rsidP="00452699">
            <w:pPr>
              <w:spacing w:line="240" w:lineRule="auto"/>
              <w:rPr>
                <w:rFonts w:cs="Verdana"/>
                <w:sz w:val="24"/>
              </w:rPr>
            </w:pPr>
            <w:r>
              <w:rPr>
                <w:rFonts w:cs="Verdana"/>
                <w:sz w:val="24"/>
              </w:rPr>
              <w:t xml:space="preserve"> </w:t>
            </w:r>
          </w:p>
        </w:tc>
      </w:tr>
      <w:tr w:rsidR="00D271EF" w14:paraId="2F620DF2" w14:textId="77777777" w:rsidTr="00452699">
        <w:trPr>
          <w:cantSplit/>
        </w:trPr>
        <w:tc>
          <w:tcPr>
            <w:tcW w:w="2115" w:type="dxa"/>
            <w:gridSpan w:val="4"/>
            <w:tcBorders>
              <w:bottom w:val="single" w:sz="2" w:space="0" w:color="000000"/>
            </w:tcBorders>
            <w:noWrap/>
          </w:tcPr>
          <w:p w14:paraId="491E0DB1"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21000F8D"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1A615C4E"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241EEC23"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5155BF59"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619AA1D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0440375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2E96A8FE"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64DDE333"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63533267" w14:textId="77777777" w:rsidTr="00452699">
        <w:trPr>
          <w:cantSplit/>
        </w:trPr>
        <w:tc>
          <w:tcPr>
            <w:tcW w:w="2115" w:type="dxa"/>
            <w:gridSpan w:val="4"/>
            <w:tcBorders>
              <w:top w:val="single" w:sz="2" w:space="0" w:color="000000"/>
            </w:tcBorders>
          </w:tcPr>
          <w:p w14:paraId="5FBDBE66" w14:textId="77777777" w:rsidR="00D271EF" w:rsidRDefault="00D271EF" w:rsidP="00452699">
            <w:pPr>
              <w:spacing w:line="240" w:lineRule="auto"/>
              <w:rPr>
                <w:rFonts w:ascii="Arial" w:hAnsi="Arial" w:cs="Arial"/>
                <w:sz w:val="16"/>
              </w:rPr>
            </w:pPr>
            <w:r>
              <w:rPr>
                <w:rFonts w:ascii="Arial" w:hAnsi="Arial" w:cs="Arial"/>
                <w:sz w:val="16"/>
              </w:rPr>
              <w:t>LINEA GRUPO ELECTROGENO</w:t>
            </w:r>
          </w:p>
        </w:tc>
        <w:tc>
          <w:tcPr>
            <w:tcW w:w="947" w:type="dxa"/>
            <w:tcBorders>
              <w:top w:val="single" w:sz="2" w:space="0" w:color="000000"/>
            </w:tcBorders>
            <w:noWrap/>
          </w:tcPr>
          <w:p w14:paraId="0D3E45D2" w14:textId="77777777" w:rsidR="00D271EF" w:rsidRDefault="00D271EF" w:rsidP="00452699">
            <w:pPr>
              <w:spacing w:after="120" w:line="240" w:lineRule="auto"/>
              <w:jc w:val="right"/>
              <w:rPr>
                <w:rFonts w:ascii="Arial" w:hAnsi="Arial" w:cs="Arial"/>
                <w:sz w:val="16"/>
              </w:rPr>
            </w:pPr>
            <w:r>
              <w:rPr>
                <w:rFonts w:ascii="Arial" w:hAnsi="Arial" w:cs="Arial"/>
                <w:sz w:val="16"/>
              </w:rPr>
              <w:t>10</w:t>
            </w:r>
          </w:p>
        </w:tc>
        <w:tc>
          <w:tcPr>
            <w:tcW w:w="924" w:type="dxa"/>
            <w:tcBorders>
              <w:top w:val="single" w:sz="2" w:space="0" w:color="000000"/>
            </w:tcBorders>
            <w:noWrap/>
          </w:tcPr>
          <w:p w14:paraId="290938F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1DA637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1226DE5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82C911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60C6DEE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4861D23B" w14:textId="77777777" w:rsidR="00D271EF" w:rsidRDefault="00D271EF" w:rsidP="00452699">
            <w:pPr>
              <w:spacing w:after="120" w:line="240" w:lineRule="auto"/>
              <w:jc w:val="right"/>
              <w:rPr>
                <w:rFonts w:ascii="Arial" w:hAnsi="Arial" w:cs="Arial"/>
                <w:sz w:val="16"/>
              </w:rPr>
            </w:pPr>
            <w:r>
              <w:rPr>
                <w:rFonts w:ascii="Arial" w:hAnsi="Arial" w:cs="Arial"/>
                <w:sz w:val="16"/>
              </w:rPr>
              <w:t>10,000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6BCAEF82" w14:textId="77777777" w:rsidR="00D271EF" w:rsidRDefault="00D271EF" w:rsidP="00452699">
            <w:pPr>
              <w:spacing w:line="240" w:lineRule="auto"/>
              <w:rPr>
                <w:rFonts w:cs="Verdana"/>
                <w:sz w:val="24"/>
              </w:rPr>
            </w:pPr>
            <w:r>
              <w:rPr>
                <w:rFonts w:cs="Verdana"/>
                <w:sz w:val="24"/>
              </w:rPr>
              <w:t xml:space="preserve"> </w:t>
            </w:r>
          </w:p>
        </w:tc>
      </w:tr>
      <w:tr w:rsidR="00D271EF" w14:paraId="2DAF0E2D" w14:textId="77777777" w:rsidTr="00452699">
        <w:trPr>
          <w:cantSplit/>
        </w:trPr>
        <w:tc>
          <w:tcPr>
            <w:tcW w:w="2115" w:type="dxa"/>
            <w:gridSpan w:val="4"/>
          </w:tcPr>
          <w:p w14:paraId="09C19414"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625A840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586F1C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4F744B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D13713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DEA9A2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C27AD5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7931DC36" w14:textId="77777777" w:rsidR="00D271EF" w:rsidRDefault="00D271EF" w:rsidP="00452699">
            <w:pPr>
              <w:spacing w:after="120" w:line="240" w:lineRule="auto"/>
              <w:jc w:val="right"/>
              <w:rPr>
                <w:rFonts w:ascii="Arial" w:hAnsi="Arial" w:cs="Arial"/>
                <w:sz w:val="16"/>
              </w:rPr>
            </w:pPr>
            <w:r>
              <w:rPr>
                <w:rFonts w:ascii="Arial" w:hAnsi="Arial" w:cs="Arial"/>
                <w:sz w:val="16"/>
              </w:rPr>
              <w:t>10,000</w:t>
            </w:r>
          </w:p>
        </w:tc>
        <w:tc>
          <w:tcPr>
            <w:tcW w:w="1151" w:type="dxa"/>
            <w:tcBorders>
              <w:top w:val="single" w:sz="2" w:space="0" w:color="000000"/>
            </w:tcBorders>
            <w:noWrap/>
          </w:tcPr>
          <w:p w14:paraId="08D9FC41" w14:textId="77777777" w:rsidR="00D271EF" w:rsidRDefault="00D271EF" w:rsidP="00452699">
            <w:pPr>
              <w:spacing w:after="120" w:line="240" w:lineRule="auto"/>
              <w:jc w:val="right"/>
              <w:rPr>
                <w:rFonts w:ascii="Arial" w:hAnsi="Arial" w:cs="Arial"/>
                <w:sz w:val="16"/>
              </w:rPr>
            </w:pPr>
            <w:r>
              <w:rPr>
                <w:rFonts w:ascii="Arial" w:hAnsi="Arial" w:cs="Arial"/>
                <w:sz w:val="16"/>
              </w:rPr>
              <w:t>10,000</w:t>
            </w:r>
          </w:p>
        </w:tc>
      </w:tr>
      <w:tr w:rsidR="00D271EF" w14:paraId="01EEBDF8" w14:textId="77777777" w:rsidTr="00452699">
        <w:trPr>
          <w:cantSplit/>
        </w:trPr>
        <w:tc>
          <w:tcPr>
            <w:tcW w:w="5437" w:type="dxa"/>
            <w:gridSpan w:val="8"/>
            <w:noWrap/>
          </w:tcPr>
          <w:p w14:paraId="2FBF8F8B"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62F28E00" w14:textId="77777777" w:rsidR="00D271EF" w:rsidRDefault="00D271EF" w:rsidP="00452699">
            <w:pPr>
              <w:spacing w:after="120" w:line="240" w:lineRule="auto"/>
              <w:jc w:val="right"/>
              <w:rPr>
                <w:rFonts w:ascii="Arial" w:hAnsi="Arial" w:cs="Arial"/>
                <w:b/>
                <w:sz w:val="16"/>
              </w:rPr>
            </w:pPr>
            <w:r>
              <w:rPr>
                <w:rFonts w:ascii="Arial" w:hAnsi="Arial" w:cs="Arial"/>
                <w:b/>
                <w:sz w:val="16"/>
              </w:rPr>
              <w:t>10,000</w:t>
            </w:r>
          </w:p>
        </w:tc>
        <w:tc>
          <w:tcPr>
            <w:tcW w:w="1525" w:type="dxa"/>
            <w:gridSpan w:val="2"/>
            <w:noWrap/>
          </w:tcPr>
          <w:p w14:paraId="0E3E9349" w14:textId="77777777" w:rsidR="00D271EF" w:rsidRDefault="00D271EF" w:rsidP="00452699">
            <w:pPr>
              <w:spacing w:after="120" w:line="240" w:lineRule="auto"/>
              <w:jc w:val="right"/>
              <w:rPr>
                <w:rFonts w:ascii="Arial" w:hAnsi="Arial" w:cs="Arial"/>
                <w:b/>
                <w:sz w:val="16"/>
              </w:rPr>
            </w:pPr>
            <w:r>
              <w:rPr>
                <w:rFonts w:ascii="Arial" w:hAnsi="Arial" w:cs="Arial"/>
                <w:b/>
                <w:sz w:val="16"/>
              </w:rPr>
              <w:t>28,23</w:t>
            </w:r>
          </w:p>
        </w:tc>
        <w:tc>
          <w:tcPr>
            <w:tcW w:w="1536" w:type="dxa"/>
            <w:gridSpan w:val="2"/>
            <w:noWrap/>
          </w:tcPr>
          <w:p w14:paraId="11A4FF9C" w14:textId="77777777" w:rsidR="00D271EF" w:rsidRDefault="00D271EF" w:rsidP="00452699">
            <w:pPr>
              <w:spacing w:after="120" w:line="240" w:lineRule="auto"/>
              <w:jc w:val="right"/>
              <w:rPr>
                <w:rFonts w:ascii="Arial" w:hAnsi="Arial" w:cs="Arial"/>
                <w:b/>
                <w:sz w:val="16"/>
              </w:rPr>
            </w:pPr>
            <w:r>
              <w:rPr>
                <w:rFonts w:ascii="Arial" w:hAnsi="Arial" w:cs="Arial"/>
                <w:b/>
                <w:sz w:val="16"/>
              </w:rPr>
              <w:t>282,30</w:t>
            </w:r>
          </w:p>
        </w:tc>
      </w:tr>
      <w:tr w:rsidR="00D271EF" w14:paraId="127A301B" w14:textId="77777777" w:rsidTr="00452699">
        <w:trPr>
          <w:cantSplit/>
        </w:trPr>
        <w:tc>
          <w:tcPr>
            <w:tcW w:w="901" w:type="dxa"/>
            <w:gridSpan w:val="2"/>
            <w:noWrap/>
          </w:tcPr>
          <w:p w14:paraId="3EFA92B5" w14:textId="77777777" w:rsidR="00D271EF" w:rsidRDefault="00D271EF" w:rsidP="00452699">
            <w:pPr>
              <w:spacing w:after="120" w:line="240" w:lineRule="auto"/>
              <w:rPr>
                <w:rFonts w:ascii="Arial" w:hAnsi="Arial" w:cs="Arial"/>
                <w:b/>
                <w:sz w:val="16"/>
              </w:rPr>
            </w:pPr>
            <w:r>
              <w:rPr>
                <w:rFonts w:ascii="Arial" w:hAnsi="Arial" w:cs="Arial"/>
                <w:b/>
                <w:sz w:val="16"/>
              </w:rPr>
              <w:t>1.1.38</w:t>
            </w:r>
          </w:p>
        </w:tc>
        <w:tc>
          <w:tcPr>
            <w:tcW w:w="431" w:type="dxa"/>
            <w:noWrap/>
          </w:tcPr>
          <w:p w14:paraId="2DDB0BC4"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475F18CC" w14:textId="77777777" w:rsidR="00D271EF" w:rsidRDefault="00D271EF" w:rsidP="00452699">
            <w:pPr>
              <w:spacing w:line="240" w:lineRule="auto"/>
              <w:jc w:val="both"/>
              <w:rPr>
                <w:rFonts w:ascii="Arial" w:hAnsi="Arial" w:cs="Arial"/>
                <w:b/>
              </w:rPr>
            </w:pPr>
            <w:r>
              <w:rPr>
                <w:rFonts w:ascii="Arial" w:hAnsi="Arial" w:cs="Arial"/>
                <w:b/>
              </w:rPr>
              <w:t>CANALIZACIÓN. 100X25</w:t>
            </w:r>
          </w:p>
        </w:tc>
        <w:tc>
          <w:tcPr>
            <w:tcW w:w="1151" w:type="dxa"/>
            <w:tcMar>
              <w:top w:w="17" w:type="dxa"/>
              <w:left w:w="6" w:type="dxa"/>
              <w:bottom w:w="23" w:type="dxa"/>
              <w:right w:w="11" w:type="dxa"/>
            </w:tcMar>
            <w:vAlign w:val="center"/>
          </w:tcPr>
          <w:p w14:paraId="26472599" w14:textId="77777777" w:rsidR="00D271EF" w:rsidRDefault="00D271EF" w:rsidP="00452699">
            <w:pPr>
              <w:spacing w:line="240" w:lineRule="auto"/>
              <w:rPr>
                <w:rFonts w:cs="Verdana"/>
                <w:sz w:val="24"/>
              </w:rPr>
            </w:pPr>
            <w:r>
              <w:rPr>
                <w:rFonts w:cs="Verdana"/>
                <w:sz w:val="24"/>
              </w:rPr>
              <w:t xml:space="preserve"> </w:t>
            </w:r>
          </w:p>
        </w:tc>
      </w:tr>
      <w:tr w:rsidR="00D271EF" w14:paraId="1C2226D2" w14:textId="77777777" w:rsidTr="00452699">
        <w:trPr>
          <w:cantSplit/>
        </w:trPr>
        <w:tc>
          <w:tcPr>
            <w:tcW w:w="374" w:type="dxa"/>
            <w:tcMar>
              <w:top w:w="17" w:type="dxa"/>
              <w:left w:w="6" w:type="dxa"/>
              <w:bottom w:w="23" w:type="dxa"/>
              <w:right w:w="11" w:type="dxa"/>
            </w:tcMar>
            <w:vAlign w:val="center"/>
          </w:tcPr>
          <w:p w14:paraId="74944742"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77EABCE"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5191EF5A"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669830BA" w14:textId="77777777" w:rsidR="00D271EF" w:rsidRDefault="00D271EF" w:rsidP="00452699">
            <w:pPr>
              <w:spacing w:line="240" w:lineRule="auto"/>
              <w:jc w:val="both"/>
              <w:rPr>
                <w:rFonts w:ascii="Arial" w:hAnsi="Arial" w:cs="Arial"/>
                <w:sz w:val="16"/>
              </w:rPr>
            </w:pPr>
            <w:r>
              <w:rPr>
                <w:rFonts w:ascii="Arial" w:hAnsi="Arial" w:cs="Arial"/>
                <w:sz w:val="16"/>
              </w:rPr>
              <w:t>Canalización de bandeja perforada de acero galvanizado, de 100x25 mm. Instalación fija en superficie. Incluso accesorios. Incluye parte proporcional de Medios Auxiliares para su correcta instalación.</w:t>
            </w:r>
          </w:p>
          <w:p w14:paraId="77923206" w14:textId="77777777" w:rsidR="00D271EF" w:rsidRDefault="00D271EF" w:rsidP="00452699">
            <w:pPr>
              <w:spacing w:line="240" w:lineRule="auto"/>
              <w:jc w:val="both"/>
              <w:rPr>
                <w:rFonts w:ascii="Arial" w:hAnsi="Arial" w:cs="Arial"/>
                <w:sz w:val="16"/>
              </w:rPr>
            </w:pPr>
            <w:r>
              <w:rPr>
                <w:rFonts w:ascii="Arial" w:hAnsi="Arial" w:cs="Arial"/>
                <w:sz w:val="16"/>
              </w:rPr>
              <w:t>Incluye: Replanteo. Colocación y fijación de la bandeja.</w:t>
            </w:r>
          </w:p>
        </w:tc>
        <w:tc>
          <w:tcPr>
            <w:tcW w:w="1151" w:type="dxa"/>
            <w:tcMar>
              <w:top w:w="17" w:type="dxa"/>
              <w:left w:w="6" w:type="dxa"/>
              <w:bottom w:w="23" w:type="dxa"/>
              <w:right w:w="11" w:type="dxa"/>
            </w:tcMar>
            <w:vAlign w:val="center"/>
          </w:tcPr>
          <w:p w14:paraId="3E9603F2" w14:textId="77777777" w:rsidR="00D271EF" w:rsidRDefault="00D271EF" w:rsidP="00452699">
            <w:pPr>
              <w:spacing w:line="240" w:lineRule="auto"/>
              <w:rPr>
                <w:rFonts w:cs="Verdana"/>
                <w:sz w:val="24"/>
              </w:rPr>
            </w:pPr>
            <w:r>
              <w:rPr>
                <w:rFonts w:cs="Verdana"/>
                <w:sz w:val="24"/>
              </w:rPr>
              <w:t xml:space="preserve"> </w:t>
            </w:r>
          </w:p>
        </w:tc>
      </w:tr>
      <w:tr w:rsidR="00D271EF" w14:paraId="09972996" w14:textId="77777777" w:rsidTr="00452699">
        <w:trPr>
          <w:cantSplit/>
        </w:trPr>
        <w:tc>
          <w:tcPr>
            <w:tcW w:w="2115" w:type="dxa"/>
            <w:gridSpan w:val="4"/>
            <w:tcBorders>
              <w:bottom w:val="single" w:sz="2" w:space="0" w:color="000000"/>
            </w:tcBorders>
            <w:noWrap/>
          </w:tcPr>
          <w:p w14:paraId="6537F9D6"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2F7885BF"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3DAFC5A8"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1B3E8CA2"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49A5EB15"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7D38625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77226C8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7EAAD38E"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7A82DE4D"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3E4DF83B" w14:textId="77777777" w:rsidTr="00452699">
        <w:trPr>
          <w:cantSplit/>
        </w:trPr>
        <w:tc>
          <w:tcPr>
            <w:tcW w:w="2115" w:type="dxa"/>
            <w:gridSpan w:val="4"/>
            <w:tcBorders>
              <w:top w:val="single" w:sz="2" w:space="0" w:color="000000"/>
            </w:tcBorders>
          </w:tcPr>
          <w:p w14:paraId="07230B7B" w14:textId="77777777" w:rsidR="00D271EF" w:rsidRDefault="00D271EF" w:rsidP="00452699">
            <w:pPr>
              <w:spacing w:line="240" w:lineRule="auto"/>
              <w:rPr>
                <w:rFonts w:ascii="Arial" w:hAnsi="Arial" w:cs="Arial"/>
                <w:sz w:val="16"/>
              </w:rPr>
            </w:pPr>
            <w:r>
              <w:rPr>
                <w:rFonts w:ascii="Arial" w:hAnsi="Arial" w:cs="Arial"/>
                <w:sz w:val="16"/>
              </w:rPr>
              <w:t>CUBIERTA</w:t>
            </w:r>
          </w:p>
        </w:tc>
        <w:tc>
          <w:tcPr>
            <w:tcW w:w="947" w:type="dxa"/>
            <w:tcBorders>
              <w:top w:val="single" w:sz="2" w:space="0" w:color="000000"/>
            </w:tcBorders>
            <w:noWrap/>
          </w:tcPr>
          <w:p w14:paraId="667C12B2" w14:textId="77777777" w:rsidR="00D271EF" w:rsidRDefault="00D271EF" w:rsidP="00452699">
            <w:pPr>
              <w:spacing w:after="120" w:line="240" w:lineRule="auto"/>
              <w:jc w:val="right"/>
              <w:rPr>
                <w:rFonts w:ascii="Arial" w:hAnsi="Arial" w:cs="Arial"/>
                <w:sz w:val="16"/>
              </w:rPr>
            </w:pPr>
            <w:r>
              <w:rPr>
                <w:rFonts w:ascii="Arial" w:hAnsi="Arial" w:cs="Arial"/>
                <w:sz w:val="16"/>
              </w:rPr>
              <w:t>165</w:t>
            </w:r>
          </w:p>
        </w:tc>
        <w:tc>
          <w:tcPr>
            <w:tcW w:w="924" w:type="dxa"/>
            <w:tcBorders>
              <w:top w:val="single" w:sz="2" w:space="0" w:color="000000"/>
            </w:tcBorders>
            <w:noWrap/>
          </w:tcPr>
          <w:p w14:paraId="40E62C8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947062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14C4724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F6081F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466530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248BB771" w14:textId="77777777" w:rsidR="00D271EF" w:rsidRDefault="00D271EF" w:rsidP="00452699">
            <w:pPr>
              <w:spacing w:after="120" w:line="240" w:lineRule="auto"/>
              <w:jc w:val="right"/>
              <w:rPr>
                <w:rFonts w:ascii="Arial" w:hAnsi="Arial" w:cs="Arial"/>
                <w:sz w:val="16"/>
              </w:rPr>
            </w:pPr>
            <w:r>
              <w:rPr>
                <w:rFonts w:ascii="Arial" w:hAnsi="Arial" w:cs="Arial"/>
                <w:sz w:val="16"/>
              </w:rPr>
              <w:t>165,000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1F092E9D" w14:textId="77777777" w:rsidR="00D271EF" w:rsidRDefault="00D271EF" w:rsidP="00452699">
            <w:pPr>
              <w:spacing w:line="240" w:lineRule="auto"/>
              <w:rPr>
                <w:rFonts w:cs="Verdana"/>
                <w:sz w:val="24"/>
              </w:rPr>
            </w:pPr>
            <w:r>
              <w:rPr>
                <w:rFonts w:cs="Verdana"/>
                <w:sz w:val="24"/>
              </w:rPr>
              <w:t xml:space="preserve"> </w:t>
            </w:r>
          </w:p>
        </w:tc>
      </w:tr>
      <w:tr w:rsidR="00D271EF" w14:paraId="0CA162F7" w14:textId="77777777" w:rsidTr="00452699">
        <w:trPr>
          <w:cantSplit/>
        </w:trPr>
        <w:tc>
          <w:tcPr>
            <w:tcW w:w="2115" w:type="dxa"/>
            <w:gridSpan w:val="4"/>
          </w:tcPr>
          <w:p w14:paraId="5038B5F1"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2AA8B57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5468B0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E5105A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2552BDA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24244F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35BE83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7E90410" w14:textId="77777777" w:rsidR="00D271EF" w:rsidRDefault="00D271EF" w:rsidP="00452699">
            <w:pPr>
              <w:spacing w:after="120" w:line="240" w:lineRule="auto"/>
              <w:jc w:val="right"/>
              <w:rPr>
                <w:rFonts w:ascii="Arial" w:hAnsi="Arial" w:cs="Arial"/>
                <w:sz w:val="16"/>
              </w:rPr>
            </w:pPr>
            <w:r>
              <w:rPr>
                <w:rFonts w:ascii="Arial" w:hAnsi="Arial" w:cs="Arial"/>
                <w:sz w:val="16"/>
              </w:rPr>
              <w:t>165,000</w:t>
            </w:r>
          </w:p>
        </w:tc>
        <w:tc>
          <w:tcPr>
            <w:tcW w:w="1151" w:type="dxa"/>
            <w:tcBorders>
              <w:top w:val="single" w:sz="2" w:space="0" w:color="000000"/>
            </w:tcBorders>
            <w:noWrap/>
          </w:tcPr>
          <w:p w14:paraId="314DB18E" w14:textId="77777777" w:rsidR="00D271EF" w:rsidRDefault="00D271EF" w:rsidP="00452699">
            <w:pPr>
              <w:spacing w:after="120" w:line="240" w:lineRule="auto"/>
              <w:jc w:val="right"/>
              <w:rPr>
                <w:rFonts w:ascii="Arial" w:hAnsi="Arial" w:cs="Arial"/>
                <w:sz w:val="16"/>
              </w:rPr>
            </w:pPr>
            <w:r>
              <w:rPr>
                <w:rFonts w:ascii="Arial" w:hAnsi="Arial" w:cs="Arial"/>
                <w:sz w:val="16"/>
              </w:rPr>
              <w:t>165,000</w:t>
            </w:r>
          </w:p>
        </w:tc>
      </w:tr>
      <w:tr w:rsidR="00D271EF" w14:paraId="11DF3F3C" w14:textId="77777777" w:rsidTr="00452699">
        <w:trPr>
          <w:cantSplit/>
        </w:trPr>
        <w:tc>
          <w:tcPr>
            <w:tcW w:w="5437" w:type="dxa"/>
            <w:gridSpan w:val="8"/>
            <w:noWrap/>
          </w:tcPr>
          <w:p w14:paraId="265E510F"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0B587030" w14:textId="77777777" w:rsidR="00D271EF" w:rsidRDefault="00D271EF" w:rsidP="00452699">
            <w:pPr>
              <w:spacing w:after="120" w:line="240" w:lineRule="auto"/>
              <w:jc w:val="right"/>
              <w:rPr>
                <w:rFonts w:ascii="Arial" w:hAnsi="Arial" w:cs="Arial"/>
                <w:b/>
                <w:sz w:val="16"/>
              </w:rPr>
            </w:pPr>
            <w:r>
              <w:rPr>
                <w:rFonts w:ascii="Arial" w:hAnsi="Arial" w:cs="Arial"/>
                <w:b/>
                <w:sz w:val="16"/>
              </w:rPr>
              <w:t>165,000</w:t>
            </w:r>
          </w:p>
        </w:tc>
        <w:tc>
          <w:tcPr>
            <w:tcW w:w="1525" w:type="dxa"/>
            <w:gridSpan w:val="2"/>
            <w:noWrap/>
          </w:tcPr>
          <w:p w14:paraId="5AD49CB4" w14:textId="77777777" w:rsidR="00D271EF" w:rsidRDefault="00D271EF" w:rsidP="00452699">
            <w:pPr>
              <w:spacing w:after="120" w:line="240" w:lineRule="auto"/>
              <w:jc w:val="right"/>
              <w:rPr>
                <w:rFonts w:ascii="Arial" w:hAnsi="Arial" w:cs="Arial"/>
                <w:b/>
                <w:sz w:val="16"/>
              </w:rPr>
            </w:pPr>
            <w:r>
              <w:rPr>
                <w:rFonts w:ascii="Arial" w:hAnsi="Arial" w:cs="Arial"/>
                <w:b/>
                <w:sz w:val="16"/>
              </w:rPr>
              <w:t>10,69</w:t>
            </w:r>
          </w:p>
        </w:tc>
        <w:tc>
          <w:tcPr>
            <w:tcW w:w="1536" w:type="dxa"/>
            <w:gridSpan w:val="2"/>
            <w:noWrap/>
          </w:tcPr>
          <w:p w14:paraId="298C993B" w14:textId="77777777" w:rsidR="00D271EF" w:rsidRDefault="00D271EF" w:rsidP="00452699">
            <w:pPr>
              <w:spacing w:after="120" w:line="240" w:lineRule="auto"/>
              <w:jc w:val="right"/>
              <w:rPr>
                <w:rFonts w:ascii="Arial" w:hAnsi="Arial" w:cs="Arial"/>
                <w:b/>
                <w:sz w:val="16"/>
              </w:rPr>
            </w:pPr>
            <w:r>
              <w:rPr>
                <w:rFonts w:ascii="Arial" w:hAnsi="Arial" w:cs="Arial"/>
                <w:b/>
                <w:sz w:val="16"/>
              </w:rPr>
              <w:t>1.763,85</w:t>
            </w:r>
          </w:p>
        </w:tc>
      </w:tr>
      <w:tr w:rsidR="00D271EF" w14:paraId="54B2DA9A" w14:textId="77777777" w:rsidTr="00452699">
        <w:trPr>
          <w:cantSplit/>
        </w:trPr>
        <w:tc>
          <w:tcPr>
            <w:tcW w:w="901" w:type="dxa"/>
            <w:gridSpan w:val="2"/>
            <w:noWrap/>
          </w:tcPr>
          <w:p w14:paraId="3C898942" w14:textId="77777777" w:rsidR="00D271EF" w:rsidRDefault="00D271EF" w:rsidP="00452699">
            <w:pPr>
              <w:spacing w:after="120" w:line="240" w:lineRule="auto"/>
              <w:rPr>
                <w:rFonts w:ascii="Arial" w:hAnsi="Arial" w:cs="Arial"/>
                <w:b/>
                <w:sz w:val="16"/>
              </w:rPr>
            </w:pPr>
            <w:r>
              <w:rPr>
                <w:rFonts w:ascii="Arial" w:hAnsi="Arial" w:cs="Arial"/>
                <w:b/>
                <w:sz w:val="16"/>
              </w:rPr>
              <w:t>1.1.39</w:t>
            </w:r>
          </w:p>
        </w:tc>
        <w:tc>
          <w:tcPr>
            <w:tcW w:w="431" w:type="dxa"/>
            <w:noWrap/>
          </w:tcPr>
          <w:p w14:paraId="0363861E"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1C1CD7E9" w14:textId="77777777" w:rsidR="00D271EF" w:rsidRDefault="00D271EF" w:rsidP="00452699">
            <w:pPr>
              <w:spacing w:line="240" w:lineRule="auto"/>
              <w:jc w:val="both"/>
              <w:rPr>
                <w:rFonts w:ascii="Arial" w:hAnsi="Arial" w:cs="Arial"/>
                <w:b/>
              </w:rPr>
            </w:pPr>
            <w:r>
              <w:rPr>
                <w:rFonts w:ascii="Arial" w:hAnsi="Arial" w:cs="Arial"/>
                <w:b/>
              </w:rPr>
              <w:t>CANALIZACIÓN. CORRUGADO 20</w:t>
            </w:r>
          </w:p>
        </w:tc>
        <w:tc>
          <w:tcPr>
            <w:tcW w:w="1151" w:type="dxa"/>
            <w:tcMar>
              <w:top w:w="17" w:type="dxa"/>
              <w:left w:w="6" w:type="dxa"/>
              <w:bottom w:w="23" w:type="dxa"/>
              <w:right w:w="11" w:type="dxa"/>
            </w:tcMar>
            <w:vAlign w:val="center"/>
          </w:tcPr>
          <w:p w14:paraId="1993C32A" w14:textId="77777777" w:rsidR="00D271EF" w:rsidRDefault="00D271EF" w:rsidP="00452699">
            <w:pPr>
              <w:spacing w:line="240" w:lineRule="auto"/>
              <w:rPr>
                <w:rFonts w:cs="Verdana"/>
                <w:sz w:val="24"/>
              </w:rPr>
            </w:pPr>
            <w:r>
              <w:rPr>
                <w:rFonts w:cs="Verdana"/>
                <w:sz w:val="24"/>
              </w:rPr>
              <w:t xml:space="preserve"> </w:t>
            </w:r>
          </w:p>
        </w:tc>
      </w:tr>
      <w:tr w:rsidR="00D271EF" w14:paraId="2B20DE28" w14:textId="77777777" w:rsidTr="00452699">
        <w:trPr>
          <w:cantSplit/>
        </w:trPr>
        <w:tc>
          <w:tcPr>
            <w:tcW w:w="374" w:type="dxa"/>
            <w:tcMar>
              <w:top w:w="17" w:type="dxa"/>
              <w:left w:w="6" w:type="dxa"/>
              <w:bottom w:w="23" w:type="dxa"/>
              <w:right w:w="11" w:type="dxa"/>
            </w:tcMar>
            <w:vAlign w:val="center"/>
          </w:tcPr>
          <w:p w14:paraId="6C79368F"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12F0C61"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4FAA59B"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1EAFDFE9" w14:textId="77777777" w:rsidR="00D271EF" w:rsidRDefault="00D271EF" w:rsidP="00452699">
            <w:pPr>
              <w:spacing w:line="240" w:lineRule="auto"/>
              <w:jc w:val="both"/>
              <w:rPr>
                <w:rFonts w:ascii="Arial" w:hAnsi="Arial" w:cs="Arial"/>
                <w:sz w:val="16"/>
              </w:rPr>
            </w:pPr>
            <w:r>
              <w:rPr>
                <w:rFonts w:ascii="Arial" w:hAnsi="Arial" w:cs="Arial"/>
                <w:sz w:val="16"/>
              </w:rPr>
              <w:t>Canalización de tubo curvable de poliamida, exento de halógenos, transversalmente elástico, corrugado, de color gris, de 20 mm de diámetro nominal, resistencia a la compresión 320 N, con grado de protección IP547. Totalmente instalada, probada y funcionando. Incluye parte proporcional de Medios Auxiliares para su correcta instalación.</w:t>
            </w:r>
          </w:p>
          <w:p w14:paraId="5C2DC03F" w14:textId="77777777" w:rsidR="00D271EF" w:rsidRDefault="00D271EF" w:rsidP="00452699">
            <w:pPr>
              <w:spacing w:line="240" w:lineRule="auto"/>
              <w:jc w:val="both"/>
              <w:rPr>
                <w:rFonts w:ascii="Arial" w:hAnsi="Arial" w:cs="Arial"/>
                <w:sz w:val="16"/>
              </w:rPr>
            </w:pPr>
            <w:r>
              <w:rPr>
                <w:rFonts w:ascii="Arial" w:hAnsi="Arial" w:cs="Arial"/>
                <w:sz w:val="16"/>
              </w:rPr>
              <w:t>Incluye: Replanteo. Colocación y fijación del tubo.</w:t>
            </w:r>
          </w:p>
        </w:tc>
        <w:tc>
          <w:tcPr>
            <w:tcW w:w="1151" w:type="dxa"/>
            <w:tcMar>
              <w:top w:w="17" w:type="dxa"/>
              <w:left w:w="6" w:type="dxa"/>
              <w:bottom w:w="23" w:type="dxa"/>
              <w:right w:w="11" w:type="dxa"/>
            </w:tcMar>
            <w:vAlign w:val="center"/>
          </w:tcPr>
          <w:p w14:paraId="62352031" w14:textId="77777777" w:rsidR="00D271EF" w:rsidRDefault="00D271EF" w:rsidP="00452699">
            <w:pPr>
              <w:spacing w:line="240" w:lineRule="auto"/>
              <w:rPr>
                <w:rFonts w:cs="Verdana"/>
                <w:sz w:val="24"/>
              </w:rPr>
            </w:pPr>
            <w:r>
              <w:rPr>
                <w:rFonts w:cs="Verdana"/>
                <w:sz w:val="24"/>
              </w:rPr>
              <w:t xml:space="preserve"> </w:t>
            </w:r>
          </w:p>
        </w:tc>
      </w:tr>
      <w:tr w:rsidR="00D271EF" w14:paraId="3F721D31" w14:textId="77777777" w:rsidTr="00452699">
        <w:trPr>
          <w:cantSplit/>
        </w:trPr>
        <w:tc>
          <w:tcPr>
            <w:tcW w:w="2115" w:type="dxa"/>
            <w:gridSpan w:val="4"/>
            <w:tcBorders>
              <w:bottom w:val="single" w:sz="2" w:space="0" w:color="000000"/>
            </w:tcBorders>
            <w:noWrap/>
          </w:tcPr>
          <w:p w14:paraId="26F75CA8" w14:textId="77777777" w:rsidR="00D271EF" w:rsidRDefault="00D271EF" w:rsidP="00452699">
            <w:pPr>
              <w:spacing w:after="120" w:line="240" w:lineRule="auto"/>
              <w:rPr>
                <w:rFonts w:ascii="Arial" w:hAnsi="Arial" w:cs="Arial"/>
                <w:sz w:val="16"/>
              </w:rPr>
            </w:pPr>
            <w:r>
              <w:rPr>
                <w:rFonts w:ascii="Arial" w:hAnsi="Arial" w:cs="Arial"/>
                <w:sz w:val="16"/>
              </w:rPr>
              <w:lastRenderedPageBreak/>
              <w:t xml:space="preserve"> </w:t>
            </w:r>
          </w:p>
        </w:tc>
        <w:tc>
          <w:tcPr>
            <w:tcW w:w="947" w:type="dxa"/>
            <w:tcBorders>
              <w:bottom w:val="single" w:sz="2" w:space="0" w:color="000000"/>
            </w:tcBorders>
            <w:noWrap/>
          </w:tcPr>
          <w:p w14:paraId="7AAA4E60"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728DC5AA"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43E4F049"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40E2FF27"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5F6364D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031F841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6B1C0C5F"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2E138F6D"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4BFFA740" w14:textId="77777777" w:rsidTr="00452699">
        <w:trPr>
          <w:cantSplit/>
        </w:trPr>
        <w:tc>
          <w:tcPr>
            <w:tcW w:w="2115" w:type="dxa"/>
            <w:gridSpan w:val="4"/>
            <w:tcBorders>
              <w:top w:val="single" w:sz="2" w:space="0" w:color="000000"/>
            </w:tcBorders>
          </w:tcPr>
          <w:p w14:paraId="17D6BD6A" w14:textId="77777777" w:rsidR="00D271EF" w:rsidRDefault="00D271EF" w:rsidP="00452699">
            <w:pPr>
              <w:spacing w:line="240" w:lineRule="auto"/>
              <w:rPr>
                <w:rFonts w:ascii="Arial" w:hAnsi="Arial" w:cs="Arial"/>
                <w:sz w:val="16"/>
              </w:rPr>
            </w:pPr>
            <w:r>
              <w:rPr>
                <w:rFonts w:ascii="Arial" w:hAnsi="Arial" w:cs="Arial"/>
                <w:sz w:val="16"/>
              </w:rPr>
              <w:t>INTERRUPTORES, SENSORES Y ALUMBRADO</w:t>
            </w:r>
          </w:p>
        </w:tc>
        <w:tc>
          <w:tcPr>
            <w:tcW w:w="947" w:type="dxa"/>
            <w:tcBorders>
              <w:top w:val="single" w:sz="2" w:space="0" w:color="000000"/>
            </w:tcBorders>
            <w:noWrap/>
          </w:tcPr>
          <w:p w14:paraId="242D5278" w14:textId="77777777" w:rsidR="00D271EF" w:rsidRDefault="00D271EF" w:rsidP="00452699">
            <w:pPr>
              <w:spacing w:after="120" w:line="240" w:lineRule="auto"/>
              <w:jc w:val="right"/>
              <w:rPr>
                <w:rFonts w:ascii="Arial" w:hAnsi="Arial" w:cs="Arial"/>
                <w:sz w:val="16"/>
              </w:rPr>
            </w:pPr>
            <w:r>
              <w:rPr>
                <w:rFonts w:ascii="Arial" w:hAnsi="Arial" w:cs="Arial"/>
                <w:sz w:val="16"/>
              </w:rPr>
              <w:t>1.787</w:t>
            </w:r>
          </w:p>
        </w:tc>
        <w:tc>
          <w:tcPr>
            <w:tcW w:w="924" w:type="dxa"/>
            <w:tcBorders>
              <w:top w:val="single" w:sz="2" w:space="0" w:color="000000"/>
            </w:tcBorders>
            <w:noWrap/>
          </w:tcPr>
          <w:p w14:paraId="79C1799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0E62984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7779CB5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679BA3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6EAB1D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04B66738" w14:textId="77777777" w:rsidR="00D271EF" w:rsidRDefault="00D271EF" w:rsidP="00452699">
            <w:pPr>
              <w:spacing w:after="120" w:line="240" w:lineRule="auto"/>
              <w:jc w:val="right"/>
              <w:rPr>
                <w:rFonts w:ascii="Arial" w:hAnsi="Arial" w:cs="Arial"/>
                <w:sz w:val="16"/>
              </w:rPr>
            </w:pPr>
            <w:r>
              <w:rPr>
                <w:rFonts w:ascii="Arial" w:hAnsi="Arial" w:cs="Arial"/>
                <w:sz w:val="16"/>
              </w:rPr>
              <w:t>1.787,000</w:t>
            </w:r>
          </w:p>
        </w:tc>
        <w:tc>
          <w:tcPr>
            <w:tcW w:w="1151" w:type="dxa"/>
            <w:tcBorders>
              <w:top w:val="single" w:sz="2" w:space="0" w:color="000000"/>
            </w:tcBorders>
            <w:tcMar>
              <w:top w:w="17" w:type="dxa"/>
              <w:left w:w="6" w:type="dxa"/>
              <w:bottom w:w="23" w:type="dxa"/>
              <w:right w:w="11" w:type="dxa"/>
            </w:tcMar>
            <w:vAlign w:val="center"/>
          </w:tcPr>
          <w:p w14:paraId="64A29374" w14:textId="77777777" w:rsidR="00D271EF" w:rsidRDefault="00D271EF" w:rsidP="00452699">
            <w:pPr>
              <w:spacing w:line="240" w:lineRule="auto"/>
              <w:rPr>
                <w:rFonts w:cs="Verdana"/>
                <w:sz w:val="24"/>
              </w:rPr>
            </w:pPr>
            <w:r>
              <w:rPr>
                <w:rFonts w:cs="Verdana"/>
                <w:sz w:val="24"/>
              </w:rPr>
              <w:t xml:space="preserve"> </w:t>
            </w:r>
          </w:p>
        </w:tc>
      </w:tr>
      <w:tr w:rsidR="00D271EF" w14:paraId="1CA83623" w14:textId="77777777" w:rsidTr="00452699">
        <w:trPr>
          <w:cantSplit/>
        </w:trPr>
        <w:tc>
          <w:tcPr>
            <w:tcW w:w="2115" w:type="dxa"/>
            <w:gridSpan w:val="4"/>
          </w:tcPr>
          <w:p w14:paraId="29C0217C" w14:textId="77777777" w:rsidR="00D271EF" w:rsidRDefault="00D271EF" w:rsidP="00452699">
            <w:pPr>
              <w:spacing w:line="240" w:lineRule="auto"/>
              <w:rPr>
                <w:rFonts w:ascii="Arial" w:hAnsi="Arial" w:cs="Arial"/>
                <w:sz w:val="16"/>
              </w:rPr>
            </w:pPr>
            <w:r>
              <w:rPr>
                <w:rFonts w:ascii="Arial" w:hAnsi="Arial" w:cs="Arial"/>
                <w:sz w:val="16"/>
              </w:rPr>
              <w:t>BLOQUES OFIMATICOS</w:t>
            </w:r>
          </w:p>
        </w:tc>
        <w:tc>
          <w:tcPr>
            <w:tcW w:w="947" w:type="dxa"/>
            <w:noWrap/>
          </w:tcPr>
          <w:p w14:paraId="4AD166B7" w14:textId="77777777" w:rsidR="00D271EF" w:rsidRDefault="00D271EF" w:rsidP="00452699">
            <w:pPr>
              <w:spacing w:after="120" w:line="240" w:lineRule="auto"/>
              <w:jc w:val="right"/>
              <w:rPr>
                <w:rFonts w:ascii="Arial" w:hAnsi="Arial" w:cs="Arial"/>
                <w:sz w:val="16"/>
              </w:rPr>
            </w:pPr>
            <w:r>
              <w:rPr>
                <w:rFonts w:ascii="Arial" w:hAnsi="Arial" w:cs="Arial"/>
                <w:sz w:val="16"/>
              </w:rPr>
              <w:t>957</w:t>
            </w:r>
          </w:p>
        </w:tc>
        <w:tc>
          <w:tcPr>
            <w:tcW w:w="924" w:type="dxa"/>
            <w:noWrap/>
          </w:tcPr>
          <w:p w14:paraId="5E5E5E0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54B4EA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1515110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43BAB8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031819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664636C1" w14:textId="77777777" w:rsidR="00D271EF" w:rsidRDefault="00D271EF" w:rsidP="00452699">
            <w:pPr>
              <w:spacing w:after="120" w:line="240" w:lineRule="auto"/>
              <w:jc w:val="right"/>
              <w:rPr>
                <w:rFonts w:ascii="Arial" w:hAnsi="Arial" w:cs="Arial"/>
                <w:sz w:val="16"/>
              </w:rPr>
            </w:pPr>
            <w:r>
              <w:rPr>
                <w:rFonts w:ascii="Arial" w:hAnsi="Arial" w:cs="Arial"/>
                <w:sz w:val="16"/>
              </w:rPr>
              <w:t>957,000</w:t>
            </w:r>
          </w:p>
        </w:tc>
        <w:tc>
          <w:tcPr>
            <w:tcW w:w="1151" w:type="dxa"/>
            <w:tcMar>
              <w:top w:w="17" w:type="dxa"/>
              <w:left w:w="6" w:type="dxa"/>
              <w:bottom w:w="23" w:type="dxa"/>
              <w:right w:w="11" w:type="dxa"/>
            </w:tcMar>
            <w:vAlign w:val="center"/>
          </w:tcPr>
          <w:p w14:paraId="2EAF7856" w14:textId="77777777" w:rsidR="00D271EF" w:rsidRDefault="00D271EF" w:rsidP="00452699">
            <w:pPr>
              <w:spacing w:line="240" w:lineRule="auto"/>
              <w:rPr>
                <w:rFonts w:cs="Verdana"/>
                <w:sz w:val="24"/>
              </w:rPr>
            </w:pPr>
            <w:r>
              <w:rPr>
                <w:rFonts w:cs="Verdana"/>
                <w:sz w:val="24"/>
              </w:rPr>
              <w:t xml:space="preserve"> </w:t>
            </w:r>
          </w:p>
        </w:tc>
      </w:tr>
      <w:tr w:rsidR="00D271EF" w14:paraId="301847A8" w14:textId="77777777" w:rsidTr="00452699">
        <w:trPr>
          <w:cantSplit/>
        </w:trPr>
        <w:tc>
          <w:tcPr>
            <w:tcW w:w="2115" w:type="dxa"/>
            <w:gridSpan w:val="4"/>
          </w:tcPr>
          <w:p w14:paraId="7C31ADB5" w14:textId="77777777" w:rsidR="00D271EF" w:rsidRDefault="00D271EF" w:rsidP="00452699">
            <w:pPr>
              <w:spacing w:line="240" w:lineRule="auto"/>
              <w:rPr>
                <w:rFonts w:ascii="Arial" w:hAnsi="Arial" w:cs="Arial"/>
                <w:sz w:val="16"/>
              </w:rPr>
            </w:pPr>
            <w:r>
              <w:rPr>
                <w:rFonts w:ascii="Arial" w:hAnsi="Arial" w:cs="Arial"/>
                <w:sz w:val="16"/>
              </w:rPr>
              <w:t>EQUIPOS CLIMATIZACION Y OTROS</w:t>
            </w:r>
          </w:p>
        </w:tc>
        <w:tc>
          <w:tcPr>
            <w:tcW w:w="947" w:type="dxa"/>
            <w:noWrap/>
          </w:tcPr>
          <w:p w14:paraId="18E20685" w14:textId="77777777" w:rsidR="00D271EF" w:rsidRDefault="00D271EF" w:rsidP="00452699">
            <w:pPr>
              <w:spacing w:after="120" w:line="240" w:lineRule="auto"/>
              <w:jc w:val="right"/>
              <w:rPr>
                <w:rFonts w:ascii="Arial" w:hAnsi="Arial" w:cs="Arial"/>
                <w:sz w:val="16"/>
              </w:rPr>
            </w:pPr>
            <w:r>
              <w:rPr>
                <w:rFonts w:ascii="Arial" w:hAnsi="Arial" w:cs="Arial"/>
                <w:sz w:val="16"/>
              </w:rPr>
              <w:t>580</w:t>
            </w:r>
          </w:p>
        </w:tc>
        <w:tc>
          <w:tcPr>
            <w:tcW w:w="924" w:type="dxa"/>
            <w:noWrap/>
          </w:tcPr>
          <w:p w14:paraId="3220E94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3A1C47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5FFA351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CD3678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536A9E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4D204421" w14:textId="77777777" w:rsidR="00D271EF" w:rsidRDefault="00D271EF" w:rsidP="00452699">
            <w:pPr>
              <w:spacing w:after="120" w:line="240" w:lineRule="auto"/>
              <w:jc w:val="right"/>
              <w:rPr>
                <w:rFonts w:ascii="Arial" w:hAnsi="Arial" w:cs="Arial"/>
                <w:sz w:val="16"/>
              </w:rPr>
            </w:pPr>
            <w:r>
              <w:rPr>
                <w:rFonts w:ascii="Arial" w:hAnsi="Arial" w:cs="Arial"/>
                <w:sz w:val="16"/>
              </w:rPr>
              <w:t>580,000</w:t>
            </w:r>
          </w:p>
        </w:tc>
        <w:tc>
          <w:tcPr>
            <w:tcW w:w="1151" w:type="dxa"/>
            <w:tcBorders>
              <w:bottom w:val="single" w:sz="2" w:space="0" w:color="000000"/>
            </w:tcBorders>
            <w:tcMar>
              <w:top w:w="17" w:type="dxa"/>
              <w:left w:w="6" w:type="dxa"/>
              <w:bottom w:w="23" w:type="dxa"/>
              <w:right w:w="11" w:type="dxa"/>
            </w:tcMar>
            <w:vAlign w:val="center"/>
          </w:tcPr>
          <w:p w14:paraId="69E277BC" w14:textId="77777777" w:rsidR="00D271EF" w:rsidRDefault="00D271EF" w:rsidP="00452699">
            <w:pPr>
              <w:spacing w:line="240" w:lineRule="auto"/>
              <w:rPr>
                <w:rFonts w:cs="Verdana"/>
                <w:sz w:val="24"/>
              </w:rPr>
            </w:pPr>
            <w:r>
              <w:rPr>
                <w:rFonts w:cs="Verdana"/>
                <w:sz w:val="24"/>
              </w:rPr>
              <w:t xml:space="preserve"> </w:t>
            </w:r>
          </w:p>
        </w:tc>
      </w:tr>
      <w:tr w:rsidR="00D271EF" w14:paraId="20AB3A78" w14:textId="77777777" w:rsidTr="00452699">
        <w:trPr>
          <w:cantSplit/>
        </w:trPr>
        <w:tc>
          <w:tcPr>
            <w:tcW w:w="2115" w:type="dxa"/>
            <w:gridSpan w:val="4"/>
          </w:tcPr>
          <w:p w14:paraId="2E81C223"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430184D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C521AE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4DFC25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730B34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25A221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6DB169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4DFE5BD9" w14:textId="77777777" w:rsidR="00D271EF" w:rsidRDefault="00D271EF" w:rsidP="00452699">
            <w:pPr>
              <w:spacing w:after="120" w:line="240" w:lineRule="auto"/>
              <w:jc w:val="right"/>
              <w:rPr>
                <w:rFonts w:ascii="Arial" w:hAnsi="Arial" w:cs="Arial"/>
                <w:sz w:val="16"/>
              </w:rPr>
            </w:pPr>
            <w:r>
              <w:rPr>
                <w:rFonts w:ascii="Arial" w:hAnsi="Arial" w:cs="Arial"/>
                <w:sz w:val="16"/>
              </w:rPr>
              <w:t>3.324,000</w:t>
            </w:r>
          </w:p>
        </w:tc>
        <w:tc>
          <w:tcPr>
            <w:tcW w:w="1151" w:type="dxa"/>
            <w:tcBorders>
              <w:top w:val="single" w:sz="2" w:space="0" w:color="000000"/>
            </w:tcBorders>
            <w:noWrap/>
          </w:tcPr>
          <w:p w14:paraId="32166847" w14:textId="77777777" w:rsidR="00D271EF" w:rsidRDefault="00D271EF" w:rsidP="00452699">
            <w:pPr>
              <w:spacing w:after="120" w:line="240" w:lineRule="auto"/>
              <w:jc w:val="right"/>
              <w:rPr>
                <w:rFonts w:ascii="Arial" w:hAnsi="Arial" w:cs="Arial"/>
                <w:sz w:val="16"/>
              </w:rPr>
            </w:pPr>
            <w:r>
              <w:rPr>
                <w:rFonts w:ascii="Arial" w:hAnsi="Arial" w:cs="Arial"/>
                <w:sz w:val="16"/>
              </w:rPr>
              <w:t>3.324,000</w:t>
            </w:r>
          </w:p>
        </w:tc>
      </w:tr>
      <w:tr w:rsidR="00D271EF" w14:paraId="35A572EC" w14:textId="77777777" w:rsidTr="00452699">
        <w:trPr>
          <w:cantSplit/>
        </w:trPr>
        <w:tc>
          <w:tcPr>
            <w:tcW w:w="5437" w:type="dxa"/>
            <w:gridSpan w:val="8"/>
            <w:noWrap/>
          </w:tcPr>
          <w:p w14:paraId="63EEDCCB"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5D99315C" w14:textId="77777777" w:rsidR="00D271EF" w:rsidRDefault="00D271EF" w:rsidP="00452699">
            <w:pPr>
              <w:spacing w:after="120" w:line="240" w:lineRule="auto"/>
              <w:jc w:val="right"/>
              <w:rPr>
                <w:rFonts w:ascii="Arial" w:hAnsi="Arial" w:cs="Arial"/>
                <w:b/>
                <w:sz w:val="16"/>
              </w:rPr>
            </w:pPr>
            <w:r>
              <w:rPr>
                <w:rFonts w:ascii="Arial" w:hAnsi="Arial" w:cs="Arial"/>
                <w:b/>
                <w:sz w:val="16"/>
              </w:rPr>
              <w:t>3.324,000</w:t>
            </w:r>
          </w:p>
        </w:tc>
        <w:tc>
          <w:tcPr>
            <w:tcW w:w="1525" w:type="dxa"/>
            <w:gridSpan w:val="2"/>
            <w:noWrap/>
          </w:tcPr>
          <w:p w14:paraId="5907798D" w14:textId="77777777" w:rsidR="00D271EF" w:rsidRDefault="00D271EF" w:rsidP="00452699">
            <w:pPr>
              <w:spacing w:after="120" w:line="240" w:lineRule="auto"/>
              <w:jc w:val="right"/>
              <w:rPr>
                <w:rFonts w:ascii="Arial" w:hAnsi="Arial" w:cs="Arial"/>
                <w:b/>
                <w:sz w:val="16"/>
              </w:rPr>
            </w:pPr>
            <w:r>
              <w:rPr>
                <w:rFonts w:ascii="Arial" w:hAnsi="Arial" w:cs="Arial"/>
                <w:b/>
                <w:sz w:val="16"/>
              </w:rPr>
              <w:t>1,74</w:t>
            </w:r>
          </w:p>
        </w:tc>
        <w:tc>
          <w:tcPr>
            <w:tcW w:w="1536" w:type="dxa"/>
            <w:gridSpan w:val="2"/>
            <w:noWrap/>
          </w:tcPr>
          <w:p w14:paraId="0ECEFBFB" w14:textId="77777777" w:rsidR="00D271EF" w:rsidRDefault="00D271EF" w:rsidP="00452699">
            <w:pPr>
              <w:spacing w:after="120" w:line="240" w:lineRule="auto"/>
              <w:jc w:val="right"/>
              <w:rPr>
                <w:rFonts w:ascii="Arial" w:hAnsi="Arial" w:cs="Arial"/>
                <w:b/>
                <w:sz w:val="16"/>
              </w:rPr>
            </w:pPr>
            <w:r>
              <w:rPr>
                <w:rFonts w:ascii="Arial" w:hAnsi="Arial" w:cs="Arial"/>
                <w:b/>
                <w:sz w:val="16"/>
              </w:rPr>
              <w:t>5.783,76</w:t>
            </w:r>
          </w:p>
        </w:tc>
      </w:tr>
      <w:tr w:rsidR="00D271EF" w14:paraId="2B4E921C" w14:textId="77777777" w:rsidTr="00452699">
        <w:trPr>
          <w:cantSplit/>
        </w:trPr>
        <w:tc>
          <w:tcPr>
            <w:tcW w:w="901" w:type="dxa"/>
            <w:gridSpan w:val="2"/>
            <w:noWrap/>
          </w:tcPr>
          <w:p w14:paraId="27369E0E" w14:textId="77777777" w:rsidR="00D271EF" w:rsidRDefault="00D271EF" w:rsidP="00452699">
            <w:pPr>
              <w:spacing w:after="120" w:line="240" w:lineRule="auto"/>
              <w:rPr>
                <w:rFonts w:ascii="Arial" w:hAnsi="Arial" w:cs="Arial"/>
                <w:b/>
                <w:sz w:val="16"/>
              </w:rPr>
            </w:pPr>
            <w:r>
              <w:rPr>
                <w:rFonts w:ascii="Arial" w:hAnsi="Arial" w:cs="Arial"/>
                <w:b/>
                <w:sz w:val="16"/>
              </w:rPr>
              <w:t>1.1.40</w:t>
            </w:r>
          </w:p>
        </w:tc>
        <w:tc>
          <w:tcPr>
            <w:tcW w:w="431" w:type="dxa"/>
            <w:noWrap/>
          </w:tcPr>
          <w:p w14:paraId="755A3C26"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21C27F6F" w14:textId="77777777" w:rsidR="00D271EF" w:rsidRDefault="00D271EF" w:rsidP="00452699">
            <w:pPr>
              <w:spacing w:line="240" w:lineRule="auto"/>
              <w:jc w:val="both"/>
              <w:rPr>
                <w:rFonts w:ascii="Arial" w:hAnsi="Arial" w:cs="Arial"/>
                <w:b/>
              </w:rPr>
            </w:pPr>
            <w:r>
              <w:rPr>
                <w:rFonts w:ascii="Arial" w:hAnsi="Arial" w:cs="Arial"/>
                <w:b/>
              </w:rPr>
              <w:t>CANALIZACIÓN. RIGIDO 20</w:t>
            </w:r>
          </w:p>
        </w:tc>
        <w:tc>
          <w:tcPr>
            <w:tcW w:w="1151" w:type="dxa"/>
            <w:tcMar>
              <w:top w:w="17" w:type="dxa"/>
              <w:left w:w="6" w:type="dxa"/>
              <w:bottom w:w="23" w:type="dxa"/>
              <w:right w:w="11" w:type="dxa"/>
            </w:tcMar>
            <w:vAlign w:val="center"/>
          </w:tcPr>
          <w:p w14:paraId="3D9F8217" w14:textId="77777777" w:rsidR="00D271EF" w:rsidRDefault="00D271EF" w:rsidP="00452699">
            <w:pPr>
              <w:spacing w:line="240" w:lineRule="auto"/>
              <w:rPr>
                <w:rFonts w:cs="Verdana"/>
                <w:sz w:val="24"/>
              </w:rPr>
            </w:pPr>
            <w:r>
              <w:rPr>
                <w:rFonts w:cs="Verdana"/>
                <w:sz w:val="24"/>
              </w:rPr>
              <w:t xml:space="preserve"> </w:t>
            </w:r>
          </w:p>
        </w:tc>
      </w:tr>
      <w:tr w:rsidR="00D271EF" w14:paraId="55C32B36" w14:textId="77777777" w:rsidTr="00452699">
        <w:trPr>
          <w:cantSplit/>
        </w:trPr>
        <w:tc>
          <w:tcPr>
            <w:tcW w:w="374" w:type="dxa"/>
            <w:tcMar>
              <w:top w:w="17" w:type="dxa"/>
              <w:left w:w="6" w:type="dxa"/>
              <w:bottom w:w="23" w:type="dxa"/>
              <w:right w:w="11" w:type="dxa"/>
            </w:tcMar>
            <w:vAlign w:val="center"/>
          </w:tcPr>
          <w:p w14:paraId="00480947"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669898BF"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728BAD2"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4093CD93" w14:textId="77777777" w:rsidR="00D271EF" w:rsidRDefault="00D271EF" w:rsidP="00452699">
            <w:pPr>
              <w:spacing w:line="240" w:lineRule="auto"/>
              <w:jc w:val="both"/>
              <w:rPr>
                <w:rFonts w:ascii="Arial" w:hAnsi="Arial" w:cs="Arial"/>
                <w:sz w:val="16"/>
              </w:rPr>
            </w:pPr>
            <w:r>
              <w:rPr>
                <w:rFonts w:ascii="Arial" w:hAnsi="Arial" w:cs="Arial"/>
                <w:sz w:val="16"/>
              </w:rPr>
              <w:t>Canalización de tubo rígido de policarbonato, exento de halógenos, enchufable, curvable en caliente, de color gris, de 20 mm de diámetro nominal, resistencia a la compresión 1250 N, con grado de protección IP547. Incluso abrazaderas de sujeción de material exento de halógenos y piezas especiales. Totalmente instalado. Totalmente instalada, probada y funcionando. Incluye parte proporcional de Medios Auxiliares para su correcta instalación.</w:t>
            </w:r>
          </w:p>
          <w:p w14:paraId="01425E97" w14:textId="77777777" w:rsidR="00D271EF" w:rsidRDefault="00D271EF" w:rsidP="00452699">
            <w:pPr>
              <w:spacing w:line="240" w:lineRule="auto"/>
              <w:jc w:val="both"/>
              <w:rPr>
                <w:rFonts w:ascii="Arial" w:hAnsi="Arial" w:cs="Arial"/>
                <w:sz w:val="16"/>
              </w:rPr>
            </w:pPr>
            <w:r>
              <w:rPr>
                <w:rFonts w:ascii="Arial" w:hAnsi="Arial" w:cs="Arial"/>
                <w:sz w:val="16"/>
              </w:rPr>
              <w:t>Incluye: Replanteo. Colocación y fijación del tubo.</w:t>
            </w:r>
          </w:p>
        </w:tc>
        <w:tc>
          <w:tcPr>
            <w:tcW w:w="1151" w:type="dxa"/>
            <w:tcMar>
              <w:top w:w="17" w:type="dxa"/>
              <w:left w:w="6" w:type="dxa"/>
              <w:bottom w:w="23" w:type="dxa"/>
              <w:right w:w="11" w:type="dxa"/>
            </w:tcMar>
            <w:vAlign w:val="center"/>
          </w:tcPr>
          <w:p w14:paraId="6A3386B1" w14:textId="77777777" w:rsidR="00D271EF" w:rsidRDefault="00D271EF" w:rsidP="00452699">
            <w:pPr>
              <w:spacing w:line="240" w:lineRule="auto"/>
              <w:rPr>
                <w:rFonts w:cs="Verdana"/>
                <w:sz w:val="24"/>
              </w:rPr>
            </w:pPr>
            <w:r>
              <w:rPr>
                <w:rFonts w:cs="Verdana"/>
                <w:sz w:val="24"/>
              </w:rPr>
              <w:t xml:space="preserve"> </w:t>
            </w:r>
          </w:p>
        </w:tc>
      </w:tr>
      <w:tr w:rsidR="00D271EF" w14:paraId="3038FF22" w14:textId="77777777" w:rsidTr="00452699">
        <w:trPr>
          <w:cantSplit/>
        </w:trPr>
        <w:tc>
          <w:tcPr>
            <w:tcW w:w="2115" w:type="dxa"/>
            <w:gridSpan w:val="4"/>
            <w:tcBorders>
              <w:bottom w:val="single" w:sz="2" w:space="0" w:color="000000"/>
            </w:tcBorders>
            <w:noWrap/>
          </w:tcPr>
          <w:p w14:paraId="3B5DA609"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12B784EF"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25737A40"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5A25B048"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72E89B7C"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60A1E26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3D76604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01596B9A"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5E81AF90"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1C379A68" w14:textId="77777777" w:rsidTr="00452699">
        <w:trPr>
          <w:cantSplit/>
        </w:trPr>
        <w:tc>
          <w:tcPr>
            <w:tcW w:w="2115" w:type="dxa"/>
            <w:gridSpan w:val="4"/>
            <w:tcBorders>
              <w:top w:val="single" w:sz="2" w:space="0" w:color="000000"/>
            </w:tcBorders>
          </w:tcPr>
          <w:p w14:paraId="15A075CC" w14:textId="77777777" w:rsidR="00D271EF" w:rsidRDefault="00D271EF" w:rsidP="00452699">
            <w:pPr>
              <w:spacing w:line="240" w:lineRule="auto"/>
              <w:rPr>
                <w:rFonts w:ascii="Arial" w:hAnsi="Arial" w:cs="Arial"/>
                <w:sz w:val="16"/>
              </w:rPr>
            </w:pPr>
            <w:r>
              <w:rPr>
                <w:rFonts w:ascii="Arial" w:hAnsi="Arial" w:cs="Arial"/>
                <w:sz w:val="16"/>
              </w:rPr>
              <w:t>CUARTOS INSTALACIONES</w:t>
            </w:r>
          </w:p>
        </w:tc>
        <w:tc>
          <w:tcPr>
            <w:tcW w:w="947" w:type="dxa"/>
            <w:tcBorders>
              <w:top w:val="single" w:sz="2" w:space="0" w:color="000000"/>
            </w:tcBorders>
            <w:noWrap/>
          </w:tcPr>
          <w:p w14:paraId="47D3E0A9" w14:textId="77777777" w:rsidR="00D271EF" w:rsidRDefault="00D271EF" w:rsidP="00452699">
            <w:pPr>
              <w:spacing w:after="120" w:line="240" w:lineRule="auto"/>
              <w:jc w:val="right"/>
              <w:rPr>
                <w:rFonts w:ascii="Arial" w:hAnsi="Arial" w:cs="Arial"/>
                <w:sz w:val="16"/>
              </w:rPr>
            </w:pPr>
            <w:r>
              <w:rPr>
                <w:rFonts w:ascii="Arial" w:hAnsi="Arial" w:cs="Arial"/>
                <w:sz w:val="16"/>
              </w:rPr>
              <w:t>35</w:t>
            </w:r>
          </w:p>
        </w:tc>
        <w:tc>
          <w:tcPr>
            <w:tcW w:w="924" w:type="dxa"/>
            <w:tcBorders>
              <w:top w:val="single" w:sz="2" w:space="0" w:color="000000"/>
            </w:tcBorders>
            <w:noWrap/>
          </w:tcPr>
          <w:p w14:paraId="265E8D2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45A289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61D4531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9848D9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D37E95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44FE82A5" w14:textId="77777777" w:rsidR="00D271EF" w:rsidRDefault="00D271EF" w:rsidP="00452699">
            <w:pPr>
              <w:spacing w:after="120" w:line="240" w:lineRule="auto"/>
              <w:jc w:val="right"/>
              <w:rPr>
                <w:rFonts w:ascii="Arial" w:hAnsi="Arial" w:cs="Arial"/>
                <w:sz w:val="16"/>
              </w:rPr>
            </w:pPr>
            <w:r>
              <w:rPr>
                <w:rFonts w:ascii="Arial" w:hAnsi="Arial" w:cs="Arial"/>
                <w:sz w:val="16"/>
              </w:rPr>
              <w:t>35,000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72E6D2F3" w14:textId="77777777" w:rsidR="00D271EF" w:rsidRDefault="00D271EF" w:rsidP="00452699">
            <w:pPr>
              <w:spacing w:line="240" w:lineRule="auto"/>
              <w:rPr>
                <w:rFonts w:cs="Verdana"/>
                <w:sz w:val="24"/>
              </w:rPr>
            </w:pPr>
            <w:r>
              <w:rPr>
                <w:rFonts w:cs="Verdana"/>
                <w:sz w:val="24"/>
              </w:rPr>
              <w:t xml:space="preserve"> </w:t>
            </w:r>
          </w:p>
        </w:tc>
      </w:tr>
      <w:tr w:rsidR="00D271EF" w14:paraId="2E2A4A84" w14:textId="77777777" w:rsidTr="00452699">
        <w:trPr>
          <w:cantSplit/>
        </w:trPr>
        <w:tc>
          <w:tcPr>
            <w:tcW w:w="2115" w:type="dxa"/>
            <w:gridSpan w:val="4"/>
          </w:tcPr>
          <w:p w14:paraId="1C2B5170"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44DFFE5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02E3D5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8F3AFE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67B042C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FFFA56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D799F6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7DE55921" w14:textId="77777777" w:rsidR="00D271EF" w:rsidRDefault="00D271EF" w:rsidP="00452699">
            <w:pPr>
              <w:spacing w:after="120" w:line="240" w:lineRule="auto"/>
              <w:jc w:val="right"/>
              <w:rPr>
                <w:rFonts w:ascii="Arial" w:hAnsi="Arial" w:cs="Arial"/>
                <w:sz w:val="16"/>
              </w:rPr>
            </w:pPr>
            <w:r>
              <w:rPr>
                <w:rFonts w:ascii="Arial" w:hAnsi="Arial" w:cs="Arial"/>
                <w:sz w:val="16"/>
              </w:rPr>
              <w:t>35,000</w:t>
            </w:r>
          </w:p>
        </w:tc>
        <w:tc>
          <w:tcPr>
            <w:tcW w:w="1151" w:type="dxa"/>
            <w:tcBorders>
              <w:top w:val="single" w:sz="2" w:space="0" w:color="000000"/>
            </w:tcBorders>
            <w:noWrap/>
          </w:tcPr>
          <w:p w14:paraId="62994CF5" w14:textId="77777777" w:rsidR="00D271EF" w:rsidRDefault="00D271EF" w:rsidP="00452699">
            <w:pPr>
              <w:spacing w:after="120" w:line="240" w:lineRule="auto"/>
              <w:jc w:val="right"/>
              <w:rPr>
                <w:rFonts w:ascii="Arial" w:hAnsi="Arial" w:cs="Arial"/>
                <w:sz w:val="16"/>
              </w:rPr>
            </w:pPr>
            <w:r>
              <w:rPr>
                <w:rFonts w:ascii="Arial" w:hAnsi="Arial" w:cs="Arial"/>
                <w:sz w:val="16"/>
              </w:rPr>
              <w:t>35,000</w:t>
            </w:r>
          </w:p>
        </w:tc>
      </w:tr>
      <w:tr w:rsidR="00D271EF" w14:paraId="645597EC" w14:textId="77777777" w:rsidTr="00452699">
        <w:trPr>
          <w:cantSplit/>
        </w:trPr>
        <w:tc>
          <w:tcPr>
            <w:tcW w:w="5437" w:type="dxa"/>
            <w:gridSpan w:val="8"/>
            <w:noWrap/>
          </w:tcPr>
          <w:p w14:paraId="277978EE"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7A21072B" w14:textId="77777777" w:rsidR="00D271EF" w:rsidRDefault="00D271EF" w:rsidP="00452699">
            <w:pPr>
              <w:spacing w:after="120" w:line="240" w:lineRule="auto"/>
              <w:jc w:val="right"/>
              <w:rPr>
                <w:rFonts w:ascii="Arial" w:hAnsi="Arial" w:cs="Arial"/>
                <w:b/>
                <w:sz w:val="16"/>
              </w:rPr>
            </w:pPr>
            <w:r>
              <w:rPr>
                <w:rFonts w:ascii="Arial" w:hAnsi="Arial" w:cs="Arial"/>
                <w:b/>
                <w:sz w:val="16"/>
              </w:rPr>
              <w:t>35,000</w:t>
            </w:r>
          </w:p>
        </w:tc>
        <w:tc>
          <w:tcPr>
            <w:tcW w:w="1525" w:type="dxa"/>
            <w:gridSpan w:val="2"/>
            <w:noWrap/>
          </w:tcPr>
          <w:p w14:paraId="601CEC1D" w14:textId="77777777" w:rsidR="00D271EF" w:rsidRDefault="00D271EF" w:rsidP="00452699">
            <w:pPr>
              <w:spacing w:after="120" w:line="240" w:lineRule="auto"/>
              <w:jc w:val="right"/>
              <w:rPr>
                <w:rFonts w:ascii="Arial" w:hAnsi="Arial" w:cs="Arial"/>
                <w:b/>
                <w:sz w:val="16"/>
              </w:rPr>
            </w:pPr>
            <w:r>
              <w:rPr>
                <w:rFonts w:ascii="Arial" w:hAnsi="Arial" w:cs="Arial"/>
                <w:b/>
                <w:sz w:val="16"/>
              </w:rPr>
              <w:t>2,71</w:t>
            </w:r>
          </w:p>
        </w:tc>
        <w:tc>
          <w:tcPr>
            <w:tcW w:w="1536" w:type="dxa"/>
            <w:gridSpan w:val="2"/>
            <w:noWrap/>
          </w:tcPr>
          <w:p w14:paraId="509AF92A" w14:textId="77777777" w:rsidR="00D271EF" w:rsidRDefault="00D271EF" w:rsidP="00452699">
            <w:pPr>
              <w:spacing w:after="120" w:line="240" w:lineRule="auto"/>
              <w:jc w:val="right"/>
              <w:rPr>
                <w:rFonts w:ascii="Arial" w:hAnsi="Arial" w:cs="Arial"/>
                <w:b/>
                <w:sz w:val="16"/>
              </w:rPr>
            </w:pPr>
            <w:r>
              <w:rPr>
                <w:rFonts w:ascii="Arial" w:hAnsi="Arial" w:cs="Arial"/>
                <w:b/>
                <w:sz w:val="16"/>
              </w:rPr>
              <w:t>94,85</w:t>
            </w:r>
          </w:p>
        </w:tc>
      </w:tr>
      <w:tr w:rsidR="00D271EF" w14:paraId="002E6604" w14:textId="77777777" w:rsidTr="00452699">
        <w:trPr>
          <w:cantSplit/>
        </w:trPr>
        <w:tc>
          <w:tcPr>
            <w:tcW w:w="901" w:type="dxa"/>
            <w:gridSpan w:val="2"/>
            <w:noWrap/>
          </w:tcPr>
          <w:p w14:paraId="42B22681" w14:textId="77777777" w:rsidR="00D271EF" w:rsidRDefault="00D271EF" w:rsidP="00452699">
            <w:pPr>
              <w:spacing w:after="120" w:line="240" w:lineRule="auto"/>
              <w:rPr>
                <w:rFonts w:ascii="Arial" w:hAnsi="Arial" w:cs="Arial"/>
                <w:b/>
                <w:sz w:val="16"/>
              </w:rPr>
            </w:pPr>
            <w:r>
              <w:rPr>
                <w:rFonts w:ascii="Arial" w:hAnsi="Arial" w:cs="Arial"/>
                <w:b/>
                <w:sz w:val="16"/>
              </w:rPr>
              <w:t>1.1.41</w:t>
            </w:r>
          </w:p>
        </w:tc>
        <w:tc>
          <w:tcPr>
            <w:tcW w:w="431" w:type="dxa"/>
            <w:noWrap/>
          </w:tcPr>
          <w:p w14:paraId="477C00AC"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7B32B034" w14:textId="77777777" w:rsidR="00D271EF" w:rsidRDefault="00D271EF" w:rsidP="00452699">
            <w:pPr>
              <w:spacing w:line="240" w:lineRule="auto"/>
              <w:jc w:val="both"/>
              <w:rPr>
                <w:rFonts w:ascii="Arial" w:hAnsi="Arial" w:cs="Arial"/>
                <w:b/>
              </w:rPr>
            </w:pPr>
            <w:r>
              <w:rPr>
                <w:rFonts w:ascii="Arial" w:hAnsi="Arial" w:cs="Arial"/>
                <w:b/>
              </w:rPr>
              <w:t>CANALIZACIÓN. CORRUGADO 50</w:t>
            </w:r>
          </w:p>
        </w:tc>
        <w:tc>
          <w:tcPr>
            <w:tcW w:w="1151" w:type="dxa"/>
            <w:tcMar>
              <w:top w:w="17" w:type="dxa"/>
              <w:left w:w="6" w:type="dxa"/>
              <w:bottom w:w="23" w:type="dxa"/>
              <w:right w:w="11" w:type="dxa"/>
            </w:tcMar>
            <w:vAlign w:val="center"/>
          </w:tcPr>
          <w:p w14:paraId="629EC668" w14:textId="77777777" w:rsidR="00D271EF" w:rsidRDefault="00D271EF" w:rsidP="00452699">
            <w:pPr>
              <w:spacing w:line="240" w:lineRule="auto"/>
              <w:rPr>
                <w:rFonts w:cs="Verdana"/>
                <w:sz w:val="24"/>
              </w:rPr>
            </w:pPr>
            <w:r>
              <w:rPr>
                <w:rFonts w:cs="Verdana"/>
                <w:sz w:val="24"/>
              </w:rPr>
              <w:t xml:space="preserve"> </w:t>
            </w:r>
          </w:p>
        </w:tc>
      </w:tr>
      <w:tr w:rsidR="00D271EF" w14:paraId="21C9F8E5" w14:textId="77777777" w:rsidTr="00452699">
        <w:trPr>
          <w:cantSplit/>
        </w:trPr>
        <w:tc>
          <w:tcPr>
            <w:tcW w:w="374" w:type="dxa"/>
            <w:tcMar>
              <w:top w:w="17" w:type="dxa"/>
              <w:left w:w="6" w:type="dxa"/>
              <w:bottom w:w="23" w:type="dxa"/>
              <w:right w:w="11" w:type="dxa"/>
            </w:tcMar>
            <w:vAlign w:val="center"/>
          </w:tcPr>
          <w:p w14:paraId="0F0C5FF4"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68C9C578"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1FA96CC9"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41BF1F0E" w14:textId="77777777" w:rsidR="00D271EF" w:rsidRDefault="00D271EF" w:rsidP="00452699">
            <w:pPr>
              <w:spacing w:line="240" w:lineRule="auto"/>
              <w:jc w:val="both"/>
              <w:rPr>
                <w:rFonts w:ascii="Arial" w:hAnsi="Arial" w:cs="Arial"/>
                <w:sz w:val="16"/>
              </w:rPr>
            </w:pPr>
            <w:r>
              <w:rPr>
                <w:rFonts w:ascii="Arial" w:hAnsi="Arial" w:cs="Arial"/>
                <w:sz w:val="16"/>
              </w:rPr>
              <w:t>Canalización de tubo curvable de poliamida, exento de halógenos, transversalmente elástico, corrugado, de color gris, de 50 mm de diámetro nominal, resistencia a la compresión 320 N, con grado de protección IP547. Incluye p.p. de medios auxiliares para su correcta colocación.</w:t>
            </w:r>
          </w:p>
          <w:p w14:paraId="5C17333A" w14:textId="77777777" w:rsidR="00D271EF" w:rsidRDefault="00D271EF" w:rsidP="00452699">
            <w:pPr>
              <w:spacing w:line="240" w:lineRule="auto"/>
              <w:jc w:val="both"/>
              <w:rPr>
                <w:rFonts w:ascii="Arial" w:hAnsi="Arial" w:cs="Arial"/>
                <w:sz w:val="16"/>
              </w:rPr>
            </w:pPr>
            <w:r>
              <w:rPr>
                <w:rFonts w:ascii="Arial" w:hAnsi="Arial" w:cs="Arial"/>
                <w:sz w:val="16"/>
              </w:rPr>
              <w:t>Incluye: Replanteo. Colocación y fijación del tubo.</w:t>
            </w:r>
          </w:p>
        </w:tc>
        <w:tc>
          <w:tcPr>
            <w:tcW w:w="1151" w:type="dxa"/>
            <w:tcMar>
              <w:top w:w="17" w:type="dxa"/>
              <w:left w:w="6" w:type="dxa"/>
              <w:bottom w:w="23" w:type="dxa"/>
              <w:right w:w="11" w:type="dxa"/>
            </w:tcMar>
            <w:vAlign w:val="center"/>
          </w:tcPr>
          <w:p w14:paraId="01151B6E" w14:textId="77777777" w:rsidR="00D271EF" w:rsidRDefault="00D271EF" w:rsidP="00452699">
            <w:pPr>
              <w:spacing w:line="240" w:lineRule="auto"/>
              <w:rPr>
                <w:rFonts w:cs="Verdana"/>
                <w:sz w:val="24"/>
              </w:rPr>
            </w:pPr>
            <w:r>
              <w:rPr>
                <w:rFonts w:cs="Verdana"/>
                <w:sz w:val="24"/>
              </w:rPr>
              <w:t xml:space="preserve"> </w:t>
            </w:r>
          </w:p>
        </w:tc>
      </w:tr>
      <w:tr w:rsidR="00D271EF" w14:paraId="43E4DCBF" w14:textId="77777777" w:rsidTr="00452699">
        <w:trPr>
          <w:cantSplit/>
        </w:trPr>
        <w:tc>
          <w:tcPr>
            <w:tcW w:w="2115" w:type="dxa"/>
            <w:gridSpan w:val="4"/>
            <w:tcBorders>
              <w:bottom w:val="single" w:sz="2" w:space="0" w:color="000000"/>
            </w:tcBorders>
            <w:noWrap/>
          </w:tcPr>
          <w:p w14:paraId="5C5E29EE"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237B7268"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51E0C0F8"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3657C4FC"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602CB7AF"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2E8FA0F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57202A1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07FC34FD"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718985F4"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38F4BCE5" w14:textId="77777777" w:rsidTr="00452699">
        <w:trPr>
          <w:cantSplit/>
        </w:trPr>
        <w:tc>
          <w:tcPr>
            <w:tcW w:w="2115" w:type="dxa"/>
            <w:gridSpan w:val="4"/>
            <w:tcBorders>
              <w:top w:val="single" w:sz="2" w:space="0" w:color="000000"/>
            </w:tcBorders>
          </w:tcPr>
          <w:p w14:paraId="3DF57603" w14:textId="77777777" w:rsidR="00D271EF" w:rsidRDefault="00D271EF" w:rsidP="00452699">
            <w:pPr>
              <w:spacing w:line="240" w:lineRule="auto"/>
              <w:rPr>
                <w:rFonts w:ascii="Arial" w:hAnsi="Arial" w:cs="Arial"/>
                <w:sz w:val="16"/>
              </w:rPr>
            </w:pPr>
            <w:r>
              <w:rPr>
                <w:rFonts w:ascii="Arial" w:hAnsi="Arial" w:cs="Arial"/>
                <w:sz w:val="16"/>
              </w:rPr>
              <w:t>TRAMO PROYECTOR Y PUESTO DE TRABAJO</w:t>
            </w:r>
          </w:p>
        </w:tc>
        <w:tc>
          <w:tcPr>
            <w:tcW w:w="947" w:type="dxa"/>
            <w:tcBorders>
              <w:top w:val="single" w:sz="2" w:space="0" w:color="000000"/>
            </w:tcBorders>
            <w:noWrap/>
          </w:tcPr>
          <w:p w14:paraId="0CBD16C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D1F80EC"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c>
          <w:tcPr>
            <w:tcW w:w="924" w:type="dxa"/>
            <w:tcBorders>
              <w:top w:val="single" w:sz="2" w:space="0" w:color="000000"/>
            </w:tcBorders>
            <w:noWrap/>
          </w:tcPr>
          <w:p w14:paraId="4CA1B32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7262BBB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0C7CEB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C532DA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3E0B6FAE"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57C84465" w14:textId="77777777" w:rsidR="00D271EF" w:rsidRDefault="00D271EF" w:rsidP="00452699">
            <w:pPr>
              <w:spacing w:line="240" w:lineRule="auto"/>
              <w:rPr>
                <w:rFonts w:cs="Verdana"/>
                <w:sz w:val="24"/>
              </w:rPr>
            </w:pPr>
            <w:r>
              <w:rPr>
                <w:rFonts w:cs="Verdana"/>
                <w:sz w:val="24"/>
              </w:rPr>
              <w:t xml:space="preserve"> </w:t>
            </w:r>
          </w:p>
        </w:tc>
      </w:tr>
      <w:tr w:rsidR="00D271EF" w14:paraId="419F99F7" w14:textId="77777777" w:rsidTr="00452699">
        <w:trPr>
          <w:cantSplit/>
        </w:trPr>
        <w:tc>
          <w:tcPr>
            <w:tcW w:w="2115" w:type="dxa"/>
            <w:gridSpan w:val="4"/>
          </w:tcPr>
          <w:p w14:paraId="1FFF6DBE"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2521CF9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D269FB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DC9F59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77E0627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62E9F1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599F4D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E51F06F"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c>
          <w:tcPr>
            <w:tcW w:w="1151" w:type="dxa"/>
            <w:tcBorders>
              <w:top w:val="single" w:sz="2" w:space="0" w:color="000000"/>
            </w:tcBorders>
            <w:noWrap/>
          </w:tcPr>
          <w:p w14:paraId="1881AB91" w14:textId="77777777" w:rsidR="00D271EF" w:rsidRDefault="00D271EF" w:rsidP="00452699">
            <w:pPr>
              <w:spacing w:after="120" w:line="240" w:lineRule="auto"/>
              <w:jc w:val="right"/>
              <w:rPr>
                <w:rFonts w:ascii="Arial" w:hAnsi="Arial" w:cs="Arial"/>
                <w:sz w:val="16"/>
              </w:rPr>
            </w:pPr>
            <w:r>
              <w:rPr>
                <w:rFonts w:ascii="Arial" w:hAnsi="Arial" w:cs="Arial"/>
                <w:sz w:val="16"/>
              </w:rPr>
              <w:t>7,000</w:t>
            </w:r>
          </w:p>
        </w:tc>
      </w:tr>
      <w:tr w:rsidR="00D271EF" w14:paraId="7D8AF71C" w14:textId="77777777" w:rsidTr="00452699">
        <w:trPr>
          <w:cantSplit/>
        </w:trPr>
        <w:tc>
          <w:tcPr>
            <w:tcW w:w="5437" w:type="dxa"/>
            <w:gridSpan w:val="8"/>
            <w:noWrap/>
          </w:tcPr>
          <w:p w14:paraId="22E26CBA"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6371E6CC" w14:textId="77777777" w:rsidR="00D271EF" w:rsidRDefault="00D271EF" w:rsidP="00452699">
            <w:pPr>
              <w:spacing w:after="120" w:line="240" w:lineRule="auto"/>
              <w:jc w:val="right"/>
              <w:rPr>
                <w:rFonts w:ascii="Arial" w:hAnsi="Arial" w:cs="Arial"/>
                <w:b/>
                <w:sz w:val="16"/>
              </w:rPr>
            </w:pPr>
            <w:r>
              <w:rPr>
                <w:rFonts w:ascii="Arial" w:hAnsi="Arial" w:cs="Arial"/>
                <w:b/>
                <w:sz w:val="16"/>
              </w:rPr>
              <w:t>7,000</w:t>
            </w:r>
          </w:p>
        </w:tc>
        <w:tc>
          <w:tcPr>
            <w:tcW w:w="1525" w:type="dxa"/>
            <w:gridSpan w:val="2"/>
            <w:noWrap/>
          </w:tcPr>
          <w:p w14:paraId="23B00809" w14:textId="77777777" w:rsidR="00D271EF" w:rsidRDefault="00D271EF" w:rsidP="00452699">
            <w:pPr>
              <w:spacing w:after="120" w:line="240" w:lineRule="auto"/>
              <w:jc w:val="right"/>
              <w:rPr>
                <w:rFonts w:ascii="Arial" w:hAnsi="Arial" w:cs="Arial"/>
                <w:b/>
                <w:sz w:val="16"/>
              </w:rPr>
            </w:pPr>
            <w:r>
              <w:rPr>
                <w:rFonts w:ascii="Arial" w:hAnsi="Arial" w:cs="Arial"/>
                <w:b/>
                <w:sz w:val="16"/>
              </w:rPr>
              <w:t>4,66</w:t>
            </w:r>
          </w:p>
        </w:tc>
        <w:tc>
          <w:tcPr>
            <w:tcW w:w="1536" w:type="dxa"/>
            <w:gridSpan w:val="2"/>
            <w:noWrap/>
          </w:tcPr>
          <w:p w14:paraId="333118A3" w14:textId="77777777" w:rsidR="00D271EF" w:rsidRDefault="00D271EF" w:rsidP="00452699">
            <w:pPr>
              <w:spacing w:after="120" w:line="240" w:lineRule="auto"/>
              <w:jc w:val="right"/>
              <w:rPr>
                <w:rFonts w:ascii="Arial" w:hAnsi="Arial" w:cs="Arial"/>
                <w:b/>
                <w:sz w:val="16"/>
              </w:rPr>
            </w:pPr>
            <w:r>
              <w:rPr>
                <w:rFonts w:ascii="Arial" w:hAnsi="Arial" w:cs="Arial"/>
                <w:b/>
                <w:sz w:val="16"/>
              </w:rPr>
              <w:t>32,62</w:t>
            </w:r>
          </w:p>
        </w:tc>
      </w:tr>
      <w:tr w:rsidR="00D271EF" w14:paraId="198A68A0" w14:textId="77777777" w:rsidTr="00452699">
        <w:trPr>
          <w:cantSplit/>
        </w:trPr>
        <w:tc>
          <w:tcPr>
            <w:tcW w:w="901" w:type="dxa"/>
            <w:gridSpan w:val="2"/>
            <w:noWrap/>
          </w:tcPr>
          <w:p w14:paraId="5736DB77" w14:textId="77777777" w:rsidR="00D271EF" w:rsidRDefault="00D271EF" w:rsidP="00452699">
            <w:pPr>
              <w:spacing w:after="120" w:line="240" w:lineRule="auto"/>
              <w:rPr>
                <w:rFonts w:ascii="Arial" w:hAnsi="Arial" w:cs="Arial"/>
                <w:b/>
                <w:sz w:val="16"/>
              </w:rPr>
            </w:pPr>
            <w:r>
              <w:rPr>
                <w:rFonts w:ascii="Arial" w:hAnsi="Arial" w:cs="Arial"/>
                <w:b/>
                <w:sz w:val="16"/>
              </w:rPr>
              <w:t>1.1.42</w:t>
            </w:r>
          </w:p>
        </w:tc>
        <w:tc>
          <w:tcPr>
            <w:tcW w:w="431" w:type="dxa"/>
            <w:noWrap/>
          </w:tcPr>
          <w:p w14:paraId="6E8E4C74"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6417F161" w14:textId="77777777" w:rsidR="00D271EF" w:rsidRDefault="00D271EF" w:rsidP="00452699">
            <w:pPr>
              <w:spacing w:line="240" w:lineRule="auto"/>
              <w:jc w:val="both"/>
              <w:rPr>
                <w:rFonts w:ascii="Arial" w:hAnsi="Arial" w:cs="Arial"/>
                <w:b/>
              </w:rPr>
            </w:pPr>
            <w:r>
              <w:rPr>
                <w:rFonts w:ascii="Arial" w:hAnsi="Arial" w:cs="Arial"/>
                <w:b/>
              </w:rPr>
              <w:t>RED DE TOMA DE TIERRA PARA ESTRUCTURA.</w:t>
            </w:r>
          </w:p>
        </w:tc>
        <w:tc>
          <w:tcPr>
            <w:tcW w:w="1151" w:type="dxa"/>
            <w:tcMar>
              <w:top w:w="17" w:type="dxa"/>
              <w:left w:w="6" w:type="dxa"/>
              <w:bottom w:w="23" w:type="dxa"/>
              <w:right w:w="11" w:type="dxa"/>
            </w:tcMar>
            <w:vAlign w:val="center"/>
          </w:tcPr>
          <w:p w14:paraId="0593FE2B" w14:textId="77777777" w:rsidR="00D271EF" w:rsidRDefault="00D271EF" w:rsidP="00452699">
            <w:pPr>
              <w:spacing w:line="240" w:lineRule="auto"/>
              <w:rPr>
                <w:rFonts w:cs="Verdana"/>
                <w:sz w:val="24"/>
              </w:rPr>
            </w:pPr>
            <w:r>
              <w:rPr>
                <w:rFonts w:cs="Verdana"/>
                <w:sz w:val="24"/>
              </w:rPr>
              <w:t xml:space="preserve"> </w:t>
            </w:r>
          </w:p>
        </w:tc>
      </w:tr>
      <w:tr w:rsidR="00D271EF" w14:paraId="665F36EC" w14:textId="77777777" w:rsidTr="00452699">
        <w:trPr>
          <w:cantSplit/>
        </w:trPr>
        <w:tc>
          <w:tcPr>
            <w:tcW w:w="374" w:type="dxa"/>
            <w:tcMar>
              <w:top w:w="17" w:type="dxa"/>
              <w:left w:w="6" w:type="dxa"/>
              <w:bottom w:w="23" w:type="dxa"/>
              <w:right w:w="11" w:type="dxa"/>
            </w:tcMar>
            <w:vAlign w:val="center"/>
          </w:tcPr>
          <w:p w14:paraId="6DDC9405"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4227721C"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E518465"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185109EF" w14:textId="77777777" w:rsidR="00D271EF" w:rsidRDefault="00D271EF" w:rsidP="00452699">
            <w:pPr>
              <w:spacing w:line="240" w:lineRule="auto"/>
              <w:jc w:val="both"/>
              <w:rPr>
                <w:rFonts w:ascii="Arial" w:hAnsi="Arial" w:cs="Arial"/>
                <w:sz w:val="16"/>
              </w:rPr>
            </w:pPr>
            <w:r>
              <w:rPr>
                <w:rFonts w:ascii="Arial" w:hAnsi="Arial" w:cs="Arial"/>
                <w:sz w:val="16"/>
              </w:rPr>
              <w:t>Red de toma de tierra para estructura de hormigón del edificio compuesta por 122 m de cable conductor de cobre desnudo recocido de 35 mm² de sección para la línea principal de toma de tierra del edificio, enterrado a una profundidad mínima de 80 cm, 78 m de cable conductor de cobre desnudo recocido de 35 mm² de sección para la línea de enlace de toma de tierra de los pilares de hormigón a conectar y 15 picas para red de toma de tierra formada por pieza de acero cobreado con baño electrolítico de 15 mm de diámetro y 2 m de longitud, enterrada a una profundidad mínima de 80 cm. Incluso, grapas abarcón, soldaduras aluminotérmicas, registro de comprobación y puente de prueba. Totalmente montada, conexionada y probada. Incluye p.p. de medios auxiliares para su correcta colocación.</w:t>
            </w:r>
          </w:p>
          <w:p w14:paraId="77F6D762" w14:textId="77777777" w:rsidR="00D271EF" w:rsidRDefault="00D271EF" w:rsidP="00452699">
            <w:pPr>
              <w:spacing w:line="240" w:lineRule="auto"/>
              <w:jc w:val="both"/>
              <w:rPr>
                <w:rFonts w:ascii="Arial" w:hAnsi="Arial" w:cs="Arial"/>
                <w:sz w:val="16"/>
              </w:rPr>
            </w:pPr>
            <w:r>
              <w:rPr>
                <w:rFonts w:ascii="Arial" w:hAnsi="Arial" w:cs="Arial"/>
                <w:sz w:val="16"/>
              </w:rPr>
              <w:t>Incluye: Replanteo. Conexionado del electrodo y la línea de enlace. Montaje del punto de puesta a tierra. Trazado de la línea principal de tierra. Sujeción. Trazado de derivaciones de tierra. Conexionado de las derivaciones. Conexión a masa de la red. Realización de pruebas de servicio.</w:t>
            </w:r>
          </w:p>
        </w:tc>
        <w:tc>
          <w:tcPr>
            <w:tcW w:w="1151" w:type="dxa"/>
            <w:tcMar>
              <w:top w:w="17" w:type="dxa"/>
              <w:left w:w="6" w:type="dxa"/>
              <w:bottom w:w="23" w:type="dxa"/>
              <w:right w:w="11" w:type="dxa"/>
            </w:tcMar>
            <w:vAlign w:val="center"/>
          </w:tcPr>
          <w:p w14:paraId="53B1C855" w14:textId="77777777" w:rsidR="00D271EF" w:rsidRDefault="00D271EF" w:rsidP="00452699">
            <w:pPr>
              <w:spacing w:line="240" w:lineRule="auto"/>
              <w:rPr>
                <w:rFonts w:cs="Verdana"/>
                <w:sz w:val="24"/>
              </w:rPr>
            </w:pPr>
            <w:r>
              <w:rPr>
                <w:rFonts w:cs="Verdana"/>
                <w:sz w:val="24"/>
              </w:rPr>
              <w:t xml:space="preserve"> </w:t>
            </w:r>
          </w:p>
        </w:tc>
      </w:tr>
      <w:tr w:rsidR="00D271EF" w14:paraId="736360F7" w14:textId="77777777" w:rsidTr="00452699">
        <w:trPr>
          <w:cantSplit/>
        </w:trPr>
        <w:tc>
          <w:tcPr>
            <w:tcW w:w="5437" w:type="dxa"/>
            <w:gridSpan w:val="8"/>
            <w:noWrap/>
          </w:tcPr>
          <w:p w14:paraId="6DCAF7F7"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1E979EB7"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39B0A02F" w14:textId="77777777" w:rsidR="00D271EF" w:rsidRDefault="00D271EF" w:rsidP="00452699">
            <w:pPr>
              <w:spacing w:after="120" w:line="240" w:lineRule="auto"/>
              <w:jc w:val="right"/>
              <w:rPr>
                <w:rFonts w:ascii="Arial" w:hAnsi="Arial" w:cs="Arial"/>
                <w:b/>
                <w:sz w:val="16"/>
              </w:rPr>
            </w:pPr>
            <w:r>
              <w:rPr>
                <w:rFonts w:ascii="Arial" w:hAnsi="Arial" w:cs="Arial"/>
                <w:b/>
                <w:sz w:val="16"/>
              </w:rPr>
              <w:t>1.666,19</w:t>
            </w:r>
          </w:p>
        </w:tc>
        <w:tc>
          <w:tcPr>
            <w:tcW w:w="1536" w:type="dxa"/>
            <w:gridSpan w:val="2"/>
            <w:noWrap/>
          </w:tcPr>
          <w:p w14:paraId="47FDEC69" w14:textId="77777777" w:rsidR="00D271EF" w:rsidRDefault="00D271EF" w:rsidP="00452699">
            <w:pPr>
              <w:spacing w:after="120" w:line="240" w:lineRule="auto"/>
              <w:jc w:val="right"/>
              <w:rPr>
                <w:rFonts w:ascii="Arial" w:hAnsi="Arial" w:cs="Arial"/>
                <w:b/>
                <w:sz w:val="16"/>
              </w:rPr>
            </w:pPr>
            <w:r>
              <w:rPr>
                <w:rFonts w:ascii="Arial" w:hAnsi="Arial" w:cs="Arial"/>
                <w:b/>
                <w:sz w:val="16"/>
              </w:rPr>
              <w:t>1.666,19</w:t>
            </w:r>
          </w:p>
        </w:tc>
      </w:tr>
      <w:tr w:rsidR="00D271EF" w14:paraId="6C48DF61" w14:textId="77777777" w:rsidTr="00452699">
        <w:trPr>
          <w:cantSplit/>
        </w:trPr>
        <w:tc>
          <w:tcPr>
            <w:tcW w:w="901" w:type="dxa"/>
            <w:gridSpan w:val="2"/>
            <w:noWrap/>
          </w:tcPr>
          <w:p w14:paraId="468BE85A" w14:textId="77777777" w:rsidR="00D271EF" w:rsidRDefault="00D271EF" w:rsidP="00452699">
            <w:pPr>
              <w:spacing w:after="120" w:line="240" w:lineRule="auto"/>
              <w:rPr>
                <w:rFonts w:ascii="Arial" w:hAnsi="Arial" w:cs="Arial"/>
                <w:b/>
                <w:sz w:val="16"/>
              </w:rPr>
            </w:pPr>
            <w:r>
              <w:rPr>
                <w:rFonts w:ascii="Arial" w:hAnsi="Arial" w:cs="Arial"/>
                <w:b/>
                <w:sz w:val="16"/>
              </w:rPr>
              <w:t>1.1.43</w:t>
            </w:r>
          </w:p>
        </w:tc>
        <w:tc>
          <w:tcPr>
            <w:tcW w:w="431" w:type="dxa"/>
            <w:noWrap/>
          </w:tcPr>
          <w:p w14:paraId="005DB205"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25831DD2" w14:textId="77777777" w:rsidR="00D271EF" w:rsidRDefault="00D271EF" w:rsidP="00452699">
            <w:pPr>
              <w:spacing w:line="240" w:lineRule="auto"/>
              <w:jc w:val="both"/>
              <w:rPr>
                <w:rFonts w:ascii="Arial" w:hAnsi="Arial" w:cs="Arial"/>
                <w:b/>
              </w:rPr>
            </w:pPr>
            <w:r>
              <w:rPr>
                <w:rFonts w:ascii="Arial" w:hAnsi="Arial" w:cs="Arial"/>
                <w:b/>
              </w:rPr>
              <w:t>GRUPO ELECTRÓGENO.</w:t>
            </w:r>
          </w:p>
        </w:tc>
        <w:tc>
          <w:tcPr>
            <w:tcW w:w="1151" w:type="dxa"/>
            <w:tcMar>
              <w:top w:w="17" w:type="dxa"/>
              <w:left w:w="6" w:type="dxa"/>
              <w:bottom w:w="23" w:type="dxa"/>
              <w:right w:w="11" w:type="dxa"/>
            </w:tcMar>
            <w:vAlign w:val="center"/>
          </w:tcPr>
          <w:p w14:paraId="321BB704" w14:textId="77777777" w:rsidR="00D271EF" w:rsidRDefault="00D271EF" w:rsidP="00452699">
            <w:pPr>
              <w:spacing w:line="240" w:lineRule="auto"/>
              <w:rPr>
                <w:rFonts w:cs="Verdana"/>
                <w:sz w:val="24"/>
              </w:rPr>
            </w:pPr>
            <w:r>
              <w:rPr>
                <w:rFonts w:cs="Verdana"/>
                <w:sz w:val="24"/>
              </w:rPr>
              <w:t xml:space="preserve"> </w:t>
            </w:r>
          </w:p>
        </w:tc>
      </w:tr>
      <w:tr w:rsidR="00D271EF" w14:paraId="552BB5C4" w14:textId="77777777" w:rsidTr="00452699">
        <w:trPr>
          <w:cantSplit/>
        </w:trPr>
        <w:tc>
          <w:tcPr>
            <w:tcW w:w="374" w:type="dxa"/>
            <w:tcMar>
              <w:top w:w="17" w:type="dxa"/>
              <w:left w:w="6" w:type="dxa"/>
              <w:bottom w:w="23" w:type="dxa"/>
              <w:right w:w="11" w:type="dxa"/>
            </w:tcMar>
            <w:vAlign w:val="center"/>
          </w:tcPr>
          <w:p w14:paraId="42AE7EA7" w14:textId="77777777" w:rsidR="00D271EF" w:rsidRDefault="00D271EF" w:rsidP="00452699">
            <w:pPr>
              <w:spacing w:line="240" w:lineRule="auto"/>
              <w:rPr>
                <w:rFonts w:cs="Verdana"/>
                <w:sz w:val="24"/>
              </w:rPr>
            </w:pPr>
            <w:r>
              <w:rPr>
                <w:rFonts w:cs="Verdana"/>
                <w:sz w:val="24"/>
              </w:rPr>
              <w:lastRenderedPageBreak/>
              <w:t xml:space="preserve"> </w:t>
            </w:r>
          </w:p>
        </w:tc>
        <w:tc>
          <w:tcPr>
            <w:tcW w:w="527" w:type="dxa"/>
            <w:tcMar>
              <w:top w:w="17" w:type="dxa"/>
              <w:left w:w="6" w:type="dxa"/>
              <w:bottom w:w="23" w:type="dxa"/>
              <w:right w:w="11" w:type="dxa"/>
            </w:tcMar>
            <w:vAlign w:val="center"/>
          </w:tcPr>
          <w:p w14:paraId="3B3DB498"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49460296"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1DDE0664" w14:textId="77777777" w:rsidR="00D271EF" w:rsidRDefault="00D271EF" w:rsidP="00452699">
            <w:pPr>
              <w:spacing w:line="240" w:lineRule="auto"/>
              <w:jc w:val="both"/>
              <w:rPr>
                <w:rFonts w:ascii="Arial" w:hAnsi="Arial" w:cs="Arial"/>
                <w:sz w:val="16"/>
              </w:rPr>
            </w:pPr>
            <w:r>
              <w:rPr>
                <w:rFonts w:ascii="Arial" w:hAnsi="Arial" w:cs="Arial"/>
                <w:sz w:val="16"/>
              </w:rPr>
              <w:t xml:space="preserve">Grupo electrógeno insonorizado de funcionamiento automático, gama emergencia, con motor diesel, modelo TAD 531 GE Volvo y alternador </w:t>
            </w:r>
            <w:proofErr w:type="spellStart"/>
            <w:r>
              <w:rPr>
                <w:rFonts w:ascii="Arial" w:hAnsi="Arial" w:cs="Arial"/>
                <w:sz w:val="16"/>
              </w:rPr>
              <w:t>Mecc</w:t>
            </w:r>
            <w:proofErr w:type="spellEnd"/>
            <w:r>
              <w:rPr>
                <w:rFonts w:ascii="Arial" w:hAnsi="Arial" w:cs="Arial"/>
                <w:sz w:val="16"/>
              </w:rPr>
              <w:t xml:space="preserve"> Alte trifásico de 230/400 V de tensión y 50 Hz de frecuencia a 1500 r.p.m., con cuadro eléctrico con conmutación (V2), modelo IV-110 "INMESOL", de 100 kVA de potencia de funcionamiento principal (PRP) y 110 kVA de potencia de funcionamiento de tiempo limitado (LTP), de 2950x1100x1760 mm, formado por un conjunto de motor y alternador sobre bastidor de acero de alta resistencia con cabina de acero insonorizada con lana de roca ignífuga, revestido con una capa de fosfato de zinc y acabado con pintura de poliéster, depósito de combustible de 220 litros de capacidad, motor refrigerado por agua con ventilador mecánico, resistencia para precalentamiento del combustible, silenciador, alternador de carga de batería con toma de tierra, batería de arranque con protección de bornes, conector para pica de toma tierra (no incluida en este precio), protecciones de seguridad en partes calientes, móviles y con electricidad, cuadro eléctrico de protección, distribución, control y conmutación para arranque automático, compuesto por una central digital modelo DSE 6120 MKII, llave de contacto, pulsador de parada de emergencia, instrumentos de medida, cargador de batería, protecciones magnetotérmicas, fusibles, y contactores con enclavamiento mecánico y eléctrico, y cable eléctrico de conexión de 6 m de longitud, protección diferencial, desconectador de batería. Incluso transporte, accesorios necesarios para su correcta instalación. Totalmente montado, conexionado y puesto en marcha por la empresa instaladora para la comprobación de su correcto funcionamiento. Incluye p.p. de medios auxiliares para su correcta colocación.</w:t>
            </w:r>
          </w:p>
          <w:p w14:paraId="69A7F242" w14:textId="77777777" w:rsidR="00D271EF" w:rsidRDefault="00D271EF" w:rsidP="00452699">
            <w:pPr>
              <w:spacing w:line="240" w:lineRule="auto"/>
              <w:jc w:val="both"/>
              <w:rPr>
                <w:rFonts w:ascii="Arial" w:hAnsi="Arial" w:cs="Arial"/>
                <w:sz w:val="16"/>
              </w:rPr>
            </w:pPr>
            <w:r>
              <w:rPr>
                <w:rFonts w:ascii="Arial" w:hAnsi="Arial" w:cs="Arial"/>
                <w:sz w:val="16"/>
              </w:rPr>
              <w:t>Incluye: Montaje, fijación y nivelación. Conexionado y puesta en marcha.</w:t>
            </w:r>
          </w:p>
        </w:tc>
        <w:tc>
          <w:tcPr>
            <w:tcW w:w="1151" w:type="dxa"/>
            <w:tcMar>
              <w:top w:w="17" w:type="dxa"/>
              <w:left w:w="6" w:type="dxa"/>
              <w:bottom w:w="23" w:type="dxa"/>
              <w:right w:w="11" w:type="dxa"/>
            </w:tcMar>
            <w:vAlign w:val="center"/>
          </w:tcPr>
          <w:p w14:paraId="6B05B633" w14:textId="77777777" w:rsidR="00D271EF" w:rsidRDefault="00D271EF" w:rsidP="00452699">
            <w:pPr>
              <w:spacing w:line="240" w:lineRule="auto"/>
              <w:rPr>
                <w:rFonts w:cs="Verdana"/>
                <w:sz w:val="24"/>
              </w:rPr>
            </w:pPr>
            <w:r>
              <w:rPr>
                <w:rFonts w:cs="Verdana"/>
                <w:sz w:val="24"/>
              </w:rPr>
              <w:t xml:space="preserve"> </w:t>
            </w:r>
          </w:p>
        </w:tc>
      </w:tr>
      <w:tr w:rsidR="00D271EF" w14:paraId="5023E7EB" w14:textId="77777777" w:rsidTr="00452699">
        <w:trPr>
          <w:cantSplit/>
        </w:trPr>
        <w:tc>
          <w:tcPr>
            <w:tcW w:w="5437" w:type="dxa"/>
            <w:gridSpan w:val="8"/>
            <w:noWrap/>
          </w:tcPr>
          <w:p w14:paraId="08E90822"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6EE9B15A"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1645C1F5" w14:textId="77777777" w:rsidR="00D271EF" w:rsidRDefault="00D271EF" w:rsidP="00452699">
            <w:pPr>
              <w:spacing w:after="120" w:line="240" w:lineRule="auto"/>
              <w:jc w:val="right"/>
              <w:rPr>
                <w:rFonts w:ascii="Arial" w:hAnsi="Arial" w:cs="Arial"/>
                <w:b/>
                <w:sz w:val="16"/>
              </w:rPr>
            </w:pPr>
            <w:r>
              <w:rPr>
                <w:rFonts w:ascii="Arial" w:hAnsi="Arial" w:cs="Arial"/>
                <w:b/>
                <w:sz w:val="16"/>
              </w:rPr>
              <w:t>15.250,91</w:t>
            </w:r>
          </w:p>
        </w:tc>
        <w:tc>
          <w:tcPr>
            <w:tcW w:w="1536" w:type="dxa"/>
            <w:gridSpan w:val="2"/>
            <w:noWrap/>
          </w:tcPr>
          <w:p w14:paraId="0D2E9C03" w14:textId="77777777" w:rsidR="00D271EF" w:rsidRDefault="00D271EF" w:rsidP="00452699">
            <w:pPr>
              <w:spacing w:after="120" w:line="240" w:lineRule="auto"/>
              <w:jc w:val="right"/>
              <w:rPr>
                <w:rFonts w:ascii="Arial" w:hAnsi="Arial" w:cs="Arial"/>
                <w:b/>
                <w:sz w:val="16"/>
              </w:rPr>
            </w:pPr>
            <w:r>
              <w:rPr>
                <w:rFonts w:ascii="Arial" w:hAnsi="Arial" w:cs="Arial"/>
                <w:b/>
                <w:sz w:val="16"/>
              </w:rPr>
              <w:t>15.250,91</w:t>
            </w:r>
          </w:p>
        </w:tc>
      </w:tr>
      <w:tr w:rsidR="00D271EF" w14:paraId="668EDD94" w14:textId="77777777" w:rsidTr="00452699">
        <w:trPr>
          <w:cantSplit/>
        </w:trPr>
        <w:tc>
          <w:tcPr>
            <w:tcW w:w="901" w:type="dxa"/>
            <w:gridSpan w:val="2"/>
            <w:noWrap/>
          </w:tcPr>
          <w:p w14:paraId="0C85117E" w14:textId="77777777" w:rsidR="00D271EF" w:rsidRDefault="00D271EF" w:rsidP="00452699">
            <w:pPr>
              <w:spacing w:after="120" w:line="240" w:lineRule="auto"/>
              <w:rPr>
                <w:rFonts w:ascii="Arial" w:hAnsi="Arial" w:cs="Arial"/>
                <w:b/>
                <w:sz w:val="16"/>
              </w:rPr>
            </w:pPr>
            <w:r>
              <w:rPr>
                <w:rFonts w:ascii="Arial" w:hAnsi="Arial" w:cs="Arial"/>
                <w:b/>
                <w:sz w:val="16"/>
              </w:rPr>
              <w:t>1.1.44</w:t>
            </w:r>
          </w:p>
        </w:tc>
        <w:tc>
          <w:tcPr>
            <w:tcW w:w="431" w:type="dxa"/>
            <w:noWrap/>
          </w:tcPr>
          <w:p w14:paraId="67FCD08F"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68D9EA38" w14:textId="77777777" w:rsidR="00D271EF" w:rsidRDefault="00D271EF" w:rsidP="00452699">
            <w:pPr>
              <w:spacing w:line="240" w:lineRule="auto"/>
              <w:jc w:val="both"/>
              <w:rPr>
                <w:rFonts w:ascii="Arial" w:hAnsi="Arial" w:cs="Arial"/>
                <w:b/>
              </w:rPr>
            </w:pPr>
            <w:r>
              <w:rPr>
                <w:rFonts w:ascii="Arial" w:hAnsi="Arial" w:cs="Arial"/>
                <w:b/>
              </w:rPr>
              <w:t>BANCADA FLOTANTE ANTIVIBRACIÓN, DE HORMIGÓN ARMADO, PARA APOYO DE MAQUINARIA.</w:t>
            </w:r>
          </w:p>
        </w:tc>
        <w:tc>
          <w:tcPr>
            <w:tcW w:w="1151" w:type="dxa"/>
            <w:tcMar>
              <w:top w:w="17" w:type="dxa"/>
              <w:left w:w="6" w:type="dxa"/>
              <w:bottom w:w="23" w:type="dxa"/>
              <w:right w:w="11" w:type="dxa"/>
            </w:tcMar>
            <w:vAlign w:val="center"/>
          </w:tcPr>
          <w:p w14:paraId="0AFB523E" w14:textId="77777777" w:rsidR="00D271EF" w:rsidRDefault="00D271EF" w:rsidP="00452699">
            <w:pPr>
              <w:spacing w:line="240" w:lineRule="auto"/>
              <w:rPr>
                <w:rFonts w:cs="Verdana"/>
                <w:sz w:val="24"/>
              </w:rPr>
            </w:pPr>
            <w:r>
              <w:rPr>
                <w:rFonts w:cs="Verdana"/>
                <w:sz w:val="24"/>
              </w:rPr>
              <w:t xml:space="preserve"> </w:t>
            </w:r>
          </w:p>
        </w:tc>
      </w:tr>
      <w:tr w:rsidR="00D271EF" w14:paraId="33478927" w14:textId="77777777" w:rsidTr="00452699">
        <w:trPr>
          <w:cantSplit/>
        </w:trPr>
        <w:tc>
          <w:tcPr>
            <w:tcW w:w="374" w:type="dxa"/>
            <w:tcMar>
              <w:top w:w="17" w:type="dxa"/>
              <w:left w:w="6" w:type="dxa"/>
              <w:bottom w:w="23" w:type="dxa"/>
              <w:right w:w="11" w:type="dxa"/>
            </w:tcMar>
            <w:vAlign w:val="center"/>
          </w:tcPr>
          <w:p w14:paraId="11D7546E"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CCEB563"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1115DFF"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424FE0F8" w14:textId="77777777" w:rsidR="00D271EF" w:rsidRDefault="00D271EF" w:rsidP="00452699">
            <w:pPr>
              <w:spacing w:line="240" w:lineRule="auto"/>
              <w:jc w:val="both"/>
              <w:rPr>
                <w:rFonts w:ascii="Arial" w:hAnsi="Arial" w:cs="Arial"/>
                <w:sz w:val="16"/>
              </w:rPr>
            </w:pPr>
            <w:r>
              <w:rPr>
                <w:rFonts w:ascii="Arial" w:hAnsi="Arial" w:cs="Arial"/>
                <w:sz w:val="16"/>
              </w:rPr>
              <w:t>Bancada continua flotante antivibración, de hormigón armado, para apoyo de maquinaria, de 340x150x16 cm, compuesta de hormigón HA-25/F/20/XC2 fabricado en central, y vertido con cubilote, malla electrosoldada ME 20x20 Ø 5-5 B 500 T 6x2,20 UNE-EN 10080, sobre una lámina de espuma de polietileno de alta densidad, de 3 mm de espesor, apoyada sobre paneles antivibración de fibra de vidrio moldeada con ligante sintético, de 50 mm de espesor. Incluso capa separadora de film de polietileno de 0,05 mm de espesor y encofrado perimetral de ladrillo cerámico hueco. Incluye p.p. de medios auxiliares para su correcta colocación.</w:t>
            </w:r>
          </w:p>
          <w:p w14:paraId="0D766223" w14:textId="77777777" w:rsidR="00D271EF" w:rsidRDefault="00D271EF" w:rsidP="00452699">
            <w:pPr>
              <w:spacing w:line="240" w:lineRule="auto"/>
              <w:jc w:val="both"/>
              <w:rPr>
                <w:rFonts w:ascii="Arial" w:hAnsi="Arial" w:cs="Arial"/>
                <w:sz w:val="16"/>
              </w:rPr>
            </w:pPr>
            <w:r>
              <w:rPr>
                <w:rFonts w:ascii="Arial" w:hAnsi="Arial" w:cs="Arial"/>
                <w:sz w:val="16"/>
              </w:rPr>
              <w:t xml:space="preserve">Incluye: Replanteo y trazado de la bancada. Colocación del film de polietileno. Colocación y fijación del encofrado perimetral. Colocación del panel antivibración. Colocación del aislamiento acústico. Colocación de las armaduras con separadores homologados. Vertido y compactación del hormigón. </w:t>
            </w:r>
            <w:proofErr w:type="spellStart"/>
            <w:r>
              <w:rPr>
                <w:rFonts w:ascii="Arial" w:hAnsi="Arial" w:cs="Arial"/>
                <w:sz w:val="16"/>
              </w:rPr>
              <w:t>Regleado</w:t>
            </w:r>
            <w:proofErr w:type="spellEnd"/>
            <w:r>
              <w:rPr>
                <w:rFonts w:ascii="Arial" w:hAnsi="Arial" w:cs="Arial"/>
                <w:sz w:val="16"/>
              </w:rPr>
              <w:t xml:space="preserve"> y nivelación de la capa de compresión. Curado del hormigón.</w:t>
            </w:r>
          </w:p>
        </w:tc>
        <w:tc>
          <w:tcPr>
            <w:tcW w:w="1151" w:type="dxa"/>
            <w:tcMar>
              <w:top w:w="17" w:type="dxa"/>
              <w:left w:w="6" w:type="dxa"/>
              <w:bottom w:w="23" w:type="dxa"/>
              <w:right w:w="11" w:type="dxa"/>
            </w:tcMar>
            <w:vAlign w:val="center"/>
          </w:tcPr>
          <w:p w14:paraId="119F9C9A" w14:textId="77777777" w:rsidR="00D271EF" w:rsidRDefault="00D271EF" w:rsidP="00452699">
            <w:pPr>
              <w:spacing w:line="240" w:lineRule="auto"/>
              <w:rPr>
                <w:rFonts w:cs="Verdana"/>
                <w:sz w:val="24"/>
              </w:rPr>
            </w:pPr>
            <w:r>
              <w:rPr>
                <w:rFonts w:cs="Verdana"/>
                <w:sz w:val="24"/>
              </w:rPr>
              <w:t xml:space="preserve"> </w:t>
            </w:r>
          </w:p>
        </w:tc>
      </w:tr>
      <w:tr w:rsidR="00D271EF" w14:paraId="4679A879" w14:textId="77777777" w:rsidTr="00452699">
        <w:trPr>
          <w:cantSplit/>
        </w:trPr>
        <w:tc>
          <w:tcPr>
            <w:tcW w:w="2115" w:type="dxa"/>
            <w:gridSpan w:val="4"/>
            <w:tcBorders>
              <w:bottom w:val="single" w:sz="2" w:space="0" w:color="000000"/>
            </w:tcBorders>
            <w:noWrap/>
          </w:tcPr>
          <w:p w14:paraId="5A656267"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7E7CDCF6"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1735B784"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02CDF708"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328AAA99"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0CBF8E5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2BC5946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55D9F3C0"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2568F487"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1A518130" w14:textId="77777777" w:rsidTr="00452699">
        <w:trPr>
          <w:cantSplit/>
        </w:trPr>
        <w:tc>
          <w:tcPr>
            <w:tcW w:w="2115" w:type="dxa"/>
            <w:gridSpan w:val="4"/>
            <w:tcBorders>
              <w:top w:val="single" w:sz="2" w:space="0" w:color="000000"/>
            </w:tcBorders>
          </w:tcPr>
          <w:p w14:paraId="44410419" w14:textId="77777777" w:rsidR="00D271EF" w:rsidRDefault="00D271EF" w:rsidP="00452699">
            <w:pPr>
              <w:spacing w:line="240" w:lineRule="auto"/>
              <w:rPr>
                <w:rFonts w:ascii="Arial" w:hAnsi="Arial" w:cs="Arial"/>
                <w:sz w:val="16"/>
              </w:rPr>
            </w:pPr>
            <w:r>
              <w:rPr>
                <w:rFonts w:ascii="Arial" w:hAnsi="Arial" w:cs="Arial"/>
                <w:sz w:val="16"/>
              </w:rPr>
              <w:t>BANCADA GRUPO ELECTRÓGENO</w:t>
            </w:r>
          </w:p>
        </w:tc>
        <w:tc>
          <w:tcPr>
            <w:tcW w:w="947" w:type="dxa"/>
            <w:tcBorders>
              <w:top w:val="single" w:sz="2" w:space="0" w:color="000000"/>
            </w:tcBorders>
            <w:noWrap/>
          </w:tcPr>
          <w:p w14:paraId="0D46FA44" w14:textId="77777777" w:rsidR="00D271EF" w:rsidRDefault="00D271EF" w:rsidP="00452699">
            <w:pPr>
              <w:spacing w:after="120" w:line="240" w:lineRule="auto"/>
              <w:jc w:val="right"/>
              <w:rPr>
                <w:rFonts w:ascii="Arial" w:hAnsi="Arial" w:cs="Arial"/>
                <w:sz w:val="16"/>
              </w:rPr>
            </w:pPr>
            <w:r>
              <w:rPr>
                <w:rFonts w:ascii="Arial" w:hAnsi="Arial" w:cs="Arial"/>
                <w:sz w:val="16"/>
              </w:rPr>
              <w:t>1</w:t>
            </w:r>
          </w:p>
        </w:tc>
        <w:tc>
          <w:tcPr>
            <w:tcW w:w="924" w:type="dxa"/>
            <w:tcBorders>
              <w:top w:val="single" w:sz="2" w:space="0" w:color="000000"/>
            </w:tcBorders>
            <w:noWrap/>
          </w:tcPr>
          <w:p w14:paraId="76FBCB9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4BEEF6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1BF2D9B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E97547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E9127C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41B024D5"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1D81DEEA" w14:textId="77777777" w:rsidR="00D271EF" w:rsidRDefault="00D271EF" w:rsidP="00452699">
            <w:pPr>
              <w:spacing w:line="240" w:lineRule="auto"/>
              <w:rPr>
                <w:rFonts w:cs="Verdana"/>
                <w:sz w:val="24"/>
              </w:rPr>
            </w:pPr>
            <w:r>
              <w:rPr>
                <w:rFonts w:cs="Verdana"/>
                <w:sz w:val="24"/>
              </w:rPr>
              <w:t xml:space="preserve"> </w:t>
            </w:r>
          </w:p>
        </w:tc>
      </w:tr>
      <w:tr w:rsidR="00D271EF" w14:paraId="76FD079D" w14:textId="77777777" w:rsidTr="00452699">
        <w:trPr>
          <w:cantSplit/>
        </w:trPr>
        <w:tc>
          <w:tcPr>
            <w:tcW w:w="2115" w:type="dxa"/>
            <w:gridSpan w:val="4"/>
          </w:tcPr>
          <w:p w14:paraId="43D5E188"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7F3A091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07C1D7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4830AD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1242AA6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28FE6E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59A936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161480BA"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tcBorders>
            <w:noWrap/>
          </w:tcPr>
          <w:p w14:paraId="2B9B118D"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r>
      <w:tr w:rsidR="00D271EF" w14:paraId="485AF188" w14:textId="77777777" w:rsidTr="00452699">
        <w:trPr>
          <w:cantSplit/>
        </w:trPr>
        <w:tc>
          <w:tcPr>
            <w:tcW w:w="5437" w:type="dxa"/>
            <w:gridSpan w:val="8"/>
            <w:noWrap/>
          </w:tcPr>
          <w:p w14:paraId="641A177B"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5803B6DA"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218ABBFD" w14:textId="77777777" w:rsidR="00D271EF" w:rsidRDefault="00D271EF" w:rsidP="00452699">
            <w:pPr>
              <w:spacing w:after="120" w:line="240" w:lineRule="auto"/>
              <w:jc w:val="right"/>
              <w:rPr>
                <w:rFonts w:ascii="Arial" w:hAnsi="Arial" w:cs="Arial"/>
                <w:b/>
                <w:sz w:val="16"/>
              </w:rPr>
            </w:pPr>
            <w:r>
              <w:rPr>
                <w:rFonts w:ascii="Arial" w:hAnsi="Arial" w:cs="Arial"/>
                <w:b/>
                <w:sz w:val="16"/>
              </w:rPr>
              <w:t>252,56</w:t>
            </w:r>
          </w:p>
        </w:tc>
        <w:tc>
          <w:tcPr>
            <w:tcW w:w="1536" w:type="dxa"/>
            <w:gridSpan w:val="2"/>
            <w:noWrap/>
          </w:tcPr>
          <w:p w14:paraId="625A96E0" w14:textId="77777777" w:rsidR="00D271EF" w:rsidRDefault="00D271EF" w:rsidP="00452699">
            <w:pPr>
              <w:spacing w:after="120" w:line="240" w:lineRule="auto"/>
              <w:jc w:val="right"/>
              <w:rPr>
                <w:rFonts w:ascii="Arial" w:hAnsi="Arial" w:cs="Arial"/>
                <w:b/>
                <w:sz w:val="16"/>
              </w:rPr>
            </w:pPr>
            <w:r>
              <w:rPr>
                <w:rFonts w:ascii="Arial" w:hAnsi="Arial" w:cs="Arial"/>
                <w:b/>
                <w:sz w:val="16"/>
              </w:rPr>
              <w:t>252,56</w:t>
            </w:r>
          </w:p>
        </w:tc>
      </w:tr>
      <w:tr w:rsidR="00D271EF" w14:paraId="7B834389" w14:textId="77777777" w:rsidTr="00452699">
        <w:trPr>
          <w:cantSplit/>
        </w:trPr>
        <w:tc>
          <w:tcPr>
            <w:tcW w:w="901" w:type="dxa"/>
            <w:gridSpan w:val="2"/>
            <w:noWrap/>
          </w:tcPr>
          <w:p w14:paraId="63F0C64C" w14:textId="77777777" w:rsidR="00D271EF" w:rsidRDefault="00D271EF" w:rsidP="00452699">
            <w:pPr>
              <w:spacing w:after="120" w:line="240" w:lineRule="auto"/>
              <w:rPr>
                <w:rFonts w:ascii="Arial" w:hAnsi="Arial" w:cs="Arial"/>
                <w:b/>
                <w:sz w:val="16"/>
              </w:rPr>
            </w:pPr>
            <w:r>
              <w:rPr>
                <w:rFonts w:ascii="Arial" w:hAnsi="Arial" w:cs="Arial"/>
                <w:b/>
                <w:sz w:val="16"/>
              </w:rPr>
              <w:t>1.1.45</w:t>
            </w:r>
          </w:p>
        </w:tc>
        <w:tc>
          <w:tcPr>
            <w:tcW w:w="431" w:type="dxa"/>
            <w:noWrap/>
          </w:tcPr>
          <w:p w14:paraId="26F42DEC"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00928830" w14:textId="77777777" w:rsidR="00D271EF" w:rsidRDefault="00D271EF" w:rsidP="00452699">
            <w:pPr>
              <w:spacing w:line="240" w:lineRule="auto"/>
              <w:jc w:val="both"/>
              <w:rPr>
                <w:rFonts w:ascii="Arial" w:hAnsi="Arial" w:cs="Arial"/>
                <w:b/>
              </w:rPr>
            </w:pPr>
            <w:r>
              <w:rPr>
                <w:rFonts w:ascii="Arial" w:hAnsi="Arial" w:cs="Arial"/>
                <w:b/>
              </w:rPr>
              <w:t>SISTEMA DE ALIMENTACIÓN ININTERRUMPIDA (SAI). 40 KVA</w:t>
            </w:r>
          </w:p>
        </w:tc>
        <w:tc>
          <w:tcPr>
            <w:tcW w:w="1151" w:type="dxa"/>
            <w:tcMar>
              <w:top w:w="17" w:type="dxa"/>
              <w:left w:w="6" w:type="dxa"/>
              <w:bottom w:w="23" w:type="dxa"/>
              <w:right w:w="11" w:type="dxa"/>
            </w:tcMar>
            <w:vAlign w:val="center"/>
          </w:tcPr>
          <w:p w14:paraId="107F3790" w14:textId="77777777" w:rsidR="00D271EF" w:rsidRDefault="00D271EF" w:rsidP="00452699">
            <w:pPr>
              <w:spacing w:line="240" w:lineRule="auto"/>
              <w:rPr>
                <w:rFonts w:cs="Verdana"/>
                <w:sz w:val="24"/>
              </w:rPr>
            </w:pPr>
            <w:r>
              <w:rPr>
                <w:rFonts w:cs="Verdana"/>
                <w:sz w:val="24"/>
              </w:rPr>
              <w:t xml:space="preserve"> </w:t>
            </w:r>
          </w:p>
        </w:tc>
      </w:tr>
      <w:tr w:rsidR="00D271EF" w14:paraId="09C5C897" w14:textId="77777777" w:rsidTr="00452699">
        <w:trPr>
          <w:cantSplit/>
        </w:trPr>
        <w:tc>
          <w:tcPr>
            <w:tcW w:w="374" w:type="dxa"/>
            <w:tcMar>
              <w:top w:w="17" w:type="dxa"/>
              <w:left w:w="6" w:type="dxa"/>
              <w:bottom w:w="23" w:type="dxa"/>
              <w:right w:w="11" w:type="dxa"/>
            </w:tcMar>
            <w:vAlign w:val="center"/>
          </w:tcPr>
          <w:p w14:paraId="75C2DB43" w14:textId="77777777" w:rsidR="00D271EF" w:rsidRDefault="00D271EF" w:rsidP="00452699">
            <w:pPr>
              <w:spacing w:line="240" w:lineRule="auto"/>
              <w:rPr>
                <w:rFonts w:cs="Verdana"/>
                <w:sz w:val="24"/>
              </w:rPr>
            </w:pPr>
            <w:r>
              <w:rPr>
                <w:rFonts w:cs="Verdana"/>
                <w:sz w:val="24"/>
              </w:rPr>
              <w:lastRenderedPageBreak/>
              <w:t xml:space="preserve"> </w:t>
            </w:r>
          </w:p>
        </w:tc>
        <w:tc>
          <w:tcPr>
            <w:tcW w:w="527" w:type="dxa"/>
            <w:tcMar>
              <w:top w:w="17" w:type="dxa"/>
              <w:left w:w="6" w:type="dxa"/>
              <w:bottom w:w="23" w:type="dxa"/>
              <w:right w:w="11" w:type="dxa"/>
            </w:tcMar>
            <w:vAlign w:val="center"/>
          </w:tcPr>
          <w:p w14:paraId="4F627E91"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109E69CE"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284DB13F" w14:textId="77777777" w:rsidR="00D271EF" w:rsidRDefault="00D271EF" w:rsidP="00452699">
            <w:pPr>
              <w:spacing w:line="240" w:lineRule="auto"/>
              <w:jc w:val="both"/>
              <w:rPr>
                <w:rFonts w:ascii="Arial" w:hAnsi="Arial" w:cs="Arial"/>
                <w:sz w:val="16"/>
              </w:rPr>
            </w:pPr>
            <w:r>
              <w:rPr>
                <w:rFonts w:ascii="Arial" w:hAnsi="Arial" w:cs="Arial"/>
                <w:sz w:val="16"/>
              </w:rPr>
              <w:t xml:space="preserve">Sistema de alimentación ininterrumpida On-Line, de 40 kVA de potencia, para alimentación trifásica. Tensión de entrada y salida trifásica a 400 V, con las siguientes </w:t>
            </w:r>
            <w:proofErr w:type="spellStart"/>
            <w:r>
              <w:rPr>
                <w:rFonts w:ascii="Arial" w:hAnsi="Arial" w:cs="Arial"/>
                <w:sz w:val="16"/>
              </w:rPr>
              <w:t>caracteristicas</w:t>
            </w:r>
            <w:proofErr w:type="spellEnd"/>
            <w:r>
              <w:rPr>
                <w:rFonts w:ascii="Arial" w:hAnsi="Arial" w:cs="Arial"/>
                <w:sz w:val="16"/>
              </w:rPr>
              <w:t>:</w:t>
            </w:r>
          </w:p>
          <w:p w14:paraId="47957436" w14:textId="77777777" w:rsidR="00D271EF" w:rsidRDefault="00D271EF" w:rsidP="00452699">
            <w:pPr>
              <w:spacing w:line="240" w:lineRule="auto"/>
              <w:jc w:val="both"/>
              <w:rPr>
                <w:rFonts w:ascii="Arial" w:hAnsi="Arial" w:cs="Arial"/>
                <w:sz w:val="16"/>
              </w:rPr>
            </w:pPr>
            <w:r>
              <w:rPr>
                <w:rFonts w:ascii="Arial" w:hAnsi="Arial" w:cs="Arial"/>
                <w:sz w:val="16"/>
              </w:rPr>
              <w:t>- Tecnología de Doble Conversión, conforme a la clasificación VFI-SS-111 definida en la norma IEC EN 62040-3.</w:t>
            </w:r>
          </w:p>
          <w:p w14:paraId="4B98098B" w14:textId="77777777" w:rsidR="00D271EF" w:rsidRDefault="00D271EF" w:rsidP="00452699">
            <w:pPr>
              <w:spacing w:line="240" w:lineRule="auto"/>
              <w:jc w:val="both"/>
              <w:rPr>
                <w:rFonts w:ascii="Arial" w:hAnsi="Arial" w:cs="Arial"/>
                <w:sz w:val="16"/>
              </w:rPr>
            </w:pPr>
            <w:r>
              <w:rPr>
                <w:rFonts w:ascii="Arial" w:hAnsi="Arial" w:cs="Arial"/>
                <w:sz w:val="16"/>
              </w:rPr>
              <w:t>- Protección contra el retorno de la energía.</w:t>
            </w:r>
          </w:p>
          <w:p w14:paraId="22B2EFBE" w14:textId="77777777" w:rsidR="00D271EF" w:rsidRDefault="00D271EF" w:rsidP="00452699">
            <w:pPr>
              <w:spacing w:line="240" w:lineRule="auto"/>
              <w:jc w:val="both"/>
              <w:rPr>
                <w:rFonts w:ascii="Arial" w:hAnsi="Arial" w:cs="Arial"/>
                <w:sz w:val="16"/>
              </w:rPr>
            </w:pPr>
            <w:r>
              <w:rPr>
                <w:rFonts w:ascii="Arial" w:hAnsi="Arial" w:cs="Arial"/>
                <w:sz w:val="16"/>
              </w:rPr>
              <w:t>- El factor de potencia de la salida será mayor o igual a 0,90 para los equipos menores de 15 kVA de potencia y mayor o igual a 0,95 para el resto de potencias.</w:t>
            </w:r>
          </w:p>
          <w:p w14:paraId="45A4021F" w14:textId="77777777" w:rsidR="00D271EF" w:rsidRDefault="00D271EF" w:rsidP="00452699">
            <w:pPr>
              <w:spacing w:line="240" w:lineRule="auto"/>
              <w:jc w:val="both"/>
              <w:rPr>
                <w:rFonts w:ascii="Arial" w:hAnsi="Arial" w:cs="Arial"/>
                <w:sz w:val="16"/>
              </w:rPr>
            </w:pPr>
            <w:r>
              <w:rPr>
                <w:rFonts w:ascii="Arial" w:hAnsi="Arial" w:cs="Arial"/>
                <w:sz w:val="16"/>
              </w:rPr>
              <w:t>- La eficiencia energética mínima será del 95% en modo doble conversión.</w:t>
            </w:r>
          </w:p>
          <w:p w14:paraId="3FF23EA5" w14:textId="77777777" w:rsidR="00D271EF" w:rsidRDefault="00D271EF" w:rsidP="00452699">
            <w:pPr>
              <w:spacing w:line="240" w:lineRule="auto"/>
              <w:jc w:val="both"/>
              <w:rPr>
                <w:rFonts w:ascii="Arial" w:hAnsi="Arial" w:cs="Arial"/>
                <w:sz w:val="16"/>
              </w:rPr>
            </w:pPr>
            <w:r>
              <w:rPr>
                <w:rFonts w:ascii="Arial" w:hAnsi="Arial" w:cs="Arial"/>
                <w:sz w:val="16"/>
              </w:rPr>
              <w:t xml:space="preserve">- Para el cálculo de potencia de las baterías se tendrá en cuenta una autonomía de 10 minutos al 100% de la carga con </w:t>
            </w:r>
            <w:proofErr w:type="spellStart"/>
            <w:r>
              <w:rPr>
                <w:rFonts w:ascii="Arial" w:hAnsi="Arial" w:cs="Arial"/>
                <w:sz w:val="16"/>
              </w:rPr>
              <w:t>cosphi</w:t>
            </w:r>
            <w:proofErr w:type="spellEnd"/>
            <w:r>
              <w:rPr>
                <w:rFonts w:ascii="Arial" w:hAnsi="Arial" w:cs="Arial"/>
                <w:sz w:val="16"/>
              </w:rPr>
              <w:t>=1.</w:t>
            </w:r>
          </w:p>
          <w:p w14:paraId="4B5A228C" w14:textId="77777777" w:rsidR="00D271EF" w:rsidRDefault="00D271EF" w:rsidP="00452699">
            <w:pPr>
              <w:spacing w:line="240" w:lineRule="auto"/>
              <w:jc w:val="both"/>
              <w:rPr>
                <w:rFonts w:ascii="Arial" w:hAnsi="Arial" w:cs="Arial"/>
                <w:sz w:val="16"/>
              </w:rPr>
            </w:pPr>
            <w:r>
              <w:rPr>
                <w:rFonts w:ascii="Arial" w:hAnsi="Arial" w:cs="Arial"/>
                <w:sz w:val="16"/>
              </w:rPr>
              <w:t>- El SAI contará con un sistema de protección y gestión de la carga inteligente de las baterías con objeto de alargar su vida útil.</w:t>
            </w:r>
          </w:p>
          <w:p w14:paraId="5BEC3032" w14:textId="77777777" w:rsidR="00D271EF" w:rsidRDefault="00D271EF" w:rsidP="00452699">
            <w:pPr>
              <w:spacing w:line="240" w:lineRule="auto"/>
              <w:jc w:val="both"/>
              <w:rPr>
                <w:rFonts w:ascii="Arial" w:hAnsi="Arial" w:cs="Arial"/>
                <w:sz w:val="16"/>
              </w:rPr>
            </w:pPr>
            <w:r>
              <w:rPr>
                <w:rFonts w:ascii="Arial" w:hAnsi="Arial" w:cs="Arial"/>
                <w:sz w:val="16"/>
              </w:rPr>
              <w:t>- Los equipos de potencia aparente igual o superior a los 15 kVA contarán con 2 ramas de baterías independientes con sus correspondientes disyuntores individuales de disparo; los equipos de menor potencia contarán con 1 rama.</w:t>
            </w:r>
          </w:p>
          <w:p w14:paraId="0F01D81E" w14:textId="77777777" w:rsidR="00D271EF" w:rsidRDefault="00D271EF" w:rsidP="00452699">
            <w:pPr>
              <w:spacing w:line="240" w:lineRule="auto"/>
              <w:jc w:val="both"/>
              <w:rPr>
                <w:rFonts w:ascii="Arial" w:hAnsi="Arial" w:cs="Arial"/>
                <w:sz w:val="16"/>
              </w:rPr>
            </w:pPr>
            <w:r>
              <w:rPr>
                <w:rFonts w:ascii="Arial" w:hAnsi="Arial" w:cs="Arial"/>
                <w:sz w:val="16"/>
              </w:rPr>
              <w:t>- Las baterías empleadas estarán entre las marcas utilizadas por Madrid Digital: PANASONIC, YUASA, CSB, ENERSYS, FIAMM, EXIDE o equivalente.</w:t>
            </w:r>
          </w:p>
          <w:p w14:paraId="54CCA43B" w14:textId="77777777" w:rsidR="00D271EF" w:rsidRDefault="00D271EF" w:rsidP="00452699">
            <w:pPr>
              <w:spacing w:line="240" w:lineRule="auto"/>
              <w:jc w:val="both"/>
              <w:rPr>
                <w:rFonts w:ascii="Arial" w:hAnsi="Arial" w:cs="Arial"/>
                <w:sz w:val="16"/>
              </w:rPr>
            </w:pPr>
            <w:r>
              <w:rPr>
                <w:rFonts w:ascii="Arial" w:hAnsi="Arial" w:cs="Arial"/>
                <w:sz w:val="16"/>
              </w:rPr>
              <w:t>- Las baterías suministradas con el SAI se ajustarán, a nivel de diseño, a los criterios de duración establecidos por EUROBAT:</w:t>
            </w:r>
          </w:p>
          <w:p w14:paraId="49C54127" w14:textId="77777777" w:rsidR="00D271EF" w:rsidRDefault="00D271EF" w:rsidP="00452699">
            <w:pPr>
              <w:spacing w:line="240" w:lineRule="auto"/>
              <w:jc w:val="both"/>
              <w:rPr>
                <w:rFonts w:ascii="Arial" w:hAnsi="Arial" w:cs="Arial"/>
                <w:sz w:val="16"/>
              </w:rPr>
            </w:pPr>
            <w:r>
              <w:rPr>
                <w:rFonts w:ascii="Arial" w:hAnsi="Arial" w:cs="Arial"/>
                <w:sz w:val="16"/>
              </w:rPr>
              <w:t>- Las baterías integradas en los módulos de potencia tendrán una duración certificada de diseño de 6 – 9 años (Propósito general).</w:t>
            </w:r>
          </w:p>
          <w:p w14:paraId="2F614737" w14:textId="77777777" w:rsidR="00D271EF" w:rsidRDefault="00D271EF" w:rsidP="00452699">
            <w:pPr>
              <w:spacing w:line="240" w:lineRule="auto"/>
              <w:jc w:val="both"/>
              <w:rPr>
                <w:rFonts w:ascii="Arial" w:hAnsi="Arial" w:cs="Arial"/>
                <w:sz w:val="16"/>
              </w:rPr>
            </w:pPr>
            <w:r>
              <w:rPr>
                <w:rFonts w:ascii="Arial" w:hAnsi="Arial" w:cs="Arial"/>
                <w:sz w:val="16"/>
              </w:rPr>
              <w:t>- Cuando las baterías se monten en armario externo de bloques de baterías o en bancada, tendrán una duración certificada de diseño de 10 – 12 años (Larga duración).</w:t>
            </w:r>
          </w:p>
          <w:p w14:paraId="41F5DED9" w14:textId="77777777" w:rsidR="00D271EF" w:rsidRDefault="00D271EF" w:rsidP="00452699">
            <w:pPr>
              <w:spacing w:line="240" w:lineRule="auto"/>
              <w:jc w:val="both"/>
              <w:rPr>
                <w:rFonts w:ascii="Arial" w:hAnsi="Arial" w:cs="Arial"/>
                <w:sz w:val="16"/>
              </w:rPr>
            </w:pPr>
            <w:r>
              <w:rPr>
                <w:rFonts w:ascii="Arial" w:hAnsi="Arial" w:cs="Arial"/>
                <w:sz w:val="16"/>
              </w:rPr>
              <w:t>- Se presentará el documento de EUROBAT que certifica que las baterías instaladas en el SAI cumplen con los requisitos definidos en el presente punto.</w:t>
            </w:r>
          </w:p>
          <w:p w14:paraId="10730AD2" w14:textId="77777777" w:rsidR="00D271EF" w:rsidRDefault="00D271EF" w:rsidP="00452699">
            <w:pPr>
              <w:spacing w:line="240" w:lineRule="auto"/>
              <w:jc w:val="both"/>
              <w:rPr>
                <w:rFonts w:ascii="Arial" w:hAnsi="Arial" w:cs="Arial"/>
                <w:sz w:val="16"/>
              </w:rPr>
            </w:pPr>
            <w:r>
              <w:rPr>
                <w:rFonts w:ascii="Arial" w:hAnsi="Arial" w:cs="Arial"/>
                <w:sz w:val="16"/>
              </w:rPr>
              <w:t>- Todas las baterías instaladas en un SAI serán del mismo fabricante, con un periodo de almacenaje desde la salida de fábrica con una trazabilidad no superior a 3 meses.</w:t>
            </w:r>
          </w:p>
          <w:p w14:paraId="2872C18E" w14:textId="77777777" w:rsidR="00D271EF" w:rsidRDefault="00D271EF" w:rsidP="00452699">
            <w:pPr>
              <w:spacing w:line="240" w:lineRule="auto"/>
              <w:jc w:val="both"/>
              <w:rPr>
                <w:rFonts w:ascii="Arial" w:hAnsi="Arial" w:cs="Arial"/>
                <w:sz w:val="16"/>
              </w:rPr>
            </w:pPr>
            <w:r>
              <w:rPr>
                <w:rFonts w:ascii="Arial" w:hAnsi="Arial" w:cs="Arial"/>
                <w:sz w:val="16"/>
              </w:rPr>
              <w:t>- Se reflejará mediante la correspondiente etiqueta adhesiva, tipo Brady®, en un lugar visible en cada rama de baterías o junto a la placa identificativa del SAI, la fecha de instalación de las mismas.</w:t>
            </w:r>
          </w:p>
          <w:p w14:paraId="55781EF4" w14:textId="77777777" w:rsidR="00D271EF" w:rsidRDefault="00D271EF" w:rsidP="00452699">
            <w:pPr>
              <w:spacing w:line="240" w:lineRule="auto"/>
              <w:jc w:val="both"/>
              <w:rPr>
                <w:rFonts w:ascii="Arial" w:hAnsi="Arial" w:cs="Arial"/>
                <w:sz w:val="16"/>
              </w:rPr>
            </w:pPr>
            <w:r>
              <w:rPr>
                <w:rFonts w:ascii="Arial" w:hAnsi="Arial" w:cs="Arial"/>
                <w:sz w:val="16"/>
              </w:rPr>
              <w:t>- El SAI permitirá aislar y reemplazar las baterías en caliente sin necesidad de cortar la alimentación eléctrica.</w:t>
            </w:r>
          </w:p>
          <w:p w14:paraId="7C486395" w14:textId="77777777" w:rsidR="00D271EF" w:rsidRDefault="00D271EF" w:rsidP="00452699">
            <w:pPr>
              <w:spacing w:line="240" w:lineRule="auto"/>
              <w:jc w:val="both"/>
              <w:rPr>
                <w:rFonts w:ascii="Arial" w:hAnsi="Arial" w:cs="Arial"/>
                <w:sz w:val="16"/>
              </w:rPr>
            </w:pPr>
            <w:r>
              <w:rPr>
                <w:rFonts w:ascii="Arial" w:hAnsi="Arial" w:cs="Arial"/>
                <w:sz w:val="16"/>
              </w:rPr>
              <w:t>- La autonomía del SAI podrá ampliarse mediante la adicción en caliente de nuevos módulos externos de baterías. Los módulos adicionales serán reconocidos automáticamente por el SAI.</w:t>
            </w:r>
          </w:p>
          <w:p w14:paraId="00214F62" w14:textId="77777777" w:rsidR="00D271EF" w:rsidRDefault="00D271EF" w:rsidP="00452699">
            <w:pPr>
              <w:spacing w:line="240" w:lineRule="auto"/>
              <w:jc w:val="both"/>
              <w:rPr>
                <w:rFonts w:ascii="Arial" w:hAnsi="Arial" w:cs="Arial"/>
                <w:sz w:val="16"/>
              </w:rPr>
            </w:pPr>
            <w:r>
              <w:rPr>
                <w:rFonts w:ascii="Arial" w:hAnsi="Arial" w:cs="Arial"/>
                <w:sz w:val="16"/>
              </w:rPr>
              <w:t>- Se adecuará el cuadro eléctrico al que se conecte el nuevo SAI, montando la correspondiente maniobra de mantenimiento del equipo, todo el cableado eléctrico necesario y las protecciones adicionales que sean precisas de acuerdo a las especificaciones definidas por el fabricante.</w:t>
            </w:r>
          </w:p>
          <w:p w14:paraId="18EF06A5" w14:textId="77777777" w:rsidR="00D271EF" w:rsidRDefault="00D271EF" w:rsidP="00452699">
            <w:pPr>
              <w:spacing w:line="240" w:lineRule="auto"/>
              <w:jc w:val="both"/>
              <w:rPr>
                <w:rFonts w:ascii="Arial" w:hAnsi="Arial" w:cs="Arial"/>
                <w:sz w:val="16"/>
              </w:rPr>
            </w:pPr>
            <w:r>
              <w:rPr>
                <w:rFonts w:ascii="Arial" w:hAnsi="Arial" w:cs="Arial"/>
                <w:sz w:val="16"/>
              </w:rPr>
              <w:t>- Las protecciones empleadas en la manobra de baipás, monopolar o multipolar, se adecuará a las características de la instalación eléctrica donde se monte, a la potencia aparente requerida para el uso al que se destine el SAI y  siempre a los requisitos establecidos por la Normativa Técnica de Madrid Digital.</w:t>
            </w:r>
          </w:p>
          <w:p w14:paraId="24DEA995" w14:textId="77777777" w:rsidR="00D271EF" w:rsidRDefault="00D271EF" w:rsidP="00452699">
            <w:pPr>
              <w:spacing w:line="240" w:lineRule="auto"/>
              <w:jc w:val="both"/>
              <w:rPr>
                <w:rFonts w:ascii="Arial" w:hAnsi="Arial" w:cs="Arial"/>
                <w:sz w:val="16"/>
              </w:rPr>
            </w:pPr>
            <w:r>
              <w:rPr>
                <w:rFonts w:ascii="Arial" w:hAnsi="Arial" w:cs="Arial"/>
                <w:sz w:val="16"/>
              </w:rPr>
              <w:t>- Por defecto, los equipos tendrán dos entradas de corriente: baipás estático y rectificador y una salida.</w:t>
            </w:r>
          </w:p>
          <w:p w14:paraId="0D1C7F79" w14:textId="77777777" w:rsidR="00D271EF" w:rsidRDefault="00D271EF" w:rsidP="00452699">
            <w:pPr>
              <w:spacing w:line="240" w:lineRule="auto"/>
              <w:jc w:val="both"/>
              <w:rPr>
                <w:rFonts w:ascii="Arial" w:hAnsi="Arial" w:cs="Arial"/>
                <w:sz w:val="16"/>
              </w:rPr>
            </w:pPr>
            <w:r>
              <w:rPr>
                <w:rFonts w:ascii="Arial" w:hAnsi="Arial" w:cs="Arial"/>
                <w:sz w:val="16"/>
              </w:rPr>
              <w:t>- Los equipos de 3 kVA potencia aparente se dotarán con un módulo conectable de maniobra de baipás que permita aislar el equipo del suministro eléctrico sin que se produzca una pérdida de servicio.</w:t>
            </w:r>
          </w:p>
          <w:p w14:paraId="1952EF72" w14:textId="77777777" w:rsidR="00D271EF" w:rsidRDefault="00D271EF" w:rsidP="00452699">
            <w:pPr>
              <w:spacing w:line="240" w:lineRule="auto"/>
              <w:jc w:val="both"/>
              <w:rPr>
                <w:rFonts w:ascii="Arial" w:hAnsi="Arial" w:cs="Arial"/>
                <w:sz w:val="16"/>
              </w:rPr>
            </w:pPr>
            <w:r>
              <w:rPr>
                <w:rFonts w:ascii="Arial" w:hAnsi="Arial" w:cs="Arial"/>
                <w:sz w:val="16"/>
              </w:rPr>
              <w:t>- El equipo contará por defecto con la función de rearme automático ante cualquier parada no programada del mismo, incluida la descarga completa de las baterías. No será necesario, salvo avería del SAI, la intervención presencial de un técnico especializado del fabricante para su arranque.</w:t>
            </w:r>
          </w:p>
          <w:p w14:paraId="1DB89B85" w14:textId="77777777" w:rsidR="00D271EF" w:rsidRDefault="00D271EF" w:rsidP="00452699">
            <w:pPr>
              <w:spacing w:line="240" w:lineRule="auto"/>
              <w:jc w:val="both"/>
              <w:rPr>
                <w:rFonts w:ascii="Arial" w:hAnsi="Arial" w:cs="Arial"/>
                <w:sz w:val="16"/>
              </w:rPr>
            </w:pPr>
            <w:r>
              <w:rPr>
                <w:rFonts w:ascii="Arial" w:hAnsi="Arial" w:cs="Arial"/>
                <w:sz w:val="16"/>
              </w:rPr>
              <w:t>- El SAI será modular. Contará con ruedas para potencias aparentes menores a los 60 kVA.</w:t>
            </w:r>
          </w:p>
          <w:p w14:paraId="4E32EC25" w14:textId="77777777" w:rsidR="00D271EF" w:rsidRDefault="00D271EF" w:rsidP="00452699">
            <w:pPr>
              <w:spacing w:line="240" w:lineRule="auto"/>
              <w:jc w:val="both"/>
              <w:rPr>
                <w:rFonts w:ascii="Arial" w:hAnsi="Arial" w:cs="Arial"/>
                <w:sz w:val="16"/>
              </w:rPr>
            </w:pPr>
            <w:r>
              <w:rPr>
                <w:rFonts w:ascii="Arial" w:hAnsi="Arial" w:cs="Arial"/>
                <w:sz w:val="16"/>
              </w:rPr>
              <w:t>Pantalla táctil (LCD o equivalente) que permitirá supervisar las notificaciones y alarmas del equipo. Para potencias aparentes iguales o superiores a los 15 kV contará adicionalmente con testigos luminosos que señalice el estado del SAI de forma sencilla, aunque se produzca un fallo de la pantalla táctil.</w:t>
            </w:r>
          </w:p>
          <w:p w14:paraId="129A3570" w14:textId="77777777" w:rsidR="00D271EF" w:rsidRDefault="00D271EF" w:rsidP="00452699">
            <w:pPr>
              <w:spacing w:line="240" w:lineRule="auto"/>
              <w:jc w:val="both"/>
              <w:rPr>
                <w:rFonts w:ascii="Arial" w:hAnsi="Arial" w:cs="Arial"/>
                <w:sz w:val="16"/>
              </w:rPr>
            </w:pPr>
            <w:r>
              <w:rPr>
                <w:rFonts w:ascii="Arial" w:hAnsi="Arial" w:cs="Arial"/>
                <w:sz w:val="16"/>
              </w:rPr>
              <w:t>- Las alarmas notificadas por el SAI podrán ser anuladas por personal técnico sin que se requiera la intervención del servicio técnico del fabricante; excepto cuando el equipo notifique una avería del mismo.</w:t>
            </w:r>
          </w:p>
          <w:p w14:paraId="4100D60A" w14:textId="77777777" w:rsidR="00D271EF" w:rsidRDefault="00D271EF" w:rsidP="00452699">
            <w:pPr>
              <w:spacing w:line="240" w:lineRule="auto"/>
              <w:jc w:val="both"/>
              <w:rPr>
                <w:rFonts w:ascii="Arial" w:hAnsi="Arial" w:cs="Arial"/>
                <w:sz w:val="16"/>
              </w:rPr>
            </w:pPr>
            <w:r>
              <w:rPr>
                <w:rFonts w:ascii="Arial" w:hAnsi="Arial" w:cs="Arial"/>
                <w:sz w:val="16"/>
              </w:rPr>
              <w:t>- Toda la electrónica del SAI vendrá actualizada con la última versión del firmware publicada por el fabricante.</w:t>
            </w:r>
          </w:p>
          <w:p w14:paraId="58201AFE" w14:textId="77777777" w:rsidR="00D271EF" w:rsidRDefault="00D271EF" w:rsidP="00452699">
            <w:pPr>
              <w:spacing w:line="240" w:lineRule="auto"/>
              <w:jc w:val="both"/>
              <w:rPr>
                <w:rFonts w:ascii="Arial" w:hAnsi="Arial" w:cs="Arial"/>
                <w:sz w:val="16"/>
              </w:rPr>
            </w:pPr>
            <w:r>
              <w:rPr>
                <w:rFonts w:ascii="Arial" w:hAnsi="Arial" w:cs="Arial"/>
                <w:sz w:val="16"/>
              </w:rPr>
              <w:t xml:space="preserve">- El SAI (incluidas las baterías) contará con un periodo de garantía mínimo de 3 años, recomendándose establecer en la adquisición un periodo de garantía de 5 años </w:t>
            </w:r>
          </w:p>
          <w:p w14:paraId="62B8688C" w14:textId="77777777" w:rsidR="00D271EF" w:rsidRDefault="00D271EF" w:rsidP="00452699">
            <w:pPr>
              <w:spacing w:line="240" w:lineRule="auto"/>
              <w:jc w:val="both"/>
              <w:rPr>
                <w:rFonts w:ascii="Arial" w:hAnsi="Arial" w:cs="Arial"/>
                <w:sz w:val="16"/>
              </w:rPr>
            </w:pPr>
            <w:r>
              <w:rPr>
                <w:rFonts w:ascii="Arial" w:hAnsi="Arial" w:cs="Arial"/>
                <w:sz w:val="16"/>
              </w:rPr>
              <w:t>- Durante el periodo de garantía del equipo el fabricante realizará todas las actualizaciones que sean precisas del firmware sin que suponga un coste adicional.</w:t>
            </w:r>
          </w:p>
          <w:p w14:paraId="578FC0BD" w14:textId="77777777" w:rsidR="00D271EF" w:rsidRDefault="00D271EF" w:rsidP="00452699">
            <w:pPr>
              <w:spacing w:line="240" w:lineRule="auto"/>
              <w:jc w:val="both"/>
              <w:rPr>
                <w:rFonts w:ascii="Arial" w:hAnsi="Arial" w:cs="Arial"/>
                <w:sz w:val="16"/>
              </w:rPr>
            </w:pPr>
            <w:r>
              <w:rPr>
                <w:rFonts w:ascii="Arial" w:hAnsi="Arial" w:cs="Arial"/>
                <w:sz w:val="16"/>
              </w:rPr>
              <w:t>- Todos los interfaces de usuario del SAI deberán proporcionarse en castellano o, cuando no esté disponible en dicho idioma, en inglés.</w:t>
            </w:r>
          </w:p>
          <w:p w14:paraId="40E1F27E" w14:textId="77777777" w:rsidR="00D271EF" w:rsidRDefault="00D271EF" w:rsidP="00452699">
            <w:pPr>
              <w:spacing w:line="240" w:lineRule="auto"/>
              <w:jc w:val="both"/>
              <w:rPr>
                <w:rFonts w:ascii="Arial" w:hAnsi="Arial" w:cs="Arial"/>
                <w:sz w:val="16"/>
              </w:rPr>
            </w:pPr>
            <w:r>
              <w:rPr>
                <w:rFonts w:ascii="Arial" w:hAnsi="Arial" w:cs="Arial"/>
                <w:sz w:val="16"/>
              </w:rPr>
              <w:t>- Para los SAI de potencia aparente igual o superior a los 15 kVA el equipo permitirá añadir módulos de potencia adicionales en caliente, para adaptarse al incremento de la carga eléctrica de las sedes o conseguir alta disponibilidad mediante la redundancia de los equipos.</w:t>
            </w:r>
          </w:p>
          <w:p w14:paraId="3720B1D4" w14:textId="77777777" w:rsidR="00D271EF" w:rsidRDefault="00D271EF" w:rsidP="00452699">
            <w:pPr>
              <w:spacing w:line="240" w:lineRule="auto"/>
              <w:jc w:val="both"/>
              <w:rPr>
                <w:rFonts w:ascii="Arial" w:hAnsi="Arial" w:cs="Arial"/>
                <w:sz w:val="16"/>
              </w:rPr>
            </w:pPr>
            <w:r>
              <w:rPr>
                <w:rFonts w:ascii="Arial" w:hAnsi="Arial" w:cs="Arial"/>
                <w:sz w:val="16"/>
              </w:rPr>
              <w:t>- La emisión de ruido audible, medido a 1 metro de distancia, será menor o igual a 60 dB para los equipos con una potencia aparente menor o igual a 60 kVA. Para los equipos de potencia superior, la emisión de ruido será menor o igual a 65 dB.</w:t>
            </w:r>
          </w:p>
          <w:p w14:paraId="7C52D4A0" w14:textId="77777777" w:rsidR="00D271EF" w:rsidRDefault="00D271EF" w:rsidP="00452699">
            <w:pPr>
              <w:spacing w:line="240" w:lineRule="auto"/>
              <w:jc w:val="both"/>
              <w:rPr>
                <w:rFonts w:ascii="Arial" w:hAnsi="Arial" w:cs="Arial"/>
                <w:sz w:val="16"/>
              </w:rPr>
            </w:pPr>
            <w:r>
              <w:rPr>
                <w:rFonts w:ascii="Arial" w:hAnsi="Arial" w:cs="Arial"/>
                <w:sz w:val="16"/>
              </w:rPr>
              <w:t>- En cualquier caso, el SAI no superará los umbrales establecidos en la Nota Técnica de Prevención (NTP) 503: Confort acústico: el ruido en oficinas, cuando esté instalado anejo a dependencias contempladas en dicha NTP. Para ello, se realizarán todas las actuaciones que sean precisas en el recinto donde se monte el equipo para el cumplimiento de la NTP, asumiendo la ejecución de los trabajos derivados de la insonorización de la sala.</w:t>
            </w:r>
          </w:p>
          <w:p w14:paraId="10B3EA53" w14:textId="77777777" w:rsidR="00D271EF" w:rsidRDefault="00D271EF" w:rsidP="00452699">
            <w:pPr>
              <w:spacing w:line="240" w:lineRule="auto"/>
              <w:jc w:val="both"/>
              <w:rPr>
                <w:rFonts w:ascii="Arial" w:hAnsi="Arial" w:cs="Arial"/>
                <w:sz w:val="16"/>
              </w:rPr>
            </w:pPr>
            <w:r>
              <w:rPr>
                <w:rFonts w:ascii="Arial" w:hAnsi="Arial" w:cs="Arial"/>
                <w:sz w:val="16"/>
              </w:rPr>
              <w:t>- Dependiendo de las características de la Sala Técnica donde se ubique el SAI, se dotará de todo el equipamiento y las infraestructuras que sean precisas para la correcta y segura instalación del SAI y las baterías.</w:t>
            </w:r>
          </w:p>
          <w:p w14:paraId="613130B7" w14:textId="77777777" w:rsidR="00D271EF" w:rsidRDefault="00D271EF" w:rsidP="00452699">
            <w:pPr>
              <w:spacing w:line="240" w:lineRule="auto"/>
              <w:jc w:val="both"/>
              <w:rPr>
                <w:rFonts w:ascii="Arial" w:hAnsi="Arial" w:cs="Arial"/>
                <w:sz w:val="16"/>
              </w:rPr>
            </w:pPr>
            <w:r>
              <w:rPr>
                <w:rFonts w:ascii="Arial" w:hAnsi="Arial" w:cs="Arial"/>
                <w:sz w:val="16"/>
              </w:rPr>
              <w:lastRenderedPageBreak/>
              <w:t>- En el caso concreto de las baterías, se montarán integradas en el propio módulo de potencia, en un armario de bloques dedicado a las baterías o en una bancada construida al efecto, siempre de acuerdo con las especificaciones establecidas por el fabricante. También se incluye en este apartado la adecuación del suelo donde se instalen las baterías: ya sea mediante la dotación de planchas de acero, patas reforzadas para el suelo técnico, etc.</w:t>
            </w:r>
          </w:p>
          <w:p w14:paraId="3726D005" w14:textId="77777777" w:rsidR="00D271EF" w:rsidRDefault="00D271EF" w:rsidP="00452699">
            <w:pPr>
              <w:spacing w:line="240" w:lineRule="auto"/>
              <w:jc w:val="both"/>
              <w:rPr>
                <w:rFonts w:ascii="Arial" w:hAnsi="Arial" w:cs="Arial"/>
                <w:sz w:val="16"/>
              </w:rPr>
            </w:pPr>
            <w:r>
              <w:rPr>
                <w:rFonts w:ascii="Arial" w:hAnsi="Arial" w:cs="Arial"/>
                <w:sz w:val="16"/>
              </w:rPr>
              <w:t>- El SAI contará siempre con un sensor que mida de la temperatura interna del equipo, para conocer las condiciones ambientales a las que está operando el mismo y las baterías integradas en el módulo de potencia. Cuando las baterías estén montadas en armarios de bloques de baterías, habrá un sensor como mínimo por armario. Si las baterías están montadas en bancada, habrá adicionalmente un sensor que mida la temperatura ambiental y la humedad de la sala donde estén instaladas.</w:t>
            </w:r>
          </w:p>
          <w:p w14:paraId="67072D1A" w14:textId="77777777" w:rsidR="00D271EF" w:rsidRDefault="00D271EF" w:rsidP="00452699">
            <w:pPr>
              <w:spacing w:line="240" w:lineRule="auto"/>
              <w:jc w:val="both"/>
              <w:rPr>
                <w:rFonts w:ascii="Arial" w:hAnsi="Arial" w:cs="Arial"/>
                <w:sz w:val="16"/>
              </w:rPr>
            </w:pPr>
            <w:r>
              <w:rPr>
                <w:rFonts w:ascii="Arial" w:hAnsi="Arial" w:cs="Arial"/>
                <w:sz w:val="16"/>
              </w:rPr>
              <w:t>- La información relativa a la temperatura interna del módulo de potencia se mostrará en tiempo real en el software de control y gestión del SAI. Del mismo modo cuando las baterías están montadas en armarios de bloques o en bancada.</w:t>
            </w:r>
          </w:p>
          <w:p w14:paraId="195A1DC2" w14:textId="77777777" w:rsidR="00D271EF" w:rsidRDefault="00D271EF" w:rsidP="00452699">
            <w:pPr>
              <w:spacing w:line="240" w:lineRule="auto"/>
              <w:jc w:val="both"/>
              <w:rPr>
                <w:rFonts w:ascii="Arial" w:hAnsi="Arial" w:cs="Arial"/>
                <w:sz w:val="16"/>
              </w:rPr>
            </w:pPr>
            <w:r>
              <w:rPr>
                <w:rFonts w:ascii="Arial" w:hAnsi="Arial" w:cs="Arial"/>
                <w:sz w:val="16"/>
              </w:rPr>
              <w:t xml:space="preserve">- El equipo dispondrá, al menos, con una ranura de expansión que permita la instalación de una tarjeta SNMP o Modbus. El SAI será totalmente </w:t>
            </w:r>
            <w:proofErr w:type="spellStart"/>
            <w:r>
              <w:rPr>
                <w:rFonts w:ascii="Arial" w:hAnsi="Arial" w:cs="Arial"/>
                <w:sz w:val="16"/>
              </w:rPr>
              <w:t>monitorizable</w:t>
            </w:r>
            <w:proofErr w:type="spellEnd"/>
            <w:r>
              <w:rPr>
                <w:rFonts w:ascii="Arial" w:hAnsi="Arial" w:cs="Arial"/>
                <w:sz w:val="16"/>
              </w:rPr>
              <w:t xml:space="preserve"> a través de ambos protocolos </w:t>
            </w:r>
          </w:p>
          <w:p w14:paraId="313450C0" w14:textId="77777777" w:rsidR="00D271EF" w:rsidRDefault="00D271EF" w:rsidP="00452699">
            <w:pPr>
              <w:spacing w:line="240" w:lineRule="auto"/>
              <w:jc w:val="both"/>
              <w:rPr>
                <w:rFonts w:ascii="Arial" w:hAnsi="Arial" w:cs="Arial"/>
                <w:sz w:val="16"/>
              </w:rPr>
            </w:pPr>
            <w:r>
              <w:rPr>
                <w:rFonts w:ascii="Arial" w:hAnsi="Arial" w:cs="Arial"/>
                <w:sz w:val="16"/>
              </w:rPr>
              <w:t>- El equipo se dotará por defecto con una tarjeta SNMP y una sonda externa de temperatura y humedad que se conectará a la tarjeta, permitiendo medir las condiciones ambientales de la sala donde esté ubicado el SAI. Independientemente de las sondas internas y externas que se utilicen para controlar el funcionamiento del equipo y la temperatura de trabajo de las baterías.</w:t>
            </w:r>
          </w:p>
          <w:p w14:paraId="3F0AB536" w14:textId="77777777" w:rsidR="00D271EF" w:rsidRDefault="00D271EF" w:rsidP="00452699">
            <w:pPr>
              <w:spacing w:line="240" w:lineRule="auto"/>
              <w:jc w:val="both"/>
              <w:rPr>
                <w:rFonts w:ascii="Arial" w:hAnsi="Arial" w:cs="Arial"/>
                <w:sz w:val="16"/>
              </w:rPr>
            </w:pPr>
            <w:r>
              <w:rPr>
                <w:rFonts w:ascii="Arial" w:hAnsi="Arial" w:cs="Arial"/>
                <w:sz w:val="16"/>
              </w:rPr>
              <w:t>- Con la instalación del SAI se incluirá el cableado necesario para la configuración de la tarjeta y del equipo mediante la utilización de un ordenador portátil.</w:t>
            </w:r>
          </w:p>
          <w:p w14:paraId="18D69BD5" w14:textId="77777777" w:rsidR="00D271EF" w:rsidRDefault="00D271EF" w:rsidP="00452699">
            <w:pPr>
              <w:spacing w:line="240" w:lineRule="auto"/>
              <w:jc w:val="both"/>
              <w:rPr>
                <w:rFonts w:ascii="Arial" w:hAnsi="Arial" w:cs="Arial"/>
                <w:sz w:val="16"/>
              </w:rPr>
            </w:pPr>
            <w:r>
              <w:rPr>
                <w:rFonts w:ascii="Arial" w:hAnsi="Arial" w:cs="Arial"/>
                <w:sz w:val="16"/>
              </w:rPr>
              <w:t>- La tarjeta SNMP se podrá reiniciar manualmente sin necesidad de tener que apagar el SAI o acceder a través del menú de configuración del SAI para poder ejecutar esta acción.</w:t>
            </w:r>
          </w:p>
          <w:p w14:paraId="7C24EB3B" w14:textId="77777777" w:rsidR="00D271EF" w:rsidRDefault="00D271EF" w:rsidP="00452699">
            <w:pPr>
              <w:spacing w:line="240" w:lineRule="auto"/>
              <w:jc w:val="both"/>
              <w:rPr>
                <w:rFonts w:ascii="Arial" w:hAnsi="Arial" w:cs="Arial"/>
                <w:sz w:val="16"/>
              </w:rPr>
            </w:pPr>
            <w:r>
              <w:rPr>
                <w:rFonts w:ascii="Arial" w:hAnsi="Arial" w:cs="Arial"/>
                <w:sz w:val="16"/>
              </w:rPr>
              <w:t>- La tarjeta SNMP, dentro del catálogo ofrecido por el fabricante del SAI, será la versión más actualizada y de máximas prestaciones. Se presentará una carta o declaración firmada y sellada por el fabricante confirmando el cumplimiento de este requisito para las tarjetas suministradas.</w:t>
            </w:r>
          </w:p>
          <w:p w14:paraId="2F6120C2" w14:textId="77777777" w:rsidR="00D271EF" w:rsidRDefault="00D271EF" w:rsidP="00452699">
            <w:pPr>
              <w:spacing w:line="240" w:lineRule="auto"/>
              <w:jc w:val="both"/>
              <w:rPr>
                <w:rFonts w:ascii="Arial" w:hAnsi="Arial" w:cs="Arial"/>
                <w:sz w:val="16"/>
              </w:rPr>
            </w:pPr>
            <w:r>
              <w:rPr>
                <w:rFonts w:ascii="Arial" w:hAnsi="Arial" w:cs="Arial"/>
                <w:sz w:val="16"/>
              </w:rPr>
              <w:t>- La tarjeta SNMP dispondrá obligatoriamente de al menos un campo para la identificación del SAI y otro campo con una longitud mínima de 75 caracteres, que podrá emplearse para incluir la información adicional que se estime precisa.</w:t>
            </w:r>
          </w:p>
          <w:p w14:paraId="3C3282BA" w14:textId="77777777" w:rsidR="00D271EF" w:rsidRDefault="00D271EF" w:rsidP="00452699">
            <w:pPr>
              <w:spacing w:line="240" w:lineRule="auto"/>
              <w:jc w:val="both"/>
              <w:rPr>
                <w:rFonts w:ascii="Arial" w:hAnsi="Arial" w:cs="Arial"/>
                <w:sz w:val="16"/>
              </w:rPr>
            </w:pPr>
            <w:r>
              <w:rPr>
                <w:rFonts w:ascii="Arial" w:hAnsi="Arial" w:cs="Arial"/>
                <w:sz w:val="16"/>
              </w:rPr>
              <w:t>- Se dotará y conectará el latiguillo de red de la tarjeta SNMP al punto de red instalado al efecto. No permitiéndose la conexión directa del cable de red entre la tarjeta SNMP y la electrónica de red.</w:t>
            </w:r>
          </w:p>
          <w:p w14:paraId="78CDE1A6" w14:textId="77777777" w:rsidR="00D271EF" w:rsidRDefault="00D271EF" w:rsidP="00452699">
            <w:pPr>
              <w:spacing w:line="240" w:lineRule="auto"/>
              <w:jc w:val="both"/>
              <w:rPr>
                <w:rFonts w:ascii="Arial" w:hAnsi="Arial" w:cs="Arial"/>
                <w:sz w:val="16"/>
              </w:rPr>
            </w:pPr>
            <w:r>
              <w:rPr>
                <w:rFonts w:ascii="Arial" w:hAnsi="Arial" w:cs="Arial"/>
                <w:sz w:val="16"/>
              </w:rPr>
              <w:t>- El fabricante de los SAI contará con Servicio Técnico ubicado en la Comunidad de Madrid, con stock de repuestos y personal técnico cualificado. Se presentará una carta o declaración firmada y sellada del fabricante que certifique la dirección de las instalaciones y todos los datos de contacto.</w:t>
            </w:r>
          </w:p>
          <w:p w14:paraId="0D569378" w14:textId="77777777" w:rsidR="00D271EF" w:rsidRDefault="00D271EF" w:rsidP="00452699">
            <w:pPr>
              <w:spacing w:line="240" w:lineRule="auto"/>
              <w:jc w:val="both"/>
              <w:rPr>
                <w:rFonts w:ascii="Arial" w:hAnsi="Arial" w:cs="Arial"/>
                <w:sz w:val="16"/>
              </w:rPr>
            </w:pPr>
            <w:r>
              <w:rPr>
                <w:rFonts w:ascii="Arial" w:hAnsi="Arial" w:cs="Arial"/>
                <w:sz w:val="16"/>
              </w:rPr>
              <w:t xml:space="preserve">En cualquier caso, la aprobación de cualquier configuración o requisito diferente de los SAI a lo establecido en este apartado, deberá ser autorizado previamente por Madrid Digital antes de su dotación. </w:t>
            </w:r>
          </w:p>
          <w:p w14:paraId="4D64274D" w14:textId="77777777" w:rsidR="00D271EF" w:rsidRDefault="00D271EF" w:rsidP="00452699">
            <w:pPr>
              <w:spacing w:line="240" w:lineRule="auto"/>
              <w:jc w:val="both"/>
              <w:rPr>
                <w:rFonts w:ascii="Arial" w:hAnsi="Arial" w:cs="Arial"/>
                <w:sz w:val="16"/>
              </w:rPr>
            </w:pPr>
            <w:r>
              <w:rPr>
                <w:rFonts w:ascii="Arial" w:hAnsi="Arial" w:cs="Arial"/>
                <w:sz w:val="16"/>
              </w:rPr>
              <w:t>Totalmente instalado, probado y funcionando. Incluye parte proporcional de Medios Auxiliares para su correcta instalación.</w:t>
            </w:r>
          </w:p>
          <w:p w14:paraId="1644A478" w14:textId="77777777" w:rsidR="00D271EF" w:rsidRDefault="00D271EF" w:rsidP="00452699">
            <w:pPr>
              <w:spacing w:line="240" w:lineRule="auto"/>
              <w:jc w:val="both"/>
              <w:rPr>
                <w:rFonts w:ascii="Arial" w:hAnsi="Arial" w:cs="Arial"/>
                <w:sz w:val="16"/>
              </w:rPr>
            </w:pPr>
            <w:r>
              <w:rPr>
                <w:rFonts w:ascii="Arial" w:hAnsi="Arial" w:cs="Arial"/>
                <w:sz w:val="16"/>
              </w:rPr>
              <w:t>Incluye: Montaje y fijación. Conexionado y puesta en marcha.</w:t>
            </w:r>
          </w:p>
        </w:tc>
        <w:tc>
          <w:tcPr>
            <w:tcW w:w="1151" w:type="dxa"/>
            <w:tcMar>
              <w:top w:w="17" w:type="dxa"/>
              <w:left w:w="6" w:type="dxa"/>
              <w:bottom w:w="23" w:type="dxa"/>
              <w:right w:w="11" w:type="dxa"/>
            </w:tcMar>
            <w:vAlign w:val="center"/>
          </w:tcPr>
          <w:p w14:paraId="62664DDB" w14:textId="77777777" w:rsidR="00D271EF" w:rsidRDefault="00D271EF" w:rsidP="00452699">
            <w:pPr>
              <w:spacing w:line="240" w:lineRule="auto"/>
              <w:rPr>
                <w:rFonts w:cs="Verdana"/>
                <w:sz w:val="24"/>
              </w:rPr>
            </w:pPr>
            <w:r>
              <w:rPr>
                <w:rFonts w:cs="Verdana"/>
                <w:sz w:val="24"/>
              </w:rPr>
              <w:lastRenderedPageBreak/>
              <w:t xml:space="preserve"> </w:t>
            </w:r>
          </w:p>
        </w:tc>
      </w:tr>
      <w:tr w:rsidR="00D271EF" w14:paraId="4A544B65" w14:textId="77777777" w:rsidTr="00452699">
        <w:trPr>
          <w:cantSplit/>
        </w:trPr>
        <w:tc>
          <w:tcPr>
            <w:tcW w:w="5437" w:type="dxa"/>
            <w:gridSpan w:val="8"/>
            <w:noWrap/>
          </w:tcPr>
          <w:p w14:paraId="03AD1044"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2155B827"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70867387" w14:textId="77777777" w:rsidR="00D271EF" w:rsidRDefault="00D271EF" w:rsidP="00452699">
            <w:pPr>
              <w:spacing w:after="120" w:line="240" w:lineRule="auto"/>
              <w:jc w:val="right"/>
              <w:rPr>
                <w:rFonts w:ascii="Arial" w:hAnsi="Arial" w:cs="Arial"/>
                <w:b/>
                <w:sz w:val="16"/>
              </w:rPr>
            </w:pPr>
            <w:r>
              <w:rPr>
                <w:rFonts w:ascii="Arial" w:hAnsi="Arial" w:cs="Arial"/>
                <w:b/>
                <w:sz w:val="16"/>
              </w:rPr>
              <w:t>8.585,13</w:t>
            </w:r>
          </w:p>
        </w:tc>
        <w:tc>
          <w:tcPr>
            <w:tcW w:w="1536" w:type="dxa"/>
            <w:gridSpan w:val="2"/>
            <w:noWrap/>
          </w:tcPr>
          <w:p w14:paraId="710AE732" w14:textId="77777777" w:rsidR="00D271EF" w:rsidRDefault="00D271EF" w:rsidP="00452699">
            <w:pPr>
              <w:spacing w:after="120" w:line="240" w:lineRule="auto"/>
              <w:jc w:val="right"/>
              <w:rPr>
                <w:rFonts w:ascii="Arial" w:hAnsi="Arial" w:cs="Arial"/>
                <w:b/>
                <w:sz w:val="16"/>
              </w:rPr>
            </w:pPr>
            <w:r>
              <w:rPr>
                <w:rFonts w:ascii="Arial" w:hAnsi="Arial" w:cs="Arial"/>
                <w:b/>
                <w:sz w:val="16"/>
              </w:rPr>
              <w:t>8.585,13</w:t>
            </w:r>
          </w:p>
        </w:tc>
      </w:tr>
      <w:tr w:rsidR="00D271EF" w14:paraId="0D9ED5D3" w14:textId="77777777" w:rsidTr="00452699">
        <w:trPr>
          <w:cantSplit/>
        </w:trPr>
        <w:tc>
          <w:tcPr>
            <w:tcW w:w="901" w:type="dxa"/>
            <w:gridSpan w:val="2"/>
            <w:noWrap/>
          </w:tcPr>
          <w:p w14:paraId="1EDD40A1" w14:textId="77777777" w:rsidR="00D271EF" w:rsidRDefault="00D271EF" w:rsidP="00452699">
            <w:pPr>
              <w:spacing w:after="120" w:line="240" w:lineRule="auto"/>
              <w:rPr>
                <w:rFonts w:ascii="Arial" w:hAnsi="Arial" w:cs="Arial"/>
                <w:b/>
                <w:sz w:val="16"/>
              </w:rPr>
            </w:pPr>
            <w:r>
              <w:rPr>
                <w:rFonts w:ascii="Arial" w:hAnsi="Arial" w:cs="Arial"/>
                <w:b/>
                <w:sz w:val="16"/>
              </w:rPr>
              <w:t>1.1.46</w:t>
            </w:r>
          </w:p>
        </w:tc>
        <w:tc>
          <w:tcPr>
            <w:tcW w:w="431" w:type="dxa"/>
            <w:noWrap/>
          </w:tcPr>
          <w:p w14:paraId="29051949"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43A7D338" w14:textId="77777777" w:rsidR="00D271EF" w:rsidRDefault="00D271EF" w:rsidP="00452699">
            <w:pPr>
              <w:spacing w:line="240" w:lineRule="auto"/>
              <w:jc w:val="both"/>
              <w:rPr>
                <w:rFonts w:ascii="Arial" w:hAnsi="Arial" w:cs="Arial"/>
                <w:b/>
              </w:rPr>
            </w:pPr>
            <w:r>
              <w:rPr>
                <w:rFonts w:ascii="Arial" w:hAnsi="Arial" w:cs="Arial"/>
                <w:b/>
              </w:rPr>
              <w:t>SISTEMA DE ALIMENTACIÓN ININTERRUMPIDA (SAI). 7.5 KVA</w:t>
            </w:r>
          </w:p>
        </w:tc>
        <w:tc>
          <w:tcPr>
            <w:tcW w:w="1151" w:type="dxa"/>
            <w:tcMar>
              <w:top w:w="17" w:type="dxa"/>
              <w:left w:w="6" w:type="dxa"/>
              <w:bottom w:w="23" w:type="dxa"/>
              <w:right w:w="11" w:type="dxa"/>
            </w:tcMar>
            <w:vAlign w:val="center"/>
          </w:tcPr>
          <w:p w14:paraId="185EF30C" w14:textId="77777777" w:rsidR="00D271EF" w:rsidRDefault="00D271EF" w:rsidP="00452699">
            <w:pPr>
              <w:spacing w:line="240" w:lineRule="auto"/>
              <w:rPr>
                <w:rFonts w:cs="Verdana"/>
                <w:sz w:val="24"/>
              </w:rPr>
            </w:pPr>
            <w:r>
              <w:rPr>
                <w:rFonts w:cs="Verdana"/>
                <w:sz w:val="24"/>
              </w:rPr>
              <w:t xml:space="preserve"> </w:t>
            </w:r>
          </w:p>
        </w:tc>
      </w:tr>
      <w:tr w:rsidR="00D271EF" w14:paraId="4C919F95" w14:textId="77777777" w:rsidTr="00452699">
        <w:trPr>
          <w:cantSplit/>
        </w:trPr>
        <w:tc>
          <w:tcPr>
            <w:tcW w:w="374" w:type="dxa"/>
            <w:tcMar>
              <w:top w:w="17" w:type="dxa"/>
              <w:left w:w="6" w:type="dxa"/>
              <w:bottom w:w="23" w:type="dxa"/>
              <w:right w:w="11" w:type="dxa"/>
            </w:tcMar>
            <w:vAlign w:val="center"/>
          </w:tcPr>
          <w:p w14:paraId="217DB78D"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6EF76307"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39EF656"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245CFF36" w14:textId="77777777" w:rsidR="00D271EF" w:rsidRDefault="00D271EF" w:rsidP="00452699">
            <w:pPr>
              <w:spacing w:line="240" w:lineRule="auto"/>
              <w:jc w:val="both"/>
              <w:rPr>
                <w:rFonts w:ascii="Arial" w:hAnsi="Arial" w:cs="Arial"/>
                <w:sz w:val="16"/>
              </w:rPr>
            </w:pPr>
            <w:r>
              <w:rPr>
                <w:rFonts w:ascii="Arial" w:hAnsi="Arial" w:cs="Arial"/>
                <w:sz w:val="16"/>
              </w:rPr>
              <w:t xml:space="preserve">Sistema de alimentación ininterrumpida On-Line, de 7,5 kVA de potencia, para alimentación </w:t>
            </w:r>
            <w:proofErr w:type="spellStart"/>
            <w:r>
              <w:rPr>
                <w:rFonts w:ascii="Arial" w:hAnsi="Arial" w:cs="Arial"/>
                <w:sz w:val="16"/>
              </w:rPr>
              <w:t>monifásica</w:t>
            </w:r>
            <w:proofErr w:type="spellEnd"/>
            <w:r>
              <w:rPr>
                <w:rFonts w:ascii="Arial" w:hAnsi="Arial" w:cs="Arial"/>
                <w:sz w:val="16"/>
              </w:rPr>
              <w:t xml:space="preserve">, modelo SLC-7,5-CUBE3+ de </w:t>
            </w:r>
            <w:proofErr w:type="spellStart"/>
            <w:r>
              <w:rPr>
                <w:rFonts w:ascii="Arial" w:hAnsi="Arial" w:cs="Arial"/>
                <w:sz w:val="16"/>
              </w:rPr>
              <w:t>Salicru</w:t>
            </w:r>
            <w:proofErr w:type="spellEnd"/>
            <w:r>
              <w:rPr>
                <w:rFonts w:ascii="Arial" w:hAnsi="Arial" w:cs="Arial"/>
                <w:sz w:val="16"/>
              </w:rPr>
              <w:t xml:space="preserve"> o equivalente. Tensión de entrada y salida monofásica. Totalmente instalada, probada y funcionando. Incluye parte proporcional de Medios Auxiliares para su correcta instalación.</w:t>
            </w:r>
          </w:p>
          <w:p w14:paraId="1EB7766A" w14:textId="77777777" w:rsidR="00D271EF" w:rsidRDefault="00D271EF" w:rsidP="00452699">
            <w:pPr>
              <w:spacing w:line="240" w:lineRule="auto"/>
              <w:jc w:val="both"/>
              <w:rPr>
                <w:rFonts w:ascii="Arial" w:hAnsi="Arial" w:cs="Arial"/>
                <w:sz w:val="16"/>
              </w:rPr>
            </w:pPr>
            <w:r>
              <w:rPr>
                <w:rFonts w:ascii="Arial" w:hAnsi="Arial" w:cs="Arial"/>
                <w:sz w:val="16"/>
              </w:rPr>
              <w:t>Incluye: Montaje y fijación. Conexionado y puesta en marcha.</w:t>
            </w:r>
          </w:p>
        </w:tc>
        <w:tc>
          <w:tcPr>
            <w:tcW w:w="1151" w:type="dxa"/>
            <w:tcMar>
              <w:top w:w="17" w:type="dxa"/>
              <w:left w:w="6" w:type="dxa"/>
              <w:bottom w:w="23" w:type="dxa"/>
              <w:right w:w="11" w:type="dxa"/>
            </w:tcMar>
            <w:vAlign w:val="center"/>
          </w:tcPr>
          <w:p w14:paraId="7F467208" w14:textId="77777777" w:rsidR="00D271EF" w:rsidRDefault="00D271EF" w:rsidP="00452699">
            <w:pPr>
              <w:spacing w:line="240" w:lineRule="auto"/>
              <w:rPr>
                <w:rFonts w:cs="Verdana"/>
                <w:sz w:val="24"/>
              </w:rPr>
            </w:pPr>
            <w:r>
              <w:rPr>
                <w:rFonts w:cs="Verdana"/>
                <w:sz w:val="24"/>
              </w:rPr>
              <w:t xml:space="preserve"> </w:t>
            </w:r>
          </w:p>
        </w:tc>
      </w:tr>
      <w:tr w:rsidR="00D271EF" w14:paraId="69C477B5" w14:textId="77777777" w:rsidTr="00452699">
        <w:trPr>
          <w:cantSplit/>
        </w:trPr>
        <w:tc>
          <w:tcPr>
            <w:tcW w:w="5437" w:type="dxa"/>
            <w:gridSpan w:val="8"/>
            <w:noWrap/>
          </w:tcPr>
          <w:p w14:paraId="09A3E894"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701E3A3F"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52AD83D6" w14:textId="77777777" w:rsidR="00D271EF" w:rsidRDefault="00D271EF" w:rsidP="00452699">
            <w:pPr>
              <w:spacing w:after="120" w:line="240" w:lineRule="auto"/>
              <w:jc w:val="right"/>
              <w:rPr>
                <w:rFonts w:ascii="Arial" w:hAnsi="Arial" w:cs="Arial"/>
                <w:b/>
                <w:sz w:val="16"/>
              </w:rPr>
            </w:pPr>
            <w:r>
              <w:rPr>
                <w:rFonts w:ascii="Arial" w:hAnsi="Arial" w:cs="Arial"/>
                <w:b/>
                <w:sz w:val="16"/>
              </w:rPr>
              <w:t>3.435,13</w:t>
            </w:r>
          </w:p>
        </w:tc>
        <w:tc>
          <w:tcPr>
            <w:tcW w:w="1536" w:type="dxa"/>
            <w:gridSpan w:val="2"/>
            <w:noWrap/>
          </w:tcPr>
          <w:p w14:paraId="65A799CF" w14:textId="77777777" w:rsidR="00D271EF" w:rsidRDefault="00D271EF" w:rsidP="00452699">
            <w:pPr>
              <w:spacing w:after="120" w:line="240" w:lineRule="auto"/>
              <w:jc w:val="right"/>
              <w:rPr>
                <w:rFonts w:ascii="Arial" w:hAnsi="Arial" w:cs="Arial"/>
                <w:b/>
                <w:sz w:val="16"/>
              </w:rPr>
            </w:pPr>
            <w:r>
              <w:rPr>
                <w:rFonts w:ascii="Arial" w:hAnsi="Arial" w:cs="Arial"/>
                <w:b/>
                <w:sz w:val="16"/>
              </w:rPr>
              <w:t>3.435,13</w:t>
            </w:r>
          </w:p>
        </w:tc>
      </w:tr>
      <w:tr w:rsidR="00D271EF" w14:paraId="51D188AD" w14:textId="77777777" w:rsidTr="00452699">
        <w:trPr>
          <w:cantSplit/>
        </w:trPr>
        <w:tc>
          <w:tcPr>
            <w:tcW w:w="901" w:type="dxa"/>
            <w:gridSpan w:val="2"/>
            <w:noWrap/>
          </w:tcPr>
          <w:p w14:paraId="31314EF8" w14:textId="77777777" w:rsidR="00D271EF" w:rsidRDefault="00D271EF" w:rsidP="00452699">
            <w:pPr>
              <w:spacing w:after="120" w:line="240" w:lineRule="auto"/>
              <w:rPr>
                <w:rFonts w:ascii="Arial" w:hAnsi="Arial" w:cs="Arial"/>
                <w:b/>
                <w:sz w:val="16"/>
              </w:rPr>
            </w:pPr>
            <w:r>
              <w:rPr>
                <w:rFonts w:ascii="Arial" w:hAnsi="Arial" w:cs="Arial"/>
                <w:b/>
                <w:sz w:val="16"/>
              </w:rPr>
              <w:t>1.1.47</w:t>
            </w:r>
          </w:p>
        </w:tc>
        <w:tc>
          <w:tcPr>
            <w:tcW w:w="431" w:type="dxa"/>
            <w:noWrap/>
          </w:tcPr>
          <w:p w14:paraId="4BAF4F5E"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1F84A9BC" w14:textId="77777777" w:rsidR="00D271EF" w:rsidRDefault="00D271EF" w:rsidP="00452699">
            <w:pPr>
              <w:spacing w:line="240" w:lineRule="auto"/>
              <w:jc w:val="both"/>
              <w:rPr>
                <w:rFonts w:ascii="Arial" w:hAnsi="Arial" w:cs="Arial"/>
                <w:b/>
              </w:rPr>
            </w:pPr>
            <w:r>
              <w:rPr>
                <w:rFonts w:ascii="Arial" w:hAnsi="Arial" w:cs="Arial"/>
                <w:b/>
              </w:rPr>
              <w:t>PARARRAYOS CON DISPOSITIVO DE CEBADO "PDC".</w:t>
            </w:r>
          </w:p>
        </w:tc>
        <w:tc>
          <w:tcPr>
            <w:tcW w:w="1151" w:type="dxa"/>
            <w:tcMar>
              <w:top w:w="17" w:type="dxa"/>
              <w:left w:w="6" w:type="dxa"/>
              <w:bottom w:w="23" w:type="dxa"/>
              <w:right w:w="11" w:type="dxa"/>
            </w:tcMar>
            <w:vAlign w:val="center"/>
          </w:tcPr>
          <w:p w14:paraId="3F7049F1" w14:textId="77777777" w:rsidR="00D271EF" w:rsidRDefault="00D271EF" w:rsidP="00452699">
            <w:pPr>
              <w:spacing w:line="240" w:lineRule="auto"/>
              <w:rPr>
                <w:rFonts w:cs="Verdana"/>
                <w:sz w:val="24"/>
              </w:rPr>
            </w:pPr>
            <w:r>
              <w:rPr>
                <w:rFonts w:cs="Verdana"/>
                <w:sz w:val="24"/>
              </w:rPr>
              <w:t xml:space="preserve"> </w:t>
            </w:r>
          </w:p>
        </w:tc>
      </w:tr>
      <w:tr w:rsidR="00D271EF" w14:paraId="082DDC5F" w14:textId="77777777" w:rsidTr="00452699">
        <w:trPr>
          <w:cantSplit/>
        </w:trPr>
        <w:tc>
          <w:tcPr>
            <w:tcW w:w="374" w:type="dxa"/>
            <w:tcMar>
              <w:top w:w="17" w:type="dxa"/>
              <w:left w:w="6" w:type="dxa"/>
              <w:bottom w:w="23" w:type="dxa"/>
              <w:right w:w="11" w:type="dxa"/>
            </w:tcMar>
            <w:vAlign w:val="center"/>
          </w:tcPr>
          <w:p w14:paraId="6E7544CA"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23DCE176"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6BC22AE1"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12F3F0BA" w14:textId="77777777" w:rsidR="00D271EF" w:rsidRDefault="00D271EF" w:rsidP="00452699">
            <w:pPr>
              <w:spacing w:line="240" w:lineRule="auto"/>
              <w:jc w:val="both"/>
              <w:rPr>
                <w:rFonts w:ascii="Arial" w:hAnsi="Arial" w:cs="Arial"/>
                <w:sz w:val="16"/>
              </w:rPr>
            </w:pPr>
            <w:r>
              <w:rPr>
                <w:rFonts w:ascii="Arial" w:hAnsi="Arial" w:cs="Arial"/>
                <w:sz w:val="16"/>
              </w:rPr>
              <w:t xml:space="preserve">Sistema externo de protección frente al rayo, formado por pararrayos con dispositivo de cebado tipo "PDC", avance de 45 µs y radio de protección de 63 m para un nivel de protección 1 según DB SUA Seguridad de utilización y accesibilidad (CTE), serie </w:t>
            </w:r>
            <w:proofErr w:type="spellStart"/>
            <w:r>
              <w:rPr>
                <w:rFonts w:ascii="Arial" w:hAnsi="Arial" w:cs="Arial"/>
                <w:sz w:val="16"/>
              </w:rPr>
              <w:t>Dat</w:t>
            </w:r>
            <w:proofErr w:type="spellEnd"/>
            <w:r>
              <w:rPr>
                <w:rFonts w:ascii="Arial" w:hAnsi="Arial" w:cs="Arial"/>
                <w:sz w:val="16"/>
              </w:rPr>
              <w:t xml:space="preserve"> </w:t>
            </w:r>
            <w:proofErr w:type="spellStart"/>
            <w:r>
              <w:rPr>
                <w:rFonts w:ascii="Arial" w:hAnsi="Arial" w:cs="Arial"/>
                <w:sz w:val="16"/>
              </w:rPr>
              <w:t>Controler</w:t>
            </w:r>
            <w:proofErr w:type="spellEnd"/>
            <w:r>
              <w:rPr>
                <w:rFonts w:ascii="Arial" w:hAnsi="Arial" w:cs="Arial"/>
                <w:sz w:val="16"/>
              </w:rPr>
              <w:t xml:space="preserve"> Remote, modelo AT-2545 "APLICACIONES TECNOLÓGICAS", colocado en cubierta sobre mástil de acero galvanizado en caliente, modelo AT-056A "APLICACIONES TECNOLÓGICAS", de 1 1/2" de diámetro y 6 m de longitud. Incluso soportes, piezas especiales, pletina conductora de cobre estañado, vías de chispas, contador de los impactos de rayo recibidos, tubo de protección de la bajada y toma de tierra con pletina conductora de cobre estañado. Incluye p.p. de medios auxiliares para su correcta colocación.</w:t>
            </w:r>
          </w:p>
          <w:p w14:paraId="3366D421" w14:textId="77777777" w:rsidR="00D271EF" w:rsidRDefault="00D271EF" w:rsidP="00452699">
            <w:pPr>
              <w:spacing w:line="240" w:lineRule="auto"/>
              <w:jc w:val="both"/>
              <w:rPr>
                <w:rFonts w:ascii="Arial" w:hAnsi="Arial" w:cs="Arial"/>
                <w:sz w:val="16"/>
              </w:rPr>
            </w:pPr>
            <w:r>
              <w:rPr>
                <w:rFonts w:ascii="Arial" w:hAnsi="Arial" w:cs="Arial"/>
                <w:sz w:val="16"/>
              </w:rPr>
              <w:t>Incluye: Replanteo. Colocación del mástil. Ejecución de la toma de tierra. Montaje, conexionado y comprobación de su correcto funcionamiento. Realización de pruebas de servicio.</w:t>
            </w:r>
          </w:p>
        </w:tc>
        <w:tc>
          <w:tcPr>
            <w:tcW w:w="1151" w:type="dxa"/>
            <w:tcMar>
              <w:top w:w="17" w:type="dxa"/>
              <w:left w:w="6" w:type="dxa"/>
              <w:bottom w:w="23" w:type="dxa"/>
              <w:right w:w="11" w:type="dxa"/>
            </w:tcMar>
            <w:vAlign w:val="center"/>
          </w:tcPr>
          <w:p w14:paraId="0AE4D78C" w14:textId="77777777" w:rsidR="00D271EF" w:rsidRDefault="00D271EF" w:rsidP="00452699">
            <w:pPr>
              <w:spacing w:line="240" w:lineRule="auto"/>
              <w:rPr>
                <w:rFonts w:cs="Verdana"/>
                <w:sz w:val="24"/>
              </w:rPr>
            </w:pPr>
            <w:r>
              <w:rPr>
                <w:rFonts w:cs="Verdana"/>
                <w:sz w:val="24"/>
              </w:rPr>
              <w:t xml:space="preserve"> </w:t>
            </w:r>
          </w:p>
        </w:tc>
      </w:tr>
      <w:tr w:rsidR="00D271EF" w14:paraId="1384E3DC" w14:textId="77777777" w:rsidTr="00452699">
        <w:trPr>
          <w:cantSplit/>
        </w:trPr>
        <w:tc>
          <w:tcPr>
            <w:tcW w:w="5437" w:type="dxa"/>
            <w:gridSpan w:val="8"/>
            <w:noWrap/>
          </w:tcPr>
          <w:p w14:paraId="626BD910"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5E732FA0"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03F6EDC9" w14:textId="77777777" w:rsidR="00D271EF" w:rsidRDefault="00D271EF" w:rsidP="00452699">
            <w:pPr>
              <w:spacing w:after="120" w:line="240" w:lineRule="auto"/>
              <w:jc w:val="right"/>
              <w:rPr>
                <w:rFonts w:ascii="Arial" w:hAnsi="Arial" w:cs="Arial"/>
                <w:b/>
                <w:sz w:val="16"/>
              </w:rPr>
            </w:pPr>
            <w:r>
              <w:rPr>
                <w:rFonts w:ascii="Arial" w:hAnsi="Arial" w:cs="Arial"/>
                <w:b/>
                <w:sz w:val="16"/>
              </w:rPr>
              <w:t>6.652,50</w:t>
            </w:r>
          </w:p>
        </w:tc>
        <w:tc>
          <w:tcPr>
            <w:tcW w:w="1536" w:type="dxa"/>
            <w:gridSpan w:val="2"/>
            <w:noWrap/>
          </w:tcPr>
          <w:p w14:paraId="330CF7A3" w14:textId="77777777" w:rsidR="00D271EF" w:rsidRDefault="00D271EF" w:rsidP="00452699">
            <w:pPr>
              <w:spacing w:after="120" w:line="240" w:lineRule="auto"/>
              <w:jc w:val="right"/>
              <w:rPr>
                <w:rFonts w:ascii="Arial" w:hAnsi="Arial" w:cs="Arial"/>
                <w:b/>
                <w:sz w:val="16"/>
              </w:rPr>
            </w:pPr>
            <w:r>
              <w:rPr>
                <w:rFonts w:ascii="Arial" w:hAnsi="Arial" w:cs="Arial"/>
                <w:b/>
                <w:sz w:val="16"/>
              </w:rPr>
              <w:t>6.652,50</w:t>
            </w:r>
          </w:p>
        </w:tc>
      </w:tr>
      <w:tr w:rsidR="00D271EF" w14:paraId="7416A473" w14:textId="77777777" w:rsidTr="00452699">
        <w:trPr>
          <w:cantSplit/>
        </w:trPr>
        <w:tc>
          <w:tcPr>
            <w:tcW w:w="901" w:type="dxa"/>
            <w:gridSpan w:val="2"/>
            <w:noWrap/>
          </w:tcPr>
          <w:p w14:paraId="6C2638E0" w14:textId="77777777" w:rsidR="00D271EF" w:rsidRDefault="00D271EF" w:rsidP="00452699">
            <w:pPr>
              <w:spacing w:after="120" w:line="240" w:lineRule="auto"/>
              <w:rPr>
                <w:rFonts w:ascii="Arial" w:hAnsi="Arial" w:cs="Arial"/>
                <w:b/>
                <w:sz w:val="16"/>
              </w:rPr>
            </w:pPr>
            <w:r>
              <w:rPr>
                <w:rFonts w:ascii="Arial" w:hAnsi="Arial" w:cs="Arial"/>
                <w:b/>
                <w:sz w:val="16"/>
              </w:rPr>
              <w:t>1.1.48</w:t>
            </w:r>
          </w:p>
        </w:tc>
        <w:tc>
          <w:tcPr>
            <w:tcW w:w="431" w:type="dxa"/>
            <w:noWrap/>
          </w:tcPr>
          <w:p w14:paraId="1160CDEF"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49C8F44F" w14:textId="77777777" w:rsidR="00D271EF" w:rsidRDefault="00D271EF" w:rsidP="00452699">
            <w:pPr>
              <w:spacing w:line="240" w:lineRule="auto"/>
              <w:jc w:val="both"/>
              <w:rPr>
                <w:rFonts w:ascii="Arial" w:hAnsi="Arial" w:cs="Arial"/>
                <w:b/>
              </w:rPr>
            </w:pPr>
            <w:r>
              <w:rPr>
                <w:rFonts w:ascii="Arial" w:hAnsi="Arial" w:cs="Arial"/>
                <w:b/>
              </w:rPr>
              <w:t>LEGALIZACION DE INSTALACIONES</w:t>
            </w:r>
          </w:p>
        </w:tc>
        <w:tc>
          <w:tcPr>
            <w:tcW w:w="1151" w:type="dxa"/>
            <w:tcMar>
              <w:top w:w="17" w:type="dxa"/>
              <w:left w:w="6" w:type="dxa"/>
              <w:bottom w:w="23" w:type="dxa"/>
              <w:right w:w="11" w:type="dxa"/>
            </w:tcMar>
            <w:vAlign w:val="center"/>
          </w:tcPr>
          <w:p w14:paraId="3D51542A" w14:textId="77777777" w:rsidR="00D271EF" w:rsidRDefault="00D271EF" w:rsidP="00452699">
            <w:pPr>
              <w:spacing w:line="240" w:lineRule="auto"/>
              <w:rPr>
                <w:rFonts w:cs="Verdana"/>
                <w:sz w:val="24"/>
              </w:rPr>
            </w:pPr>
            <w:r>
              <w:rPr>
                <w:rFonts w:cs="Verdana"/>
                <w:sz w:val="24"/>
              </w:rPr>
              <w:t xml:space="preserve"> </w:t>
            </w:r>
          </w:p>
        </w:tc>
      </w:tr>
      <w:tr w:rsidR="00D271EF" w14:paraId="0B226BAD" w14:textId="77777777" w:rsidTr="00452699">
        <w:trPr>
          <w:cantSplit/>
        </w:trPr>
        <w:tc>
          <w:tcPr>
            <w:tcW w:w="374" w:type="dxa"/>
            <w:tcMar>
              <w:top w:w="17" w:type="dxa"/>
              <w:left w:w="6" w:type="dxa"/>
              <w:bottom w:w="23" w:type="dxa"/>
              <w:right w:w="11" w:type="dxa"/>
            </w:tcMar>
            <w:vAlign w:val="center"/>
          </w:tcPr>
          <w:p w14:paraId="23AFBDC6" w14:textId="77777777" w:rsidR="00D271EF" w:rsidRDefault="00D271EF" w:rsidP="00452699">
            <w:pPr>
              <w:spacing w:line="240" w:lineRule="auto"/>
              <w:rPr>
                <w:rFonts w:cs="Verdana"/>
                <w:sz w:val="24"/>
              </w:rPr>
            </w:pPr>
            <w:r>
              <w:rPr>
                <w:rFonts w:cs="Verdana"/>
                <w:sz w:val="24"/>
              </w:rPr>
              <w:lastRenderedPageBreak/>
              <w:t xml:space="preserve"> </w:t>
            </w:r>
          </w:p>
        </w:tc>
        <w:tc>
          <w:tcPr>
            <w:tcW w:w="527" w:type="dxa"/>
            <w:tcMar>
              <w:top w:w="17" w:type="dxa"/>
              <w:left w:w="6" w:type="dxa"/>
              <w:bottom w:w="23" w:type="dxa"/>
              <w:right w:w="11" w:type="dxa"/>
            </w:tcMar>
            <w:vAlign w:val="center"/>
          </w:tcPr>
          <w:p w14:paraId="28102149"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DD9A485"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7189423A" w14:textId="77777777" w:rsidR="00D271EF" w:rsidRDefault="00D271EF" w:rsidP="00452699">
            <w:pPr>
              <w:spacing w:line="240" w:lineRule="auto"/>
              <w:jc w:val="both"/>
              <w:rPr>
                <w:rFonts w:ascii="Arial" w:hAnsi="Arial" w:cs="Arial"/>
                <w:sz w:val="16"/>
              </w:rPr>
            </w:pPr>
            <w:r>
              <w:rPr>
                <w:rFonts w:ascii="Arial" w:hAnsi="Arial" w:cs="Arial"/>
                <w:sz w:val="16"/>
              </w:rPr>
              <w:t>Correrán por cuenta del contratista la puesta en marcha, documentación y tramitación de las instalaciones incluyendo los siguientes conceptos:</w:t>
            </w:r>
          </w:p>
          <w:p w14:paraId="39BEA8F3" w14:textId="77777777" w:rsidR="00D271EF" w:rsidRDefault="00D271EF" w:rsidP="00452699">
            <w:pPr>
              <w:spacing w:line="240" w:lineRule="auto"/>
              <w:jc w:val="both"/>
              <w:rPr>
                <w:rFonts w:ascii="Arial" w:hAnsi="Arial" w:cs="Arial"/>
                <w:sz w:val="16"/>
              </w:rPr>
            </w:pPr>
            <w:r>
              <w:rPr>
                <w:rFonts w:ascii="Arial" w:hAnsi="Arial" w:cs="Arial"/>
                <w:sz w:val="16"/>
              </w:rPr>
              <w:t>•    Pruebas mecánicas de equipos, presentadas por el instalador, incluyendo certificado final de dichas pruebas.</w:t>
            </w:r>
          </w:p>
          <w:p w14:paraId="6264521C" w14:textId="77777777" w:rsidR="00D271EF" w:rsidRDefault="00D271EF" w:rsidP="00452699">
            <w:pPr>
              <w:spacing w:line="240" w:lineRule="auto"/>
              <w:jc w:val="both"/>
              <w:rPr>
                <w:rFonts w:ascii="Arial" w:hAnsi="Arial" w:cs="Arial"/>
                <w:sz w:val="16"/>
              </w:rPr>
            </w:pPr>
            <w:r>
              <w:rPr>
                <w:rFonts w:ascii="Arial" w:hAnsi="Arial" w:cs="Arial"/>
                <w:sz w:val="16"/>
              </w:rPr>
              <w:t>•    Puesta en marcha necesaria de la instalación para asegurar el correcto funcionamiento según "protocolo de Puesta en Marcha" facilitado por el instalador antes de sui recepción provisional.</w:t>
            </w:r>
          </w:p>
          <w:p w14:paraId="3DAEE23A" w14:textId="77777777" w:rsidR="00D271EF" w:rsidRDefault="00D271EF" w:rsidP="00452699">
            <w:pPr>
              <w:spacing w:line="240" w:lineRule="auto"/>
              <w:jc w:val="both"/>
              <w:rPr>
                <w:rFonts w:ascii="Arial" w:hAnsi="Arial" w:cs="Arial"/>
                <w:sz w:val="16"/>
              </w:rPr>
            </w:pPr>
            <w:r>
              <w:rPr>
                <w:rFonts w:ascii="Arial" w:hAnsi="Arial" w:cs="Arial"/>
                <w:sz w:val="16"/>
              </w:rPr>
              <w:t>•    Entrega de la instalación al “Servicio de mantenimiento” del edificio, facilitado por la propiedad</w:t>
            </w:r>
          </w:p>
          <w:p w14:paraId="79298DAE" w14:textId="77777777" w:rsidR="00D271EF" w:rsidRDefault="00D271EF" w:rsidP="00452699">
            <w:pPr>
              <w:spacing w:line="240" w:lineRule="auto"/>
              <w:jc w:val="both"/>
              <w:rPr>
                <w:rFonts w:ascii="Arial" w:hAnsi="Arial" w:cs="Arial"/>
                <w:sz w:val="16"/>
              </w:rPr>
            </w:pPr>
            <w:r>
              <w:rPr>
                <w:rFonts w:ascii="Arial" w:hAnsi="Arial" w:cs="Arial"/>
                <w:sz w:val="16"/>
              </w:rPr>
              <w:t>•    Planos al día, colecciones en soporte papel y en soporte digital.</w:t>
            </w:r>
          </w:p>
          <w:p w14:paraId="4A2D3868" w14:textId="77777777" w:rsidR="00D271EF" w:rsidRDefault="00D271EF" w:rsidP="00452699">
            <w:pPr>
              <w:spacing w:line="240" w:lineRule="auto"/>
              <w:jc w:val="both"/>
              <w:rPr>
                <w:rFonts w:ascii="Arial" w:hAnsi="Arial" w:cs="Arial"/>
                <w:sz w:val="16"/>
              </w:rPr>
            </w:pPr>
            <w:r>
              <w:rPr>
                <w:rFonts w:ascii="Arial" w:hAnsi="Arial" w:cs="Arial"/>
                <w:sz w:val="16"/>
              </w:rPr>
              <w:t>•    Protocolos de pruebas, dos colecciones en soporte papel de todos los documentos con el resultado de las pruebas realizadas tanto de los equipos suministrado (protocolos de los fabricantes) Como de las instalaciones con las pruebas realizadas en obra debidamente encarpetadas.</w:t>
            </w:r>
          </w:p>
          <w:p w14:paraId="43D9D2B6" w14:textId="77777777" w:rsidR="00D271EF" w:rsidRDefault="00D271EF" w:rsidP="00452699">
            <w:pPr>
              <w:spacing w:line="240" w:lineRule="auto"/>
              <w:jc w:val="both"/>
              <w:rPr>
                <w:rFonts w:ascii="Arial" w:hAnsi="Arial" w:cs="Arial"/>
                <w:sz w:val="16"/>
              </w:rPr>
            </w:pPr>
            <w:r>
              <w:rPr>
                <w:rFonts w:ascii="Arial" w:hAnsi="Arial" w:cs="Arial"/>
                <w:sz w:val="16"/>
              </w:rPr>
              <w:t>•    Esquema de principio y unifilares, con las características de los equipos principales, planos en tamaña DIN A1, debidamente plastificados y enmarcados.</w:t>
            </w:r>
          </w:p>
          <w:p w14:paraId="16755D4C" w14:textId="77777777" w:rsidR="00D271EF" w:rsidRDefault="00D271EF" w:rsidP="00452699">
            <w:pPr>
              <w:spacing w:line="240" w:lineRule="auto"/>
              <w:jc w:val="both"/>
              <w:rPr>
                <w:rFonts w:ascii="Arial" w:hAnsi="Arial" w:cs="Arial"/>
                <w:sz w:val="16"/>
              </w:rPr>
            </w:pPr>
            <w:r>
              <w:rPr>
                <w:rFonts w:ascii="Arial" w:hAnsi="Arial" w:cs="Arial"/>
                <w:sz w:val="16"/>
              </w:rPr>
              <w:t>•    Catálogos de los equipos principales.</w:t>
            </w:r>
          </w:p>
          <w:p w14:paraId="2F88E388" w14:textId="77777777" w:rsidR="00D271EF" w:rsidRDefault="00D271EF" w:rsidP="00452699">
            <w:pPr>
              <w:spacing w:line="240" w:lineRule="auto"/>
              <w:jc w:val="both"/>
              <w:rPr>
                <w:rFonts w:ascii="Arial" w:hAnsi="Arial" w:cs="Arial"/>
                <w:sz w:val="16"/>
              </w:rPr>
            </w:pPr>
            <w:r>
              <w:rPr>
                <w:rFonts w:ascii="Arial" w:hAnsi="Arial" w:cs="Arial"/>
                <w:sz w:val="16"/>
              </w:rPr>
              <w:t>•    Manual de mantenimiento de los equipos principales y de la instalación.</w:t>
            </w:r>
          </w:p>
          <w:p w14:paraId="318DB7B7" w14:textId="77777777" w:rsidR="00D271EF" w:rsidRDefault="00D271EF" w:rsidP="00452699">
            <w:pPr>
              <w:spacing w:line="240" w:lineRule="auto"/>
              <w:jc w:val="both"/>
              <w:rPr>
                <w:rFonts w:ascii="Arial" w:hAnsi="Arial" w:cs="Arial"/>
                <w:sz w:val="16"/>
              </w:rPr>
            </w:pPr>
            <w:r>
              <w:rPr>
                <w:rFonts w:ascii="Arial" w:hAnsi="Arial" w:cs="Arial"/>
                <w:sz w:val="16"/>
              </w:rPr>
              <w:t>•    Cursillo elemental de funcionamiento y mantenimiento de la instalación al personal designado por la propiedad.</w:t>
            </w:r>
          </w:p>
          <w:p w14:paraId="24CDC31F" w14:textId="77777777" w:rsidR="00D271EF" w:rsidRDefault="00D271EF" w:rsidP="00452699">
            <w:pPr>
              <w:spacing w:line="240" w:lineRule="auto"/>
              <w:jc w:val="both"/>
              <w:rPr>
                <w:rFonts w:ascii="Arial" w:hAnsi="Arial" w:cs="Arial"/>
                <w:sz w:val="16"/>
              </w:rPr>
            </w:pPr>
            <w:r>
              <w:rPr>
                <w:rFonts w:ascii="Arial" w:hAnsi="Arial" w:cs="Arial"/>
                <w:sz w:val="16"/>
              </w:rPr>
              <w:t>•    Tramitación para la completa legalización de la instalación incluyendo adaptación del proyecto para legalización, incluso visados y gestiones ante los organismos correspondientes hasta la aprobación final del proyecto, así como de la dirección de obra. El pago de las tasas de colegios oficiales, de licencias, de derechos de acceso, de tasas municipales, entidades de control y de industria será por cuenta del instalador.</w:t>
            </w:r>
          </w:p>
          <w:p w14:paraId="04C3355C" w14:textId="77777777" w:rsidR="00D271EF" w:rsidRDefault="00D271EF" w:rsidP="00452699">
            <w:pPr>
              <w:spacing w:line="240" w:lineRule="auto"/>
              <w:jc w:val="both"/>
              <w:rPr>
                <w:rFonts w:ascii="Arial" w:hAnsi="Arial" w:cs="Arial"/>
                <w:sz w:val="16"/>
              </w:rPr>
            </w:pPr>
            <w:r>
              <w:rPr>
                <w:rFonts w:ascii="Arial" w:hAnsi="Arial" w:cs="Arial"/>
                <w:sz w:val="16"/>
              </w:rPr>
              <w:t>•    Certificados, resguardos y justificantes de todos los documentos tramitados.</w:t>
            </w:r>
          </w:p>
          <w:p w14:paraId="4FE2CDA2" w14:textId="77777777" w:rsidR="00D271EF" w:rsidRDefault="00D271EF" w:rsidP="00452699">
            <w:pPr>
              <w:spacing w:line="240" w:lineRule="auto"/>
              <w:jc w:val="both"/>
              <w:rPr>
                <w:rFonts w:ascii="Arial" w:hAnsi="Arial" w:cs="Arial"/>
                <w:sz w:val="16"/>
              </w:rPr>
            </w:pPr>
            <w:r>
              <w:rPr>
                <w:rFonts w:ascii="Arial" w:hAnsi="Arial" w:cs="Arial"/>
                <w:sz w:val="16"/>
              </w:rPr>
              <w:t>•    Todos estos conceptos se consideran incluidos en el concepto de costes indirectos que afectan a todas las partidas de este presupuesto.</w:t>
            </w:r>
          </w:p>
          <w:p w14:paraId="4AF79711" w14:textId="77777777" w:rsidR="00D271EF" w:rsidRDefault="00D271EF" w:rsidP="00452699">
            <w:pPr>
              <w:spacing w:line="240" w:lineRule="auto"/>
              <w:jc w:val="both"/>
              <w:rPr>
                <w:rFonts w:ascii="Arial" w:hAnsi="Arial" w:cs="Arial"/>
                <w:sz w:val="16"/>
              </w:rPr>
            </w:pPr>
            <w:r>
              <w:rPr>
                <w:rFonts w:ascii="Arial" w:hAnsi="Arial" w:cs="Arial"/>
                <w:sz w:val="16"/>
              </w:rPr>
              <w:t>Incluye: Control del proyecto. Control de la ejecución de obra. Redacción del informe de resultados.</w:t>
            </w:r>
          </w:p>
        </w:tc>
        <w:tc>
          <w:tcPr>
            <w:tcW w:w="1151" w:type="dxa"/>
            <w:tcMar>
              <w:top w:w="17" w:type="dxa"/>
              <w:left w:w="6" w:type="dxa"/>
              <w:bottom w:w="23" w:type="dxa"/>
              <w:right w:w="11" w:type="dxa"/>
            </w:tcMar>
            <w:vAlign w:val="center"/>
          </w:tcPr>
          <w:p w14:paraId="176B5180" w14:textId="77777777" w:rsidR="00D271EF" w:rsidRDefault="00D271EF" w:rsidP="00452699">
            <w:pPr>
              <w:spacing w:line="240" w:lineRule="auto"/>
              <w:rPr>
                <w:rFonts w:cs="Verdana"/>
                <w:sz w:val="24"/>
              </w:rPr>
            </w:pPr>
            <w:r>
              <w:rPr>
                <w:rFonts w:cs="Verdana"/>
                <w:sz w:val="24"/>
              </w:rPr>
              <w:t xml:space="preserve"> </w:t>
            </w:r>
          </w:p>
        </w:tc>
      </w:tr>
      <w:tr w:rsidR="00D271EF" w14:paraId="3EEF26BA" w14:textId="77777777" w:rsidTr="00452699">
        <w:trPr>
          <w:cantSplit/>
        </w:trPr>
        <w:tc>
          <w:tcPr>
            <w:tcW w:w="2115" w:type="dxa"/>
            <w:gridSpan w:val="4"/>
            <w:tcBorders>
              <w:bottom w:val="single" w:sz="2" w:space="0" w:color="000000"/>
            </w:tcBorders>
            <w:noWrap/>
          </w:tcPr>
          <w:p w14:paraId="42898CF6"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31F18D4A"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1AC61425"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3BFF9520"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5708C39E"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064559D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2D93837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0F272C39"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6CD83ED3"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0C812C2F" w14:textId="77777777" w:rsidTr="00452699">
        <w:trPr>
          <w:cantSplit/>
        </w:trPr>
        <w:tc>
          <w:tcPr>
            <w:tcW w:w="2115" w:type="dxa"/>
            <w:gridSpan w:val="4"/>
            <w:tcBorders>
              <w:top w:val="single" w:sz="2" w:space="0" w:color="000000"/>
            </w:tcBorders>
          </w:tcPr>
          <w:p w14:paraId="77AD93FF"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tcBorders>
              <w:top w:val="single" w:sz="2" w:space="0" w:color="000000"/>
            </w:tcBorders>
            <w:noWrap/>
          </w:tcPr>
          <w:p w14:paraId="59138317" w14:textId="77777777" w:rsidR="00D271EF" w:rsidRDefault="00D271EF" w:rsidP="00452699">
            <w:pPr>
              <w:spacing w:after="120" w:line="240" w:lineRule="auto"/>
              <w:jc w:val="right"/>
              <w:rPr>
                <w:rFonts w:ascii="Arial" w:hAnsi="Arial" w:cs="Arial"/>
                <w:sz w:val="16"/>
              </w:rPr>
            </w:pPr>
            <w:r>
              <w:rPr>
                <w:rFonts w:ascii="Arial" w:hAnsi="Arial" w:cs="Arial"/>
                <w:sz w:val="16"/>
              </w:rPr>
              <w:t>1</w:t>
            </w:r>
          </w:p>
        </w:tc>
        <w:tc>
          <w:tcPr>
            <w:tcW w:w="924" w:type="dxa"/>
            <w:tcBorders>
              <w:top w:val="single" w:sz="2" w:space="0" w:color="000000"/>
            </w:tcBorders>
            <w:noWrap/>
          </w:tcPr>
          <w:p w14:paraId="5C98E11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0004A7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5635443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485F5F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23A3A0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7ED21ACD"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5D5B2401" w14:textId="77777777" w:rsidR="00D271EF" w:rsidRDefault="00D271EF" w:rsidP="00452699">
            <w:pPr>
              <w:spacing w:line="240" w:lineRule="auto"/>
              <w:rPr>
                <w:rFonts w:cs="Verdana"/>
                <w:sz w:val="24"/>
              </w:rPr>
            </w:pPr>
            <w:r>
              <w:rPr>
                <w:rFonts w:cs="Verdana"/>
                <w:sz w:val="24"/>
              </w:rPr>
              <w:t xml:space="preserve"> </w:t>
            </w:r>
          </w:p>
        </w:tc>
      </w:tr>
      <w:tr w:rsidR="00D271EF" w14:paraId="2ED41214" w14:textId="77777777" w:rsidTr="00452699">
        <w:trPr>
          <w:cantSplit/>
        </w:trPr>
        <w:tc>
          <w:tcPr>
            <w:tcW w:w="2115" w:type="dxa"/>
            <w:gridSpan w:val="4"/>
          </w:tcPr>
          <w:p w14:paraId="5288B72D"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61E82AB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2BB818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E63EF3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2ADD7B3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DCC72C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75B091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7A77986E"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tcBorders>
            <w:noWrap/>
          </w:tcPr>
          <w:p w14:paraId="591FAA46"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r>
      <w:tr w:rsidR="00D271EF" w14:paraId="05D2EEDE" w14:textId="77777777" w:rsidTr="00452699">
        <w:trPr>
          <w:cantSplit/>
        </w:trPr>
        <w:tc>
          <w:tcPr>
            <w:tcW w:w="5437" w:type="dxa"/>
            <w:gridSpan w:val="8"/>
            <w:noWrap/>
          </w:tcPr>
          <w:p w14:paraId="18C64A28"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0A179F8D"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47508E7B" w14:textId="77777777" w:rsidR="00D271EF" w:rsidRDefault="00D271EF" w:rsidP="00452699">
            <w:pPr>
              <w:spacing w:after="120" w:line="240" w:lineRule="auto"/>
              <w:jc w:val="right"/>
              <w:rPr>
                <w:rFonts w:ascii="Arial" w:hAnsi="Arial" w:cs="Arial"/>
                <w:b/>
                <w:sz w:val="16"/>
              </w:rPr>
            </w:pPr>
            <w:r>
              <w:rPr>
                <w:rFonts w:ascii="Arial" w:hAnsi="Arial" w:cs="Arial"/>
                <w:b/>
                <w:sz w:val="16"/>
              </w:rPr>
              <w:t xml:space="preserve"> </w:t>
            </w:r>
          </w:p>
        </w:tc>
        <w:tc>
          <w:tcPr>
            <w:tcW w:w="1536" w:type="dxa"/>
            <w:gridSpan w:val="2"/>
            <w:tcBorders>
              <w:bottom w:val="single" w:sz="2" w:space="0" w:color="000000"/>
            </w:tcBorders>
            <w:noWrap/>
          </w:tcPr>
          <w:p w14:paraId="7876EF9A" w14:textId="77777777" w:rsidR="00D271EF" w:rsidRDefault="00D271EF" w:rsidP="00452699">
            <w:pPr>
              <w:spacing w:after="120" w:line="240" w:lineRule="auto"/>
              <w:jc w:val="right"/>
              <w:rPr>
                <w:rFonts w:ascii="Arial" w:hAnsi="Arial" w:cs="Arial"/>
                <w:b/>
                <w:sz w:val="16"/>
              </w:rPr>
            </w:pPr>
            <w:r>
              <w:rPr>
                <w:rFonts w:ascii="Arial" w:hAnsi="Arial" w:cs="Arial"/>
                <w:b/>
                <w:sz w:val="16"/>
              </w:rPr>
              <w:t xml:space="preserve"> </w:t>
            </w:r>
          </w:p>
        </w:tc>
      </w:tr>
      <w:tr w:rsidR="00D271EF" w14:paraId="34748802" w14:textId="77777777" w:rsidTr="00452699">
        <w:trPr>
          <w:cantSplit/>
        </w:trPr>
        <w:tc>
          <w:tcPr>
            <w:tcW w:w="8271" w:type="dxa"/>
            <w:gridSpan w:val="12"/>
            <w:noWrap/>
          </w:tcPr>
          <w:p w14:paraId="0822814F" w14:textId="77777777" w:rsidR="00D271EF" w:rsidRDefault="00D271EF" w:rsidP="00452699">
            <w:pPr>
              <w:spacing w:after="120" w:line="240" w:lineRule="auto"/>
              <w:jc w:val="right"/>
              <w:rPr>
                <w:rFonts w:ascii="Arial" w:hAnsi="Arial" w:cs="Arial"/>
                <w:b/>
                <w:i/>
                <w:sz w:val="16"/>
              </w:rPr>
            </w:pPr>
            <w:r>
              <w:rPr>
                <w:rFonts w:ascii="Arial" w:hAnsi="Arial" w:cs="Arial"/>
                <w:b/>
                <w:i/>
                <w:sz w:val="16"/>
              </w:rPr>
              <w:t xml:space="preserve">Total subcapítulo 1.1.- Baja </w:t>
            </w:r>
            <w:proofErr w:type="spellStart"/>
            <w:r>
              <w:rPr>
                <w:rFonts w:ascii="Arial" w:hAnsi="Arial" w:cs="Arial"/>
                <w:b/>
                <w:i/>
                <w:sz w:val="16"/>
              </w:rPr>
              <w:t>tension</w:t>
            </w:r>
            <w:proofErr w:type="spellEnd"/>
            <w:r>
              <w:rPr>
                <w:rFonts w:ascii="Arial" w:hAnsi="Arial" w:cs="Arial"/>
                <w:b/>
                <w:i/>
                <w:sz w:val="16"/>
              </w:rPr>
              <w:t>:</w:t>
            </w:r>
          </w:p>
        </w:tc>
        <w:tc>
          <w:tcPr>
            <w:tcW w:w="1536" w:type="dxa"/>
            <w:gridSpan w:val="2"/>
            <w:tcBorders>
              <w:top w:val="single" w:sz="2" w:space="0" w:color="000000"/>
            </w:tcBorders>
            <w:noWrap/>
          </w:tcPr>
          <w:p w14:paraId="2EC77231" w14:textId="77777777" w:rsidR="00D271EF" w:rsidRDefault="00D271EF" w:rsidP="00452699">
            <w:pPr>
              <w:spacing w:after="120" w:line="240" w:lineRule="auto"/>
              <w:jc w:val="right"/>
              <w:rPr>
                <w:rFonts w:ascii="Arial" w:hAnsi="Arial" w:cs="Arial"/>
                <w:b/>
                <w:i/>
                <w:sz w:val="16"/>
              </w:rPr>
            </w:pPr>
            <w:r>
              <w:rPr>
                <w:rFonts w:ascii="Arial" w:hAnsi="Arial" w:cs="Arial"/>
                <w:b/>
                <w:i/>
                <w:sz w:val="16"/>
              </w:rPr>
              <w:t>163.610,55</w:t>
            </w:r>
          </w:p>
        </w:tc>
      </w:tr>
      <w:tr w:rsidR="00D271EF" w14:paraId="1396754A" w14:textId="77777777" w:rsidTr="00452699">
        <w:trPr>
          <w:cantSplit/>
        </w:trPr>
        <w:tc>
          <w:tcPr>
            <w:tcW w:w="9808" w:type="dxa"/>
            <w:gridSpan w:val="14"/>
            <w:noWrap/>
          </w:tcPr>
          <w:p w14:paraId="75929621" w14:textId="77777777" w:rsidR="00D271EF" w:rsidRDefault="00D271EF" w:rsidP="00452699">
            <w:pPr>
              <w:spacing w:after="120" w:line="240" w:lineRule="auto"/>
              <w:rPr>
                <w:rFonts w:ascii="Arial" w:hAnsi="Arial" w:cs="Arial"/>
                <w:b/>
                <w:i/>
                <w:sz w:val="16"/>
              </w:rPr>
            </w:pPr>
            <w:r>
              <w:rPr>
                <w:rFonts w:ascii="Arial" w:hAnsi="Arial" w:cs="Arial"/>
                <w:b/>
                <w:i/>
                <w:sz w:val="16"/>
              </w:rPr>
              <w:t>1.2.- Fotovoltaica</w:t>
            </w:r>
          </w:p>
        </w:tc>
      </w:tr>
      <w:tr w:rsidR="00D271EF" w14:paraId="6E1E6B5F" w14:textId="77777777" w:rsidTr="00452699">
        <w:trPr>
          <w:cantSplit/>
        </w:trPr>
        <w:tc>
          <w:tcPr>
            <w:tcW w:w="901" w:type="dxa"/>
            <w:gridSpan w:val="2"/>
            <w:noWrap/>
          </w:tcPr>
          <w:p w14:paraId="0E1E50C2" w14:textId="77777777" w:rsidR="00D271EF" w:rsidRDefault="00D271EF" w:rsidP="00452699">
            <w:pPr>
              <w:spacing w:after="120" w:line="240" w:lineRule="auto"/>
              <w:rPr>
                <w:rFonts w:ascii="Arial" w:hAnsi="Arial" w:cs="Arial"/>
                <w:b/>
                <w:sz w:val="16"/>
              </w:rPr>
            </w:pPr>
            <w:r>
              <w:rPr>
                <w:rFonts w:ascii="Arial" w:hAnsi="Arial" w:cs="Arial"/>
                <w:b/>
                <w:sz w:val="16"/>
              </w:rPr>
              <w:t>1.2.1</w:t>
            </w:r>
          </w:p>
        </w:tc>
        <w:tc>
          <w:tcPr>
            <w:tcW w:w="431" w:type="dxa"/>
            <w:noWrap/>
          </w:tcPr>
          <w:p w14:paraId="3C0CD0C8"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52B26C3C" w14:textId="77777777" w:rsidR="00D271EF" w:rsidRDefault="00D271EF" w:rsidP="00452699">
            <w:pPr>
              <w:spacing w:line="240" w:lineRule="auto"/>
              <w:jc w:val="both"/>
              <w:rPr>
                <w:rFonts w:ascii="Arial" w:hAnsi="Arial" w:cs="Arial"/>
                <w:b/>
              </w:rPr>
            </w:pPr>
            <w:r>
              <w:rPr>
                <w:rFonts w:ascii="Arial" w:hAnsi="Arial" w:cs="Arial"/>
                <w:b/>
              </w:rPr>
              <w:t>MÓDULO SOLAR FOTOVOLTAICO.</w:t>
            </w:r>
          </w:p>
        </w:tc>
        <w:tc>
          <w:tcPr>
            <w:tcW w:w="1151" w:type="dxa"/>
            <w:tcMar>
              <w:top w:w="17" w:type="dxa"/>
              <w:left w:w="6" w:type="dxa"/>
              <w:bottom w:w="23" w:type="dxa"/>
              <w:right w:w="11" w:type="dxa"/>
            </w:tcMar>
            <w:vAlign w:val="center"/>
          </w:tcPr>
          <w:p w14:paraId="21EF2300" w14:textId="77777777" w:rsidR="00D271EF" w:rsidRDefault="00D271EF" w:rsidP="00452699">
            <w:pPr>
              <w:spacing w:line="240" w:lineRule="auto"/>
              <w:rPr>
                <w:rFonts w:cs="Verdana"/>
                <w:sz w:val="24"/>
              </w:rPr>
            </w:pPr>
            <w:r>
              <w:rPr>
                <w:rFonts w:cs="Verdana"/>
                <w:sz w:val="24"/>
              </w:rPr>
              <w:t xml:space="preserve"> </w:t>
            </w:r>
          </w:p>
        </w:tc>
      </w:tr>
      <w:tr w:rsidR="00D271EF" w14:paraId="3DF0F12F" w14:textId="77777777" w:rsidTr="00452699">
        <w:trPr>
          <w:cantSplit/>
        </w:trPr>
        <w:tc>
          <w:tcPr>
            <w:tcW w:w="374" w:type="dxa"/>
            <w:tcMar>
              <w:top w:w="17" w:type="dxa"/>
              <w:left w:w="6" w:type="dxa"/>
              <w:bottom w:w="23" w:type="dxa"/>
              <w:right w:w="11" w:type="dxa"/>
            </w:tcMar>
            <w:vAlign w:val="center"/>
          </w:tcPr>
          <w:p w14:paraId="200A1A71"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3EA52F80"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621C2228"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6C573E82" w14:textId="77777777" w:rsidR="00D271EF" w:rsidRDefault="00D271EF" w:rsidP="00452699">
            <w:pPr>
              <w:spacing w:line="240" w:lineRule="auto"/>
              <w:jc w:val="both"/>
              <w:rPr>
                <w:rFonts w:ascii="Arial" w:hAnsi="Arial" w:cs="Arial"/>
                <w:sz w:val="16"/>
              </w:rPr>
            </w:pPr>
            <w:r>
              <w:rPr>
                <w:rFonts w:ascii="Arial" w:hAnsi="Arial" w:cs="Arial"/>
                <w:sz w:val="16"/>
              </w:rPr>
              <w:t>Módulo solar fotovoltaico de células de silicio monocristalino, modelo Tiger Neo N-</w:t>
            </w:r>
            <w:proofErr w:type="spellStart"/>
            <w:r>
              <w:rPr>
                <w:rFonts w:ascii="Arial" w:hAnsi="Arial" w:cs="Arial"/>
                <w:sz w:val="16"/>
              </w:rPr>
              <w:t>type</w:t>
            </w:r>
            <w:proofErr w:type="spellEnd"/>
            <w:r>
              <w:rPr>
                <w:rFonts w:ascii="Arial" w:hAnsi="Arial" w:cs="Arial"/>
                <w:sz w:val="16"/>
              </w:rPr>
              <w:t xml:space="preserve"> JKLM595N-78HL4 o equivalente, 595 </w:t>
            </w:r>
            <w:proofErr w:type="spellStart"/>
            <w:r>
              <w:rPr>
                <w:rFonts w:ascii="Arial" w:hAnsi="Arial" w:cs="Arial"/>
                <w:sz w:val="16"/>
              </w:rPr>
              <w:t>Wp</w:t>
            </w:r>
            <w:proofErr w:type="spellEnd"/>
            <w:r>
              <w:rPr>
                <w:rFonts w:ascii="Arial" w:hAnsi="Arial" w:cs="Arial"/>
                <w:sz w:val="16"/>
              </w:rPr>
              <w:t xml:space="preserve"> de potencia máxima, 45,29 V de tensión a máxima potencia (</w:t>
            </w:r>
            <w:proofErr w:type="spellStart"/>
            <w:r>
              <w:rPr>
                <w:rFonts w:ascii="Arial" w:hAnsi="Arial" w:cs="Arial"/>
                <w:sz w:val="16"/>
              </w:rPr>
              <w:t>Vmp</w:t>
            </w:r>
            <w:proofErr w:type="spellEnd"/>
            <w:r>
              <w:rPr>
                <w:rFonts w:ascii="Arial" w:hAnsi="Arial" w:cs="Arial"/>
                <w:sz w:val="16"/>
              </w:rPr>
              <w:t xml:space="preserve">, Imp de 13,14 A, eficiencia de 21,29%, incluso parte proporcional de soporte de hormigón </w:t>
            </w:r>
            <w:proofErr w:type="spellStart"/>
            <w:r>
              <w:rPr>
                <w:rFonts w:ascii="Arial" w:hAnsi="Arial" w:cs="Arial"/>
                <w:sz w:val="16"/>
              </w:rPr>
              <w:t>autolastrado</w:t>
            </w:r>
            <w:proofErr w:type="spellEnd"/>
            <w:r>
              <w:rPr>
                <w:rFonts w:ascii="Arial" w:hAnsi="Arial" w:cs="Arial"/>
                <w:sz w:val="16"/>
              </w:rPr>
              <w:t xml:space="preserve"> </w:t>
            </w:r>
            <w:proofErr w:type="spellStart"/>
            <w:r>
              <w:rPr>
                <w:rFonts w:ascii="Arial" w:hAnsi="Arial" w:cs="Arial"/>
                <w:sz w:val="16"/>
              </w:rPr>
              <w:t>Solarbloc</w:t>
            </w:r>
            <w:proofErr w:type="spellEnd"/>
            <w:r>
              <w:rPr>
                <w:rFonts w:ascii="Arial" w:hAnsi="Arial" w:cs="Arial"/>
                <w:sz w:val="16"/>
              </w:rPr>
              <w:t xml:space="preserve"> o equivalente y elementos de fijación. Totalmente instalado probado y funcionando. Incluye parte proporcional de Medios Auxiliares para su correcta instalación.</w:t>
            </w:r>
          </w:p>
          <w:p w14:paraId="6A05E33B" w14:textId="77777777" w:rsidR="00D271EF" w:rsidRDefault="00D271EF" w:rsidP="00452699">
            <w:pPr>
              <w:spacing w:line="240" w:lineRule="auto"/>
              <w:jc w:val="both"/>
              <w:rPr>
                <w:rFonts w:ascii="Arial" w:hAnsi="Arial" w:cs="Arial"/>
                <w:sz w:val="16"/>
              </w:rPr>
            </w:pPr>
            <w:r>
              <w:rPr>
                <w:rFonts w:ascii="Arial" w:hAnsi="Arial" w:cs="Arial"/>
                <w:sz w:val="16"/>
              </w:rPr>
              <w:t>Criterio de valoración económica: El precio no incluye la estructura soporte.</w:t>
            </w:r>
          </w:p>
          <w:p w14:paraId="7EEB3EBF" w14:textId="77777777" w:rsidR="00D271EF" w:rsidRDefault="00D271EF" w:rsidP="00452699">
            <w:pPr>
              <w:spacing w:line="240" w:lineRule="auto"/>
              <w:jc w:val="both"/>
              <w:rPr>
                <w:rFonts w:ascii="Arial" w:hAnsi="Arial" w:cs="Arial"/>
                <w:sz w:val="16"/>
              </w:rPr>
            </w:pPr>
            <w:r>
              <w:rPr>
                <w:rFonts w:ascii="Arial" w:hAnsi="Arial" w:cs="Arial"/>
                <w:sz w:val="16"/>
              </w:rPr>
              <w:t>Incluye: Colocación y fijación. Conexionado y comprobación de su correcto funcionamiento.</w:t>
            </w:r>
          </w:p>
        </w:tc>
        <w:tc>
          <w:tcPr>
            <w:tcW w:w="1151" w:type="dxa"/>
            <w:tcMar>
              <w:top w:w="17" w:type="dxa"/>
              <w:left w:w="6" w:type="dxa"/>
              <w:bottom w:w="23" w:type="dxa"/>
              <w:right w:w="11" w:type="dxa"/>
            </w:tcMar>
            <w:vAlign w:val="center"/>
          </w:tcPr>
          <w:p w14:paraId="21D3304E" w14:textId="77777777" w:rsidR="00D271EF" w:rsidRDefault="00D271EF" w:rsidP="00452699">
            <w:pPr>
              <w:spacing w:line="240" w:lineRule="auto"/>
              <w:rPr>
                <w:rFonts w:cs="Verdana"/>
                <w:sz w:val="24"/>
              </w:rPr>
            </w:pPr>
            <w:r>
              <w:rPr>
                <w:rFonts w:cs="Verdana"/>
                <w:sz w:val="24"/>
              </w:rPr>
              <w:t xml:space="preserve"> </w:t>
            </w:r>
          </w:p>
        </w:tc>
      </w:tr>
      <w:tr w:rsidR="00D271EF" w14:paraId="34D33FE5" w14:textId="77777777" w:rsidTr="00452699">
        <w:trPr>
          <w:cantSplit/>
        </w:trPr>
        <w:tc>
          <w:tcPr>
            <w:tcW w:w="5437" w:type="dxa"/>
            <w:gridSpan w:val="8"/>
            <w:noWrap/>
          </w:tcPr>
          <w:p w14:paraId="5F617189"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384D9054" w14:textId="77777777" w:rsidR="00D271EF" w:rsidRDefault="00D271EF" w:rsidP="00452699">
            <w:pPr>
              <w:spacing w:after="120" w:line="240" w:lineRule="auto"/>
              <w:jc w:val="right"/>
              <w:rPr>
                <w:rFonts w:ascii="Arial" w:hAnsi="Arial" w:cs="Arial"/>
                <w:b/>
                <w:sz w:val="16"/>
              </w:rPr>
            </w:pPr>
            <w:r>
              <w:rPr>
                <w:rFonts w:ascii="Arial" w:hAnsi="Arial" w:cs="Arial"/>
                <w:b/>
                <w:sz w:val="16"/>
              </w:rPr>
              <w:t>56,000</w:t>
            </w:r>
          </w:p>
        </w:tc>
        <w:tc>
          <w:tcPr>
            <w:tcW w:w="1525" w:type="dxa"/>
            <w:gridSpan w:val="2"/>
            <w:noWrap/>
          </w:tcPr>
          <w:p w14:paraId="12A6AE26" w14:textId="77777777" w:rsidR="00D271EF" w:rsidRDefault="00D271EF" w:rsidP="00452699">
            <w:pPr>
              <w:spacing w:after="120" w:line="240" w:lineRule="auto"/>
              <w:jc w:val="right"/>
              <w:rPr>
                <w:rFonts w:ascii="Arial" w:hAnsi="Arial" w:cs="Arial"/>
                <w:b/>
                <w:sz w:val="16"/>
              </w:rPr>
            </w:pPr>
            <w:r>
              <w:rPr>
                <w:rFonts w:ascii="Arial" w:hAnsi="Arial" w:cs="Arial"/>
                <w:b/>
                <w:sz w:val="16"/>
              </w:rPr>
              <w:t>238,39</w:t>
            </w:r>
          </w:p>
        </w:tc>
        <w:tc>
          <w:tcPr>
            <w:tcW w:w="1536" w:type="dxa"/>
            <w:gridSpan w:val="2"/>
            <w:noWrap/>
          </w:tcPr>
          <w:p w14:paraId="1F73B429" w14:textId="77777777" w:rsidR="00D271EF" w:rsidRDefault="00D271EF" w:rsidP="00452699">
            <w:pPr>
              <w:spacing w:after="120" w:line="240" w:lineRule="auto"/>
              <w:jc w:val="right"/>
              <w:rPr>
                <w:rFonts w:ascii="Arial" w:hAnsi="Arial" w:cs="Arial"/>
                <w:b/>
                <w:sz w:val="16"/>
              </w:rPr>
            </w:pPr>
            <w:r>
              <w:rPr>
                <w:rFonts w:ascii="Arial" w:hAnsi="Arial" w:cs="Arial"/>
                <w:b/>
                <w:sz w:val="16"/>
              </w:rPr>
              <w:t>13.349,84</w:t>
            </w:r>
          </w:p>
        </w:tc>
      </w:tr>
      <w:tr w:rsidR="00D271EF" w14:paraId="5798E58E" w14:textId="77777777" w:rsidTr="00452699">
        <w:trPr>
          <w:cantSplit/>
        </w:trPr>
        <w:tc>
          <w:tcPr>
            <w:tcW w:w="901" w:type="dxa"/>
            <w:gridSpan w:val="2"/>
            <w:noWrap/>
          </w:tcPr>
          <w:p w14:paraId="2746F41B" w14:textId="77777777" w:rsidR="00D271EF" w:rsidRDefault="00D271EF" w:rsidP="00452699">
            <w:pPr>
              <w:spacing w:after="120" w:line="240" w:lineRule="auto"/>
              <w:rPr>
                <w:rFonts w:ascii="Arial" w:hAnsi="Arial" w:cs="Arial"/>
                <w:b/>
                <w:sz w:val="16"/>
              </w:rPr>
            </w:pPr>
            <w:r>
              <w:rPr>
                <w:rFonts w:ascii="Arial" w:hAnsi="Arial" w:cs="Arial"/>
                <w:b/>
                <w:sz w:val="16"/>
              </w:rPr>
              <w:t>1.2.2</w:t>
            </w:r>
          </w:p>
        </w:tc>
        <w:tc>
          <w:tcPr>
            <w:tcW w:w="431" w:type="dxa"/>
            <w:noWrap/>
          </w:tcPr>
          <w:p w14:paraId="680F8753"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36C75AFD" w14:textId="77777777" w:rsidR="00D271EF" w:rsidRDefault="00D271EF" w:rsidP="00452699">
            <w:pPr>
              <w:spacing w:line="240" w:lineRule="auto"/>
              <w:jc w:val="both"/>
              <w:rPr>
                <w:rFonts w:ascii="Arial" w:hAnsi="Arial" w:cs="Arial"/>
                <w:b/>
              </w:rPr>
            </w:pPr>
            <w:r>
              <w:rPr>
                <w:rFonts w:ascii="Arial" w:hAnsi="Arial" w:cs="Arial"/>
                <w:b/>
              </w:rPr>
              <w:t>INVERSOR FOTOVOLTAICO.</w:t>
            </w:r>
          </w:p>
        </w:tc>
        <w:tc>
          <w:tcPr>
            <w:tcW w:w="1151" w:type="dxa"/>
            <w:tcMar>
              <w:top w:w="17" w:type="dxa"/>
              <w:left w:w="6" w:type="dxa"/>
              <w:bottom w:w="23" w:type="dxa"/>
              <w:right w:w="11" w:type="dxa"/>
            </w:tcMar>
            <w:vAlign w:val="center"/>
          </w:tcPr>
          <w:p w14:paraId="18FA5B9A" w14:textId="77777777" w:rsidR="00D271EF" w:rsidRDefault="00D271EF" w:rsidP="00452699">
            <w:pPr>
              <w:spacing w:line="240" w:lineRule="auto"/>
              <w:rPr>
                <w:rFonts w:cs="Verdana"/>
                <w:sz w:val="24"/>
              </w:rPr>
            </w:pPr>
            <w:r>
              <w:rPr>
                <w:rFonts w:cs="Verdana"/>
                <w:sz w:val="24"/>
              </w:rPr>
              <w:t xml:space="preserve"> </w:t>
            </w:r>
          </w:p>
        </w:tc>
      </w:tr>
      <w:tr w:rsidR="00D271EF" w14:paraId="70039658" w14:textId="77777777" w:rsidTr="00452699">
        <w:trPr>
          <w:cantSplit/>
        </w:trPr>
        <w:tc>
          <w:tcPr>
            <w:tcW w:w="374" w:type="dxa"/>
            <w:tcMar>
              <w:top w:w="17" w:type="dxa"/>
              <w:left w:w="6" w:type="dxa"/>
              <w:bottom w:w="23" w:type="dxa"/>
              <w:right w:w="11" w:type="dxa"/>
            </w:tcMar>
            <w:vAlign w:val="center"/>
          </w:tcPr>
          <w:p w14:paraId="1FAB64C9"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D463197"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58E914AB"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00CAC169" w14:textId="77777777" w:rsidR="00D271EF" w:rsidRDefault="00D271EF" w:rsidP="00452699">
            <w:pPr>
              <w:spacing w:line="240" w:lineRule="auto"/>
              <w:jc w:val="both"/>
              <w:rPr>
                <w:rFonts w:ascii="Arial" w:hAnsi="Arial" w:cs="Arial"/>
                <w:sz w:val="16"/>
              </w:rPr>
            </w:pPr>
            <w:r>
              <w:rPr>
                <w:rFonts w:ascii="Arial" w:hAnsi="Arial" w:cs="Arial"/>
                <w:sz w:val="16"/>
              </w:rPr>
              <w:t>Inversor trifásico SUN2000-36KTL-M3 De Huawei o equivalente, trifásico, con potencia de salida de 36 kW, incluso elementos de fijación. Incluso medidor de potencia del fabricante con transformadores de intensidad apropiados cableados hasta el cuadro general. Totalmente instalado, probado, configurado y funcionando. Incluye parte proporcional de Medios Auxiliares para su correcta instalación.</w:t>
            </w:r>
          </w:p>
          <w:p w14:paraId="7D6A9216" w14:textId="77777777" w:rsidR="00D271EF" w:rsidRDefault="00D271EF" w:rsidP="00452699">
            <w:pPr>
              <w:spacing w:line="240" w:lineRule="auto"/>
              <w:jc w:val="both"/>
              <w:rPr>
                <w:rFonts w:ascii="Arial" w:hAnsi="Arial" w:cs="Arial"/>
                <w:sz w:val="16"/>
              </w:rPr>
            </w:pPr>
            <w:r>
              <w:rPr>
                <w:rFonts w:ascii="Arial" w:hAnsi="Arial" w:cs="Arial"/>
                <w:sz w:val="16"/>
              </w:rPr>
              <w:t>Incluye: Montaje, fijación y nivelación. Conexionado y comprobación de su correcto funcionamiento.</w:t>
            </w:r>
          </w:p>
        </w:tc>
        <w:tc>
          <w:tcPr>
            <w:tcW w:w="1151" w:type="dxa"/>
            <w:tcMar>
              <w:top w:w="17" w:type="dxa"/>
              <w:left w:w="6" w:type="dxa"/>
              <w:bottom w:w="23" w:type="dxa"/>
              <w:right w:w="11" w:type="dxa"/>
            </w:tcMar>
            <w:vAlign w:val="center"/>
          </w:tcPr>
          <w:p w14:paraId="7C7357FE" w14:textId="77777777" w:rsidR="00D271EF" w:rsidRDefault="00D271EF" w:rsidP="00452699">
            <w:pPr>
              <w:spacing w:line="240" w:lineRule="auto"/>
              <w:rPr>
                <w:rFonts w:cs="Verdana"/>
                <w:sz w:val="24"/>
              </w:rPr>
            </w:pPr>
            <w:r>
              <w:rPr>
                <w:rFonts w:cs="Verdana"/>
                <w:sz w:val="24"/>
              </w:rPr>
              <w:t xml:space="preserve"> </w:t>
            </w:r>
          </w:p>
        </w:tc>
      </w:tr>
      <w:tr w:rsidR="00D271EF" w14:paraId="12E2C0E9" w14:textId="77777777" w:rsidTr="00452699">
        <w:trPr>
          <w:cantSplit/>
        </w:trPr>
        <w:tc>
          <w:tcPr>
            <w:tcW w:w="5437" w:type="dxa"/>
            <w:gridSpan w:val="8"/>
            <w:noWrap/>
          </w:tcPr>
          <w:p w14:paraId="54AB9D89"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56C77C71"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3DFDD591" w14:textId="77777777" w:rsidR="00D271EF" w:rsidRDefault="00D271EF" w:rsidP="00452699">
            <w:pPr>
              <w:spacing w:after="120" w:line="240" w:lineRule="auto"/>
              <w:jc w:val="right"/>
              <w:rPr>
                <w:rFonts w:ascii="Arial" w:hAnsi="Arial" w:cs="Arial"/>
                <w:b/>
                <w:sz w:val="16"/>
              </w:rPr>
            </w:pPr>
            <w:r>
              <w:rPr>
                <w:rFonts w:ascii="Arial" w:hAnsi="Arial" w:cs="Arial"/>
                <w:b/>
                <w:sz w:val="16"/>
              </w:rPr>
              <w:t>4.421,83</w:t>
            </w:r>
          </w:p>
        </w:tc>
        <w:tc>
          <w:tcPr>
            <w:tcW w:w="1536" w:type="dxa"/>
            <w:gridSpan w:val="2"/>
            <w:noWrap/>
          </w:tcPr>
          <w:p w14:paraId="4DF6DF56" w14:textId="77777777" w:rsidR="00D271EF" w:rsidRDefault="00D271EF" w:rsidP="00452699">
            <w:pPr>
              <w:spacing w:after="120" w:line="240" w:lineRule="auto"/>
              <w:jc w:val="right"/>
              <w:rPr>
                <w:rFonts w:ascii="Arial" w:hAnsi="Arial" w:cs="Arial"/>
                <w:b/>
                <w:sz w:val="16"/>
              </w:rPr>
            </w:pPr>
            <w:r>
              <w:rPr>
                <w:rFonts w:ascii="Arial" w:hAnsi="Arial" w:cs="Arial"/>
                <w:b/>
                <w:sz w:val="16"/>
              </w:rPr>
              <w:t>4.421,83</w:t>
            </w:r>
          </w:p>
        </w:tc>
      </w:tr>
      <w:tr w:rsidR="00D271EF" w14:paraId="5E02146A" w14:textId="77777777" w:rsidTr="00452699">
        <w:trPr>
          <w:cantSplit/>
        </w:trPr>
        <w:tc>
          <w:tcPr>
            <w:tcW w:w="901" w:type="dxa"/>
            <w:gridSpan w:val="2"/>
            <w:noWrap/>
          </w:tcPr>
          <w:p w14:paraId="200F55E1" w14:textId="77777777" w:rsidR="00D271EF" w:rsidRDefault="00D271EF" w:rsidP="00452699">
            <w:pPr>
              <w:spacing w:after="120" w:line="240" w:lineRule="auto"/>
              <w:rPr>
                <w:rFonts w:ascii="Arial" w:hAnsi="Arial" w:cs="Arial"/>
                <w:b/>
                <w:sz w:val="16"/>
              </w:rPr>
            </w:pPr>
            <w:r>
              <w:rPr>
                <w:rFonts w:ascii="Arial" w:hAnsi="Arial" w:cs="Arial"/>
                <w:b/>
                <w:sz w:val="16"/>
              </w:rPr>
              <w:t>1.2.3</w:t>
            </w:r>
          </w:p>
        </w:tc>
        <w:tc>
          <w:tcPr>
            <w:tcW w:w="431" w:type="dxa"/>
            <w:noWrap/>
          </w:tcPr>
          <w:p w14:paraId="075E6B2A"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4C41D63E" w14:textId="77777777" w:rsidR="00D271EF" w:rsidRDefault="00D271EF" w:rsidP="00452699">
            <w:pPr>
              <w:spacing w:line="240" w:lineRule="auto"/>
              <w:jc w:val="both"/>
              <w:rPr>
                <w:rFonts w:ascii="Arial" w:hAnsi="Arial" w:cs="Arial"/>
                <w:b/>
              </w:rPr>
            </w:pPr>
            <w:r>
              <w:rPr>
                <w:rFonts w:ascii="Arial" w:hAnsi="Arial" w:cs="Arial"/>
                <w:b/>
              </w:rPr>
              <w:t>ARMARIO DE PROTECCIONES.</w:t>
            </w:r>
          </w:p>
        </w:tc>
        <w:tc>
          <w:tcPr>
            <w:tcW w:w="1151" w:type="dxa"/>
            <w:tcMar>
              <w:top w:w="17" w:type="dxa"/>
              <w:left w:w="6" w:type="dxa"/>
              <w:bottom w:w="23" w:type="dxa"/>
              <w:right w:w="11" w:type="dxa"/>
            </w:tcMar>
            <w:vAlign w:val="center"/>
          </w:tcPr>
          <w:p w14:paraId="14C4D3E7" w14:textId="77777777" w:rsidR="00D271EF" w:rsidRDefault="00D271EF" w:rsidP="00452699">
            <w:pPr>
              <w:spacing w:line="240" w:lineRule="auto"/>
              <w:rPr>
                <w:rFonts w:cs="Verdana"/>
                <w:sz w:val="24"/>
              </w:rPr>
            </w:pPr>
            <w:r>
              <w:rPr>
                <w:rFonts w:cs="Verdana"/>
                <w:sz w:val="24"/>
              </w:rPr>
              <w:t xml:space="preserve"> </w:t>
            </w:r>
          </w:p>
        </w:tc>
      </w:tr>
      <w:tr w:rsidR="00D271EF" w14:paraId="78C976FB" w14:textId="77777777" w:rsidTr="00452699">
        <w:trPr>
          <w:cantSplit/>
        </w:trPr>
        <w:tc>
          <w:tcPr>
            <w:tcW w:w="374" w:type="dxa"/>
            <w:tcMar>
              <w:top w:w="17" w:type="dxa"/>
              <w:left w:w="6" w:type="dxa"/>
              <w:bottom w:w="23" w:type="dxa"/>
              <w:right w:w="11" w:type="dxa"/>
            </w:tcMar>
            <w:vAlign w:val="center"/>
          </w:tcPr>
          <w:p w14:paraId="10D61C00"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0FCD849"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F022967"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10FB602A" w14:textId="77777777" w:rsidR="00D271EF" w:rsidRDefault="00D271EF" w:rsidP="00452699">
            <w:pPr>
              <w:spacing w:line="240" w:lineRule="auto"/>
              <w:jc w:val="both"/>
              <w:rPr>
                <w:rFonts w:ascii="Arial" w:hAnsi="Arial" w:cs="Arial"/>
                <w:sz w:val="16"/>
              </w:rPr>
            </w:pPr>
            <w:r>
              <w:rPr>
                <w:rFonts w:ascii="Arial" w:hAnsi="Arial" w:cs="Arial"/>
                <w:sz w:val="16"/>
              </w:rPr>
              <w:t>Armario monobloc de poliéster reforzado con fibra de vidrio, de 400x600x230 mm, color gris RAL 7035, con grados de protección IP66 e IK10. Con aparamenta de protección diferencial, magnetotérmica y contra sobretensiones para instalación fotovoltaica, según esquema de la instalación fotovoltaica. Instalación en superficie. Totalmente instalado probado y funcionando. Incluye parte proporcional de Medios Auxiliares para su correcta instalación.</w:t>
            </w:r>
          </w:p>
          <w:p w14:paraId="16A4E122" w14:textId="77777777" w:rsidR="00D271EF" w:rsidRDefault="00D271EF" w:rsidP="00452699">
            <w:pPr>
              <w:spacing w:line="240" w:lineRule="auto"/>
              <w:jc w:val="both"/>
              <w:rPr>
                <w:rFonts w:ascii="Arial" w:hAnsi="Arial" w:cs="Arial"/>
                <w:sz w:val="16"/>
              </w:rPr>
            </w:pPr>
            <w:r>
              <w:rPr>
                <w:rFonts w:ascii="Arial" w:hAnsi="Arial" w:cs="Arial"/>
                <w:sz w:val="16"/>
              </w:rPr>
              <w:t>Incluye: Replanteo. Colocación y fijación.</w:t>
            </w:r>
          </w:p>
        </w:tc>
        <w:tc>
          <w:tcPr>
            <w:tcW w:w="1151" w:type="dxa"/>
            <w:tcMar>
              <w:top w:w="17" w:type="dxa"/>
              <w:left w:w="6" w:type="dxa"/>
              <w:bottom w:w="23" w:type="dxa"/>
              <w:right w:w="11" w:type="dxa"/>
            </w:tcMar>
            <w:vAlign w:val="center"/>
          </w:tcPr>
          <w:p w14:paraId="4E5D9FD4" w14:textId="77777777" w:rsidR="00D271EF" w:rsidRDefault="00D271EF" w:rsidP="00452699">
            <w:pPr>
              <w:spacing w:line="240" w:lineRule="auto"/>
              <w:rPr>
                <w:rFonts w:cs="Verdana"/>
                <w:sz w:val="24"/>
              </w:rPr>
            </w:pPr>
            <w:r>
              <w:rPr>
                <w:rFonts w:cs="Verdana"/>
                <w:sz w:val="24"/>
              </w:rPr>
              <w:t xml:space="preserve"> </w:t>
            </w:r>
          </w:p>
        </w:tc>
      </w:tr>
      <w:tr w:rsidR="00D271EF" w14:paraId="7228145D" w14:textId="77777777" w:rsidTr="00452699">
        <w:trPr>
          <w:cantSplit/>
        </w:trPr>
        <w:tc>
          <w:tcPr>
            <w:tcW w:w="5437" w:type="dxa"/>
            <w:gridSpan w:val="8"/>
            <w:noWrap/>
          </w:tcPr>
          <w:p w14:paraId="63E67BC2"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1C26B5FE"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14209610" w14:textId="77777777" w:rsidR="00D271EF" w:rsidRDefault="00D271EF" w:rsidP="00452699">
            <w:pPr>
              <w:spacing w:after="120" w:line="240" w:lineRule="auto"/>
              <w:jc w:val="right"/>
              <w:rPr>
                <w:rFonts w:ascii="Arial" w:hAnsi="Arial" w:cs="Arial"/>
                <w:b/>
                <w:sz w:val="16"/>
              </w:rPr>
            </w:pPr>
            <w:r>
              <w:rPr>
                <w:rFonts w:ascii="Arial" w:hAnsi="Arial" w:cs="Arial"/>
                <w:b/>
                <w:sz w:val="16"/>
              </w:rPr>
              <w:t>200,48</w:t>
            </w:r>
          </w:p>
        </w:tc>
        <w:tc>
          <w:tcPr>
            <w:tcW w:w="1536" w:type="dxa"/>
            <w:gridSpan w:val="2"/>
            <w:noWrap/>
          </w:tcPr>
          <w:p w14:paraId="41298D8C" w14:textId="77777777" w:rsidR="00D271EF" w:rsidRDefault="00D271EF" w:rsidP="00452699">
            <w:pPr>
              <w:spacing w:after="120" w:line="240" w:lineRule="auto"/>
              <w:jc w:val="right"/>
              <w:rPr>
                <w:rFonts w:ascii="Arial" w:hAnsi="Arial" w:cs="Arial"/>
                <w:b/>
                <w:sz w:val="16"/>
              </w:rPr>
            </w:pPr>
            <w:r>
              <w:rPr>
                <w:rFonts w:ascii="Arial" w:hAnsi="Arial" w:cs="Arial"/>
                <w:b/>
                <w:sz w:val="16"/>
              </w:rPr>
              <w:t>200,48</w:t>
            </w:r>
          </w:p>
        </w:tc>
      </w:tr>
      <w:tr w:rsidR="00D271EF" w14:paraId="6803AA98" w14:textId="77777777" w:rsidTr="00452699">
        <w:trPr>
          <w:cantSplit/>
        </w:trPr>
        <w:tc>
          <w:tcPr>
            <w:tcW w:w="901" w:type="dxa"/>
            <w:gridSpan w:val="2"/>
            <w:noWrap/>
          </w:tcPr>
          <w:p w14:paraId="06A23231" w14:textId="77777777" w:rsidR="00D271EF" w:rsidRDefault="00D271EF" w:rsidP="00452699">
            <w:pPr>
              <w:spacing w:after="120" w:line="240" w:lineRule="auto"/>
              <w:rPr>
                <w:rFonts w:ascii="Arial" w:hAnsi="Arial" w:cs="Arial"/>
                <w:b/>
                <w:sz w:val="16"/>
              </w:rPr>
            </w:pPr>
            <w:r>
              <w:rPr>
                <w:rFonts w:ascii="Arial" w:hAnsi="Arial" w:cs="Arial"/>
                <w:b/>
                <w:sz w:val="16"/>
              </w:rPr>
              <w:t>1.2.4</w:t>
            </w:r>
          </w:p>
        </w:tc>
        <w:tc>
          <w:tcPr>
            <w:tcW w:w="431" w:type="dxa"/>
            <w:noWrap/>
          </w:tcPr>
          <w:p w14:paraId="176C45C3"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2FBD1A04" w14:textId="77777777" w:rsidR="00D271EF" w:rsidRDefault="00D271EF" w:rsidP="00452699">
            <w:pPr>
              <w:spacing w:line="240" w:lineRule="auto"/>
              <w:jc w:val="both"/>
              <w:rPr>
                <w:rFonts w:ascii="Arial" w:hAnsi="Arial" w:cs="Arial"/>
                <w:b/>
              </w:rPr>
            </w:pPr>
            <w:r>
              <w:rPr>
                <w:rFonts w:ascii="Arial" w:hAnsi="Arial" w:cs="Arial"/>
                <w:b/>
              </w:rPr>
              <w:t>CABLE ELÉCTRICO PARA BAJA TENSIÓN 1X6 MM2</w:t>
            </w:r>
          </w:p>
        </w:tc>
        <w:tc>
          <w:tcPr>
            <w:tcW w:w="1151" w:type="dxa"/>
            <w:tcMar>
              <w:top w:w="17" w:type="dxa"/>
              <w:left w:w="6" w:type="dxa"/>
              <w:bottom w:w="23" w:type="dxa"/>
              <w:right w:w="11" w:type="dxa"/>
            </w:tcMar>
            <w:vAlign w:val="center"/>
          </w:tcPr>
          <w:p w14:paraId="049BCC92" w14:textId="77777777" w:rsidR="00D271EF" w:rsidRDefault="00D271EF" w:rsidP="00452699">
            <w:pPr>
              <w:spacing w:line="240" w:lineRule="auto"/>
              <w:rPr>
                <w:rFonts w:cs="Verdana"/>
                <w:sz w:val="24"/>
              </w:rPr>
            </w:pPr>
            <w:r>
              <w:rPr>
                <w:rFonts w:cs="Verdana"/>
                <w:sz w:val="24"/>
              </w:rPr>
              <w:t xml:space="preserve"> </w:t>
            </w:r>
          </w:p>
        </w:tc>
      </w:tr>
      <w:tr w:rsidR="00D271EF" w14:paraId="526E0640" w14:textId="77777777" w:rsidTr="00452699">
        <w:trPr>
          <w:cantSplit/>
        </w:trPr>
        <w:tc>
          <w:tcPr>
            <w:tcW w:w="374" w:type="dxa"/>
            <w:tcMar>
              <w:top w:w="17" w:type="dxa"/>
              <w:left w:w="6" w:type="dxa"/>
              <w:bottom w:w="23" w:type="dxa"/>
              <w:right w:w="11" w:type="dxa"/>
            </w:tcMar>
            <w:vAlign w:val="center"/>
          </w:tcPr>
          <w:p w14:paraId="6FB473D7" w14:textId="77777777" w:rsidR="00D271EF" w:rsidRDefault="00D271EF" w:rsidP="00452699">
            <w:pPr>
              <w:spacing w:line="240" w:lineRule="auto"/>
              <w:rPr>
                <w:rFonts w:cs="Verdana"/>
                <w:sz w:val="24"/>
              </w:rPr>
            </w:pPr>
            <w:r>
              <w:rPr>
                <w:rFonts w:cs="Verdana"/>
                <w:sz w:val="24"/>
              </w:rPr>
              <w:lastRenderedPageBreak/>
              <w:t xml:space="preserve"> </w:t>
            </w:r>
          </w:p>
        </w:tc>
        <w:tc>
          <w:tcPr>
            <w:tcW w:w="527" w:type="dxa"/>
            <w:tcMar>
              <w:top w:w="17" w:type="dxa"/>
              <w:left w:w="6" w:type="dxa"/>
              <w:bottom w:w="23" w:type="dxa"/>
              <w:right w:w="11" w:type="dxa"/>
            </w:tcMar>
            <w:vAlign w:val="center"/>
          </w:tcPr>
          <w:p w14:paraId="78CCEB26"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68660E4F"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2E3FD021" w14:textId="77777777" w:rsidR="00D271EF" w:rsidRDefault="00D271EF" w:rsidP="00452699">
            <w:pPr>
              <w:spacing w:line="240" w:lineRule="auto"/>
              <w:jc w:val="both"/>
              <w:rPr>
                <w:rFonts w:ascii="Arial" w:hAnsi="Arial" w:cs="Arial"/>
                <w:sz w:val="16"/>
              </w:rPr>
            </w:pPr>
            <w:r>
              <w:rPr>
                <w:rFonts w:ascii="Arial" w:hAnsi="Arial" w:cs="Arial"/>
                <w:sz w:val="16"/>
              </w:rPr>
              <w:t>Cable eléctrico unipolar, P-</w:t>
            </w:r>
            <w:proofErr w:type="spellStart"/>
            <w:r>
              <w:rPr>
                <w:rFonts w:ascii="Arial" w:hAnsi="Arial" w:cs="Arial"/>
                <w:sz w:val="16"/>
              </w:rPr>
              <w:t>Sun</w:t>
            </w:r>
            <w:proofErr w:type="spellEnd"/>
            <w:r>
              <w:rPr>
                <w:rFonts w:ascii="Arial" w:hAnsi="Arial" w:cs="Arial"/>
                <w:sz w:val="16"/>
              </w:rPr>
              <w:t xml:space="preserve"> CPRO "PRYSMIAN" o equivalente, resistente a la intemperie, para instalaciones fotovoltaicas, garantizado por 30 años, tipo ZZ-F, tensión nominal 0,6/1 kV, tensión máxima en corriente continua 1,8 kV, reacción al fuego clase Eca, con conductor de cobre recocido, flexible (clase 5), de 1x6 mm² de sección, aislamiento de elastómero reticulado, de tipo EI6, cubierta de elastómero reticulado, de tipo EM5, aislamiento clase II, de color negro, y con las siguientes características: no propagación de la llama, baja emisión de humos opacos, reducida emisión de gases tóxicos, libre de halógenos, nula emisión de gases corrosivos, resistencia a la absorción de agua, resistencia al frío, resistencia a los rayos ultravioleta, resistencia a los agentes químicos, resistencia a las grasas y aceites, resistencia a los golpes y resistencia a la abrasión. Incluye p.p. de medios auxiliares para su correcta colocación.</w:t>
            </w:r>
          </w:p>
          <w:p w14:paraId="61205D40"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31A6433B" w14:textId="77777777" w:rsidR="00D271EF" w:rsidRDefault="00D271EF" w:rsidP="00452699">
            <w:pPr>
              <w:spacing w:line="240" w:lineRule="auto"/>
              <w:rPr>
                <w:rFonts w:cs="Verdana"/>
                <w:sz w:val="24"/>
              </w:rPr>
            </w:pPr>
            <w:r>
              <w:rPr>
                <w:rFonts w:cs="Verdana"/>
                <w:sz w:val="24"/>
              </w:rPr>
              <w:t xml:space="preserve"> </w:t>
            </w:r>
          </w:p>
        </w:tc>
      </w:tr>
      <w:tr w:rsidR="00D271EF" w14:paraId="6EC4BE61" w14:textId="77777777" w:rsidTr="00452699">
        <w:trPr>
          <w:cantSplit/>
        </w:trPr>
        <w:tc>
          <w:tcPr>
            <w:tcW w:w="2115" w:type="dxa"/>
            <w:gridSpan w:val="4"/>
            <w:tcBorders>
              <w:bottom w:val="single" w:sz="2" w:space="0" w:color="000000"/>
            </w:tcBorders>
            <w:noWrap/>
          </w:tcPr>
          <w:p w14:paraId="61F29A97"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33218ECA"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296F9F7F"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3A4682E2"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3E17F756"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387872E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7FDD3838"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64C2CBE8"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20155E06"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6EF65B95" w14:textId="77777777" w:rsidTr="00452699">
        <w:trPr>
          <w:cantSplit/>
        </w:trPr>
        <w:tc>
          <w:tcPr>
            <w:tcW w:w="2115" w:type="dxa"/>
            <w:gridSpan w:val="4"/>
            <w:tcBorders>
              <w:top w:val="single" w:sz="2" w:space="0" w:color="000000"/>
            </w:tcBorders>
          </w:tcPr>
          <w:p w14:paraId="0CC883E8" w14:textId="77777777" w:rsidR="00D271EF" w:rsidRDefault="00D271EF" w:rsidP="00452699">
            <w:pPr>
              <w:spacing w:line="240" w:lineRule="auto"/>
              <w:rPr>
                <w:rFonts w:ascii="Arial" w:hAnsi="Arial" w:cs="Arial"/>
                <w:sz w:val="16"/>
              </w:rPr>
            </w:pPr>
            <w:r>
              <w:rPr>
                <w:rFonts w:ascii="Arial" w:hAnsi="Arial" w:cs="Arial"/>
                <w:sz w:val="16"/>
              </w:rPr>
              <w:t>MPPT 1</w:t>
            </w:r>
          </w:p>
        </w:tc>
        <w:tc>
          <w:tcPr>
            <w:tcW w:w="947" w:type="dxa"/>
            <w:tcBorders>
              <w:top w:val="single" w:sz="2" w:space="0" w:color="000000"/>
            </w:tcBorders>
            <w:noWrap/>
          </w:tcPr>
          <w:p w14:paraId="037907B8" w14:textId="77777777" w:rsidR="00D271EF" w:rsidRDefault="00D271EF" w:rsidP="00452699">
            <w:pPr>
              <w:spacing w:after="120" w:line="240" w:lineRule="auto"/>
              <w:jc w:val="right"/>
              <w:rPr>
                <w:rFonts w:ascii="Arial" w:hAnsi="Arial" w:cs="Arial"/>
                <w:sz w:val="16"/>
              </w:rPr>
            </w:pPr>
            <w:r>
              <w:rPr>
                <w:rFonts w:ascii="Arial" w:hAnsi="Arial" w:cs="Arial"/>
                <w:sz w:val="16"/>
              </w:rPr>
              <w:t>198</w:t>
            </w:r>
          </w:p>
        </w:tc>
        <w:tc>
          <w:tcPr>
            <w:tcW w:w="924" w:type="dxa"/>
            <w:tcBorders>
              <w:top w:val="single" w:sz="2" w:space="0" w:color="000000"/>
            </w:tcBorders>
            <w:noWrap/>
          </w:tcPr>
          <w:p w14:paraId="5529C64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EA97B7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06F2A25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54A546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F94856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6FCE8AAB" w14:textId="77777777" w:rsidR="00D271EF" w:rsidRDefault="00D271EF" w:rsidP="00452699">
            <w:pPr>
              <w:spacing w:after="120" w:line="240" w:lineRule="auto"/>
              <w:jc w:val="right"/>
              <w:rPr>
                <w:rFonts w:ascii="Arial" w:hAnsi="Arial" w:cs="Arial"/>
                <w:sz w:val="16"/>
              </w:rPr>
            </w:pPr>
            <w:r>
              <w:rPr>
                <w:rFonts w:ascii="Arial" w:hAnsi="Arial" w:cs="Arial"/>
                <w:sz w:val="16"/>
              </w:rPr>
              <w:t>198,000</w:t>
            </w:r>
          </w:p>
        </w:tc>
        <w:tc>
          <w:tcPr>
            <w:tcW w:w="1151" w:type="dxa"/>
            <w:tcBorders>
              <w:top w:val="single" w:sz="2" w:space="0" w:color="000000"/>
            </w:tcBorders>
            <w:tcMar>
              <w:top w:w="17" w:type="dxa"/>
              <w:left w:w="6" w:type="dxa"/>
              <w:bottom w:w="23" w:type="dxa"/>
              <w:right w:w="11" w:type="dxa"/>
            </w:tcMar>
            <w:vAlign w:val="center"/>
          </w:tcPr>
          <w:p w14:paraId="61AAC28C" w14:textId="77777777" w:rsidR="00D271EF" w:rsidRDefault="00D271EF" w:rsidP="00452699">
            <w:pPr>
              <w:spacing w:line="240" w:lineRule="auto"/>
              <w:rPr>
                <w:rFonts w:cs="Verdana"/>
                <w:sz w:val="24"/>
              </w:rPr>
            </w:pPr>
            <w:r>
              <w:rPr>
                <w:rFonts w:cs="Verdana"/>
                <w:sz w:val="24"/>
              </w:rPr>
              <w:t xml:space="preserve"> </w:t>
            </w:r>
          </w:p>
        </w:tc>
      </w:tr>
      <w:tr w:rsidR="00D271EF" w14:paraId="1C353639" w14:textId="77777777" w:rsidTr="00452699">
        <w:trPr>
          <w:cantSplit/>
        </w:trPr>
        <w:tc>
          <w:tcPr>
            <w:tcW w:w="2115" w:type="dxa"/>
            <w:gridSpan w:val="4"/>
          </w:tcPr>
          <w:p w14:paraId="7C246474" w14:textId="77777777" w:rsidR="00D271EF" w:rsidRDefault="00D271EF" w:rsidP="00452699">
            <w:pPr>
              <w:spacing w:line="240" w:lineRule="auto"/>
              <w:rPr>
                <w:rFonts w:ascii="Arial" w:hAnsi="Arial" w:cs="Arial"/>
                <w:sz w:val="16"/>
              </w:rPr>
            </w:pPr>
            <w:r>
              <w:rPr>
                <w:rFonts w:ascii="Arial" w:hAnsi="Arial" w:cs="Arial"/>
                <w:sz w:val="16"/>
              </w:rPr>
              <w:t>MPPT 2</w:t>
            </w:r>
          </w:p>
        </w:tc>
        <w:tc>
          <w:tcPr>
            <w:tcW w:w="947" w:type="dxa"/>
            <w:noWrap/>
          </w:tcPr>
          <w:p w14:paraId="1B2EA3C3" w14:textId="77777777" w:rsidR="00D271EF" w:rsidRDefault="00D271EF" w:rsidP="00452699">
            <w:pPr>
              <w:spacing w:after="120" w:line="240" w:lineRule="auto"/>
              <w:jc w:val="right"/>
              <w:rPr>
                <w:rFonts w:ascii="Arial" w:hAnsi="Arial" w:cs="Arial"/>
                <w:sz w:val="16"/>
              </w:rPr>
            </w:pPr>
            <w:r>
              <w:rPr>
                <w:rFonts w:ascii="Arial" w:hAnsi="Arial" w:cs="Arial"/>
                <w:sz w:val="16"/>
              </w:rPr>
              <w:t>156</w:t>
            </w:r>
          </w:p>
        </w:tc>
        <w:tc>
          <w:tcPr>
            <w:tcW w:w="924" w:type="dxa"/>
            <w:noWrap/>
          </w:tcPr>
          <w:p w14:paraId="674D3FC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994FAF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036C42E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B50413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0E36B0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F8E7384" w14:textId="77777777" w:rsidR="00D271EF" w:rsidRDefault="00D271EF" w:rsidP="00452699">
            <w:pPr>
              <w:spacing w:after="120" w:line="240" w:lineRule="auto"/>
              <w:jc w:val="right"/>
              <w:rPr>
                <w:rFonts w:ascii="Arial" w:hAnsi="Arial" w:cs="Arial"/>
                <w:sz w:val="16"/>
              </w:rPr>
            </w:pPr>
            <w:r>
              <w:rPr>
                <w:rFonts w:ascii="Arial" w:hAnsi="Arial" w:cs="Arial"/>
                <w:sz w:val="16"/>
              </w:rPr>
              <w:t>156,000</w:t>
            </w:r>
          </w:p>
        </w:tc>
        <w:tc>
          <w:tcPr>
            <w:tcW w:w="1151" w:type="dxa"/>
            <w:tcMar>
              <w:top w:w="17" w:type="dxa"/>
              <w:left w:w="6" w:type="dxa"/>
              <w:bottom w:w="23" w:type="dxa"/>
              <w:right w:w="11" w:type="dxa"/>
            </w:tcMar>
            <w:vAlign w:val="center"/>
          </w:tcPr>
          <w:p w14:paraId="06F265BA" w14:textId="77777777" w:rsidR="00D271EF" w:rsidRDefault="00D271EF" w:rsidP="00452699">
            <w:pPr>
              <w:spacing w:line="240" w:lineRule="auto"/>
              <w:rPr>
                <w:rFonts w:cs="Verdana"/>
                <w:sz w:val="24"/>
              </w:rPr>
            </w:pPr>
            <w:r>
              <w:rPr>
                <w:rFonts w:cs="Verdana"/>
                <w:sz w:val="24"/>
              </w:rPr>
              <w:t xml:space="preserve"> </w:t>
            </w:r>
          </w:p>
        </w:tc>
      </w:tr>
      <w:tr w:rsidR="00D271EF" w14:paraId="218618CB" w14:textId="77777777" w:rsidTr="00452699">
        <w:trPr>
          <w:cantSplit/>
        </w:trPr>
        <w:tc>
          <w:tcPr>
            <w:tcW w:w="2115" w:type="dxa"/>
            <w:gridSpan w:val="4"/>
          </w:tcPr>
          <w:p w14:paraId="406DF9E4" w14:textId="77777777" w:rsidR="00D271EF" w:rsidRDefault="00D271EF" w:rsidP="00452699">
            <w:pPr>
              <w:spacing w:line="240" w:lineRule="auto"/>
              <w:rPr>
                <w:rFonts w:ascii="Arial" w:hAnsi="Arial" w:cs="Arial"/>
                <w:sz w:val="16"/>
              </w:rPr>
            </w:pPr>
            <w:r>
              <w:rPr>
                <w:rFonts w:ascii="Arial" w:hAnsi="Arial" w:cs="Arial"/>
                <w:sz w:val="16"/>
              </w:rPr>
              <w:t>MPPT 3</w:t>
            </w:r>
          </w:p>
        </w:tc>
        <w:tc>
          <w:tcPr>
            <w:tcW w:w="947" w:type="dxa"/>
            <w:noWrap/>
          </w:tcPr>
          <w:p w14:paraId="56188578" w14:textId="77777777" w:rsidR="00D271EF" w:rsidRDefault="00D271EF" w:rsidP="00452699">
            <w:pPr>
              <w:spacing w:after="120" w:line="240" w:lineRule="auto"/>
              <w:jc w:val="right"/>
              <w:rPr>
                <w:rFonts w:ascii="Arial" w:hAnsi="Arial" w:cs="Arial"/>
                <w:sz w:val="16"/>
              </w:rPr>
            </w:pPr>
            <w:r>
              <w:rPr>
                <w:rFonts w:ascii="Arial" w:hAnsi="Arial" w:cs="Arial"/>
                <w:sz w:val="16"/>
              </w:rPr>
              <w:t>106</w:t>
            </w:r>
          </w:p>
        </w:tc>
        <w:tc>
          <w:tcPr>
            <w:tcW w:w="924" w:type="dxa"/>
            <w:noWrap/>
          </w:tcPr>
          <w:p w14:paraId="05C5227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6C7E8D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6E3CC0D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BBE190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6D2C1D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4E631398" w14:textId="77777777" w:rsidR="00D271EF" w:rsidRDefault="00D271EF" w:rsidP="00452699">
            <w:pPr>
              <w:spacing w:after="120" w:line="240" w:lineRule="auto"/>
              <w:jc w:val="right"/>
              <w:rPr>
                <w:rFonts w:ascii="Arial" w:hAnsi="Arial" w:cs="Arial"/>
                <w:sz w:val="16"/>
              </w:rPr>
            </w:pPr>
            <w:r>
              <w:rPr>
                <w:rFonts w:ascii="Arial" w:hAnsi="Arial" w:cs="Arial"/>
                <w:sz w:val="16"/>
              </w:rPr>
              <w:t>106,000</w:t>
            </w:r>
          </w:p>
        </w:tc>
        <w:tc>
          <w:tcPr>
            <w:tcW w:w="1151" w:type="dxa"/>
            <w:tcBorders>
              <w:bottom w:val="single" w:sz="2" w:space="0" w:color="000000"/>
            </w:tcBorders>
            <w:tcMar>
              <w:top w:w="17" w:type="dxa"/>
              <w:left w:w="6" w:type="dxa"/>
              <w:bottom w:w="23" w:type="dxa"/>
              <w:right w:w="11" w:type="dxa"/>
            </w:tcMar>
            <w:vAlign w:val="center"/>
          </w:tcPr>
          <w:p w14:paraId="49F39ACA" w14:textId="77777777" w:rsidR="00D271EF" w:rsidRDefault="00D271EF" w:rsidP="00452699">
            <w:pPr>
              <w:spacing w:line="240" w:lineRule="auto"/>
              <w:rPr>
                <w:rFonts w:cs="Verdana"/>
                <w:sz w:val="24"/>
              </w:rPr>
            </w:pPr>
            <w:r>
              <w:rPr>
                <w:rFonts w:cs="Verdana"/>
                <w:sz w:val="24"/>
              </w:rPr>
              <w:t xml:space="preserve"> </w:t>
            </w:r>
          </w:p>
        </w:tc>
      </w:tr>
      <w:tr w:rsidR="00D271EF" w14:paraId="4F1393D6" w14:textId="77777777" w:rsidTr="00452699">
        <w:trPr>
          <w:cantSplit/>
        </w:trPr>
        <w:tc>
          <w:tcPr>
            <w:tcW w:w="2115" w:type="dxa"/>
            <w:gridSpan w:val="4"/>
          </w:tcPr>
          <w:p w14:paraId="3071DC51"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1B1DEE9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656BE3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8CB458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1936285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4DB5D66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3EF675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225B5ADB" w14:textId="77777777" w:rsidR="00D271EF" w:rsidRDefault="00D271EF" w:rsidP="00452699">
            <w:pPr>
              <w:spacing w:after="120" w:line="240" w:lineRule="auto"/>
              <w:jc w:val="right"/>
              <w:rPr>
                <w:rFonts w:ascii="Arial" w:hAnsi="Arial" w:cs="Arial"/>
                <w:sz w:val="16"/>
              </w:rPr>
            </w:pPr>
            <w:r>
              <w:rPr>
                <w:rFonts w:ascii="Arial" w:hAnsi="Arial" w:cs="Arial"/>
                <w:sz w:val="16"/>
              </w:rPr>
              <w:t>460,000</w:t>
            </w:r>
          </w:p>
        </w:tc>
        <w:tc>
          <w:tcPr>
            <w:tcW w:w="1151" w:type="dxa"/>
            <w:tcBorders>
              <w:top w:val="single" w:sz="2" w:space="0" w:color="000000"/>
            </w:tcBorders>
            <w:noWrap/>
          </w:tcPr>
          <w:p w14:paraId="25B94187" w14:textId="77777777" w:rsidR="00D271EF" w:rsidRDefault="00D271EF" w:rsidP="00452699">
            <w:pPr>
              <w:spacing w:after="120" w:line="240" w:lineRule="auto"/>
              <w:jc w:val="right"/>
              <w:rPr>
                <w:rFonts w:ascii="Arial" w:hAnsi="Arial" w:cs="Arial"/>
                <w:sz w:val="16"/>
              </w:rPr>
            </w:pPr>
            <w:r>
              <w:rPr>
                <w:rFonts w:ascii="Arial" w:hAnsi="Arial" w:cs="Arial"/>
                <w:sz w:val="16"/>
              </w:rPr>
              <w:t>460,000</w:t>
            </w:r>
          </w:p>
        </w:tc>
      </w:tr>
      <w:tr w:rsidR="00D271EF" w14:paraId="6AA6CDBF" w14:textId="77777777" w:rsidTr="00452699">
        <w:trPr>
          <w:cantSplit/>
        </w:trPr>
        <w:tc>
          <w:tcPr>
            <w:tcW w:w="5437" w:type="dxa"/>
            <w:gridSpan w:val="8"/>
            <w:noWrap/>
          </w:tcPr>
          <w:p w14:paraId="3D1B50A2"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5BF13329" w14:textId="77777777" w:rsidR="00D271EF" w:rsidRDefault="00D271EF" w:rsidP="00452699">
            <w:pPr>
              <w:spacing w:after="120" w:line="240" w:lineRule="auto"/>
              <w:jc w:val="right"/>
              <w:rPr>
                <w:rFonts w:ascii="Arial" w:hAnsi="Arial" w:cs="Arial"/>
                <w:b/>
                <w:sz w:val="16"/>
              </w:rPr>
            </w:pPr>
            <w:r>
              <w:rPr>
                <w:rFonts w:ascii="Arial" w:hAnsi="Arial" w:cs="Arial"/>
                <w:b/>
                <w:sz w:val="16"/>
              </w:rPr>
              <w:t>460,000</w:t>
            </w:r>
          </w:p>
        </w:tc>
        <w:tc>
          <w:tcPr>
            <w:tcW w:w="1525" w:type="dxa"/>
            <w:gridSpan w:val="2"/>
            <w:noWrap/>
          </w:tcPr>
          <w:p w14:paraId="4F44A3B4" w14:textId="77777777" w:rsidR="00D271EF" w:rsidRDefault="00D271EF" w:rsidP="00452699">
            <w:pPr>
              <w:spacing w:after="120" w:line="240" w:lineRule="auto"/>
              <w:jc w:val="right"/>
              <w:rPr>
                <w:rFonts w:ascii="Arial" w:hAnsi="Arial" w:cs="Arial"/>
                <w:b/>
                <w:sz w:val="16"/>
              </w:rPr>
            </w:pPr>
            <w:r>
              <w:rPr>
                <w:rFonts w:ascii="Arial" w:hAnsi="Arial" w:cs="Arial"/>
                <w:b/>
                <w:sz w:val="16"/>
              </w:rPr>
              <w:t>1,67</w:t>
            </w:r>
          </w:p>
        </w:tc>
        <w:tc>
          <w:tcPr>
            <w:tcW w:w="1536" w:type="dxa"/>
            <w:gridSpan w:val="2"/>
            <w:noWrap/>
          </w:tcPr>
          <w:p w14:paraId="17491B3E" w14:textId="77777777" w:rsidR="00D271EF" w:rsidRDefault="00D271EF" w:rsidP="00452699">
            <w:pPr>
              <w:spacing w:after="120" w:line="240" w:lineRule="auto"/>
              <w:jc w:val="right"/>
              <w:rPr>
                <w:rFonts w:ascii="Arial" w:hAnsi="Arial" w:cs="Arial"/>
                <w:b/>
                <w:sz w:val="16"/>
              </w:rPr>
            </w:pPr>
            <w:r>
              <w:rPr>
                <w:rFonts w:ascii="Arial" w:hAnsi="Arial" w:cs="Arial"/>
                <w:b/>
                <w:sz w:val="16"/>
              </w:rPr>
              <w:t>768,20</w:t>
            </w:r>
          </w:p>
        </w:tc>
      </w:tr>
      <w:tr w:rsidR="00D271EF" w14:paraId="42581AD0" w14:textId="77777777" w:rsidTr="00452699">
        <w:trPr>
          <w:cantSplit/>
        </w:trPr>
        <w:tc>
          <w:tcPr>
            <w:tcW w:w="901" w:type="dxa"/>
            <w:gridSpan w:val="2"/>
            <w:noWrap/>
          </w:tcPr>
          <w:p w14:paraId="1C300962" w14:textId="77777777" w:rsidR="00D271EF" w:rsidRDefault="00D271EF" w:rsidP="00452699">
            <w:pPr>
              <w:spacing w:after="120" w:line="240" w:lineRule="auto"/>
              <w:rPr>
                <w:rFonts w:ascii="Arial" w:hAnsi="Arial" w:cs="Arial"/>
                <w:b/>
                <w:sz w:val="16"/>
              </w:rPr>
            </w:pPr>
            <w:r>
              <w:rPr>
                <w:rFonts w:ascii="Arial" w:hAnsi="Arial" w:cs="Arial"/>
                <w:b/>
                <w:sz w:val="16"/>
              </w:rPr>
              <w:t>1.2.5</w:t>
            </w:r>
          </w:p>
        </w:tc>
        <w:tc>
          <w:tcPr>
            <w:tcW w:w="431" w:type="dxa"/>
            <w:noWrap/>
          </w:tcPr>
          <w:p w14:paraId="79E4A4C7"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53925EA0" w14:textId="77777777" w:rsidR="00D271EF" w:rsidRDefault="00D271EF" w:rsidP="00452699">
            <w:pPr>
              <w:spacing w:line="240" w:lineRule="auto"/>
              <w:jc w:val="both"/>
              <w:rPr>
                <w:rFonts w:ascii="Arial" w:hAnsi="Arial" w:cs="Arial"/>
                <w:b/>
              </w:rPr>
            </w:pPr>
            <w:r>
              <w:rPr>
                <w:rFonts w:ascii="Arial" w:hAnsi="Arial" w:cs="Arial"/>
                <w:b/>
              </w:rPr>
              <w:t>TOMA DE TIERRA CON PICA.</w:t>
            </w:r>
          </w:p>
        </w:tc>
        <w:tc>
          <w:tcPr>
            <w:tcW w:w="1151" w:type="dxa"/>
            <w:tcMar>
              <w:top w:w="17" w:type="dxa"/>
              <w:left w:w="6" w:type="dxa"/>
              <w:bottom w:w="23" w:type="dxa"/>
              <w:right w:w="11" w:type="dxa"/>
            </w:tcMar>
            <w:vAlign w:val="center"/>
          </w:tcPr>
          <w:p w14:paraId="3145158A" w14:textId="77777777" w:rsidR="00D271EF" w:rsidRDefault="00D271EF" w:rsidP="00452699">
            <w:pPr>
              <w:spacing w:line="240" w:lineRule="auto"/>
              <w:rPr>
                <w:rFonts w:cs="Verdana"/>
                <w:sz w:val="24"/>
              </w:rPr>
            </w:pPr>
            <w:r>
              <w:rPr>
                <w:rFonts w:cs="Verdana"/>
                <w:sz w:val="24"/>
              </w:rPr>
              <w:t xml:space="preserve"> </w:t>
            </w:r>
          </w:p>
        </w:tc>
      </w:tr>
      <w:tr w:rsidR="00D271EF" w14:paraId="23A57D9F" w14:textId="77777777" w:rsidTr="00452699">
        <w:trPr>
          <w:cantSplit/>
        </w:trPr>
        <w:tc>
          <w:tcPr>
            <w:tcW w:w="374" w:type="dxa"/>
            <w:tcMar>
              <w:top w:w="17" w:type="dxa"/>
              <w:left w:w="6" w:type="dxa"/>
              <w:bottom w:w="23" w:type="dxa"/>
              <w:right w:w="11" w:type="dxa"/>
            </w:tcMar>
            <w:vAlign w:val="center"/>
          </w:tcPr>
          <w:p w14:paraId="49096292"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817600C"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03CC5A25"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51AAF03E" w14:textId="77777777" w:rsidR="00D271EF" w:rsidRDefault="00D271EF" w:rsidP="00452699">
            <w:pPr>
              <w:spacing w:line="240" w:lineRule="auto"/>
              <w:jc w:val="both"/>
              <w:rPr>
                <w:rFonts w:ascii="Arial" w:hAnsi="Arial" w:cs="Arial"/>
                <w:sz w:val="16"/>
              </w:rPr>
            </w:pPr>
            <w:r>
              <w:rPr>
                <w:rFonts w:ascii="Arial" w:hAnsi="Arial" w:cs="Arial"/>
                <w:sz w:val="16"/>
              </w:rPr>
              <w:t>Toma de tierra compuesta por pica de acero cobreado de 2 m de longitud, hincada en el terreno, conectada a puente para comprobación, dentro de una arqueta de registro de polipropileno de 30x30 cm. Incluso grapa abarcón para la conexión del electrodo con la línea de enlace y aditivos para disminuir la resistividad del terreno. Incluye parte proporcional de Medios Auxiliares para su correcta instalación.</w:t>
            </w:r>
          </w:p>
          <w:p w14:paraId="25CF5A35" w14:textId="77777777" w:rsidR="00D271EF" w:rsidRDefault="00D271EF" w:rsidP="00452699">
            <w:pPr>
              <w:spacing w:line="240" w:lineRule="auto"/>
              <w:jc w:val="both"/>
              <w:rPr>
                <w:rFonts w:ascii="Arial" w:hAnsi="Arial" w:cs="Arial"/>
                <w:sz w:val="16"/>
              </w:rPr>
            </w:pPr>
            <w:r>
              <w:rPr>
                <w:rFonts w:ascii="Arial" w:hAnsi="Arial" w:cs="Arial"/>
                <w:sz w:val="16"/>
              </w:rPr>
              <w:t>Incluye: Replanteo. Hincado de la pica. Colocación de la arqueta de registro. Conexión del electrodo con la línea de enlace. Conexión a la red de tierra. Montaje, conexionado y comprobación de su correcto funcionamiento.</w:t>
            </w:r>
          </w:p>
          <w:p w14:paraId="1EC47B5F" w14:textId="77777777" w:rsidR="00D271EF" w:rsidRDefault="00D271EF" w:rsidP="00452699">
            <w:pPr>
              <w:spacing w:line="240" w:lineRule="auto"/>
              <w:jc w:val="both"/>
              <w:rPr>
                <w:rFonts w:ascii="Arial" w:hAnsi="Arial" w:cs="Arial"/>
                <w:sz w:val="16"/>
              </w:rPr>
            </w:pPr>
            <w:r>
              <w:rPr>
                <w:rFonts w:ascii="Arial" w:hAnsi="Arial" w:cs="Arial"/>
                <w:sz w:val="16"/>
              </w:rPr>
              <w:t>Criterio de medición de proyecto: Número de unidades previstas, según documentación gráfica de Proyecto.</w:t>
            </w:r>
          </w:p>
          <w:p w14:paraId="72BDB65D" w14:textId="77777777" w:rsidR="00D271EF" w:rsidRDefault="00D271EF" w:rsidP="00452699">
            <w:pPr>
              <w:spacing w:line="240" w:lineRule="auto"/>
              <w:jc w:val="both"/>
              <w:rPr>
                <w:rFonts w:ascii="Arial" w:hAnsi="Arial" w:cs="Arial"/>
                <w:sz w:val="16"/>
              </w:rPr>
            </w:pPr>
            <w:r>
              <w:rPr>
                <w:rFonts w:ascii="Arial" w:hAnsi="Arial" w:cs="Arial"/>
                <w:sz w:val="16"/>
              </w:rPr>
              <w:t>Criterio de medición de obra: Se medirá el número de unidades realmente ejecutadas según especificaciones de Proyecto.</w:t>
            </w:r>
          </w:p>
          <w:p w14:paraId="7309F93B" w14:textId="77777777" w:rsidR="00D271EF" w:rsidRDefault="00D271EF" w:rsidP="00452699">
            <w:pPr>
              <w:spacing w:line="240" w:lineRule="auto"/>
              <w:jc w:val="both"/>
              <w:rPr>
                <w:rFonts w:ascii="Arial" w:hAnsi="Arial" w:cs="Arial"/>
                <w:sz w:val="16"/>
              </w:rPr>
            </w:pPr>
            <w:r>
              <w:rPr>
                <w:rFonts w:ascii="Arial" w:hAnsi="Arial" w:cs="Arial"/>
                <w:sz w:val="16"/>
              </w:rPr>
              <w:t>Criterio de valoración económica: El precio no incluye la excavación ni el relleno del trasdós.</w:t>
            </w:r>
          </w:p>
        </w:tc>
        <w:tc>
          <w:tcPr>
            <w:tcW w:w="1151" w:type="dxa"/>
            <w:tcMar>
              <w:top w:w="17" w:type="dxa"/>
              <w:left w:w="6" w:type="dxa"/>
              <w:bottom w:w="23" w:type="dxa"/>
              <w:right w:w="11" w:type="dxa"/>
            </w:tcMar>
            <w:vAlign w:val="center"/>
          </w:tcPr>
          <w:p w14:paraId="60AB388E" w14:textId="77777777" w:rsidR="00D271EF" w:rsidRDefault="00D271EF" w:rsidP="00452699">
            <w:pPr>
              <w:spacing w:line="240" w:lineRule="auto"/>
              <w:rPr>
                <w:rFonts w:cs="Verdana"/>
                <w:sz w:val="24"/>
              </w:rPr>
            </w:pPr>
            <w:r>
              <w:rPr>
                <w:rFonts w:cs="Verdana"/>
                <w:sz w:val="24"/>
              </w:rPr>
              <w:t xml:space="preserve"> </w:t>
            </w:r>
          </w:p>
        </w:tc>
      </w:tr>
      <w:tr w:rsidR="00D271EF" w14:paraId="164DA1DB" w14:textId="77777777" w:rsidTr="00452699">
        <w:trPr>
          <w:cantSplit/>
        </w:trPr>
        <w:tc>
          <w:tcPr>
            <w:tcW w:w="2115" w:type="dxa"/>
            <w:gridSpan w:val="4"/>
            <w:tcBorders>
              <w:bottom w:val="single" w:sz="2" w:space="0" w:color="000000"/>
            </w:tcBorders>
            <w:noWrap/>
          </w:tcPr>
          <w:p w14:paraId="1ED11508"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56208655"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38CE4E16"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5D966859"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6E2E0DAC"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77CF7C8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6DE99A1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35CA3E9A"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2AD05B5C"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7691DCF8" w14:textId="77777777" w:rsidTr="00452699">
        <w:trPr>
          <w:cantSplit/>
        </w:trPr>
        <w:tc>
          <w:tcPr>
            <w:tcW w:w="2115" w:type="dxa"/>
            <w:gridSpan w:val="4"/>
            <w:tcBorders>
              <w:top w:val="single" w:sz="2" w:space="0" w:color="000000"/>
            </w:tcBorders>
          </w:tcPr>
          <w:p w14:paraId="3B470256" w14:textId="77777777" w:rsidR="00D271EF" w:rsidRDefault="00D271EF" w:rsidP="00452699">
            <w:pPr>
              <w:spacing w:line="240" w:lineRule="auto"/>
              <w:rPr>
                <w:rFonts w:ascii="Arial" w:hAnsi="Arial" w:cs="Arial"/>
                <w:sz w:val="16"/>
              </w:rPr>
            </w:pPr>
            <w:r>
              <w:rPr>
                <w:rFonts w:ascii="Arial" w:hAnsi="Arial" w:cs="Arial"/>
                <w:sz w:val="16"/>
              </w:rPr>
              <w:t>TIERRA FOTOVOLTAICA</w:t>
            </w:r>
          </w:p>
        </w:tc>
        <w:tc>
          <w:tcPr>
            <w:tcW w:w="947" w:type="dxa"/>
            <w:tcBorders>
              <w:top w:val="single" w:sz="2" w:space="0" w:color="000000"/>
            </w:tcBorders>
            <w:noWrap/>
          </w:tcPr>
          <w:p w14:paraId="2E31646D" w14:textId="77777777" w:rsidR="00D271EF" w:rsidRDefault="00D271EF" w:rsidP="00452699">
            <w:pPr>
              <w:spacing w:after="120" w:line="240" w:lineRule="auto"/>
              <w:jc w:val="right"/>
              <w:rPr>
                <w:rFonts w:ascii="Arial" w:hAnsi="Arial" w:cs="Arial"/>
                <w:sz w:val="16"/>
              </w:rPr>
            </w:pPr>
            <w:r>
              <w:rPr>
                <w:rFonts w:ascii="Arial" w:hAnsi="Arial" w:cs="Arial"/>
                <w:sz w:val="16"/>
              </w:rPr>
              <w:t>1</w:t>
            </w:r>
          </w:p>
        </w:tc>
        <w:tc>
          <w:tcPr>
            <w:tcW w:w="924" w:type="dxa"/>
            <w:tcBorders>
              <w:top w:val="single" w:sz="2" w:space="0" w:color="000000"/>
            </w:tcBorders>
            <w:noWrap/>
          </w:tcPr>
          <w:p w14:paraId="37E6728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EC38E9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4F41F48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04E7EF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4E698BB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4222D2D6"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4CFF3B46" w14:textId="77777777" w:rsidR="00D271EF" w:rsidRDefault="00D271EF" w:rsidP="00452699">
            <w:pPr>
              <w:spacing w:line="240" w:lineRule="auto"/>
              <w:rPr>
                <w:rFonts w:cs="Verdana"/>
                <w:sz w:val="24"/>
              </w:rPr>
            </w:pPr>
            <w:r>
              <w:rPr>
                <w:rFonts w:cs="Verdana"/>
                <w:sz w:val="24"/>
              </w:rPr>
              <w:t xml:space="preserve"> </w:t>
            </w:r>
          </w:p>
        </w:tc>
      </w:tr>
      <w:tr w:rsidR="00D271EF" w14:paraId="67BC5ACB" w14:textId="77777777" w:rsidTr="00452699">
        <w:trPr>
          <w:cantSplit/>
        </w:trPr>
        <w:tc>
          <w:tcPr>
            <w:tcW w:w="2115" w:type="dxa"/>
            <w:gridSpan w:val="4"/>
          </w:tcPr>
          <w:p w14:paraId="54D70F8D"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597C7EF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1820D04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DE242B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2C26AFBD"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330BB2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F88AAA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19086AB8"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tcBorders>
            <w:noWrap/>
          </w:tcPr>
          <w:p w14:paraId="72F2CD56"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r>
      <w:tr w:rsidR="00D271EF" w14:paraId="4FF459F8" w14:textId="77777777" w:rsidTr="00452699">
        <w:trPr>
          <w:cantSplit/>
        </w:trPr>
        <w:tc>
          <w:tcPr>
            <w:tcW w:w="5437" w:type="dxa"/>
            <w:gridSpan w:val="8"/>
            <w:noWrap/>
          </w:tcPr>
          <w:p w14:paraId="3FF41602"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11FD12A9"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34C19F42" w14:textId="77777777" w:rsidR="00D271EF" w:rsidRDefault="00D271EF" w:rsidP="00452699">
            <w:pPr>
              <w:spacing w:after="120" w:line="240" w:lineRule="auto"/>
              <w:jc w:val="right"/>
              <w:rPr>
                <w:rFonts w:ascii="Arial" w:hAnsi="Arial" w:cs="Arial"/>
                <w:b/>
                <w:sz w:val="16"/>
              </w:rPr>
            </w:pPr>
            <w:r>
              <w:rPr>
                <w:rFonts w:ascii="Arial" w:hAnsi="Arial" w:cs="Arial"/>
                <w:b/>
                <w:sz w:val="16"/>
              </w:rPr>
              <w:t>163,26</w:t>
            </w:r>
          </w:p>
        </w:tc>
        <w:tc>
          <w:tcPr>
            <w:tcW w:w="1536" w:type="dxa"/>
            <w:gridSpan w:val="2"/>
            <w:noWrap/>
          </w:tcPr>
          <w:p w14:paraId="030773DB" w14:textId="77777777" w:rsidR="00D271EF" w:rsidRDefault="00D271EF" w:rsidP="00452699">
            <w:pPr>
              <w:spacing w:after="120" w:line="240" w:lineRule="auto"/>
              <w:jc w:val="right"/>
              <w:rPr>
                <w:rFonts w:ascii="Arial" w:hAnsi="Arial" w:cs="Arial"/>
                <w:b/>
                <w:sz w:val="16"/>
              </w:rPr>
            </w:pPr>
            <w:r>
              <w:rPr>
                <w:rFonts w:ascii="Arial" w:hAnsi="Arial" w:cs="Arial"/>
                <w:b/>
                <w:sz w:val="16"/>
              </w:rPr>
              <w:t>163,26</w:t>
            </w:r>
          </w:p>
        </w:tc>
      </w:tr>
      <w:tr w:rsidR="00D271EF" w14:paraId="2CDB73D6" w14:textId="77777777" w:rsidTr="00452699">
        <w:trPr>
          <w:cantSplit/>
        </w:trPr>
        <w:tc>
          <w:tcPr>
            <w:tcW w:w="901" w:type="dxa"/>
            <w:gridSpan w:val="2"/>
            <w:noWrap/>
          </w:tcPr>
          <w:p w14:paraId="6C2C6EE3" w14:textId="77777777" w:rsidR="00D271EF" w:rsidRDefault="00D271EF" w:rsidP="00452699">
            <w:pPr>
              <w:spacing w:after="120" w:line="240" w:lineRule="auto"/>
              <w:rPr>
                <w:rFonts w:ascii="Arial" w:hAnsi="Arial" w:cs="Arial"/>
                <w:b/>
                <w:sz w:val="16"/>
              </w:rPr>
            </w:pPr>
            <w:r>
              <w:rPr>
                <w:rFonts w:ascii="Arial" w:hAnsi="Arial" w:cs="Arial"/>
                <w:b/>
                <w:sz w:val="16"/>
              </w:rPr>
              <w:t>1.2.6</w:t>
            </w:r>
          </w:p>
        </w:tc>
        <w:tc>
          <w:tcPr>
            <w:tcW w:w="431" w:type="dxa"/>
            <w:noWrap/>
          </w:tcPr>
          <w:p w14:paraId="7FA6EB9A"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41A97DF0" w14:textId="77777777" w:rsidR="00D271EF" w:rsidRDefault="00D271EF" w:rsidP="00452699">
            <w:pPr>
              <w:spacing w:line="240" w:lineRule="auto"/>
              <w:jc w:val="both"/>
              <w:rPr>
                <w:rFonts w:ascii="Arial" w:hAnsi="Arial" w:cs="Arial"/>
                <w:b/>
              </w:rPr>
            </w:pPr>
            <w:r>
              <w:rPr>
                <w:rFonts w:ascii="Arial" w:hAnsi="Arial" w:cs="Arial"/>
                <w:b/>
              </w:rPr>
              <w:t>CONDUCTOR DE TIERRA.</w:t>
            </w:r>
          </w:p>
        </w:tc>
        <w:tc>
          <w:tcPr>
            <w:tcW w:w="1151" w:type="dxa"/>
            <w:tcMar>
              <w:top w:w="17" w:type="dxa"/>
              <w:left w:w="6" w:type="dxa"/>
              <w:bottom w:w="23" w:type="dxa"/>
              <w:right w:w="11" w:type="dxa"/>
            </w:tcMar>
            <w:vAlign w:val="center"/>
          </w:tcPr>
          <w:p w14:paraId="1E5137EE" w14:textId="77777777" w:rsidR="00D271EF" w:rsidRDefault="00D271EF" w:rsidP="00452699">
            <w:pPr>
              <w:spacing w:line="240" w:lineRule="auto"/>
              <w:rPr>
                <w:rFonts w:cs="Verdana"/>
                <w:sz w:val="24"/>
              </w:rPr>
            </w:pPr>
            <w:r>
              <w:rPr>
                <w:rFonts w:cs="Verdana"/>
                <w:sz w:val="24"/>
              </w:rPr>
              <w:t xml:space="preserve"> </w:t>
            </w:r>
          </w:p>
        </w:tc>
      </w:tr>
      <w:tr w:rsidR="00D271EF" w14:paraId="635C087C" w14:textId="77777777" w:rsidTr="00452699">
        <w:trPr>
          <w:cantSplit/>
        </w:trPr>
        <w:tc>
          <w:tcPr>
            <w:tcW w:w="374" w:type="dxa"/>
            <w:tcMar>
              <w:top w:w="17" w:type="dxa"/>
              <w:left w:w="6" w:type="dxa"/>
              <w:bottom w:w="23" w:type="dxa"/>
              <w:right w:w="11" w:type="dxa"/>
            </w:tcMar>
            <w:vAlign w:val="center"/>
          </w:tcPr>
          <w:p w14:paraId="79F7B26E"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2E851010"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41C5F115"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61BE801A" w14:textId="77777777" w:rsidR="00D271EF" w:rsidRDefault="00D271EF" w:rsidP="00452699">
            <w:pPr>
              <w:spacing w:line="240" w:lineRule="auto"/>
              <w:jc w:val="both"/>
              <w:rPr>
                <w:rFonts w:ascii="Arial" w:hAnsi="Arial" w:cs="Arial"/>
                <w:sz w:val="16"/>
              </w:rPr>
            </w:pPr>
            <w:r>
              <w:rPr>
                <w:rFonts w:ascii="Arial" w:hAnsi="Arial" w:cs="Arial"/>
                <w:sz w:val="16"/>
              </w:rPr>
              <w:t>Conductor de tierra formado por cable rígido desnudo de cobre trenzado, de 35 mm² de sección. Incluso uniones realizadas con soldadura aluminotérmica, grapas y bornes de unión. Totalmente montado, conexionado y probado. Incluye parte proporcional de Medios Auxiliares para su correcta instalación.</w:t>
            </w:r>
          </w:p>
          <w:p w14:paraId="64455E9A" w14:textId="77777777" w:rsidR="00D271EF" w:rsidRDefault="00D271EF" w:rsidP="00452699">
            <w:pPr>
              <w:spacing w:line="240" w:lineRule="auto"/>
              <w:jc w:val="both"/>
              <w:rPr>
                <w:rFonts w:ascii="Arial" w:hAnsi="Arial" w:cs="Arial"/>
                <w:sz w:val="16"/>
              </w:rPr>
            </w:pPr>
            <w:r>
              <w:rPr>
                <w:rFonts w:ascii="Arial" w:hAnsi="Arial" w:cs="Arial"/>
                <w:sz w:val="16"/>
              </w:rPr>
              <w:t>Incluye: Replanteo del recorrido. Tendido del conductor de tierra. Conexionado del conductor de tierra mediante bornes de unión.</w:t>
            </w:r>
          </w:p>
        </w:tc>
        <w:tc>
          <w:tcPr>
            <w:tcW w:w="1151" w:type="dxa"/>
            <w:tcMar>
              <w:top w:w="17" w:type="dxa"/>
              <w:left w:w="6" w:type="dxa"/>
              <w:bottom w:w="23" w:type="dxa"/>
              <w:right w:w="11" w:type="dxa"/>
            </w:tcMar>
            <w:vAlign w:val="center"/>
          </w:tcPr>
          <w:p w14:paraId="544B2F22" w14:textId="77777777" w:rsidR="00D271EF" w:rsidRDefault="00D271EF" w:rsidP="00452699">
            <w:pPr>
              <w:spacing w:line="240" w:lineRule="auto"/>
              <w:rPr>
                <w:rFonts w:cs="Verdana"/>
                <w:sz w:val="24"/>
              </w:rPr>
            </w:pPr>
            <w:r>
              <w:rPr>
                <w:rFonts w:cs="Verdana"/>
                <w:sz w:val="24"/>
              </w:rPr>
              <w:t xml:space="preserve"> </w:t>
            </w:r>
          </w:p>
        </w:tc>
      </w:tr>
      <w:tr w:rsidR="00D271EF" w14:paraId="4F3A3B5B" w14:textId="77777777" w:rsidTr="00452699">
        <w:trPr>
          <w:cantSplit/>
        </w:trPr>
        <w:tc>
          <w:tcPr>
            <w:tcW w:w="2115" w:type="dxa"/>
            <w:gridSpan w:val="4"/>
            <w:tcBorders>
              <w:bottom w:val="single" w:sz="2" w:space="0" w:color="000000"/>
            </w:tcBorders>
            <w:noWrap/>
          </w:tcPr>
          <w:p w14:paraId="5CBE74C8"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1193008A"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4F88667A"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3ED046F0"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573E3F40"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0A0D60D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3E48720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7C4BDF58"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05C41A86"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33B18D4A" w14:textId="77777777" w:rsidTr="00452699">
        <w:trPr>
          <w:cantSplit/>
        </w:trPr>
        <w:tc>
          <w:tcPr>
            <w:tcW w:w="2115" w:type="dxa"/>
            <w:gridSpan w:val="4"/>
            <w:tcBorders>
              <w:top w:val="single" w:sz="2" w:space="0" w:color="000000"/>
            </w:tcBorders>
          </w:tcPr>
          <w:p w14:paraId="0803E023" w14:textId="77777777" w:rsidR="00D271EF" w:rsidRDefault="00D271EF" w:rsidP="00452699">
            <w:pPr>
              <w:spacing w:line="240" w:lineRule="auto"/>
              <w:rPr>
                <w:rFonts w:ascii="Arial" w:hAnsi="Arial" w:cs="Arial"/>
                <w:sz w:val="16"/>
              </w:rPr>
            </w:pPr>
            <w:r>
              <w:rPr>
                <w:rFonts w:ascii="Arial" w:hAnsi="Arial" w:cs="Arial"/>
                <w:sz w:val="16"/>
              </w:rPr>
              <w:t>TRAMO UNION TIERRAS</w:t>
            </w:r>
          </w:p>
        </w:tc>
        <w:tc>
          <w:tcPr>
            <w:tcW w:w="947" w:type="dxa"/>
            <w:tcBorders>
              <w:top w:val="single" w:sz="2" w:space="0" w:color="000000"/>
            </w:tcBorders>
            <w:noWrap/>
          </w:tcPr>
          <w:p w14:paraId="17BA5C89" w14:textId="77777777" w:rsidR="00D271EF" w:rsidRDefault="00D271EF" w:rsidP="00452699">
            <w:pPr>
              <w:spacing w:after="120" w:line="240" w:lineRule="auto"/>
              <w:jc w:val="right"/>
              <w:rPr>
                <w:rFonts w:ascii="Arial" w:hAnsi="Arial" w:cs="Arial"/>
                <w:sz w:val="16"/>
              </w:rPr>
            </w:pPr>
            <w:r>
              <w:rPr>
                <w:rFonts w:ascii="Arial" w:hAnsi="Arial" w:cs="Arial"/>
                <w:sz w:val="16"/>
              </w:rPr>
              <w:t>12</w:t>
            </w:r>
          </w:p>
        </w:tc>
        <w:tc>
          <w:tcPr>
            <w:tcW w:w="924" w:type="dxa"/>
            <w:tcBorders>
              <w:top w:val="single" w:sz="2" w:space="0" w:color="000000"/>
            </w:tcBorders>
            <w:noWrap/>
          </w:tcPr>
          <w:p w14:paraId="637CA1A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F51574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2E8D5A8A"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FD7389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7EA4197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78717458" w14:textId="77777777" w:rsidR="00D271EF" w:rsidRDefault="00D271EF" w:rsidP="00452699">
            <w:pPr>
              <w:spacing w:after="120" w:line="240" w:lineRule="auto"/>
              <w:jc w:val="right"/>
              <w:rPr>
                <w:rFonts w:ascii="Arial" w:hAnsi="Arial" w:cs="Arial"/>
                <w:sz w:val="16"/>
              </w:rPr>
            </w:pPr>
            <w:r>
              <w:rPr>
                <w:rFonts w:ascii="Arial" w:hAnsi="Arial" w:cs="Arial"/>
                <w:sz w:val="16"/>
              </w:rPr>
              <w:t>12,000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338941E4" w14:textId="77777777" w:rsidR="00D271EF" w:rsidRDefault="00D271EF" w:rsidP="00452699">
            <w:pPr>
              <w:spacing w:line="240" w:lineRule="auto"/>
              <w:rPr>
                <w:rFonts w:cs="Verdana"/>
                <w:sz w:val="24"/>
              </w:rPr>
            </w:pPr>
            <w:r>
              <w:rPr>
                <w:rFonts w:cs="Verdana"/>
                <w:sz w:val="24"/>
              </w:rPr>
              <w:t xml:space="preserve"> </w:t>
            </w:r>
          </w:p>
        </w:tc>
      </w:tr>
      <w:tr w:rsidR="00D271EF" w14:paraId="40ED594E" w14:textId="77777777" w:rsidTr="00452699">
        <w:trPr>
          <w:cantSplit/>
        </w:trPr>
        <w:tc>
          <w:tcPr>
            <w:tcW w:w="2115" w:type="dxa"/>
            <w:gridSpan w:val="4"/>
          </w:tcPr>
          <w:p w14:paraId="3D8611F8"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5B6C38E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1CEC4C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46043E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0C1B1DC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075197F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603E7A5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57E88FF5" w14:textId="77777777" w:rsidR="00D271EF" w:rsidRDefault="00D271EF" w:rsidP="00452699">
            <w:pPr>
              <w:spacing w:after="120" w:line="240" w:lineRule="auto"/>
              <w:jc w:val="right"/>
              <w:rPr>
                <w:rFonts w:ascii="Arial" w:hAnsi="Arial" w:cs="Arial"/>
                <w:sz w:val="16"/>
              </w:rPr>
            </w:pPr>
            <w:r>
              <w:rPr>
                <w:rFonts w:ascii="Arial" w:hAnsi="Arial" w:cs="Arial"/>
                <w:sz w:val="16"/>
              </w:rPr>
              <w:t>12,000</w:t>
            </w:r>
          </w:p>
        </w:tc>
        <w:tc>
          <w:tcPr>
            <w:tcW w:w="1151" w:type="dxa"/>
            <w:tcBorders>
              <w:top w:val="single" w:sz="2" w:space="0" w:color="000000"/>
            </w:tcBorders>
            <w:noWrap/>
          </w:tcPr>
          <w:p w14:paraId="0FE78BDD" w14:textId="77777777" w:rsidR="00D271EF" w:rsidRDefault="00D271EF" w:rsidP="00452699">
            <w:pPr>
              <w:spacing w:after="120" w:line="240" w:lineRule="auto"/>
              <w:jc w:val="right"/>
              <w:rPr>
                <w:rFonts w:ascii="Arial" w:hAnsi="Arial" w:cs="Arial"/>
                <w:sz w:val="16"/>
              </w:rPr>
            </w:pPr>
            <w:r>
              <w:rPr>
                <w:rFonts w:ascii="Arial" w:hAnsi="Arial" w:cs="Arial"/>
                <w:sz w:val="16"/>
              </w:rPr>
              <w:t>12,000</w:t>
            </w:r>
          </w:p>
        </w:tc>
      </w:tr>
      <w:tr w:rsidR="00D271EF" w14:paraId="53B922C2" w14:textId="77777777" w:rsidTr="00452699">
        <w:trPr>
          <w:cantSplit/>
        </w:trPr>
        <w:tc>
          <w:tcPr>
            <w:tcW w:w="5437" w:type="dxa"/>
            <w:gridSpan w:val="8"/>
            <w:noWrap/>
          </w:tcPr>
          <w:p w14:paraId="6C87CBC4"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30A11484" w14:textId="77777777" w:rsidR="00D271EF" w:rsidRDefault="00D271EF" w:rsidP="00452699">
            <w:pPr>
              <w:spacing w:after="120" w:line="240" w:lineRule="auto"/>
              <w:jc w:val="right"/>
              <w:rPr>
                <w:rFonts w:ascii="Arial" w:hAnsi="Arial" w:cs="Arial"/>
                <w:b/>
                <w:sz w:val="16"/>
              </w:rPr>
            </w:pPr>
            <w:r>
              <w:rPr>
                <w:rFonts w:ascii="Arial" w:hAnsi="Arial" w:cs="Arial"/>
                <w:b/>
                <w:sz w:val="16"/>
              </w:rPr>
              <w:t>12,000</w:t>
            </w:r>
          </w:p>
        </w:tc>
        <w:tc>
          <w:tcPr>
            <w:tcW w:w="1525" w:type="dxa"/>
            <w:gridSpan w:val="2"/>
            <w:noWrap/>
          </w:tcPr>
          <w:p w14:paraId="2E9CDE9A" w14:textId="77777777" w:rsidR="00D271EF" w:rsidRDefault="00D271EF" w:rsidP="00452699">
            <w:pPr>
              <w:spacing w:after="120" w:line="240" w:lineRule="auto"/>
              <w:jc w:val="right"/>
              <w:rPr>
                <w:rFonts w:ascii="Arial" w:hAnsi="Arial" w:cs="Arial"/>
                <w:b/>
                <w:sz w:val="16"/>
              </w:rPr>
            </w:pPr>
            <w:r>
              <w:rPr>
                <w:rFonts w:ascii="Arial" w:hAnsi="Arial" w:cs="Arial"/>
                <w:b/>
                <w:sz w:val="16"/>
              </w:rPr>
              <w:t>5,41</w:t>
            </w:r>
          </w:p>
        </w:tc>
        <w:tc>
          <w:tcPr>
            <w:tcW w:w="1536" w:type="dxa"/>
            <w:gridSpan w:val="2"/>
            <w:noWrap/>
          </w:tcPr>
          <w:p w14:paraId="53147AD5" w14:textId="77777777" w:rsidR="00D271EF" w:rsidRDefault="00D271EF" w:rsidP="00452699">
            <w:pPr>
              <w:spacing w:after="120" w:line="240" w:lineRule="auto"/>
              <w:jc w:val="right"/>
              <w:rPr>
                <w:rFonts w:ascii="Arial" w:hAnsi="Arial" w:cs="Arial"/>
                <w:b/>
                <w:sz w:val="16"/>
              </w:rPr>
            </w:pPr>
            <w:r>
              <w:rPr>
                <w:rFonts w:ascii="Arial" w:hAnsi="Arial" w:cs="Arial"/>
                <w:b/>
                <w:sz w:val="16"/>
              </w:rPr>
              <w:t>64,92</w:t>
            </w:r>
          </w:p>
        </w:tc>
      </w:tr>
      <w:tr w:rsidR="00D271EF" w14:paraId="5C127F86" w14:textId="77777777" w:rsidTr="00452699">
        <w:trPr>
          <w:cantSplit/>
        </w:trPr>
        <w:tc>
          <w:tcPr>
            <w:tcW w:w="901" w:type="dxa"/>
            <w:gridSpan w:val="2"/>
            <w:noWrap/>
          </w:tcPr>
          <w:p w14:paraId="00773D1B" w14:textId="77777777" w:rsidR="00D271EF" w:rsidRDefault="00D271EF" w:rsidP="00452699">
            <w:pPr>
              <w:spacing w:after="120" w:line="240" w:lineRule="auto"/>
              <w:rPr>
                <w:rFonts w:ascii="Arial" w:hAnsi="Arial" w:cs="Arial"/>
                <w:b/>
                <w:sz w:val="16"/>
              </w:rPr>
            </w:pPr>
            <w:r>
              <w:rPr>
                <w:rFonts w:ascii="Arial" w:hAnsi="Arial" w:cs="Arial"/>
                <w:b/>
                <w:sz w:val="16"/>
              </w:rPr>
              <w:t>1.2.7</w:t>
            </w:r>
          </w:p>
        </w:tc>
        <w:tc>
          <w:tcPr>
            <w:tcW w:w="431" w:type="dxa"/>
            <w:noWrap/>
          </w:tcPr>
          <w:p w14:paraId="796FD300" w14:textId="77777777" w:rsidR="00D271EF" w:rsidRDefault="00D271EF" w:rsidP="00452699">
            <w:pPr>
              <w:spacing w:after="120" w:line="240" w:lineRule="auto"/>
              <w:rPr>
                <w:rFonts w:ascii="Arial" w:hAnsi="Arial" w:cs="Arial"/>
                <w:b/>
                <w:sz w:val="16"/>
              </w:rPr>
            </w:pPr>
            <w:r>
              <w:rPr>
                <w:rFonts w:ascii="Arial" w:hAnsi="Arial" w:cs="Arial"/>
                <w:b/>
                <w:sz w:val="16"/>
              </w:rPr>
              <w:t>M</w:t>
            </w:r>
          </w:p>
        </w:tc>
        <w:tc>
          <w:tcPr>
            <w:tcW w:w="7325" w:type="dxa"/>
            <w:gridSpan w:val="10"/>
          </w:tcPr>
          <w:p w14:paraId="51FEAEEC" w14:textId="77777777" w:rsidR="00D271EF" w:rsidRDefault="00D271EF" w:rsidP="00452699">
            <w:pPr>
              <w:spacing w:line="240" w:lineRule="auto"/>
              <w:jc w:val="both"/>
              <w:rPr>
                <w:rFonts w:ascii="Arial" w:hAnsi="Arial" w:cs="Arial"/>
                <w:b/>
              </w:rPr>
            </w:pPr>
            <w:r>
              <w:rPr>
                <w:rFonts w:ascii="Arial" w:hAnsi="Arial" w:cs="Arial"/>
                <w:b/>
              </w:rPr>
              <w:t>CABLE ELÉCTRICO DE 450/750 V DE TENSIÓN NOMINAL.</w:t>
            </w:r>
          </w:p>
        </w:tc>
        <w:tc>
          <w:tcPr>
            <w:tcW w:w="1151" w:type="dxa"/>
            <w:tcMar>
              <w:top w:w="17" w:type="dxa"/>
              <w:left w:w="6" w:type="dxa"/>
              <w:bottom w:w="23" w:type="dxa"/>
              <w:right w:w="11" w:type="dxa"/>
            </w:tcMar>
            <w:vAlign w:val="center"/>
          </w:tcPr>
          <w:p w14:paraId="328965C8" w14:textId="77777777" w:rsidR="00D271EF" w:rsidRDefault="00D271EF" w:rsidP="00452699">
            <w:pPr>
              <w:spacing w:line="240" w:lineRule="auto"/>
              <w:rPr>
                <w:rFonts w:cs="Verdana"/>
                <w:sz w:val="24"/>
              </w:rPr>
            </w:pPr>
            <w:r>
              <w:rPr>
                <w:rFonts w:cs="Verdana"/>
                <w:sz w:val="24"/>
              </w:rPr>
              <w:t xml:space="preserve"> </w:t>
            </w:r>
          </w:p>
        </w:tc>
      </w:tr>
      <w:tr w:rsidR="00D271EF" w14:paraId="2A4D3AC6" w14:textId="77777777" w:rsidTr="00452699">
        <w:trPr>
          <w:cantSplit/>
        </w:trPr>
        <w:tc>
          <w:tcPr>
            <w:tcW w:w="374" w:type="dxa"/>
            <w:tcMar>
              <w:top w:w="17" w:type="dxa"/>
              <w:left w:w="6" w:type="dxa"/>
              <w:bottom w:w="23" w:type="dxa"/>
              <w:right w:w="11" w:type="dxa"/>
            </w:tcMar>
            <w:vAlign w:val="center"/>
          </w:tcPr>
          <w:p w14:paraId="4CB317AA"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D9FA263"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40256A56"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766D2BD2" w14:textId="77777777" w:rsidR="00D271EF" w:rsidRDefault="00D271EF" w:rsidP="00452699">
            <w:pPr>
              <w:spacing w:line="240" w:lineRule="auto"/>
              <w:jc w:val="both"/>
              <w:rPr>
                <w:rFonts w:ascii="Arial" w:hAnsi="Arial" w:cs="Arial"/>
                <w:sz w:val="16"/>
              </w:rPr>
            </w:pPr>
            <w:r>
              <w:rPr>
                <w:rFonts w:ascii="Arial" w:hAnsi="Arial" w:cs="Arial"/>
                <w:sz w:val="16"/>
              </w:rPr>
              <w:t>Cable unipolar H07Z1-K (AS), reacción al fuego clase Cca-s1a,d1,a1, con conductor multifilar de cobre clase 5 (-K) de 2,5 mm² de sección, con aislamiento de compuesto termoplástico a base de poliolefina libre de halógenos con baja emisión de humos y gases corrosivos (Z1). Incluso accesorios y elementos de sujeción. Incluye parte proporcional de Medios Auxiliares para su correcta instalación.</w:t>
            </w:r>
          </w:p>
          <w:p w14:paraId="55371B89" w14:textId="77777777" w:rsidR="00D271EF" w:rsidRDefault="00D271EF" w:rsidP="00452699">
            <w:pPr>
              <w:spacing w:line="240" w:lineRule="auto"/>
              <w:jc w:val="both"/>
              <w:rPr>
                <w:rFonts w:ascii="Arial" w:hAnsi="Arial" w:cs="Arial"/>
                <w:sz w:val="16"/>
              </w:rPr>
            </w:pPr>
            <w:r>
              <w:rPr>
                <w:rFonts w:ascii="Arial" w:hAnsi="Arial" w:cs="Arial"/>
                <w:sz w:val="16"/>
              </w:rPr>
              <w:t>Incluye: Tendido del cable. Conexionado. Comprobación de su correcto funcionamiento.</w:t>
            </w:r>
          </w:p>
        </w:tc>
        <w:tc>
          <w:tcPr>
            <w:tcW w:w="1151" w:type="dxa"/>
            <w:tcMar>
              <w:top w:w="17" w:type="dxa"/>
              <w:left w:w="6" w:type="dxa"/>
              <w:bottom w:w="23" w:type="dxa"/>
              <w:right w:w="11" w:type="dxa"/>
            </w:tcMar>
            <w:vAlign w:val="center"/>
          </w:tcPr>
          <w:p w14:paraId="3E284789" w14:textId="77777777" w:rsidR="00D271EF" w:rsidRDefault="00D271EF" w:rsidP="00452699">
            <w:pPr>
              <w:spacing w:line="240" w:lineRule="auto"/>
              <w:rPr>
                <w:rFonts w:cs="Verdana"/>
                <w:sz w:val="24"/>
              </w:rPr>
            </w:pPr>
            <w:r>
              <w:rPr>
                <w:rFonts w:cs="Verdana"/>
                <w:sz w:val="24"/>
              </w:rPr>
              <w:t xml:space="preserve"> </w:t>
            </w:r>
          </w:p>
        </w:tc>
      </w:tr>
      <w:tr w:rsidR="00D271EF" w14:paraId="16AFE10D" w14:textId="77777777" w:rsidTr="00452699">
        <w:trPr>
          <w:cantSplit/>
        </w:trPr>
        <w:tc>
          <w:tcPr>
            <w:tcW w:w="2115" w:type="dxa"/>
            <w:gridSpan w:val="4"/>
            <w:tcBorders>
              <w:bottom w:val="single" w:sz="2" w:space="0" w:color="000000"/>
            </w:tcBorders>
            <w:noWrap/>
          </w:tcPr>
          <w:p w14:paraId="6FD475E6"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44BBECB2"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7874311E"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1C8D3E8B"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71A50AAC"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639760D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416A275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20740049"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1D3BB588"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16C6381C" w14:textId="77777777" w:rsidTr="00452699">
        <w:trPr>
          <w:cantSplit/>
        </w:trPr>
        <w:tc>
          <w:tcPr>
            <w:tcW w:w="2115" w:type="dxa"/>
            <w:gridSpan w:val="4"/>
            <w:tcBorders>
              <w:top w:val="single" w:sz="2" w:space="0" w:color="000000"/>
            </w:tcBorders>
          </w:tcPr>
          <w:p w14:paraId="74595D80" w14:textId="77777777" w:rsidR="00D271EF" w:rsidRDefault="00D271EF" w:rsidP="00452699">
            <w:pPr>
              <w:spacing w:line="240" w:lineRule="auto"/>
              <w:rPr>
                <w:rFonts w:ascii="Arial" w:hAnsi="Arial" w:cs="Arial"/>
                <w:sz w:val="16"/>
              </w:rPr>
            </w:pPr>
            <w:r>
              <w:rPr>
                <w:rFonts w:ascii="Arial" w:hAnsi="Arial" w:cs="Arial"/>
                <w:sz w:val="16"/>
              </w:rPr>
              <w:t>Tierra fotovoltaica</w:t>
            </w:r>
          </w:p>
        </w:tc>
        <w:tc>
          <w:tcPr>
            <w:tcW w:w="947" w:type="dxa"/>
            <w:tcBorders>
              <w:top w:val="single" w:sz="2" w:space="0" w:color="000000"/>
            </w:tcBorders>
            <w:noWrap/>
          </w:tcPr>
          <w:p w14:paraId="2364F708" w14:textId="77777777" w:rsidR="00D271EF" w:rsidRDefault="00D271EF" w:rsidP="00452699">
            <w:pPr>
              <w:spacing w:after="120" w:line="240" w:lineRule="auto"/>
              <w:jc w:val="right"/>
              <w:rPr>
                <w:rFonts w:ascii="Arial" w:hAnsi="Arial" w:cs="Arial"/>
                <w:sz w:val="16"/>
              </w:rPr>
            </w:pPr>
            <w:r>
              <w:rPr>
                <w:rFonts w:ascii="Arial" w:hAnsi="Arial" w:cs="Arial"/>
                <w:sz w:val="16"/>
              </w:rPr>
              <w:t>90</w:t>
            </w:r>
          </w:p>
        </w:tc>
        <w:tc>
          <w:tcPr>
            <w:tcW w:w="924" w:type="dxa"/>
            <w:tcBorders>
              <w:top w:val="single" w:sz="2" w:space="0" w:color="000000"/>
            </w:tcBorders>
            <w:noWrap/>
          </w:tcPr>
          <w:p w14:paraId="7365A760"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1DD2F3EE"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40E4B439"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0E2C27B"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64B9F02"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0E1FDDA8" w14:textId="77777777" w:rsidR="00D271EF" w:rsidRDefault="00D271EF" w:rsidP="00452699">
            <w:pPr>
              <w:spacing w:after="120" w:line="240" w:lineRule="auto"/>
              <w:jc w:val="right"/>
              <w:rPr>
                <w:rFonts w:ascii="Arial" w:hAnsi="Arial" w:cs="Arial"/>
                <w:sz w:val="16"/>
              </w:rPr>
            </w:pPr>
            <w:r>
              <w:rPr>
                <w:rFonts w:ascii="Arial" w:hAnsi="Arial" w:cs="Arial"/>
                <w:sz w:val="16"/>
              </w:rPr>
              <w:t>90,000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778725E8" w14:textId="77777777" w:rsidR="00D271EF" w:rsidRDefault="00D271EF" w:rsidP="00452699">
            <w:pPr>
              <w:spacing w:line="240" w:lineRule="auto"/>
              <w:rPr>
                <w:rFonts w:cs="Verdana"/>
                <w:sz w:val="24"/>
              </w:rPr>
            </w:pPr>
            <w:r>
              <w:rPr>
                <w:rFonts w:cs="Verdana"/>
                <w:sz w:val="24"/>
              </w:rPr>
              <w:t xml:space="preserve"> </w:t>
            </w:r>
          </w:p>
        </w:tc>
      </w:tr>
      <w:tr w:rsidR="00D271EF" w14:paraId="5D257304" w14:textId="77777777" w:rsidTr="00452699">
        <w:trPr>
          <w:cantSplit/>
        </w:trPr>
        <w:tc>
          <w:tcPr>
            <w:tcW w:w="2115" w:type="dxa"/>
            <w:gridSpan w:val="4"/>
          </w:tcPr>
          <w:p w14:paraId="4D634357"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741B512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704F1E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3C0EF5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4BAA3D2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5CF83677"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394E4966"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0B62A38D" w14:textId="77777777" w:rsidR="00D271EF" w:rsidRDefault="00D271EF" w:rsidP="00452699">
            <w:pPr>
              <w:spacing w:after="120" w:line="240" w:lineRule="auto"/>
              <w:jc w:val="right"/>
              <w:rPr>
                <w:rFonts w:ascii="Arial" w:hAnsi="Arial" w:cs="Arial"/>
                <w:sz w:val="16"/>
              </w:rPr>
            </w:pPr>
            <w:r>
              <w:rPr>
                <w:rFonts w:ascii="Arial" w:hAnsi="Arial" w:cs="Arial"/>
                <w:sz w:val="16"/>
              </w:rPr>
              <w:t>90,000</w:t>
            </w:r>
          </w:p>
        </w:tc>
        <w:tc>
          <w:tcPr>
            <w:tcW w:w="1151" w:type="dxa"/>
            <w:tcBorders>
              <w:top w:val="single" w:sz="2" w:space="0" w:color="000000"/>
            </w:tcBorders>
            <w:noWrap/>
          </w:tcPr>
          <w:p w14:paraId="6229155D" w14:textId="77777777" w:rsidR="00D271EF" w:rsidRDefault="00D271EF" w:rsidP="00452699">
            <w:pPr>
              <w:spacing w:after="120" w:line="240" w:lineRule="auto"/>
              <w:jc w:val="right"/>
              <w:rPr>
                <w:rFonts w:ascii="Arial" w:hAnsi="Arial" w:cs="Arial"/>
                <w:sz w:val="16"/>
              </w:rPr>
            </w:pPr>
            <w:r>
              <w:rPr>
                <w:rFonts w:ascii="Arial" w:hAnsi="Arial" w:cs="Arial"/>
                <w:sz w:val="16"/>
              </w:rPr>
              <w:t>90,000</w:t>
            </w:r>
          </w:p>
        </w:tc>
      </w:tr>
      <w:tr w:rsidR="00D271EF" w14:paraId="5A837ED4" w14:textId="77777777" w:rsidTr="00452699">
        <w:trPr>
          <w:cantSplit/>
        </w:trPr>
        <w:tc>
          <w:tcPr>
            <w:tcW w:w="5437" w:type="dxa"/>
            <w:gridSpan w:val="8"/>
            <w:noWrap/>
          </w:tcPr>
          <w:p w14:paraId="00BA3F51" w14:textId="77777777" w:rsidR="00D271EF" w:rsidRDefault="00D271EF" w:rsidP="00452699">
            <w:pPr>
              <w:spacing w:after="120" w:line="240" w:lineRule="auto"/>
              <w:jc w:val="right"/>
              <w:rPr>
                <w:rFonts w:ascii="Arial" w:hAnsi="Arial" w:cs="Arial"/>
                <w:b/>
                <w:sz w:val="16"/>
              </w:rPr>
            </w:pPr>
            <w:r>
              <w:rPr>
                <w:rFonts w:ascii="Arial" w:hAnsi="Arial" w:cs="Arial"/>
                <w:b/>
                <w:sz w:val="16"/>
              </w:rPr>
              <w:t>Total m  ......:</w:t>
            </w:r>
          </w:p>
        </w:tc>
        <w:tc>
          <w:tcPr>
            <w:tcW w:w="1310" w:type="dxa"/>
            <w:gridSpan w:val="2"/>
            <w:noWrap/>
          </w:tcPr>
          <w:p w14:paraId="041BB842" w14:textId="77777777" w:rsidR="00D271EF" w:rsidRDefault="00D271EF" w:rsidP="00452699">
            <w:pPr>
              <w:spacing w:after="120" w:line="240" w:lineRule="auto"/>
              <w:jc w:val="right"/>
              <w:rPr>
                <w:rFonts w:ascii="Arial" w:hAnsi="Arial" w:cs="Arial"/>
                <w:b/>
                <w:sz w:val="16"/>
              </w:rPr>
            </w:pPr>
            <w:r>
              <w:rPr>
                <w:rFonts w:ascii="Arial" w:hAnsi="Arial" w:cs="Arial"/>
                <w:b/>
                <w:sz w:val="16"/>
              </w:rPr>
              <w:t>90,000</w:t>
            </w:r>
          </w:p>
        </w:tc>
        <w:tc>
          <w:tcPr>
            <w:tcW w:w="1525" w:type="dxa"/>
            <w:gridSpan w:val="2"/>
            <w:noWrap/>
          </w:tcPr>
          <w:p w14:paraId="36786770" w14:textId="77777777" w:rsidR="00D271EF" w:rsidRDefault="00D271EF" w:rsidP="00452699">
            <w:pPr>
              <w:spacing w:after="120" w:line="240" w:lineRule="auto"/>
              <w:jc w:val="right"/>
              <w:rPr>
                <w:rFonts w:ascii="Arial" w:hAnsi="Arial" w:cs="Arial"/>
                <w:b/>
                <w:sz w:val="16"/>
              </w:rPr>
            </w:pPr>
            <w:r>
              <w:rPr>
                <w:rFonts w:ascii="Arial" w:hAnsi="Arial" w:cs="Arial"/>
                <w:b/>
                <w:sz w:val="16"/>
              </w:rPr>
              <w:t>1,09</w:t>
            </w:r>
          </w:p>
        </w:tc>
        <w:tc>
          <w:tcPr>
            <w:tcW w:w="1536" w:type="dxa"/>
            <w:gridSpan w:val="2"/>
            <w:noWrap/>
          </w:tcPr>
          <w:p w14:paraId="44250026" w14:textId="77777777" w:rsidR="00D271EF" w:rsidRDefault="00D271EF" w:rsidP="00452699">
            <w:pPr>
              <w:spacing w:after="120" w:line="240" w:lineRule="auto"/>
              <w:jc w:val="right"/>
              <w:rPr>
                <w:rFonts w:ascii="Arial" w:hAnsi="Arial" w:cs="Arial"/>
                <w:b/>
                <w:sz w:val="16"/>
              </w:rPr>
            </w:pPr>
            <w:r>
              <w:rPr>
                <w:rFonts w:ascii="Arial" w:hAnsi="Arial" w:cs="Arial"/>
                <w:b/>
                <w:sz w:val="16"/>
              </w:rPr>
              <w:t>98,10</w:t>
            </w:r>
          </w:p>
        </w:tc>
      </w:tr>
      <w:tr w:rsidR="00D271EF" w14:paraId="384083F9" w14:textId="77777777" w:rsidTr="00452699">
        <w:trPr>
          <w:cantSplit/>
        </w:trPr>
        <w:tc>
          <w:tcPr>
            <w:tcW w:w="901" w:type="dxa"/>
            <w:gridSpan w:val="2"/>
            <w:noWrap/>
          </w:tcPr>
          <w:p w14:paraId="01A580BB" w14:textId="77777777" w:rsidR="00D271EF" w:rsidRDefault="00D271EF" w:rsidP="00452699">
            <w:pPr>
              <w:spacing w:after="120" w:line="240" w:lineRule="auto"/>
              <w:rPr>
                <w:rFonts w:ascii="Arial" w:hAnsi="Arial" w:cs="Arial"/>
                <w:b/>
                <w:sz w:val="16"/>
              </w:rPr>
            </w:pPr>
            <w:r>
              <w:rPr>
                <w:rFonts w:ascii="Arial" w:hAnsi="Arial" w:cs="Arial"/>
                <w:b/>
                <w:sz w:val="16"/>
              </w:rPr>
              <w:lastRenderedPageBreak/>
              <w:t>1.2.8</w:t>
            </w:r>
          </w:p>
        </w:tc>
        <w:tc>
          <w:tcPr>
            <w:tcW w:w="431" w:type="dxa"/>
            <w:noWrap/>
          </w:tcPr>
          <w:p w14:paraId="4548471F" w14:textId="77777777" w:rsidR="00D271EF" w:rsidRDefault="00D271EF" w:rsidP="00452699">
            <w:pPr>
              <w:spacing w:after="120" w:line="240" w:lineRule="auto"/>
              <w:rPr>
                <w:rFonts w:ascii="Arial" w:hAnsi="Arial" w:cs="Arial"/>
                <w:b/>
                <w:sz w:val="16"/>
              </w:rPr>
            </w:pPr>
            <w:r>
              <w:rPr>
                <w:rFonts w:ascii="Arial" w:hAnsi="Arial" w:cs="Arial"/>
                <w:b/>
                <w:sz w:val="16"/>
              </w:rPr>
              <w:t>Ud</w:t>
            </w:r>
          </w:p>
        </w:tc>
        <w:tc>
          <w:tcPr>
            <w:tcW w:w="7325" w:type="dxa"/>
            <w:gridSpan w:val="10"/>
          </w:tcPr>
          <w:p w14:paraId="00DD4B28" w14:textId="77777777" w:rsidR="00D271EF" w:rsidRDefault="00D271EF" w:rsidP="00452699">
            <w:pPr>
              <w:spacing w:line="240" w:lineRule="auto"/>
              <w:jc w:val="both"/>
              <w:rPr>
                <w:rFonts w:ascii="Arial" w:hAnsi="Arial" w:cs="Arial"/>
                <w:b/>
              </w:rPr>
            </w:pPr>
            <w:r>
              <w:rPr>
                <w:rFonts w:ascii="Arial" w:hAnsi="Arial" w:cs="Arial"/>
                <w:b/>
              </w:rPr>
              <w:t>LEGALIZACION DE INSTALACIONES</w:t>
            </w:r>
          </w:p>
        </w:tc>
        <w:tc>
          <w:tcPr>
            <w:tcW w:w="1151" w:type="dxa"/>
            <w:tcMar>
              <w:top w:w="17" w:type="dxa"/>
              <w:left w:w="6" w:type="dxa"/>
              <w:bottom w:w="23" w:type="dxa"/>
              <w:right w:w="11" w:type="dxa"/>
            </w:tcMar>
            <w:vAlign w:val="center"/>
          </w:tcPr>
          <w:p w14:paraId="4498E2C5" w14:textId="77777777" w:rsidR="00D271EF" w:rsidRDefault="00D271EF" w:rsidP="00452699">
            <w:pPr>
              <w:spacing w:line="240" w:lineRule="auto"/>
              <w:rPr>
                <w:rFonts w:cs="Verdana"/>
                <w:sz w:val="24"/>
              </w:rPr>
            </w:pPr>
            <w:r>
              <w:rPr>
                <w:rFonts w:cs="Verdana"/>
                <w:sz w:val="24"/>
              </w:rPr>
              <w:t xml:space="preserve"> </w:t>
            </w:r>
          </w:p>
        </w:tc>
      </w:tr>
      <w:tr w:rsidR="00D271EF" w14:paraId="1A09FCDE" w14:textId="77777777" w:rsidTr="00452699">
        <w:trPr>
          <w:cantSplit/>
        </w:trPr>
        <w:tc>
          <w:tcPr>
            <w:tcW w:w="374" w:type="dxa"/>
            <w:tcMar>
              <w:top w:w="17" w:type="dxa"/>
              <w:left w:w="6" w:type="dxa"/>
              <w:bottom w:w="23" w:type="dxa"/>
              <w:right w:w="11" w:type="dxa"/>
            </w:tcMar>
            <w:vAlign w:val="center"/>
          </w:tcPr>
          <w:p w14:paraId="1E13B5AF"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752DC653"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781E507D" w14:textId="77777777" w:rsidR="00D271EF" w:rsidRDefault="00D271EF" w:rsidP="00452699">
            <w:pPr>
              <w:spacing w:line="240" w:lineRule="auto"/>
              <w:rPr>
                <w:rFonts w:cs="Verdana"/>
                <w:sz w:val="24"/>
              </w:rPr>
            </w:pPr>
            <w:r>
              <w:rPr>
                <w:rFonts w:cs="Verdana"/>
                <w:sz w:val="24"/>
              </w:rPr>
              <w:t xml:space="preserve"> </w:t>
            </w:r>
          </w:p>
        </w:tc>
        <w:tc>
          <w:tcPr>
            <w:tcW w:w="7325" w:type="dxa"/>
            <w:gridSpan w:val="10"/>
          </w:tcPr>
          <w:p w14:paraId="3E02D2CE" w14:textId="77777777" w:rsidR="00D271EF" w:rsidRDefault="00D271EF" w:rsidP="00452699">
            <w:pPr>
              <w:spacing w:line="240" w:lineRule="auto"/>
              <w:jc w:val="both"/>
              <w:rPr>
                <w:rFonts w:ascii="Arial" w:hAnsi="Arial" w:cs="Arial"/>
                <w:sz w:val="16"/>
              </w:rPr>
            </w:pPr>
            <w:r>
              <w:rPr>
                <w:rFonts w:ascii="Arial" w:hAnsi="Arial" w:cs="Arial"/>
                <w:sz w:val="16"/>
              </w:rPr>
              <w:t>Correrán por cuenta del contratista la puesta en marcha, documentación y tramitación de las instalaciones incluyendo los siguientes conceptos:</w:t>
            </w:r>
          </w:p>
          <w:p w14:paraId="0D5E0B5F" w14:textId="77777777" w:rsidR="00D271EF" w:rsidRDefault="00D271EF" w:rsidP="00452699">
            <w:pPr>
              <w:spacing w:line="240" w:lineRule="auto"/>
              <w:jc w:val="both"/>
              <w:rPr>
                <w:rFonts w:ascii="Arial" w:hAnsi="Arial" w:cs="Arial"/>
                <w:sz w:val="16"/>
              </w:rPr>
            </w:pPr>
            <w:r>
              <w:rPr>
                <w:rFonts w:ascii="Arial" w:hAnsi="Arial" w:cs="Arial"/>
                <w:sz w:val="16"/>
              </w:rPr>
              <w:t>•    Pruebas mecánicas de equipos, presentadas por el instalador, incluyendo certificado final de dichas pruebas.</w:t>
            </w:r>
          </w:p>
          <w:p w14:paraId="6BE6E984" w14:textId="77777777" w:rsidR="00D271EF" w:rsidRDefault="00D271EF" w:rsidP="00452699">
            <w:pPr>
              <w:spacing w:line="240" w:lineRule="auto"/>
              <w:jc w:val="both"/>
              <w:rPr>
                <w:rFonts w:ascii="Arial" w:hAnsi="Arial" w:cs="Arial"/>
                <w:sz w:val="16"/>
              </w:rPr>
            </w:pPr>
            <w:r>
              <w:rPr>
                <w:rFonts w:ascii="Arial" w:hAnsi="Arial" w:cs="Arial"/>
                <w:sz w:val="16"/>
              </w:rPr>
              <w:t>•    Puesta en marcha necesaria de la instalación para asegurar el correcto funcionamiento según "protocolo de Puesta en Marcha" facilitado por el instalador antes de sui recepción provisional.</w:t>
            </w:r>
          </w:p>
          <w:p w14:paraId="14995B07" w14:textId="77777777" w:rsidR="00D271EF" w:rsidRDefault="00D271EF" w:rsidP="00452699">
            <w:pPr>
              <w:spacing w:line="240" w:lineRule="auto"/>
              <w:jc w:val="both"/>
              <w:rPr>
                <w:rFonts w:ascii="Arial" w:hAnsi="Arial" w:cs="Arial"/>
                <w:sz w:val="16"/>
              </w:rPr>
            </w:pPr>
            <w:r>
              <w:rPr>
                <w:rFonts w:ascii="Arial" w:hAnsi="Arial" w:cs="Arial"/>
                <w:sz w:val="16"/>
              </w:rPr>
              <w:t>•    Entrega de la instalación al “Servicio de mantenimiento” del edificio, facilitado por la propiedad</w:t>
            </w:r>
          </w:p>
          <w:p w14:paraId="5A45C893" w14:textId="77777777" w:rsidR="00D271EF" w:rsidRDefault="00D271EF" w:rsidP="00452699">
            <w:pPr>
              <w:spacing w:line="240" w:lineRule="auto"/>
              <w:jc w:val="both"/>
              <w:rPr>
                <w:rFonts w:ascii="Arial" w:hAnsi="Arial" w:cs="Arial"/>
                <w:sz w:val="16"/>
              </w:rPr>
            </w:pPr>
            <w:r>
              <w:rPr>
                <w:rFonts w:ascii="Arial" w:hAnsi="Arial" w:cs="Arial"/>
                <w:sz w:val="16"/>
              </w:rPr>
              <w:t>•    Planos al día, colecciones en soporte papel y en soporte digital.</w:t>
            </w:r>
          </w:p>
          <w:p w14:paraId="422C8F9C" w14:textId="77777777" w:rsidR="00D271EF" w:rsidRDefault="00D271EF" w:rsidP="00452699">
            <w:pPr>
              <w:spacing w:line="240" w:lineRule="auto"/>
              <w:jc w:val="both"/>
              <w:rPr>
                <w:rFonts w:ascii="Arial" w:hAnsi="Arial" w:cs="Arial"/>
                <w:sz w:val="16"/>
              </w:rPr>
            </w:pPr>
            <w:r>
              <w:rPr>
                <w:rFonts w:ascii="Arial" w:hAnsi="Arial" w:cs="Arial"/>
                <w:sz w:val="16"/>
              </w:rPr>
              <w:t>•    Protocolos de pruebas, dos colecciones en soporte papel de todos los documentos con el resultado de las pruebas realizadas tanto de los equipos suministrado (protocolos de los fabricantes) Como de las instalaciones con las pruebas realizadas en obra debidamente encarpetadas.</w:t>
            </w:r>
          </w:p>
          <w:p w14:paraId="428E3634" w14:textId="77777777" w:rsidR="00D271EF" w:rsidRDefault="00D271EF" w:rsidP="00452699">
            <w:pPr>
              <w:spacing w:line="240" w:lineRule="auto"/>
              <w:jc w:val="both"/>
              <w:rPr>
                <w:rFonts w:ascii="Arial" w:hAnsi="Arial" w:cs="Arial"/>
                <w:sz w:val="16"/>
              </w:rPr>
            </w:pPr>
            <w:r>
              <w:rPr>
                <w:rFonts w:ascii="Arial" w:hAnsi="Arial" w:cs="Arial"/>
                <w:sz w:val="16"/>
              </w:rPr>
              <w:t>•    Esquema de principio y unifilares, con las características de los equipos principales, planos en tamaña DIN A1, debidamente plastificados y enmarcados.</w:t>
            </w:r>
          </w:p>
          <w:p w14:paraId="64C23D42" w14:textId="77777777" w:rsidR="00D271EF" w:rsidRDefault="00D271EF" w:rsidP="00452699">
            <w:pPr>
              <w:spacing w:line="240" w:lineRule="auto"/>
              <w:jc w:val="both"/>
              <w:rPr>
                <w:rFonts w:ascii="Arial" w:hAnsi="Arial" w:cs="Arial"/>
                <w:sz w:val="16"/>
              </w:rPr>
            </w:pPr>
            <w:r>
              <w:rPr>
                <w:rFonts w:ascii="Arial" w:hAnsi="Arial" w:cs="Arial"/>
                <w:sz w:val="16"/>
              </w:rPr>
              <w:t>•    Catálogos de los equipos principales.</w:t>
            </w:r>
          </w:p>
          <w:p w14:paraId="0AB4FB0D" w14:textId="77777777" w:rsidR="00D271EF" w:rsidRDefault="00D271EF" w:rsidP="00452699">
            <w:pPr>
              <w:spacing w:line="240" w:lineRule="auto"/>
              <w:jc w:val="both"/>
              <w:rPr>
                <w:rFonts w:ascii="Arial" w:hAnsi="Arial" w:cs="Arial"/>
                <w:sz w:val="16"/>
              </w:rPr>
            </w:pPr>
            <w:r>
              <w:rPr>
                <w:rFonts w:ascii="Arial" w:hAnsi="Arial" w:cs="Arial"/>
                <w:sz w:val="16"/>
              </w:rPr>
              <w:t>•    Manual de mantenimiento de los equipos principales y de la instalación.</w:t>
            </w:r>
          </w:p>
          <w:p w14:paraId="5C0FCEAE" w14:textId="77777777" w:rsidR="00D271EF" w:rsidRDefault="00D271EF" w:rsidP="00452699">
            <w:pPr>
              <w:spacing w:line="240" w:lineRule="auto"/>
              <w:jc w:val="both"/>
              <w:rPr>
                <w:rFonts w:ascii="Arial" w:hAnsi="Arial" w:cs="Arial"/>
                <w:sz w:val="16"/>
              </w:rPr>
            </w:pPr>
            <w:r>
              <w:rPr>
                <w:rFonts w:ascii="Arial" w:hAnsi="Arial" w:cs="Arial"/>
                <w:sz w:val="16"/>
              </w:rPr>
              <w:t>•    Cursillo elemental de funcionamiento y mantenimiento de la instalación al personal designado por la propiedad.</w:t>
            </w:r>
          </w:p>
          <w:p w14:paraId="6578C273" w14:textId="77777777" w:rsidR="00D271EF" w:rsidRDefault="00D271EF" w:rsidP="00452699">
            <w:pPr>
              <w:spacing w:line="240" w:lineRule="auto"/>
              <w:jc w:val="both"/>
              <w:rPr>
                <w:rFonts w:ascii="Arial" w:hAnsi="Arial" w:cs="Arial"/>
                <w:sz w:val="16"/>
              </w:rPr>
            </w:pPr>
            <w:r>
              <w:rPr>
                <w:rFonts w:ascii="Arial" w:hAnsi="Arial" w:cs="Arial"/>
                <w:sz w:val="16"/>
              </w:rPr>
              <w:t>•    Tramitación para la completa legalización de la instalación incluyendo adaptación del proyecto para legalización, incluso visados y gestiones ante los organismos correspondientes hasta la aprobación final del proyecto, así como de la dirección de obra. El pago de las tasas de colegios oficiales, de licencias, de derechos de acceso, de tasas municipales, entidades de control y de industria será por cuenta del instalador.</w:t>
            </w:r>
          </w:p>
          <w:p w14:paraId="64C89C6D" w14:textId="77777777" w:rsidR="00D271EF" w:rsidRDefault="00D271EF" w:rsidP="00452699">
            <w:pPr>
              <w:spacing w:line="240" w:lineRule="auto"/>
              <w:jc w:val="both"/>
              <w:rPr>
                <w:rFonts w:ascii="Arial" w:hAnsi="Arial" w:cs="Arial"/>
                <w:sz w:val="16"/>
              </w:rPr>
            </w:pPr>
            <w:r>
              <w:rPr>
                <w:rFonts w:ascii="Arial" w:hAnsi="Arial" w:cs="Arial"/>
                <w:sz w:val="16"/>
              </w:rPr>
              <w:t>•    Certificados, resguardos y justificantes de todos los documentos tramitados.</w:t>
            </w:r>
          </w:p>
          <w:p w14:paraId="7F25FBF4" w14:textId="77777777" w:rsidR="00D271EF" w:rsidRDefault="00D271EF" w:rsidP="00452699">
            <w:pPr>
              <w:spacing w:line="240" w:lineRule="auto"/>
              <w:jc w:val="both"/>
              <w:rPr>
                <w:rFonts w:ascii="Arial" w:hAnsi="Arial" w:cs="Arial"/>
                <w:sz w:val="16"/>
              </w:rPr>
            </w:pPr>
            <w:r>
              <w:rPr>
                <w:rFonts w:ascii="Arial" w:hAnsi="Arial" w:cs="Arial"/>
                <w:sz w:val="16"/>
              </w:rPr>
              <w:t>•    Todos estos conceptos se consideran incluidos en el concepto de costes indirectos que afectan a todas las partidas de este presupuesto.</w:t>
            </w:r>
          </w:p>
          <w:p w14:paraId="6F3FB13B" w14:textId="77777777" w:rsidR="00D271EF" w:rsidRDefault="00D271EF" w:rsidP="00452699">
            <w:pPr>
              <w:spacing w:line="240" w:lineRule="auto"/>
              <w:jc w:val="both"/>
              <w:rPr>
                <w:rFonts w:ascii="Arial" w:hAnsi="Arial" w:cs="Arial"/>
                <w:sz w:val="16"/>
              </w:rPr>
            </w:pPr>
            <w:r>
              <w:rPr>
                <w:rFonts w:ascii="Arial" w:hAnsi="Arial" w:cs="Arial"/>
                <w:sz w:val="16"/>
              </w:rPr>
              <w:t>Incluye: Control del proyecto. Control de la ejecución de obra. Redacción del informe de resultados.</w:t>
            </w:r>
          </w:p>
        </w:tc>
        <w:tc>
          <w:tcPr>
            <w:tcW w:w="1151" w:type="dxa"/>
            <w:tcMar>
              <w:top w:w="17" w:type="dxa"/>
              <w:left w:w="6" w:type="dxa"/>
              <w:bottom w:w="23" w:type="dxa"/>
              <w:right w:w="11" w:type="dxa"/>
            </w:tcMar>
            <w:vAlign w:val="center"/>
          </w:tcPr>
          <w:p w14:paraId="797F0C5B" w14:textId="77777777" w:rsidR="00D271EF" w:rsidRDefault="00D271EF" w:rsidP="00452699">
            <w:pPr>
              <w:spacing w:line="240" w:lineRule="auto"/>
              <w:rPr>
                <w:rFonts w:cs="Verdana"/>
                <w:sz w:val="24"/>
              </w:rPr>
            </w:pPr>
            <w:r>
              <w:rPr>
                <w:rFonts w:cs="Verdana"/>
                <w:sz w:val="24"/>
              </w:rPr>
              <w:t xml:space="preserve"> </w:t>
            </w:r>
          </w:p>
        </w:tc>
      </w:tr>
      <w:tr w:rsidR="00D271EF" w14:paraId="3A424299" w14:textId="77777777" w:rsidTr="00452699">
        <w:trPr>
          <w:cantSplit/>
        </w:trPr>
        <w:tc>
          <w:tcPr>
            <w:tcW w:w="2115" w:type="dxa"/>
            <w:gridSpan w:val="4"/>
            <w:tcBorders>
              <w:bottom w:val="single" w:sz="2" w:space="0" w:color="000000"/>
            </w:tcBorders>
            <w:noWrap/>
          </w:tcPr>
          <w:p w14:paraId="0C36833B" w14:textId="77777777" w:rsidR="00D271EF" w:rsidRDefault="00D271EF" w:rsidP="00452699">
            <w:pPr>
              <w:spacing w:after="120" w:line="240" w:lineRule="auto"/>
              <w:rPr>
                <w:rFonts w:ascii="Arial" w:hAnsi="Arial" w:cs="Arial"/>
                <w:sz w:val="16"/>
              </w:rPr>
            </w:pPr>
            <w:r>
              <w:rPr>
                <w:rFonts w:ascii="Arial" w:hAnsi="Arial" w:cs="Arial"/>
                <w:sz w:val="16"/>
              </w:rPr>
              <w:t xml:space="preserve"> </w:t>
            </w:r>
          </w:p>
        </w:tc>
        <w:tc>
          <w:tcPr>
            <w:tcW w:w="947" w:type="dxa"/>
            <w:tcBorders>
              <w:bottom w:val="single" w:sz="2" w:space="0" w:color="000000"/>
            </w:tcBorders>
            <w:noWrap/>
          </w:tcPr>
          <w:p w14:paraId="225512DA" w14:textId="77777777" w:rsidR="00D271EF" w:rsidRDefault="00D271EF" w:rsidP="00452699">
            <w:pPr>
              <w:spacing w:after="120" w:line="240" w:lineRule="auto"/>
              <w:jc w:val="right"/>
              <w:rPr>
                <w:rFonts w:ascii="Arial" w:hAnsi="Arial" w:cs="Arial"/>
                <w:sz w:val="16"/>
              </w:rPr>
            </w:pPr>
            <w:r>
              <w:rPr>
                <w:rFonts w:ascii="Arial" w:hAnsi="Arial" w:cs="Arial"/>
                <w:sz w:val="16"/>
              </w:rPr>
              <w:t>Uds.</w:t>
            </w:r>
          </w:p>
        </w:tc>
        <w:tc>
          <w:tcPr>
            <w:tcW w:w="924" w:type="dxa"/>
            <w:tcBorders>
              <w:bottom w:val="single" w:sz="2" w:space="0" w:color="000000"/>
            </w:tcBorders>
            <w:noWrap/>
          </w:tcPr>
          <w:p w14:paraId="34C0F350" w14:textId="77777777" w:rsidR="00D271EF" w:rsidRDefault="00D271EF" w:rsidP="00452699">
            <w:pPr>
              <w:spacing w:after="120" w:line="240" w:lineRule="auto"/>
              <w:jc w:val="right"/>
              <w:rPr>
                <w:rFonts w:ascii="Arial" w:hAnsi="Arial" w:cs="Arial"/>
                <w:sz w:val="16"/>
              </w:rPr>
            </w:pPr>
            <w:r>
              <w:rPr>
                <w:rFonts w:ascii="Arial" w:hAnsi="Arial" w:cs="Arial"/>
                <w:sz w:val="16"/>
              </w:rPr>
              <w:t>Largo</w:t>
            </w:r>
          </w:p>
        </w:tc>
        <w:tc>
          <w:tcPr>
            <w:tcW w:w="924" w:type="dxa"/>
            <w:tcBorders>
              <w:bottom w:val="single" w:sz="2" w:space="0" w:color="000000"/>
            </w:tcBorders>
            <w:noWrap/>
          </w:tcPr>
          <w:p w14:paraId="69430DCA" w14:textId="77777777" w:rsidR="00D271EF" w:rsidRDefault="00D271EF" w:rsidP="00452699">
            <w:pPr>
              <w:spacing w:after="120" w:line="240" w:lineRule="auto"/>
              <w:jc w:val="right"/>
              <w:rPr>
                <w:rFonts w:ascii="Arial" w:hAnsi="Arial" w:cs="Arial"/>
                <w:sz w:val="16"/>
              </w:rPr>
            </w:pPr>
            <w:r>
              <w:rPr>
                <w:rFonts w:ascii="Arial" w:hAnsi="Arial" w:cs="Arial"/>
                <w:sz w:val="16"/>
              </w:rPr>
              <w:t>Ancho</w:t>
            </w:r>
          </w:p>
        </w:tc>
        <w:tc>
          <w:tcPr>
            <w:tcW w:w="913" w:type="dxa"/>
            <w:gridSpan w:val="2"/>
            <w:tcBorders>
              <w:bottom w:val="single" w:sz="2" w:space="0" w:color="000000"/>
            </w:tcBorders>
            <w:noWrap/>
          </w:tcPr>
          <w:p w14:paraId="4C74F465" w14:textId="77777777" w:rsidR="00D271EF" w:rsidRDefault="00D271EF" w:rsidP="00452699">
            <w:pPr>
              <w:spacing w:after="120" w:line="240" w:lineRule="auto"/>
              <w:jc w:val="right"/>
              <w:rPr>
                <w:rFonts w:ascii="Arial" w:hAnsi="Arial" w:cs="Arial"/>
                <w:sz w:val="16"/>
              </w:rPr>
            </w:pPr>
            <w:r>
              <w:rPr>
                <w:rFonts w:ascii="Arial" w:hAnsi="Arial" w:cs="Arial"/>
                <w:sz w:val="16"/>
              </w:rPr>
              <w:t>Alto</w:t>
            </w:r>
          </w:p>
        </w:tc>
        <w:tc>
          <w:tcPr>
            <w:tcW w:w="924" w:type="dxa"/>
            <w:tcBorders>
              <w:bottom w:val="single" w:sz="2" w:space="0" w:color="000000"/>
            </w:tcBorders>
            <w:noWrap/>
          </w:tcPr>
          <w:p w14:paraId="3DD0A3C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bottom w:val="single" w:sz="2" w:space="0" w:color="000000"/>
            </w:tcBorders>
            <w:noWrap/>
          </w:tcPr>
          <w:p w14:paraId="0826ED8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bottom w:val="single" w:sz="2" w:space="0" w:color="000000"/>
            </w:tcBorders>
            <w:noWrap/>
          </w:tcPr>
          <w:p w14:paraId="5872C8F4" w14:textId="77777777" w:rsidR="00D271EF" w:rsidRDefault="00D271EF" w:rsidP="00452699">
            <w:pPr>
              <w:spacing w:after="120" w:line="240" w:lineRule="auto"/>
              <w:jc w:val="right"/>
              <w:rPr>
                <w:rFonts w:ascii="Arial" w:hAnsi="Arial" w:cs="Arial"/>
                <w:sz w:val="16"/>
              </w:rPr>
            </w:pPr>
            <w:r>
              <w:rPr>
                <w:rFonts w:ascii="Arial" w:hAnsi="Arial" w:cs="Arial"/>
                <w:sz w:val="16"/>
              </w:rPr>
              <w:t>Parcial</w:t>
            </w:r>
          </w:p>
        </w:tc>
        <w:tc>
          <w:tcPr>
            <w:tcW w:w="1151" w:type="dxa"/>
            <w:tcBorders>
              <w:bottom w:val="single" w:sz="2" w:space="0" w:color="000000"/>
            </w:tcBorders>
            <w:noWrap/>
          </w:tcPr>
          <w:p w14:paraId="469416FA" w14:textId="77777777" w:rsidR="00D271EF" w:rsidRDefault="00D271EF" w:rsidP="00452699">
            <w:pPr>
              <w:spacing w:after="120" w:line="240" w:lineRule="auto"/>
              <w:jc w:val="right"/>
              <w:rPr>
                <w:rFonts w:ascii="Arial" w:hAnsi="Arial" w:cs="Arial"/>
                <w:sz w:val="16"/>
              </w:rPr>
            </w:pPr>
            <w:r>
              <w:rPr>
                <w:rFonts w:ascii="Arial" w:hAnsi="Arial" w:cs="Arial"/>
                <w:sz w:val="16"/>
              </w:rPr>
              <w:t>Subtotal</w:t>
            </w:r>
          </w:p>
        </w:tc>
      </w:tr>
      <w:tr w:rsidR="00D271EF" w14:paraId="1F5984FB" w14:textId="77777777" w:rsidTr="00452699">
        <w:trPr>
          <w:cantSplit/>
        </w:trPr>
        <w:tc>
          <w:tcPr>
            <w:tcW w:w="2115" w:type="dxa"/>
            <w:gridSpan w:val="4"/>
            <w:tcBorders>
              <w:top w:val="single" w:sz="2" w:space="0" w:color="000000"/>
            </w:tcBorders>
          </w:tcPr>
          <w:p w14:paraId="1B01AFE4"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tcBorders>
              <w:top w:val="single" w:sz="2" w:space="0" w:color="000000"/>
            </w:tcBorders>
            <w:noWrap/>
          </w:tcPr>
          <w:p w14:paraId="2AC57C2C" w14:textId="77777777" w:rsidR="00D271EF" w:rsidRDefault="00D271EF" w:rsidP="00452699">
            <w:pPr>
              <w:spacing w:after="120" w:line="240" w:lineRule="auto"/>
              <w:jc w:val="right"/>
              <w:rPr>
                <w:rFonts w:ascii="Arial" w:hAnsi="Arial" w:cs="Arial"/>
                <w:sz w:val="16"/>
              </w:rPr>
            </w:pPr>
            <w:r>
              <w:rPr>
                <w:rFonts w:ascii="Arial" w:hAnsi="Arial" w:cs="Arial"/>
                <w:sz w:val="16"/>
              </w:rPr>
              <w:t>1</w:t>
            </w:r>
          </w:p>
        </w:tc>
        <w:tc>
          <w:tcPr>
            <w:tcW w:w="924" w:type="dxa"/>
            <w:tcBorders>
              <w:top w:val="single" w:sz="2" w:space="0" w:color="000000"/>
            </w:tcBorders>
            <w:noWrap/>
          </w:tcPr>
          <w:p w14:paraId="75395C4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34951343"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tcBorders>
              <w:top w:val="single" w:sz="2" w:space="0" w:color="000000"/>
            </w:tcBorders>
            <w:noWrap/>
          </w:tcPr>
          <w:p w14:paraId="5610CFA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5DFBED9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tcBorders>
              <w:top w:val="single" w:sz="2" w:space="0" w:color="000000"/>
            </w:tcBorders>
            <w:noWrap/>
          </w:tcPr>
          <w:p w14:paraId="24D7DB6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tcBorders>
              <w:top w:val="single" w:sz="2" w:space="0" w:color="000000"/>
            </w:tcBorders>
            <w:noWrap/>
          </w:tcPr>
          <w:p w14:paraId="0809EFAB"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bottom w:val="single" w:sz="2" w:space="0" w:color="000000"/>
            </w:tcBorders>
            <w:tcMar>
              <w:top w:w="17" w:type="dxa"/>
              <w:left w:w="6" w:type="dxa"/>
              <w:bottom w:w="23" w:type="dxa"/>
              <w:right w:w="11" w:type="dxa"/>
            </w:tcMar>
            <w:vAlign w:val="center"/>
          </w:tcPr>
          <w:p w14:paraId="003C2B65" w14:textId="77777777" w:rsidR="00D271EF" w:rsidRDefault="00D271EF" w:rsidP="00452699">
            <w:pPr>
              <w:spacing w:line="240" w:lineRule="auto"/>
              <w:rPr>
                <w:rFonts w:cs="Verdana"/>
                <w:sz w:val="24"/>
              </w:rPr>
            </w:pPr>
            <w:r>
              <w:rPr>
                <w:rFonts w:cs="Verdana"/>
                <w:sz w:val="24"/>
              </w:rPr>
              <w:t xml:space="preserve"> </w:t>
            </w:r>
          </w:p>
        </w:tc>
      </w:tr>
      <w:tr w:rsidR="00D271EF" w14:paraId="745949FD" w14:textId="77777777" w:rsidTr="00452699">
        <w:trPr>
          <w:cantSplit/>
        </w:trPr>
        <w:tc>
          <w:tcPr>
            <w:tcW w:w="2115" w:type="dxa"/>
            <w:gridSpan w:val="4"/>
          </w:tcPr>
          <w:p w14:paraId="484F4902" w14:textId="77777777" w:rsidR="00D271EF" w:rsidRDefault="00D271EF" w:rsidP="00452699">
            <w:pPr>
              <w:spacing w:line="240" w:lineRule="auto"/>
              <w:rPr>
                <w:rFonts w:ascii="Arial" w:hAnsi="Arial" w:cs="Arial"/>
                <w:sz w:val="16"/>
              </w:rPr>
            </w:pPr>
            <w:r>
              <w:rPr>
                <w:rFonts w:ascii="Arial" w:hAnsi="Arial" w:cs="Arial"/>
                <w:sz w:val="16"/>
              </w:rPr>
              <w:t xml:space="preserve"> </w:t>
            </w:r>
          </w:p>
        </w:tc>
        <w:tc>
          <w:tcPr>
            <w:tcW w:w="947" w:type="dxa"/>
            <w:noWrap/>
          </w:tcPr>
          <w:p w14:paraId="24B09FF4"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6F51F65"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4C231AC"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13" w:type="dxa"/>
            <w:gridSpan w:val="2"/>
            <w:noWrap/>
          </w:tcPr>
          <w:p w14:paraId="48F84E0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78D550E1"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24" w:type="dxa"/>
            <w:noWrap/>
          </w:tcPr>
          <w:p w14:paraId="2A8CC3BF" w14:textId="77777777" w:rsidR="00D271EF" w:rsidRDefault="00D271EF" w:rsidP="00452699">
            <w:pPr>
              <w:spacing w:after="120" w:line="240" w:lineRule="auto"/>
              <w:jc w:val="right"/>
              <w:rPr>
                <w:rFonts w:ascii="Arial" w:hAnsi="Arial" w:cs="Arial"/>
                <w:sz w:val="16"/>
              </w:rPr>
            </w:pPr>
            <w:r>
              <w:rPr>
                <w:rFonts w:ascii="Arial" w:hAnsi="Arial" w:cs="Arial"/>
                <w:sz w:val="16"/>
              </w:rPr>
              <w:t xml:space="preserve"> </w:t>
            </w:r>
          </w:p>
        </w:tc>
        <w:tc>
          <w:tcPr>
            <w:tcW w:w="986" w:type="dxa"/>
            <w:gridSpan w:val="2"/>
            <w:noWrap/>
          </w:tcPr>
          <w:p w14:paraId="753E4189"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c>
          <w:tcPr>
            <w:tcW w:w="1151" w:type="dxa"/>
            <w:tcBorders>
              <w:top w:val="single" w:sz="2" w:space="0" w:color="000000"/>
            </w:tcBorders>
            <w:noWrap/>
          </w:tcPr>
          <w:p w14:paraId="70652C16" w14:textId="77777777" w:rsidR="00D271EF" w:rsidRDefault="00D271EF" w:rsidP="00452699">
            <w:pPr>
              <w:spacing w:after="120" w:line="240" w:lineRule="auto"/>
              <w:jc w:val="right"/>
              <w:rPr>
                <w:rFonts w:ascii="Arial" w:hAnsi="Arial" w:cs="Arial"/>
                <w:sz w:val="16"/>
              </w:rPr>
            </w:pPr>
            <w:r>
              <w:rPr>
                <w:rFonts w:ascii="Arial" w:hAnsi="Arial" w:cs="Arial"/>
                <w:sz w:val="16"/>
              </w:rPr>
              <w:t>1,000</w:t>
            </w:r>
          </w:p>
        </w:tc>
      </w:tr>
      <w:tr w:rsidR="00D271EF" w14:paraId="3C87F0B2" w14:textId="77777777" w:rsidTr="00452699">
        <w:trPr>
          <w:cantSplit/>
        </w:trPr>
        <w:tc>
          <w:tcPr>
            <w:tcW w:w="5437" w:type="dxa"/>
            <w:gridSpan w:val="8"/>
            <w:noWrap/>
          </w:tcPr>
          <w:p w14:paraId="207874CF" w14:textId="77777777" w:rsidR="00D271EF" w:rsidRDefault="00D271EF" w:rsidP="00452699">
            <w:pPr>
              <w:spacing w:after="120" w:line="240" w:lineRule="auto"/>
              <w:jc w:val="right"/>
              <w:rPr>
                <w:rFonts w:ascii="Arial" w:hAnsi="Arial" w:cs="Arial"/>
                <w:b/>
                <w:sz w:val="16"/>
              </w:rPr>
            </w:pPr>
            <w:r>
              <w:rPr>
                <w:rFonts w:ascii="Arial" w:hAnsi="Arial" w:cs="Arial"/>
                <w:b/>
                <w:sz w:val="16"/>
              </w:rPr>
              <w:t>Total Ud  ......:</w:t>
            </w:r>
          </w:p>
        </w:tc>
        <w:tc>
          <w:tcPr>
            <w:tcW w:w="1310" w:type="dxa"/>
            <w:gridSpan w:val="2"/>
            <w:noWrap/>
          </w:tcPr>
          <w:p w14:paraId="4825F374" w14:textId="77777777" w:rsidR="00D271EF" w:rsidRDefault="00D271EF" w:rsidP="00452699">
            <w:pPr>
              <w:spacing w:after="120" w:line="240" w:lineRule="auto"/>
              <w:jc w:val="right"/>
              <w:rPr>
                <w:rFonts w:ascii="Arial" w:hAnsi="Arial" w:cs="Arial"/>
                <w:b/>
                <w:sz w:val="16"/>
              </w:rPr>
            </w:pPr>
            <w:r>
              <w:rPr>
                <w:rFonts w:ascii="Arial" w:hAnsi="Arial" w:cs="Arial"/>
                <w:b/>
                <w:sz w:val="16"/>
              </w:rPr>
              <w:t>1,000</w:t>
            </w:r>
          </w:p>
        </w:tc>
        <w:tc>
          <w:tcPr>
            <w:tcW w:w="1525" w:type="dxa"/>
            <w:gridSpan w:val="2"/>
            <w:noWrap/>
          </w:tcPr>
          <w:p w14:paraId="72F98334" w14:textId="77777777" w:rsidR="00D271EF" w:rsidRDefault="00D271EF" w:rsidP="00452699">
            <w:pPr>
              <w:spacing w:after="120" w:line="240" w:lineRule="auto"/>
              <w:jc w:val="right"/>
              <w:rPr>
                <w:rFonts w:ascii="Arial" w:hAnsi="Arial" w:cs="Arial"/>
                <w:b/>
                <w:sz w:val="16"/>
              </w:rPr>
            </w:pPr>
            <w:r>
              <w:rPr>
                <w:rFonts w:ascii="Arial" w:hAnsi="Arial" w:cs="Arial"/>
                <w:b/>
                <w:sz w:val="16"/>
              </w:rPr>
              <w:t xml:space="preserve"> </w:t>
            </w:r>
          </w:p>
        </w:tc>
        <w:tc>
          <w:tcPr>
            <w:tcW w:w="1536" w:type="dxa"/>
            <w:gridSpan w:val="2"/>
            <w:tcBorders>
              <w:bottom w:val="single" w:sz="2" w:space="0" w:color="000000"/>
            </w:tcBorders>
            <w:noWrap/>
          </w:tcPr>
          <w:p w14:paraId="692B4877" w14:textId="77777777" w:rsidR="00D271EF" w:rsidRDefault="00D271EF" w:rsidP="00452699">
            <w:pPr>
              <w:spacing w:after="120" w:line="240" w:lineRule="auto"/>
              <w:jc w:val="right"/>
              <w:rPr>
                <w:rFonts w:ascii="Arial" w:hAnsi="Arial" w:cs="Arial"/>
                <w:b/>
                <w:sz w:val="16"/>
              </w:rPr>
            </w:pPr>
            <w:r>
              <w:rPr>
                <w:rFonts w:ascii="Arial" w:hAnsi="Arial" w:cs="Arial"/>
                <w:b/>
                <w:sz w:val="16"/>
              </w:rPr>
              <w:t xml:space="preserve"> </w:t>
            </w:r>
          </w:p>
        </w:tc>
      </w:tr>
      <w:tr w:rsidR="00D271EF" w14:paraId="28A3A44D" w14:textId="77777777" w:rsidTr="00452699">
        <w:trPr>
          <w:cantSplit/>
        </w:trPr>
        <w:tc>
          <w:tcPr>
            <w:tcW w:w="8271" w:type="dxa"/>
            <w:gridSpan w:val="12"/>
            <w:noWrap/>
          </w:tcPr>
          <w:p w14:paraId="4629B2FB" w14:textId="77777777" w:rsidR="00D271EF" w:rsidRDefault="00D271EF" w:rsidP="00452699">
            <w:pPr>
              <w:spacing w:after="120" w:line="240" w:lineRule="auto"/>
              <w:jc w:val="right"/>
              <w:rPr>
                <w:rFonts w:ascii="Arial" w:hAnsi="Arial" w:cs="Arial"/>
                <w:b/>
                <w:i/>
                <w:sz w:val="16"/>
              </w:rPr>
            </w:pPr>
            <w:r>
              <w:rPr>
                <w:rFonts w:ascii="Arial" w:hAnsi="Arial" w:cs="Arial"/>
                <w:b/>
                <w:i/>
                <w:sz w:val="16"/>
              </w:rPr>
              <w:t>Total subcapítulo 1.2.- Fotovoltaica:</w:t>
            </w:r>
          </w:p>
        </w:tc>
        <w:tc>
          <w:tcPr>
            <w:tcW w:w="1536" w:type="dxa"/>
            <w:gridSpan w:val="2"/>
            <w:tcBorders>
              <w:top w:val="single" w:sz="2" w:space="0" w:color="000000"/>
              <w:bottom w:val="single" w:sz="2" w:space="0" w:color="000000"/>
            </w:tcBorders>
            <w:noWrap/>
          </w:tcPr>
          <w:p w14:paraId="48C42A9D" w14:textId="77777777" w:rsidR="00D271EF" w:rsidRDefault="00D271EF" w:rsidP="00452699">
            <w:pPr>
              <w:spacing w:after="120" w:line="240" w:lineRule="auto"/>
              <w:jc w:val="right"/>
              <w:rPr>
                <w:rFonts w:ascii="Arial" w:hAnsi="Arial" w:cs="Arial"/>
                <w:b/>
                <w:i/>
                <w:sz w:val="16"/>
              </w:rPr>
            </w:pPr>
            <w:r>
              <w:rPr>
                <w:rFonts w:ascii="Arial" w:hAnsi="Arial" w:cs="Arial"/>
                <w:b/>
                <w:i/>
                <w:sz w:val="16"/>
              </w:rPr>
              <w:t>19.066,63</w:t>
            </w:r>
          </w:p>
        </w:tc>
      </w:tr>
      <w:tr w:rsidR="00D271EF" w14:paraId="75E85DD3" w14:textId="77777777" w:rsidTr="00452699">
        <w:trPr>
          <w:cantSplit/>
        </w:trPr>
        <w:tc>
          <w:tcPr>
            <w:tcW w:w="8271" w:type="dxa"/>
            <w:gridSpan w:val="12"/>
            <w:noWrap/>
          </w:tcPr>
          <w:p w14:paraId="28E2DA97" w14:textId="77777777" w:rsidR="00D271EF" w:rsidRDefault="00D271EF" w:rsidP="00452699">
            <w:pPr>
              <w:spacing w:after="120" w:line="240" w:lineRule="auto"/>
              <w:jc w:val="right"/>
              <w:rPr>
                <w:rFonts w:ascii="Arial" w:hAnsi="Arial" w:cs="Arial"/>
                <w:b/>
              </w:rPr>
            </w:pPr>
            <w:r>
              <w:rPr>
                <w:rFonts w:ascii="Arial" w:hAnsi="Arial" w:cs="Arial"/>
                <w:b/>
              </w:rPr>
              <w:t>Total presupuesto parcial nº 1 INSTALACIÓN DE BAJA TENSIÓN :</w:t>
            </w:r>
          </w:p>
        </w:tc>
        <w:tc>
          <w:tcPr>
            <w:tcW w:w="1536" w:type="dxa"/>
            <w:gridSpan w:val="2"/>
            <w:tcBorders>
              <w:top w:val="single" w:sz="2" w:space="0" w:color="000000"/>
            </w:tcBorders>
            <w:noWrap/>
          </w:tcPr>
          <w:p w14:paraId="21E8AAAC" w14:textId="77777777" w:rsidR="00D271EF" w:rsidRDefault="00D271EF" w:rsidP="00452699">
            <w:pPr>
              <w:spacing w:after="120" w:line="240" w:lineRule="auto"/>
              <w:jc w:val="right"/>
              <w:rPr>
                <w:rFonts w:ascii="Arial" w:hAnsi="Arial" w:cs="Arial"/>
                <w:b/>
              </w:rPr>
            </w:pPr>
            <w:r>
              <w:rPr>
                <w:rFonts w:ascii="Arial" w:hAnsi="Arial" w:cs="Arial"/>
                <w:b/>
              </w:rPr>
              <w:t>182.677,18</w:t>
            </w:r>
          </w:p>
        </w:tc>
      </w:tr>
    </w:tbl>
    <w:p w14:paraId="6E646395" w14:textId="77777777" w:rsidR="00D271EF" w:rsidRDefault="00D271EF" w:rsidP="00D271EF">
      <w:pPr>
        <w:spacing w:line="2" w:lineRule="auto"/>
      </w:pPr>
    </w:p>
    <w:p w14:paraId="1C4D35C1" w14:textId="77777777" w:rsidR="00D271EF" w:rsidRDefault="00D271EF" w:rsidP="00D271EF">
      <w:pPr>
        <w:spacing w:line="2" w:lineRule="auto"/>
        <w:sectPr w:rsidR="00D271EF">
          <w:headerReference w:type="even" r:id="rId39"/>
          <w:headerReference w:type="default" r:id="rId40"/>
          <w:footerReference w:type="even" r:id="rId41"/>
          <w:footerReference w:type="default" r:id="rId42"/>
          <w:pgSz w:w="11906" w:h="16838"/>
          <w:pgMar w:top="907" w:right="907" w:bottom="907" w:left="907" w:header="907" w:footer="907" w:gutter="283"/>
          <w:cols w:space="708"/>
          <w:docGrid w:linePitch="360"/>
        </w:sectPr>
      </w:pPr>
    </w:p>
    <w:tbl>
      <w:tblPr>
        <w:tblW w:w="9808" w:type="dxa"/>
        <w:tblInd w:w="28" w:type="dxa"/>
        <w:tblCellMar>
          <w:top w:w="28" w:type="dxa"/>
          <w:left w:w="28" w:type="dxa"/>
          <w:bottom w:w="28" w:type="dxa"/>
          <w:right w:w="28" w:type="dxa"/>
        </w:tblCellMar>
        <w:tblLook w:val="0000" w:firstRow="0" w:lastRow="0" w:firstColumn="0" w:lastColumn="0" w:noHBand="0" w:noVBand="0"/>
      </w:tblPr>
      <w:tblGrid>
        <w:gridCol w:w="374"/>
        <w:gridCol w:w="527"/>
        <w:gridCol w:w="431"/>
        <w:gridCol w:w="782"/>
        <w:gridCol w:w="947"/>
        <w:gridCol w:w="924"/>
        <w:gridCol w:w="924"/>
        <w:gridCol w:w="1837"/>
        <w:gridCol w:w="1911"/>
        <w:gridCol w:w="1151"/>
      </w:tblGrid>
      <w:tr w:rsidR="00D271EF" w14:paraId="12054BC2" w14:textId="77777777" w:rsidTr="00452699">
        <w:trPr>
          <w:cantSplit/>
        </w:trPr>
        <w:tc>
          <w:tcPr>
            <w:tcW w:w="8657" w:type="dxa"/>
            <w:gridSpan w:val="9"/>
            <w:tcBorders>
              <w:bottom w:val="single" w:sz="2" w:space="0" w:color="000000"/>
            </w:tcBorders>
            <w:noWrap/>
          </w:tcPr>
          <w:p w14:paraId="5913F2DF" w14:textId="77777777" w:rsidR="00D271EF" w:rsidRDefault="00D271EF" w:rsidP="00452699">
            <w:pPr>
              <w:spacing w:after="120" w:line="240" w:lineRule="auto"/>
              <w:rPr>
                <w:rFonts w:ascii="Times New Roman" w:hAnsi="Times New Roman"/>
                <w:sz w:val="28"/>
              </w:rPr>
            </w:pPr>
            <w:r>
              <w:rPr>
                <w:rFonts w:ascii="Times New Roman" w:hAnsi="Times New Roman"/>
                <w:sz w:val="28"/>
              </w:rPr>
              <w:lastRenderedPageBreak/>
              <w:t>Presupuesto de ejecución material</w:t>
            </w:r>
          </w:p>
        </w:tc>
        <w:tc>
          <w:tcPr>
            <w:tcW w:w="1151" w:type="dxa"/>
            <w:noWrap/>
            <w:tcMar>
              <w:top w:w="17" w:type="dxa"/>
              <w:left w:w="6" w:type="dxa"/>
              <w:bottom w:w="23" w:type="dxa"/>
              <w:right w:w="11" w:type="dxa"/>
            </w:tcMar>
          </w:tcPr>
          <w:p w14:paraId="6D5932F8" w14:textId="77777777" w:rsidR="00D271EF" w:rsidRDefault="00D271EF" w:rsidP="00452699">
            <w:pPr>
              <w:spacing w:line="240" w:lineRule="auto"/>
              <w:rPr>
                <w:rFonts w:cs="Verdana"/>
                <w:sz w:val="24"/>
              </w:rPr>
            </w:pPr>
            <w:r>
              <w:rPr>
                <w:rFonts w:cs="Verdana"/>
                <w:sz w:val="24"/>
              </w:rPr>
              <w:t xml:space="preserve"> </w:t>
            </w:r>
          </w:p>
        </w:tc>
      </w:tr>
      <w:tr w:rsidR="00D271EF" w14:paraId="5AC51CE1" w14:textId="77777777" w:rsidTr="00452699">
        <w:trPr>
          <w:cantSplit/>
        </w:trPr>
        <w:tc>
          <w:tcPr>
            <w:tcW w:w="6746" w:type="dxa"/>
            <w:gridSpan w:val="8"/>
            <w:tcBorders>
              <w:top w:val="single" w:sz="2" w:space="0" w:color="000000"/>
            </w:tcBorders>
            <w:noWrap/>
          </w:tcPr>
          <w:p w14:paraId="70380819" w14:textId="77777777" w:rsidR="00D271EF" w:rsidRDefault="00D271EF" w:rsidP="00452699">
            <w:pPr>
              <w:spacing w:after="120" w:line="240" w:lineRule="auto"/>
              <w:rPr>
                <w:rFonts w:ascii="Arial" w:hAnsi="Arial" w:cs="Arial"/>
                <w:b/>
                <w:sz w:val="16"/>
              </w:rPr>
            </w:pPr>
            <w:r>
              <w:rPr>
                <w:rFonts w:ascii="Arial" w:hAnsi="Arial" w:cs="Arial"/>
                <w:b/>
                <w:sz w:val="16"/>
              </w:rPr>
              <w:t>1 INSTALACIÓN DE BAJA TENSIÓN</w:t>
            </w:r>
          </w:p>
        </w:tc>
        <w:tc>
          <w:tcPr>
            <w:tcW w:w="1911" w:type="dxa"/>
            <w:tcBorders>
              <w:top w:val="single" w:sz="2" w:space="0" w:color="000000"/>
            </w:tcBorders>
            <w:noWrap/>
          </w:tcPr>
          <w:p w14:paraId="309B90E2" w14:textId="77777777" w:rsidR="00D271EF" w:rsidRDefault="00D271EF" w:rsidP="00452699">
            <w:pPr>
              <w:spacing w:after="120" w:line="240" w:lineRule="auto"/>
              <w:jc w:val="right"/>
              <w:rPr>
                <w:rFonts w:ascii="Arial" w:hAnsi="Arial" w:cs="Arial"/>
                <w:b/>
                <w:sz w:val="16"/>
              </w:rPr>
            </w:pPr>
            <w:r>
              <w:rPr>
                <w:rFonts w:ascii="Arial" w:hAnsi="Arial" w:cs="Arial"/>
                <w:b/>
                <w:sz w:val="16"/>
              </w:rPr>
              <w:t>182.677,18</w:t>
            </w:r>
          </w:p>
        </w:tc>
        <w:tc>
          <w:tcPr>
            <w:tcW w:w="1151" w:type="dxa"/>
            <w:tcMar>
              <w:top w:w="17" w:type="dxa"/>
              <w:left w:w="6" w:type="dxa"/>
              <w:bottom w:w="23" w:type="dxa"/>
              <w:right w:w="11" w:type="dxa"/>
            </w:tcMar>
            <w:vAlign w:val="center"/>
          </w:tcPr>
          <w:p w14:paraId="5B11F3DC" w14:textId="77777777" w:rsidR="00D271EF" w:rsidRDefault="00D271EF" w:rsidP="00452699">
            <w:pPr>
              <w:spacing w:line="240" w:lineRule="auto"/>
              <w:rPr>
                <w:rFonts w:cs="Verdana"/>
                <w:sz w:val="24"/>
              </w:rPr>
            </w:pPr>
            <w:r>
              <w:rPr>
                <w:rFonts w:cs="Verdana"/>
                <w:sz w:val="24"/>
              </w:rPr>
              <w:t xml:space="preserve"> </w:t>
            </w:r>
          </w:p>
        </w:tc>
      </w:tr>
      <w:tr w:rsidR="00D271EF" w14:paraId="09857564" w14:textId="77777777" w:rsidTr="00452699">
        <w:trPr>
          <w:cantSplit/>
        </w:trPr>
        <w:tc>
          <w:tcPr>
            <w:tcW w:w="374" w:type="dxa"/>
            <w:tcMar>
              <w:top w:w="17" w:type="dxa"/>
              <w:left w:w="6" w:type="dxa"/>
              <w:bottom w:w="23" w:type="dxa"/>
              <w:right w:w="11" w:type="dxa"/>
            </w:tcMar>
            <w:vAlign w:val="center"/>
          </w:tcPr>
          <w:p w14:paraId="56F1DB66" w14:textId="77777777" w:rsidR="00D271EF" w:rsidRDefault="00D271EF" w:rsidP="00452699">
            <w:pPr>
              <w:spacing w:line="240" w:lineRule="auto"/>
              <w:rPr>
                <w:rFonts w:cs="Verdana"/>
                <w:sz w:val="24"/>
              </w:rPr>
            </w:pPr>
            <w:r>
              <w:rPr>
                <w:rFonts w:cs="Verdana"/>
                <w:sz w:val="24"/>
              </w:rPr>
              <w:t xml:space="preserve"> </w:t>
            </w:r>
          </w:p>
        </w:tc>
        <w:tc>
          <w:tcPr>
            <w:tcW w:w="6372" w:type="dxa"/>
            <w:gridSpan w:val="7"/>
            <w:noWrap/>
          </w:tcPr>
          <w:p w14:paraId="177AB4F8" w14:textId="77777777" w:rsidR="00D271EF" w:rsidRDefault="00D271EF" w:rsidP="00452699">
            <w:pPr>
              <w:spacing w:after="120" w:line="240" w:lineRule="auto"/>
              <w:rPr>
                <w:rFonts w:ascii="Arial" w:hAnsi="Arial" w:cs="Arial"/>
                <w:sz w:val="16"/>
              </w:rPr>
            </w:pPr>
            <w:r>
              <w:rPr>
                <w:rFonts w:ascii="Arial" w:hAnsi="Arial" w:cs="Arial"/>
                <w:sz w:val="16"/>
              </w:rPr>
              <w:t xml:space="preserve">1.1.- Baja </w:t>
            </w:r>
            <w:proofErr w:type="spellStart"/>
            <w:r>
              <w:rPr>
                <w:rFonts w:ascii="Arial" w:hAnsi="Arial" w:cs="Arial"/>
                <w:sz w:val="16"/>
              </w:rPr>
              <w:t>tension</w:t>
            </w:r>
            <w:proofErr w:type="spellEnd"/>
          </w:p>
        </w:tc>
        <w:tc>
          <w:tcPr>
            <w:tcW w:w="1911" w:type="dxa"/>
            <w:noWrap/>
          </w:tcPr>
          <w:p w14:paraId="597D4A8F" w14:textId="77777777" w:rsidR="00D271EF" w:rsidRDefault="00D271EF" w:rsidP="00452699">
            <w:pPr>
              <w:spacing w:after="120" w:line="240" w:lineRule="auto"/>
              <w:jc w:val="right"/>
              <w:rPr>
                <w:rFonts w:ascii="Arial" w:hAnsi="Arial" w:cs="Arial"/>
                <w:sz w:val="16"/>
              </w:rPr>
            </w:pPr>
            <w:r>
              <w:rPr>
                <w:rFonts w:ascii="Arial" w:hAnsi="Arial" w:cs="Arial"/>
                <w:sz w:val="16"/>
              </w:rPr>
              <w:t>163.610,55</w:t>
            </w:r>
          </w:p>
        </w:tc>
        <w:tc>
          <w:tcPr>
            <w:tcW w:w="1151" w:type="dxa"/>
            <w:tcMar>
              <w:top w:w="17" w:type="dxa"/>
              <w:left w:w="6" w:type="dxa"/>
              <w:bottom w:w="23" w:type="dxa"/>
              <w:right w:w="11" w:type="dxa"/>
            </w:tcMar>
            <w:vAlign w:val="center"/>
          </w:tcPr>
          <w:p w14:paraId="36A24031" w14:textId="77777777" w:rsidR="00D271EF" w:rsidRDefault="00D271EF" w:rsidP="00452699">
            <w:pPr>
              <w:spacing w:line="240" w:lineRule="auto"/>
              <w:rPr>
                <w:rFonts w:cs="Verdana"/>
                <w:sz w:val="24"/>
              </w:rPr>
            </w:pPr>
            <w:r>
              <w:rPr>
                <w:rFonts w:cs="Verdana"/>
                <w:sz w:val="24"/>
              </w:rPr>
              <w:t xml:space="preserve"> </w:t>
            </w:r>
          </w:p>
        </w:tc>
      </w:tr>
      <w:tr w:rsidR="00D271EF" w14:paraId="32CBAB28" w14:textId="77777777" w:rsidTr="00452699">
        <w:trPr>
          <w:cantSplit/>
        </w:trPr>
        <w:tc>
          <w:tcPr>
            <w:tcW w:w="374" w:type="dxa"/>
            <w:tcMar>
              <w:top w:w="17" w:type="dxa"/>
              <w:left w:w="6" w:type="dxa"/>
              <w:bottom w:w="23" w:type="dxa"/>
              <w:right w:w="11" w:type="dxa"/>
            </w:tcMar>
            <w:vAlign w:val="center"/>
          </w:tcPr>
          <w:p w14:paraId="5FF52BC8" w14:textId="77777777" w:rsidR="00D271EF" w:rsidRDefault="00D271EF" w:rsidP="00452699">
            <w:pPr>
              <w:spacing w:line="240" w:lineRule="auto"/>
              <w:rPr>
                <w:rFonts w:cs="Verdana"/>
                <w:sz w:val="24"/>
              </w:rPr>
            </w:pPr>
            <w:r>
              <w:rPr>
                <w:rFonts w:cs="Verdana"/>
                <w:sz w:val="24"/>
              </w:rPr>
              <w:t xml:space="preserve"> </w:t>
            </w:r>
          </w:p>
        </w:tc>
        <w:tc>
          <w:tcPr>
            <w:tcW w:w="6372" w:type="dxa"/>
            <w:gridSpan w:val="7"/>
            <w:noWrap/>
          </w:tcPr>
          <w:p w14:paraId="5B9D892C" w14:textId="77777777" w:rsidR="00D271EF" w:rsidRDefault="00D271EF" w:rsidP="00452699">
            <w:pPr>
              <w:spacing w:after="120" w:line="240" w:lineRule="auto"/>
              <w:rPr>
                <w:rFonts w:ascii="Arial" w:hAnsi="Arial" w:cs="Arial"/>
                <w:sz w:val="16"/>
              </w:rPr>
            </w:pPr>
            <w:r>
              <w:rPr>
                <w:rFonts w:ascii="Arial" w:hAnsi="Arial" w:cs="Arial"/>
                <w:sz w:val="16"/>
              </w:rPr>
              <w:t>1.2.- Fotovoltaica</w:t>
            </w:r>
          </w:p>
        </w:tc>
        <w:tc>
          <w:tcPr>
            <w:tcW w:w="1911" w:type="dxa"/>
            <w:tcBorders>
              <w:bottom w:val="single" w:sz="2" w:space="0" w:color="000000"/>
            </w:tcBorders>
            <w:noWrap/>
          </w:tcPr>
          <w:p w14:paraId="45A43DF1" w14:textId="77777777" w:rsidR="00D271EF" w:rsidRDefault="00D271EF" w:rsidP="00452699">
            <w:pPr>
              <w:spacing w:after="120" w:line="240" w:lineRule="auto"/>
              <w:jc w:val="right"/>
              <w:rPr>
                <w:rFonts w:ascii="Arial" w:hAnsi="Arial" w:cs="Arial"/>
                <w:sz w:val="16"/>
              </w:rPr>
            </w:pPr>
            <w:r>
              <w:rPr>
                <w:rFonts w:ascii="Arial" w:hAnsi="Arial" w:cs="Arial"/>
                <w:sz w:val="16"/>
              </w:rPr>
              <w:t>19.066,63</w:t>
            </w:r>
          </w:p>
        </w:tc>
        <w:tc>
          <w:tcPr>
            <w:tcW w:w="1151" w:type="dxa"/>
            <w:tcMar>
              <w:top w:w="17" w:type="dxa"/>
              <w:left w:w="6" w:type="dxa"/>
              <w:bottom w:w="23" w:type="dxa"/>
              <w:right w:w="11" w:type="dxa"/>
            </w:tcMar>
            <w:vAlign w:val="center"/>
          </w:tcPr>
          <w:p w14:paraId="48E9220A" w14:textId="77777777" w:rsidR="00D271EF" w:rsidRDefault="00D271EF" w:rsidP="00452699">
            <w:pPr>
              <w:spacing w:line="240" w:lineRule="auto"/>
              <w:rPr>
                <w:rFonts w:cs="Verdana"/>
                <w:sz w:val="24"/>
              </w:rPr>
            </w:pPr>
            <w:r>
              <w:rPr>
                <w:rFonts w:cs="Verdana"/>
                <w:sz w:val="24"/>
              </w:rPr>
              <w:t xml:space="preserve"> </w:t>
            </w:r>
          </w:p>
        </w:tc>
      </w:tr>
      <w:tr w:rsidR="00D271EF" w14:paraId="67A8E6B7" w14:textId="77777777" w:rsidTr="00452699">
        <w:trPr>
          <w:cantSplit/>
        </w:trPr>
        <w:tc>
          <w:tcPr>
            <w:tcW w:w="374" w:type="dxa"/>
            <w:tcMar>
              <w:top w:w="17" w:type="dxa"/>
              <w:left w:w="6" w:type="dxa"/>
              <w:bottom w:w="23" w:type="dxa"/>
              <w:right w:w="11" w:type="dxa"/>
            </w:tcMar>
            <w:vAlign w:val="center"/>
          </w:tcPr>
          <w:p w14:paraId="4A71E8FC" w14:textId="77777777" w:rsidR="00D271EF" w:rsidRDefault="00D271EF" w:rsidP="00452699">
            <w:pPr>
              <w:spacing w:line="240" w:lineRule="auto"/>
              <w:rPr>
                <w:rFonts w:cs="Verdana"/>
                <w:sz w:val="24"/>
              </w:rPr>
            </w:pPr>
            <w:r>
              <w:rPr>
                <w:rFonts w:cs="Verdana"/>
                <w:sz w:val="24"/>
              </w:rPr>
              <w:t xml:space="preserve"> </w:t>
            </w:r>
          </w:p>
        </w:tc>
        <w:tc>
          <w:tcPr>
            <w:tcW w:w="527" w:type="dxa"/>
            <w:tcMar>
              <w:top w:w="17" w:type="dxa"/>
              <w:left w:w="6" w:type="dxa"/>
              <w:bottom w:w="23" w:type="dxa"/>
              <w:right w:w="11" w:type="dxa"/>
            </w:tcMar>
            <w:vAlign w:val="center"/>
          </w:tcPr>
          <w:p w14:paraId="0F03E204" w14:textId="77777777" w:rsidR="00D271EF" w:rsidRDefault="00D271EF" w:rsidP="00452699">
            <w:pPr>
              <w:spacing w:line="240" w:lineRule="auto"/>
              <w:rPr>
                <w:rFonts w:cs="Verdana"/>
                <w:sz w:val="24"/>
              </w:rPr>
            </w:pPr>
            <w:r>
              <w:rPr>
                <w:rFonts w:cs="Verdana"/>
                <w:sz w:val="24"/>
              </w:rPr>
              <w:t xml:space="preserve"> </w:t>
            </w:r>
          </w:p>
        </w:tc>
        <w:tc>
          <w:tcPr>
            <w:tcW w:w="431" w:type="dxa"/>
            <w:tcMar>
              <w:top w:w="17" w:type="dxa"/>
              <w:left w:w="6" w:type="dxa"/>
              <w:bottom w:w="23" w:type="dxa"/>
              <w:right w:w="11" w:type="dxa"/>
            </w:tcMar>
            <w:vAlign w:val="center"/>
          </w:tcPr>
          <w:p w14:paraId="23027E75" w14:textId="77777777" w:rsidR="00D271EF" w:rsidRDefault="00D271EF" w:rsidP="00452699">
            <w:pPr>
              <w:spacing w:line="240" w:lineRule="auto"/>
              <w:rPr>
                <w:rFonts w:cs="Verdana"/>
                <w:sz w:val="24"/>
              </w:rPr>
            </w:pPr>
            <w:r>
              <w:rPr>
                <w:rFonts w:cs="Verdana"/>
                <w:sz w:val="24"/>
              </w:rPr>
              <w:t xml:space="preserve"> </w:t>
            </w:r>
          </w:p>
        </w:tc>
        <w:tc>
          <w:tcPr>
            <w:tcW w:w="782" w:type="dxa"/>
            <w:tcMar>
              <w:top w:w="17" w:type="dxa"/>
              <w:left w:w="6" w:type="dxa"/>
              <w:bottom w:w="23" w:type="dxa"/>
              <w:right w:w="11" w:type="dxa"/>
            </w:tcMar>
            <w:vAlign w:val="center"/>
          </w:tcPr>
          <w:p w14:paraId="31BA2187" w14:textId="77777777" w:rsidR="00D271EF" w:rsidRDefault="00D271EF" w:rsidP="00452699">
            <w:pPr>
              <w:spacing w:line="240" w:lineRule="auto"/>
              <w:rPr>
                <w:rFonts w:cs="Verdana"/>
                <w:sz w:val="24"/>
              </w:rPr>
            </w:pPr>
            <w:r>
              <w:rPr>
                <w:rFonts w:cs="Verdana"/>
                <w:sz w:val="24"/>
              </w:rPr>
              <w:t xml:space="preserve"> </w:t>
            </w:r>
          </w:p>
        </w:tc>
        <w:tc>
          <w:tcPr>
            <w:tcW w:w="947" w:type="dxa"/>
            <w:tcMar>
              <w:top w:w="17" w:type="dxa"/>
              <w:left w:w="6" w:type="dxa"/>
              <w:bottom w:w="23" w:type="dxa"/>
              <w:right w:w="11" w:type="dxa"/>
            </w:tcMar>
            <w:vAlign w:val="center"/>
          </w:tcPr>
          <w:p w14:paraId="4CA4F569" w14:textId="77777777" w:rsidR="00D271EF" w:rsidRDefault="00D271EF" w:rsidP="00452699">
            <w:pPr>
              <w:spacing w:line="240" w:lineRule="auto"/>
              <w:rPr>
                <w:rFonts w:cs="Verdana"/>
                <w:sz w:val="24"/>
              </w:rPr>
            </w:pPr>
            <w:r>
              <w:rPr>
                <w:rFonts w:cs="Verdana"/>
                <w:sz w:val="24"/>
              </w:rPr>
              <w:t xml:space="preserve"> </w:t>
            </w:r>
          </w:p>
        </w:tc>
        <w:tc>
          <w:tcPr>
            <w:tcW w:w="924" w:type="dxa"/>
            <w:tcMar>
              <w:top w:w="17" w:type="dxa"/>
              <w:left w:w="6" w:type="dxa"/>
              <w:bottom w:w="23" w:type="dxa"/>
              <w:right w:w="11" w:type="dxa"/>
            </w:tcMar>
            <w:vAlign w:val="center"/>
          </w:tcPr>
          <w:p w14:paraId="6F678DEA" w14:textId="77777777" w:rsidR="00D271EF" w:rsidRDefault="00D271EF" w:rsidP="00452699">
            <w:pPr>
              <w:spacing w:line="240" w:lineRule="auto"/>
              <w:rPr>
                <w:rFonts w:cs="Verdana"/>
                <w:sz w:val="24"/>
              </w:rPr>
            </w:pPr>
            <w:r>
              <w:rPr>
                <w:rFonts w:cs="Verdana"/>
                <w:sz w:val="24"/>
              </w:rPr>
              <w:t xml:space="preserve"> </w:t>
            </w:r>
          </w:p>
        </w:tc>
        <w:tc>
          <w:tcPr>
            <w:tcW w:w="924" w:type="dxa"/>
            <w:tcMar>
              <w:top w:w="17" w:type="dxa"/>
              <w:left w:w="6" w:type="dxa"/>
              <w:bottom w:w="23" w:type="dxa"/>
              <w:right w:w="11" w:type="dxa"/>
            </w:tcMar>
            <w:vAlign w:val="center"/>
          </w:tcPr>
          <w:p w14:paraId="72BC42DD" w14:textId="77777777" w:rsidR="00D271EF" w:rsidRDefault="00D271EF" w:rsidP="00452699">
            <w:pPr>
              <w:spacing w:line="240" w:lineRule="auto"/>
              <w:rPr>
                <w:rFonts w:cs="Verdana"/>
                <w:sz w:val="24"/>
              </w:rPr>
            </w:pPr>
            <w:r>
              <w:rPr>
                <w:rFonts w:cs="Verdana"/>
                <w:sz w:val="24"/>
              </w:rPr>
              <w:t xml:space="preserve"> </w:t>
            </w:r>
          </w:p>
        </w:tc>
        <w:tc>
          <w:tcPr>
            <w:tcW w:w="1837" w:type="dxa"/>
            <w:tcBorders>
              <w:bottom w:val="single" w:sz="2" w:space="0" w:color="000000"/>
            </w:tcBorders>
            <w:noWrap/>
          </w:tcPr>
          <w:p w14:paraId="3B5E180A" w14:textId="77777777" w:rsidR="00D271EF" w:rsidRDefault="00D271EF" w:rsidP="00452699">
            <w:pPr>
              <w:spacing w:after="120" w:line="240" w:lineRule="auto"/>
              <w:jc w:val="right"/>
              <w:rPr>
                <w:rFonts w:ascii="Arial" w:hAnsi="Arial" w:cs="Arial"/>
                <w:b/>
                <w:sz w:val="16"/>
              </w:rPr>
            </w:pPr>
            <w:r>
              <w:rPr>
                <w:rFonts w:ascii="Arial" w:hAnsi="Arial" w:cs="Arial"/>
                <w:b/>
                <w:sz w:val="16"/>
              </w:rPr>
              <w:t>Total .........:</w:t>
            </w:r>
          </w:p>
        </w:tc>
        <w:tc>
          <w:tcPr>
            <w:tcW w:w="1911" w:type="dxa"/>
            <w:tcBorders>
              <w:top w:val="single" w:sz="2" w:space="0" w:color="000000"/>
              <w:bottom w:val="single" w:sz="2" w:space="0" w:color="000000"/>
            </w:tcBorders>
            <w:noWrap/>
          </w:tcPr>
          <w:p w14:paraId="23CD05EF" w14:textId="77777777" w:rsidR="00D271EF" w:rsidRDefault="00D271EF" w:rsidP="00452699">
            <w:pPr>
              <w:spacing w:after="120" w:line="240" w:lineRule="auto"/>
              <w:jc w:val="right"/>
              <w:rPr>
                <w:rFonts w:ascii="Arial" w:hAnsi="Arial" w:cs="Arial"/>
                <w:b/>
                <w:sz w:val="16"/>
              </w:rPr>
            </w:pPr>
            <w:r>
              <w:rPr>
                <w:rFonts w:ascii="Arial" w:hAnsi="Arial" w:cs="Arial"/>
                <w:b/>
                <w:sz w:val="16"/>
              </w:rPr>
              <w:t>182.677,18</w:t>
            </w:r>
          </w:p>
        </w:tc>
        <w:tc>
          <w:tcPr>
            <w:tcW w:w="1151" w:type="dxa"/>
            <w:tcMar>
              <w:top w:w="17" w:type="dxa"/>
              <w:left w:w="6" w:type="dxa"/>
              <w:bottom w:w="23" w:type="dxa"/>
              <w:right w:w="11" w:type="dxa"/>
            </w:tcMar>
            <w:vAlign w:val="center"/>
          </w:tcPr>
          <w:p w14:paraId="0B69748C" w14:textId="77777777" w:rsidR="00D271EF" w:rsidRDefault="00D271EF" w:rsidP="00452699">
            <w:pPr>
              <w:spacing w:line="240" w:lineRule="auto"/>
              <w:rPr>
                <w:rFonts w:cs="Verdana"/>
                <w:sz w:val="24"/>
              </w:rPr>
            </w:pPr>
            <w:r>
              <w:rPr>
                <w:rFonts w:cs="Verdana"/>
                <w:sz w:val="24"/>
              </w:rPr>
              <w:t xml:space="preserve"> </w:t>
            </w:r>
          </w:p>
        </w:tc>
      </w:tr>
      <w:tr w:rsidR="00D271EF" w14:paraId="26C3BE6F" w14:textId="77777777" w:rsidTr="00452699">
        <w:trPr>
          <w:cantSplit/>
        </w:trPr>
        <w:tc>
          <w:tcPr>
            <w:tcW w:w="8657" w:type="dxa"/>
            <w:gridSpan w:val="9"/>
          </w:tcPr>
          <w:p w14:paraId="55A7DBBD" w14:textId="77777777" w:rsidR="00D271EF" w:rsidRDefault="00D271EF" w:rsidP="00452699">
            <w:pPr>
              <w:spacing w:line="240" w:lineRule="auto"/>
              <w:rPr>
                <w:rFonts w:ascii="Arial" w:hAnsi="Arial" w:cs="Arial"/>
                <w:b/>
                <w:sz w:val="16"/>
              </w:rPr>
            </w:pPr>
            <w:r>
              <w:rPr>
                <w:rFonts w:ascii="Arial" w:hAnsi="Arial" w:cs="Arial"/>
                <w:b/>
                <w:sz w:val="16"/>
              </w:rPr>
              <w:t>Asciende el presupuesto de ejecución material a la expresada cantidad de CIENTO OCHENTA Y DOS MIL SEISCIENTOS SETENTA Y SIETE EUROS CON DIECIOCHO CÉNTIMOS.</w:t>
            </w:r>
          </w:p>
        </w:tc>
        <w:tc>
          <w:tcPr>
            <w:tcW w:w="1151" w:type="dxa"/>
            <w:tcMar>
              <w:top w:w="17" w:type="dxa"/>
              <w:left w:w="6" w:type="dxa"/>
              <w:bottom w:w="23" w:type="dxa"/>
              <w:right w:w="11" w:type="dxa"/>
            </w:tcMar>
            <w:vAlign w:val="center"/>
          </w:tcPr>
          <w:p w14:paraId="23A5B2A9" w14:textId="77777777" w:rsidR="00D271EF" w:rsidRDefault="00D271EF" w:rsidP="00452699">
            <w:pPr>
              <w:spacing w:line="240" w:lineRule="auto"/>
              <w:rPr>
                <w:rFonts w:cs="Verdana"/>
                <w:sz w:val="24"/>
              </w:rPr>
            </w:pPr>
            <w:r>
              <w:rPr>
                <w:rFonts w:cs="Verdana"/>
                <w:sz w:val="24"/>
              </w:rPr>
              <w:t xml:space="preserve"> </w:t>
            </w:r>
          </w:p>
        </w:tc>
      </w:tr>
      <w:tr w:rsidR="00D271EF" w14:paraId="2559B38C" w14:textId="77777777" w:rsidTr="00452699">
        <w:trPr>
          <w:cantSplit/>
        </w:trPr>
        <w:tc>
          <w:tcPr>
            <w:tcW w:w="4910" w:type="dxa"/>
            <w:gridSpan w:val="7"/>
          </w:tcPr>
          <w:p w14:paraId="3E6D7547" w14:textId="77777777" w:rsidR="00D271EF" w:rsidRDefault="00D271EF" w:rsidP="00452699">
            <w:pPr>
              <w:spacing w:line="240" w:lineRule="auto"/>
              <w:jc w:val="center"/>
              <w:rPr>
                <w:rFonts w:ascii="Arial" w:hAnsi="Arial" w:cs="Arial"/>
                <w:sz w:val="16"/>
              </w:rPr>
            </w:pPr>
            <w:r>
              <w:rPr>
                <w:rFonts w:ascii="Arial" w:hAnsi="Arial" w:cs="Arial"/>
                <w:sz w:val="16"/>
              </w:rPr>
              <w:t xml:space="preserve"> </w:t>
            </w:r>
          </w:p>
        </w:tc>
        <w:tc>
          <w:tcPr>
            <w:tcW w:w="3747" w:type="dxa"/>
            <w:gridSpan w:val="2"/>
          </w:tcPr>
          <w:p w14:paraId="0838ED2D" w14:textId="77777777" w:rsidR="00D271EF" w:rsidRDefault="00D271EF" w:rsidP="00452699">
            <w:pPr>
              <w:spacing w:line="240" w:lineRule="auto"/>
              <w:jc w:val="center"/>
              <w:rPr>
                <w:rFonts w:ascii="Arial" w:hAnsi="Arial" w:cs="Arial"/>
                <w:sz w:val="16"/>
              </w:rPr>
            </w:pPr>
            <w:r>
              <w:rPr>
                <w:rFonts w:ascii="Arial" w:hAnsi="Arial" w:cs="Arial"/>
                <w:sz w:val="16"/>
              </w:rPr>
              <w:t xml:space="preserve"> </w:t>
            </w:r>
          </w:p>
        </w:tc>
        <w:tc>
          <w:tcPr>
            <w:tcW w:w="1151" w:type="dxa"/>
            <w:tcMar>
              <w:top w:w="17" w:type="dxa"/>
              <w:left w:w="6" w:type="dxa"/>
              <w:bottom w:w="23" w:type="dxa"/>
              <w:right w:w="11" w:type="dxa"/>
            </w:tcMar>
            <w:vAlign w:val="center"/>
          </w:tcPr>
          <w:p w14:paraId="0AEF9CA9" w14:textId="77777777" w:rsidR="00D271EF" w:rsidRDefault="00D271EF" w:rsidP="00452699">
            <w:pPr>
              <w:spacing w:line="240" w:lineRule="auto"/>
              <w:rPr>
                <w:rFonts w:cs="Verdana"/>
                <w:sz w:val="24"/>
              </w:rPr>
            </w:pPr>
            <w:r>
              <w:rPr>
                <w:rFonts w:cs="Verdana"/>
                <w:sz w:val="24"/>
              </w:rPr>
              <w:t xml:space="preserve"> </w:t>
            </w:r>
          </w:p>
        </w:tc>
      </w:tr>
    </w:tbl>
    <w:p w14:paraId="7D49C584" w14:textId="77777777" w:rsidR="00D271EF" w:rsidRDefault="00D271EF" w:rsidP="00D271EF">
      <w:pPr>
        <w:spacing w:line="2" w:lineRule="auto"/>
      </w:pPr>
    </w:p>
    <w:p w14:paraId="6E97962A" w14:textId="77777777" w:rsidR="00522DE3" w:rsidRDefault="00522DE3" w:rsidP="006C5741">
      <w:pPr>
        <w:rPr>
          <w:b/>
        </w:rPr>
      </w:pPr>
    </w:p>
    <w:tbl>
      <w:tblPr>
        <w:tblpPr w:leftFromText="141" w:rightFromText="141" w:vertAnchor="text" w:horzAnchor="margin" w:tblpY="696"/>
        <w:tblW w:w="9797" w:type="dxa"/>
        <w:tblCellMar>
          <w:top w:w="28" w:type="dxa"/>
          <w:left w:w="28" w:type="dxa"/>
          <w:bottom w:w="28" w:type="dxa"/>
          <w:right w:w="28" w:type="dxa"/>
        </w:tblCellMar>
        <w:tblLook w:val="04A0" w:firstRow="1" w:lastRow="0" w:firstColumn="1" w:lastColumn="0" w:noHBand="0" w:noVBand="1"/>
      </w:tblPr>
      <w:tblGrid>
        <w:gridCol w:w="4953"/>
        <w:gridCol w:w="4844"/>
      </w:tblGrid>
      <w:tr w:rsidR="00AA07F6" w:rsidRPr="00EC7A68" w14:paraId="4BC4B8E2" w14:textId="77777777" w:rsidTr="0090604F">
        <w:trPr>
          <w:cantSplit/>
          <w:trHeight w:val="50"/>
        </w:trPr>
        <w:tc>
          <w:tcPr>
            <w:tcW w:w="9797" w:type="dxa"/>
            <w:gridSpan w:val="2"/>
            <w:tcMar>
              <w:top w:w="17" w:type="dxa"/>
              <w:left w:w="6" w:type="dxa"/>
              <w:bottom w:w="23" w:type="dxa"/>
              <w:right w:w="11" w:type="dxa"/>
            </w:tcMar>
            <w:vAlign w:val="center"/>
          </w:tcPr>
          <w:p w14:paraId="72345D2B" w14:textId="77777777" w:rsidR="00AA07F6" w:rsidRPr="00EC7A68" w:rsidRDefault="00AA07F6" w:rsidP="0090604F">
            <w:pPr>
              <w:keepNext/>
              <w:spacing w:after="120" w:line="240" w:lineRule="auto"/>
              <w:jc w:val="center"/>
              <w:rPr>
                <w:rFonts w:cs="Verdana"/>
              </w:rPr>
            </w:pPr>
            <w:r w:rsidRPr="00EC7A68">
              <w:rPr>
                <w:rFonts w:cs="Verdana"/>
              </w:rPr>
              <w:t xml:space="preserve">En </w:t>
            </w:r>
            <w:r>
              <w:rPr>
                <w:rFonts w:cs="Verdana"/>
              </w:rPr>
              <w:t>Pinto</w:t>
            </w:r>
            <w:r w:rsidRPr="00EC7A68">
              <w:rPr>
                <w:rFonts w:cs="Verdana"/>
              </w:rPr>
              <w:t>, a julio de 2022</w:t>
            </w:r>
          </w:p>
          <w:p w14:paraId="5DE7252B" w14:textId="77777777" w:rsidR="00AA07F6" w:rsidRPr="00EC7A68" w:rsidRDefault="00AA07F6" w:rsidP="0090604F">
            <w:pPr>
              <w:keepNext/>
              <w:spacing w:line="2" w:lineRule="auto"/>
            </w:pPr>
          </w:p>
          <w:p w14:paraId="0789C7DA" w14:textId="77777777" w:rsidR="00AA07F6" w:rsidRPr="00EC7A68" w:rsidRDefault="00AA07F6" w:rsidP="0090604F">
            <w:pPr>
              <w:keepNext/>
              <w:spacing w:after="120" w:line="240" w:lineRule="auto"/>
              <w:jc w:val="center"/>
              <w:rPr>
                <w:rFonts w:cs="Verdana"/>
              </w:rPr>
            </w:pPr>
            <w:r w:rsidRPr="00EC7A68">
              <w:rPr>
                <w:b/>
                <w:szCs w:val="18"/>
              </w:rPr>
              <w:t>ZIMA DESARROLLOS INTEGRALES S.L</w:t>
            </w:r>
          </w:p>
        </w:tc>
      </w:tr>
      <w:tr w:rsidR="00AA07F6" w:rsidRPr="00EC7A68" w14:paraId="132DCB3D" w14:textId="77777777" w:rsidTr="0090604F">
        <w:trPr>
          <w:cantSplit/>
          <w:trHeight w:val="50"/>
        </w:trPr>
        <w:tc>
          <w:tcPr>
            <w:tcW w:w="4953" w:type="dxa"/>
            <w:tcMar>
              <w:top w:w="17" w:type="dxa"/>
              <w:left w:w="6" w:type="dxa"/>
              <w:bottom w:w="23" w:type="dxa"/>
              <w:right w:w="11" w:type="dxa"/>
            </w:tcMar>
            <w:vAlign w:val="center"/>
          </w:tcPr>
          <w:p w14:paraId="54F582E7" w14:textId="77777777" w:rsidR="00AA07F6" w:rsidRPr="00EC7A68" w:rsidRDefault="00AA07F6" w:rsidP="0090604F">
            <w:pPr>
              <w:pStyle w:val="TableParagraph"/>
              <w:spacing w:line="240" w:lineRule="atLeast"/>
              <w:contextualSpacing/>
              <w:jc w:val="center"/>
              <w:rPr>
                <w:rFonts w:ascii="Verdana" w:hAnsi="Verdana"/>
                <w:b/>
                <w:color w:val="FF0000"/>
                <w:szCs w:val="18"/>
                <w:lang w:val="es-ES"/>
              </w:rPr>
            </w:pPr>
          </w:p>
          <w:p w14:paraId="69ABB8B9" w14:textId="77777777" w:rsidR="00AA07F6" w:rsidRPr="00EC7A68" w:rsidRDefault="00AA07F6" w:rsidP="0090604F">
            <w:pPr>
              <w:pStyle w:val="TableParagraph"/>
              <w:spacing w:line="240" w:lineRule="atLeast"/>
              <w:contextualSpacing/>
              <w:jc w:val="center"/>
              <w:rPr>
                <w:rFonts w:ascii="Verdana" w:hAnsi="Verdana"/>
                <w:color w:val="FF0000"/>
                <w:szCs w:val="18"/>
                <w:lang w:val="es-ES"/>
              </w:rPr>
            </w:pPr>
          </w:p>
          <w:p w14:paraId="7BDA851E" w14:textId="77777777" w:rsidR="00AA07F6" w:rsidRPr="001F3C32" w:rsidRDefault="00AA07F6" w:rsidP="0090604F">
            <w:pPr>
              <w:spacing w:line="240" w:lineRule="atLeast"/>
              <w:jc w:val="center"/>
              <w:rPr>
                <w:rFonts w:cs="Arial"/>
                <w:color w:val="FF0000"/>
                <w:szCs w:val="18"/>
              </w:rPr>
            </w:pPr>
            <w:r w:rsidRPr="001F3C32">
              <w:rPr>
                <w:rFonts w:cs="Arial"/>
                <w:noProof/>
                <w:color w:val="FF0000"/>
                <w:szCs w:val="18"/>
              </w:rPr>
              <w:drawing>
                <wp:inline distT="0" distB="0" distL="0" distR="0" wp14:anchorId="5EDA99A2" wp14:editId="0344B7B8">
                  <wp:extent cx="1600200" cy="581025"/>
                  <wp:effectExtent l="19050" t="0" r="0" b="0"/>
                  <wp:docPr id="288"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0931D008" w14:textId="77777777" w:rsidR="00AA07F6" w:rsidRDefault="00AA07F6" w:rsidP="0090604F">
            <w:pPr>
              <w:pStyle w:val="TableParagraph"/>
              <w:spacing w:line="240" w:lineRule="atLeast"/>
              <w:contextualSpacing/>
              <w:jc w:val="center"/>
              <w:rPr>
                <w:rFonts w:ascii="Verdana" w:hAnsi="Verdana"/>
                <w:b/>
                <w:szCs w:val="18"/>
                <w:lang w:val="es-ES"/>
              </w:rPr>
            </w:pPr>
          </w:p>
          <w:p w14:paraId="57066765" w14:textId="77777777" w:rsidR="00AA07F6" w:rsidRDefault="00AA07F6" w:rsidP="0090604F">
            <w:pPr>
              <w:pStyle w:val="TableParagraph"/>
              <w:spacing w:line="240" w:lineRule="atLeast"/>
              <w:contextualSpacing/>
              <w:jc w:val="center"/>
              <w:rPr>
                <w:rFonts w:ascii="Verdana" w:hAnsi="Verdana"/>
                <w:b/>
                <w:szCs w:val="18"/>
                <w:lang w:val="es-ES"/>
              </w:rPr>
            </w:pPr>
          </w:p>
          <w:p w14:paraId="2BB97924" w14:textId="77777777" w:rsidR="00AA07F6" w:rsidRPr="001F3C32" w:rsidRDefault="00AA07F6" w:rsidP="0090604F">
            <w:pPr>
              <w:pStyle w:val="TableParagraph"/>
              <w:spacing w:line="240" w:lineRule="atLeast"/>
              <w:contextualSpacing/>
              <w:jc w:val="center"/>
              <w:rPr>
                <w:rFonts w:ascii="Verdana" w:hAnsi="Verdana"/>
                <w:b/>
                <w:szCs w:val="18"/>
                <w:lang w:val="es-ES"/>
              </w:rPr>
            </w:pPr>
            <w:r w:rsidRPr="001F3C32">
              <w:rPr>
                <w:rFonts w:ascii="Verdana" w:hAnsi="Verdana"/>
                <w:b/>
                <w:szCs w:val="18"/>
                <w:lang w:val="es-ES"/>
              </w:rPr>
              <w:t>Silvia Domene Forte</w:t>
            </w:r>
          </w:p>
          <w:p w14:paraId="05691FB1" w14:textId="77777777" w:rsidR="00AA07F6" w:rsidRPr="001F3C32" w:rsidRDefault="00AA07F6" w:rsidP="0090604F">
            <w:pPr>
              <w:pStyle w:val="TableParagraph"/>
              <w:spacing w:line="240" w:lineRule="atLeast"/>
              <w:contextualSpacing/>
              <w:jc w:val="center"/>
              <w:rPr>
                <w:rFonts w:ascii="Verdana" w:hAnsi="Verdana"/>
                <w:szCs w:val="18"/>
                <w:lang w:val="es-ES"/>
              </w:rPr>
            </w:pPr>
            <w:r w:rsidRPr="001F3C32">
              <w:rPr>
                <w:rFonts w:ascii="Verdana" w:hAnsi="Verdana"/>
                <w:szCs w:val="18"/>
                <w:lang w:val="es-ES"/>
              </w:rPr>
              <w:t>Colegiada nº 1</w:t>
            </w:r>
            <w:r>
              <w:rPr>
                <w:rFonts w:ascii="Verdana" w:hAnsi="Verdana"/>
                <w:szCs w:val="18"/>
                <w:lang w:val="es-ES"/>
              </w:rPr>
              <w:t>.</w:t>
            </w:r>
            <w:r w:rsidRPr="001F3C32">
              <w:rPr>
                <w:rFonts w:ascii="Verdana" w:hAnsi="Verdana"/>
                <w:szCs w:val="18"/>
                <w:lang w:val="es-ES"/>
              </w:rPr>
              <w:t>997 COAMU (Murcia)</w:t>
            </w:r>
          </w:p>
          <w:p w14:paraId="2CF172F6" w14:textId="77777777" w:rsidR="00AA07F6" w:rsidRPr="001F3C32" w:rsidRDefault="00AA07F6" w:rsidP="0090604F">
            <w:pPr>
              <w:pStyle w:val="TableParagraph"/>
              <w:spacing w:line="240" w:lineRule="atLeast"/>
              <w:contextualSpacing/>
              <w:jc w:val="center"/>
              <w:rPr>
                <w:rFonts w:ascii="Verdana" w:hAnsi="Verdana"/>
                <w:szCs w:val="18"/>
                <w:lang w:val="es-ES"/>
              </w:rPr>
            </w:pPr>
            <w:r w:rsidRPr="001F3C32">
              <w:rPr>
                <w:rFonts w:ascii="Verdana" w:hAnsi="Verdana"/>
                <w:szCs w:val="18"/>
                <w:lang w:val="es-ES"/>
              </w:rPr>
              <w:t>Ronda de Garay, 19, 2D, Murcia</w:t>
            </w:r>
          </w:p>
          <w:p w14:paraId="45D420E8" w14:textId="77777777" w:rsidR="00AA07F6" w:rsidRPr="00EB3FB4" w:rsidRDefault="00AA07F6" w:rsidP="0090604F">
            <w:pPr>
              <w:pStyle w:val="TableParagraph"/>
              <w:spacing w:line="240" w:lineRule="atLeast"/>
              <w:contextualSpacing/>
              <w:jc w:val="center"/>
              <w:rPr>
                <w:rFonts w:ascii="Verdana" w:hAnsi="Verdana"/>
                <w:szCs w:val="18"/>
                <w:lang w:val="es-ES"/>
              </w:rPr>
            </w:pPr>
            <w:proofErr w:type="spellStart"/>
            <w:r w:rsidRPr="00EB3FB4">
              <w:rPr>
                <w:rFonts w:ascii="Verdana" w:hAnsi="Verdana"/>
                <w:szCs w:val="18"/>
                <w:lang w:val="es-ES"/>
              </w:rPr>
              <w:t>Tlf</w:t>
            </w:r>
            <w:proofErr w:type="spellEnd"/>
            <w:r w:rsidRPr="00EB3FB4">
              <w:rPr>
                <w:rFonts w:ascii="Verdana" w:hAnsi="Verdana"/>
                <w:szCs w:val="18"/>
                <w:lang w:val="es-ES"/>
              </w:rPr>
              <w:t>: 96 807 94 11</w:t>
            </w:r>
          </w:p>
          <w:p w14:paraId="75FF4071" w14:textId="77777777" w:rsidR="00AA07F6" w:rsidRPr="00EB3FB4" w:rsidRDefault="00AA07F6" w:rsidP="0090604F">
            <w:pPr>
              <w:pStyle w:val="TableParagraph"/>
              <w:spacing w:line="240" w:lineRule="atLeast"/>
              <w:contextualSpacing/>
              <w:jc w:val="center"/>
              <w:rPr>
                <w:rFonts w:ascii="Verdana" w:hAnsi="Verdana"/>
                <w:szCs w:val="18"/>
                <w:lang w:val="es-ES"/>
              </w:rPr>
            </w:pPr>
            <w:r w:rsidRPr="00EB3FB4">
              <w:rPr>
                <w:rFonts w:ascii="Verdana" w:hAnsi="Verdana"/>
                <w:szCs w:val="18"/>
                <w:lang w:val="es-ES"/>
              </w:rPr>
              <w:t>Email: sdomene@zimadesarrollos.es</w:t>
            </w:r>
          </w:p>
          <w:p w14:paraId="5C5818EC" w14:textId="77777777" w:rsidR="00AA07F6" w:rsidRPr="00EC7A68" w:rsidRDefault="00AA07F6" w:rsidP="0090604F">
            <w:pPr>
              <w:pStyle w:val="TableParagraph"/>
              <w:spacing w:line="240" w:lineRule="atLeast"/>
              <w:contextualSpacing/>
              <w:jc w:val="center"/>
              <w:rPr>
                <w:rFonts w:ascii="Verdana" w:hAnsi="Verdana"/>
                <w:color w:val="FF0000"/>
                <w:szCs w:val="18"/>
              </w:rPr>
            </w:pPr>
          </w:p>
        </w:tc>
        <w:tc>
          <w:tcPr>
            <w:tcW w:w="4844" w:type="dxa"/>
          </w:tcPr>
          <w:p w14:paraId="3AC108E6" w14:textId="77777777" w:rsidR="00AA07F6" w:rsidRPr="00697166" w:rsidRDefault="00AA07F6" w:rsidP="0090604F">
            <w:pPr>
              <w:pStyle w:val="TableParagraph"/>
              <w:spacing w:line="240" w:lineRule="atLeast"/>
              <w:contextualSpacing/>
              <w:jc w:val="center"/>
              <w:rPr>
                <w:rFonts w:ascii="Verdana" w:hAnsi="Verdana"/>
                <w:szCs w:val="18"/>
                <w:lang w:val="es-ES"/>
              </w:rPr>
            </w:pPr>
            <w:r w:rsidRPr="00697166">
              <w:rPr>
                <w:rFonts w:ascii="Verdana" w:hAnsi="Verdana"/>
                <w:noProof/>
                <w:szCs w:val="18"/>
                <w:lang w:val="es-ES" w:eastAsia="es-ES"/>
              </w:rPr>
              <w:drawing>
                <wp:inline distT="0" distB="0" distL="0" distR="0" wp14:anchorId="7E48B57A" wp14:editId="46670CE6">
                  <wp:extent cx="991235" cy="1035685"/>
                  <wp:effectExtent l="0" t="0" r="0" b="0"/>
                  <wp:docPr id="289" name="Imagen 289"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1A7F405D" w14:textId="77777777" w:rsidR="00AA07F6" w:rsidRPr="00697166" w:rsidRDefault="00AA07F6" w:rsidP="0090604F">
            <w:pPr>
              <w:spacing w:line="240" w:lineRule="atLeast"/>
              <w:jc w:val="center"/>
              <w:rPr>
                <w:rFonts w:cs="Arial"/>
                <w:szCs w:val="18"/>
              </w:rPr>
            </w:pPr>
          </w:p>
          <w:p w14:paraId="1ED4FD57" w14:textId="77777777" w:rsidR="00AA07F6" w:rsidRPr="00697166" w:rsidRDefault="00AA07F6" w:rsidP="0090604F">
            <w:pPr>
              <w:pStyle w:val="TableParagraph"/>
              <w:spacing w:line="240" w:lineRule="atLeast"/>
              <w:contextualSpacing/>
              <w:jc w:val="center"/>
              <w:rPr>
                <w:rFonts w:ascii="Verdana" w:hAnsi="Verdana"/>
                <w:b/>
                <w:szCs w:val="18"/>
                <w:lang w:val="es-ES"/>
              </w:rPr>
            </w:pPr>
            <w:r w:rsidRPr="00697166">
              <w:rPr>
                <w:rFonts w:ascii="Verdana" w:hAnsi="Verdana"/>
                <w:b/>
                <w:szCs w:val="18"/>
                <w:lang w:val="es-ES"/>
              </w:rPr>
              <w:t>Ana Ru</w:t>
            </w:r>
            <w:r>
              <w:rPr>
                <w:rFonts w:ascii="Verdana" w:hAnsi="Verdana"/>
                <w:b/>
                <w:szCs w:val="18"/>
                <w:lang w:val="es-ES"/>
              </w:rPr>
              <w:t>i</w:t>
            </w:r>
            <w:r w:rsidRPr="00697166">
              <w:rPr>
                <w:rFonts w:ascii="Verdana" w:hAnsi="Verdana"/>
                <w:b/>
                <w:szCs w:val="18"/>
                <w:lang w:val="es-ES"/>
              </w:rPr>
              <w:t>z Carreño</w:t>
            </w:r>
          </w:p>
          <w:p w14:paraId="6C07A601" w14:textId="77777777" w:rsidR="00AA07F6" w:rsidRPr="00697166" w:rsidRDefault="00AA07F6" w:rsidP="0090604F">
            <w:pPr>
              <w:pStyle w:val="TableParagraph"/>
              <w:spacing w:line="240" w:lineRule="atLeast"/>
              <w:contextualSpacing/>
              <w:jc w:val="center"/>
              <w:rPr>
                <w:rFonts w:ascii="Verdana" w:hAnsi="Verdana"/>
                <w:szCs w:val="18"/>
                <w:lang w:val="es-ES"/>
              </w:rPr>
            </w:pPr>
            <w:r w:rsidRPr="00697166">
              <w:rPr>
                <w:rFonts w:ascii="Verdana" w:hAnsi="Verdana"/>
                <w:szCs w:val="18"/>
                <w:lang w:val="es-ES"/>
              </w:rPr>
              <w:t>Colegiada nº 2.354 COAMU (Murcia)</w:t>
            </w:r>
          </w:p>
          <w:p w14:paraId="7C78656D" w14:textId="77777777" w:rsidR="00AA07F6" w:rsidRPr="00697166" w:rsidRDefault="00AA07F6" w:rsidP="0090604F">
            <w:pPr>
              <w:pStyle w:val="TableParagraph"/>
              <w:spacing w:line="240" w:lineRule="atLeast"/>
              <w:contextualSpacing/>
              <w:jc w:val="center"/>
              <w:rPr>
                <w:rFonts w:ascii="Verdana" w:hAnsi="Verdana"/>
                <w:szCs w:val="18"/>
                <w:lang w:val="es-ES"/>
              </w:rPr>
            </w:pPr>
            <w:r w:rsidRPr="00697166">
              <w:rPr>
                <w:rFonts w:ascii="Verdana" w:hAnsi="Verdana"/>
                <w:szCs w:val="18"/>
                <w:lang w:val="es-ES" w:eastAsia="es-ES"/>
              </w:rPr>
              <w:t>Ronda de Garay, 19, 2D, Murcia</w:t>
            </w:r>
          </w:p>
          <w:p w14:paraId="31D80A8C" w14:textId="77777777" w:rsidR="00AA07F6" w:rsidRPr="00697166" w:rsidRDefault="00AA07F6" w:rsidP="0090604F">
            <w:pPr>
              <w:autoSpaceDE w:val="0"/>
              <w:autoSpaceDN w:val="0"/>
              <w:adjustRightInd w:val="0"/>
              <w:spacing w:line="240" w:lineRule="atLeast"/>
              <w:contextualSpacing/>
              <w:jc w:val="center"/>
              <w:rPr>
                <w:rFonts w:cs="Arial"/>
                <w:szCs w:val="18"/>
              </w:rPr>
            </w:pPr>
            <w:proofErr w:type="spellStart"/>
            <w:r w:rsidRPr="00697166">
              <w:rPr>
                <w:rFonts w:cs="Arial"/>
                <w:szCs w:val="18"/>
              </w:rPr>
              <w:t>Tlf</w:t>
            </w:r>
            <w:proofErr w:type="spellEnd"/>
            <w:r w:rsidRPr="00697166">
              <w:rPr>
                <w:rFonts w:cs="Arial"/>
                <w:szCs w:val="18"/>
              </w:rPr>
              <w:t>: 96 807 94 11</w:t>
            </w:r>
          </w:p>
          <w:p w14:paraId="481971C1" w14:textId="77777777" w:rsidR="00AA07F6" w:rsidRPr="00EC7A68" w:rsidRDefault="00AA07F6" w:rsidP="0090604F">
            <w:pPr>
              <w:pStyle w:val="TableParagraph"/>
              <w:spacing w:line="240" w:lineRule="atLeast"/>
              <w:contextualSpacing/>
              <w:jc w:val="center"/>
              <w:rPr>
                <w:rFonts w:ascii="Verdana" w:hAnsi="Verdana"/>
                <w:b/>
                <w:color w:val="FF0000"/>
                <w:szCs w:val="18"/>
                <w:lang w:val="es-ES"/>
              </w:rPr>
            </w:pPr>
            <w:r w:rsidRPr="00697166">
              <w:rPr>
                <w:rFonts w:ascii="Verdana" w:hAnsi="Verdana"/>
                <w:szCs w:val="18"/>
              </w:rPr>
              <w:t>Email: aruiz@zimadesarrollos.es</w:t>
            </w:r>
          </w:p>
        </w:tc>
      </w:tr>
    </w:tbl>
    <w:p w14:paraId="22170B06" w14:textId="05C195AC" w:rsidR="00AA07F6" w:rsidRDefault="00AA07F6" w:rsidP="006C5741">
      <w:pPr>
        <w:rPr>
          <w:b/>
        </w:rPr>
        <w:sectPr w:rsidR="00AA07F6" w:rsidSect="008E2F20">
          <w:headerReference w:type="even" r:id="rId45"/>
          <w:footerReference w:type="even" r:id="rId46"/>
          <w:footerReference w:type="default" r:id="rId47"/>
          <w:pgSz w:w="11906" w:h="16838"/>
          <w:pgMar w:top="907" w:right="907" w:bottom="907" w:left="907" w:header="907" w:footer="907" w:gutter="0"/>
          <w:cols w:space="708"/>
          <w:docGrid w:linePitch="360"/>
        </w:sectPr>
      </w:pPr>
    </w:p>
    <w:p w14:paraId="17F1643C" w14:textId="2BE09122" w:rsidR="00D870C1" w:rsidRPr="004E1060" w:rsidRDefault="00D870C1" w:rsidP="000D3D36">
      <w:pPr>
        <w:pStyle w:val="Ttulo"/>
      </w:pPr>
      <w:bookmarkStart w:id="914" w:name="_Toc127348651"/>
      <w:r>
        <w:lastRenderedPageBreak/>
        <w:t>PLANOS</w:t>
      </w:r>
      <w:bookmarkEnd w:id="914"/>
    </w:p>
    <w:p w14:paraId="12742BFA" w14:textId="072864E7" w:rsidR="006C5741" w:rsidRDefault="006C5741" w:rsidP="006C5741">
      <w:pPr>
        <w:pStyle w:val="1Ttulo1"/>
        <w:numPr>
          <w:ilvl w:val="0"/>
          <w:numId w:val="0"/>
        </w:numPr>
      </w:pPr>
    </w:p>
    <w:p w14:paraId="33B3A193" w14:textId="77777777" w:rsidR="00D870C1" w:rsidRPr="004E1060" w:rsidRDefault="00D870C1" w:rsidP="006C5741">
      <w:pPr>
        <w:pStyle w:val="1Ttulo1"/>
        <w:numPr>
          <w:ilvl w:val="0"/>
          <w:numId w:val="0"/>
        </w:numPr>
      </w:pPr>
    </w:p>
    <w:sectPr w:rsidR="00D870C1" w:rsidRPr="004E1060" w:rsidSect="008E2F20">
      <w:headerReference w:type="default" r:id="rId48"/>
      <w:footerReference w:type="default" r:id="rId49"/>
      <w:pgSz w:w="11906" w:h="16838"/>
      <w:pgMar w:top="907" w:right="907" w:bottom="907" w:left="907" w:header="907" w:footer="9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35B6F6" w14:textId="77777777" w:rsidR="00D84377" w:rsidRDefault="00D84377">
      <w:r>
        <w:separator/>
      </w:r>
    </w:p>
  </w:endnote>
  <w:endnote w:type="continuationSeparator" w:id="0">
    <w:p w14:paraId="59B88559" w14:textId="77777777" w:rsidR="00D84377" w:rsidRDefault="00D843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1)">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charset w:val="00"/>
    <w:family w:val="swiss"/>
    <w:pitch w:val="variable"/>
    <w:sig w:usb0="80000287" w:usb1="00000000" w:usb2="00000000" w:usb3="00000000" w:csb0="0000000F" w:csb1="00000000"/>
  </w:font>
  <w:font w:name="KKKMAB+Arial">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rueOptima">
    <w:charset w:val="00"/>
    <w:family w:val="auto"/>
    <w:pitch w:val="variable"/>
    <w:sig w:usb0="00000003" w:usb1="00000000" w:usb2="00000000" w:usb3="00000000" w:csb0="00000001" w:csb1="00000000"/>
  </w:font>
  <w:font w:name="Unit">
    <w:altName w:val="Unit"/>
    <w:panose1 w:val="00000000000000000000"/>
    <w:charset w:val="00"/>
    <w:family w:val="roman"/>
    <w:notTrueType/>
    <w:pitch w:val="default"/>
    <w:sig w:usb0="00000003" w:usb1="00000000" w:usb2="00000000" w:usb3="00000000" w:csb0="00000001" w:csb1="00000000"/>
  </w:font>
  <w:font w:name="Swis721 BT">
    <w:panose1 w:val="020B0504020202020204"/>
    <w:charset w:val="00"/>
    <w:family w:val="swiss"/>
    <w:pitch w:val="variable"/>
    <w:sig w:usb0="00000087" w:usb1="00000000" w:usb2="00000000" w:usb3="00000000" w:csb0="0000001B"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2068260"/>
      <w:docPartObj>
        <w:docPartGallery w:val="Page Numbers (Bottom of Page)"/>
        <w:docPartUnique/>
      </w:docPartObj>
    </w:sdtPr>
    <w:sdtContent>
      <w:p w14:paraId="644BA846" w14:textId="641DCAB1" w:rsidR="00534B9B" w:rsidRDefault="00534B9B" w:rsidP="00534B9B">
        <w:pPr>
          <w:pStyle w:val="Piedepgina"/>
          <w:jc w:val="right"/>
        </w:pPr>
        <w:r>
          <w:fldChar w:fldCharType="begin"/>
        </w:r>
        <w:r>
          <w:instrText>PAGE   \* MERGEFORMAT</w:instrText>
        </w:r>
        <w:r>
          <w:fldChar w:fldCharType="separate"/>
        </w:r>
        <w:r w:rsidR="006C5741">
          <w:rPr>
            <w:noProof/>
          </w:rPr>
          <w:t>1</w:t>
        </w:r>
        <w:r>
          <w:fldChar w:fldCharType="end"/>
        </w:r>
      </w:p>
    </w:sdtContent>
  </w:sdt>
  <w:p w14:paraId="45836FD4" w14:textId="77777777" w:rsidR="00534B9B" w:rsidRDefault="00534B9B">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4B4E4" w14:textId="77777777" w:rsidR="00534B9B" w:rsidRDefault="00534B9B" w:rsidP="003425AA">
    <w:pPr>
      <w:spacing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8272"/>
      <w:gridCol w:w="1536"/>
    </w:tblGrid>
    <w:tr w:rsidR="00D271EF" w14:paraId="6EDDCC8B" w14:textId="77777777">
      <w:trPr>
        <w:cantSplit/>
      </w:trPr>
      <w:tc>
        <w:tcPr>
          <w:tcW w:w="8271" w:type="dxa"/>
          <w:tcBorders>
            <w:top w:val="single" w:sz="2" w:space="0" w:color="000000"/>
          </w:tcBorders>
          <w:noWrap/>
        </w:tcPr>
        <w:p w14:paraId="42C3319C" w14:textId="77777777" w:rsidR="00D271EF" w:rsidRDefault="00D271EF">
          <w:pPr>
            <w:spacing w:after="120" w:line="240" w:lineRule="auto"/>
            <w:rPr>
              <w:rFonts w:ascii="Arial" w:hAnsi="Arial" w:cs="Arial"/>
              <w:sz w:val="12"/>
            </w:rPr>
          </w:pPr>
          <w:r>
            <w:rPr>
              <w:rFonts w:ascii="Arial" w:hAnsi="Arial" w:cs="Arial"/>
              <w:sz w:val="12"/>
            </w:rPr>
            <w:t>PRESUPUESTO CENTRO DE SALUD DE LA TENERÍA- PINTO</w:t>
          </w:r>
        </w:p>
      </w:tc>
      <w:tc>
        <w:tcPr>
          <w:tcW w:w="1536" w:type="dxa"/>
          <w:tcBorders>
            <w:top w:val="single" w:sz="2" w:space="0" w:color="000000"/>
          </w:tcBorders>
          <w:noWrap/>
        </w:tcPr>
        <w:p w14:paraId="555311C6" w14:textId="77777777" w:rsidR="00D271EF" w:rsidRDefault="00D271EF">
          <w:pPr>
            <w:spacing w:line="240" w:lineRule="auto"/>
            <w:rPr>
              <w:rFonts w:cs="Verdana"/>
            </w:rPr>
          </w:pPr>
          <w:r>
            <w:rPr>
              <w:rFonts w:ascii="Arial" w:hAnsi="Arial" w:cs="Arial"/>
              <w:sz w:val="12"/>
            </w:rPr>
            <w:t xml:space="preserve">Página  </w:t>
          </w:r>
          <w:r>
            <w:fldChar w:fldCharType="begin"/>
          </w:r>
          <w:r>
            <w:instrText xml:space="preserve"> PAGE \* MERGEFORMAT </w:instrText>
          </w:r>
          <w:r>
            <w:fldChar w:fldCharType="separate"/>
          </w:r>
          <w:r>
            <w:rPr>
              <w:rFonts w:ascii="Arial" w:hAnsi="Arial" w:cs="Arial"/>
              <w:sz w:val="12"/>
            </w:rPr>
            <w:t>___</w:t>
          </w:r>
          <w:r>
            <w:rPr>
              <w:rFonts w:ascii="Arial" w:hAnsi="Arial" w:cs="Arial"/>
              <w:sz w:val="12"/>
            </w:rPr>
            <w:fldChar w:fldCharType="end"/>
          </w:r>
        </w:p>
      </w:tc>
    </w:tr>
  </w:tbl>
  <w:p w14:paraId="4DFCD4C0" w14:textId="77777777" w:rsidR="00D271EF" w:rsidRDefault="00D271EF">
    <w:pPr>
      <w:spacing w:line="2" w:lineRule="auto"/>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8272"/>
      <w:gridCol w:w="1536"/>
    </w:tblGrid>
    <w:tr w:rsidR="00D271EF" w14:paraId="26D16959" w14:textId="77777777">
      <w:trPr>
        <w:cantSplit/>
      </w:trPr>
      <w:tc>
        <w:tcPr>
          <w:tcW w:w="8271" w:type="dxa"/>
          <w:tcBorders>
            <w:top w:val="single" w:sz="2" w:space="0" w:color="000000"/>
          </w:tcBorders>
          <w:noWrap/>
        </w:tcPr>
        <w:p w14:paraId="371C26F1" w14:textId="77777777" w:rsidR="00D271EF" w:rsidRDefault="00D271EF">
          <w:pPr>
            <w:spacing w:after="120" w:line="240" w:lineRule="auto"/>
            <w:rPr>
              <w:rFonts w:ascii="Arial" w:hAnsi="Arial" w:cs="Arial"/>
              <w:sz w:val="12"/>
            </w:rPr>
          </w:pPr>
          <w:r>
            <w:rPr>
              <w:rFonts w:ascii="Arial" w:hAnsi="Arial" w:cs="Arial"/>
              <w:sz w:val="12"/>
            </w:rPr>
            <w:t>PRESUPUESTO CENTRO DE SALUD DE LA TENERÍA- PINTO</w:t>
          </w:r>
        </w:p>
      </w:tc>
      <w:tc>
        <w:tcPr>
          <w:tcW w:w="1536" w:type="dxa"/>
          <w:tcBorders>
            <w:top w:val="single" w:sz="2" w:space="0" w:color="000000"/>
          </w:tcBorders>
          <w:noWrap/>
        </w:tcPr>
        <w:p w14:paraId="4E0EBF65" w14:textId="77777777" w:rsidR="00D271EF" w:rsidRDefault="00D271EF">
          <w:pPr>
            <w:spacing w:line="240" w:lineRule="auto"/>
            <w:rPr>
              <w:rFonts w:cs="Verdana"/>
            </w:rPr>
          </w:pPr>
          <w:r>
            <w:rPr>
              <w:rFonts w:ascii="Arial" w:hAnsi="Arial" w:cs="Arial"/>
              <w:sz w:val="12"/>
            </w:rPr>
            <w:t xml:space="preserve">Página  </w:t>
          </w:r>
          <w:r>
            <w:fldChar w:fldCharType="begin"/>
          </w:r>
          <w:r>
            <w:instrText xml:space="preserve"> PAGE \* MERGEFORMAT </w:instrText>
          </w:r>
          <w:r>
            <w:fldChar w:fldCharType="separate"/>
          </w:r>
          <w:r>
            <w:rPr>
              <w:rFonts w:ascii="Arial" w:hAnsi="Arial" w:cs="Arial"/>
              <w:sz w:val="12"/>
            </w:rPr>
            <w:t>___</w:t>
          </w:r>
          <w:r>
            <w:rPr>
              <w:rFonts w:ascii="Arial" w:hAnsi="Arial" w:cs="Arial"/>
              <w:sz w:val="12"/>
            </w:rPr>
            <w:fldChar w:fldCharType="end"/>
          </w:r>
        </w:p>
      </w:tc>
    </w:tr>
  </w:tbl>
  <w:p w14:paraId="4AC34523" w14:textId="77777777" w:rsidR="00D271EF" w:rsidRDefault="00D271EF">
    <w:pPr>
      <w:spacing w:line="2" w:lineRule="auto"/>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4B100" w14:textId="77777777" w:rsidR="006B0614" w:rsidRDefault="006B0614">
    <w:r>
      <w:cr/>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1653560"/>
      <w:docPartObj>
        <w:docPartGallery w:val="Page Numbers (Bottom of Page)"/>
        <w:docPartUnique/>
      </w:docPartObj>
    </w:sdtPr>
    <w:sdtContent>
      <w:p w14:paraId="3B402D86" w14:textId="73908A37" w:rsidR="00D83A38" w:rsidRDefault="00D83A38">
        <w:pPr>
          <w:pStyle w:val="Piedepgina"/>
          <w:jc w:val="center"/>
        </w:pPr>
        <w:r>
          <w:fldChar w:fldCharType="begin"/>
        </w:r>
        <w:r>
          <w:instrText>PAGE   \* MERGEFORMAT</w:instrText>
        </w:r>
        <w:r>
          <w:fldChar w:fldCharType="separate"/>
        </w:r>
        <w:r>
          <w:t>2</w:t>
        </w:r>
        <w:r>
          <w:fldChar w:fldCharType="end"/>
        </w:r>
      </w:p>
    </w:sdtContent>
  </w:sdt>
  <w:p w14:paraId="5287256B" w14:textId="7C5746B3" w:rsidR="006B0614" w:rsidRDefault="006B0614" w:rsidP="00D83A38">
    <w:pPr>
      <w:pStyle w:val="Piedepgina"/>
      <w:jc w:val="right"/>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7837471"/>
      <w:docPartObj>
        <w:docPartGallery w:val="Page Numbers (Bottom of Page)"/>
        <w:docPartUnique/>
      </w:docPartObj>
    </w:sdtPr>
    <w:sdtContent>
      <w:p w14:paraId="179E34C9" w14:textId="4ECE947B" w:rsidR="008E2F20" w:rsidRDefault="008E2F20">
        <w:pPr>
          <w:pStyle w:val="Piedepgina"/>
          <w:jc w:val="center"/>
        </w:pPr>
        <w:r>
          <w:fldChar w:fldCharType="begin"/>
        </w:r>
        <w:r>
          <w:instrText>PAGE   \* MERGEFORMAT</w:instrText>
        </w:r>
        <w:r>
          <w:fldChar w:fldCharType="separate"/>
        </w:r>
        <w:r>
          <w:t>2</w:t>
        </w:r>
        <w:r>
          <w:fldChar w:fldCharType="end"/>
        </w:r>
      </w:p>
    </w:sdtContent>
  </w:sdt>
  <w:p w14:paraId="1CCB8110" w14:textId="77777777" w:rsidR="008E2F20" w:rsidRDefault="008E2F20" w:rsidP="00D83A38">
    <w:pPr>
      <w:pStyle w:val="Piedepgina"/>
      <w:jc w:val="right"/>
    </w:pPr>
  </w:p>
  <w:p w14:paraId="5FBD9FAE" w14:textId="77777777" w:rsidR="00E968A1" w:rsidRDefault="00E968A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43486A" w14:textId="77777777" w:rsidR="00D84377" w:rsidRDefault="00D84377">
      <w:r>
        <w:separator/>
      </w:r>
    </w:p>
  </w:footnote>
  <w:footnote w:type="continuationSeparator" w:id="0">
    <w:p w14:paraId="43F4BEE8" w14:textId="77777777" w:rsidR="00D84377" w:rsidRDefault="00D843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684" w:type="pct"/>
      <w:tblCellMar>
        <w:top w:w="28" w:type="dxa"/>
        <w:left w:w="28" w:type="dxa"/>
        <w:bottom w:w="28" w:type="dxa"/>
        <w:right w:w="28" w:type="dxa"/>
      </w:tblCellMar>
      <w:tblLook w:val="0000" w:firstRow="0" w:lastRow="0" w:firstColumn="0" w:lastColumn="0" w:noHBand="0" w:noVBand="0"/>
    </w:tblPr>
    <w:tblGrid>
      <w:gridCol w:w="1508"/>
      <w:gridCol w:w="347"/>
      <w:gridCol w:w="7599"/>
    </w:tblGrid>
    <w:tr w:rsidR="00534B9B" w:rsidRPr="00636587" w14:paraId="000F9617" w14:textId="77777777" w:rsidTr="00A23685">
      <w:trPr>
        <w:cantSplit/>
      </w:trPr>
      <w:tc>
        <w:tcPr>
          <w:tcW w:w="0" w:type="auto"/>
          <w:noWrap/>
          <w:vAlign w:val="bottom"/>
        </w:tcPr>
        <w:p w14:paraId="68155A80" w14:textId="77777777" w:rsidR="00534B9B" w:rsidRPr="00636587" w:rsidRDefault="00534B9B" w:rsidP="0001606F">
          <w:pPr>
            <w:spacing w:line="240" w:lineRule="auto"/>
            <w:jc w:val="center"/>
            <w:rPr>
              <w:rFonts w:cs="Verdana"/>
            </w:rPr>
          </w:pPr>
          <w:r w:rsidRPr="00636587">
            <w:rPr>
              <w:noProof/>
            </w:rPr>
            <w:drawing>
              <wp:inline distT="0" distB="0" distL="0" distR="0" wp14:anchorId="781F9634" wp14:editId="6ED24831">
                <wp:extent cx="900000" cy="558000"/>
                <wp:effectExtent l="0" t="0" r="0" b="0"/>
                <wp:docPr id="11"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163DDEAF" w14:textId="77777777" w:rsidR="00534B9B" w:rsidRPr="00636587" w:rsidRDefault="00534B9B" w:rsidP="0001606F">
          <w:pPr>
            <w:spacing w:line="2" w:lineRule="auto"/>
          </w:pPr>
        </w:p>
        <w:tbl>
          <w:tblPr>
            <w:tblW w:w="283" w:type="dxa"/>
            <w:tblCellMar>
              <w:left w:w="0" w:type="dxa"/>
              <w:right w:w="0" w:type="dxa"/>
            </w:tblCellMar>
            <w:tblLook w:val="04A0" w:firstRow="1" w:lastRow="0" w:firstColumn="1" w:lastColumn="0" w:noHBand="0" w:noVBand="1"/>
          </w:tblPr>
          <w:tblGrid>
            <w:gridCol w:w="283"/>
          </w:tblGrid>
          <w:tr w:rsidR="00534B9B" w:rsidRPr="00636587" w14:paraId="042DB328" w14:textId="77777777" w:rsidTr="00A23685">
            <w:trPr>
              <w:cantSplit/>
              <w:trHeight w:hRule="exact" w:val="57"/>
            </w:trPr>
            <w:tc>
              <w:tcPr>
                <w:tcW w:w="283" w:type="dxa"/>
              </w:tcPr>
              <w:p w14:paraId="5E948E8D" w14:textId="77777777" w:rsidR="00534B9B" w:rsidRPr="00636587" w:rsidRDefault="00534B9B" w:rsidP="0001606F">
                <w:pPr>
                  <w:spacing w:line="2" w:lineRule="auto"/>
                </w:pPr>
              </w:p>
            </w:tc>
          </w:tr>
        </w:tbl>
        <w:p w14:paraId="683EC9A4" w14:textId="77777777" w:rsidR="00534B9B" w:rsidRPr="00636587" w:rsidRDefault="00534B9B" w:rsidP="0001606F">
          <w:pPr>
            <w:spacing w:line="2" w:lineRule="auto"/>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6547"/>
          </w:tblGrid>
          <w:tr w:rsidR="00534B9B" w:rsidRPr="00636587" w14:paraId="08B3EB40" w14:textId="77777777" w:rsidTr="00A23685">
            <w:trPr>
              <w:cantSplit/>
            </w:trPr>
            <w:tc>
              <w:tcPr>
                <w:tcW w:w="0" w:type="auto"/>
                <w:noWrap/>
                <w:vAlign w:val="center"/>
              </w:tcPr>
              <w:p w14:paraId="4BCA76B0" w14:textId="77777777" w:rsidR="00534B9B" w:rsidRPr="00636587" w:rsidRDefault="00534B9B" w:rsidP="0001606F">
                <w:pPr>
                  <w:pStyle w:val="CABEZAPAGcampocabecera"/>
                </w:pPr>
                <w:r w:rsidRPr="00636587">
                  <w:t>Proyecto</w:t>
                </w:r>
              </w:p>
            </w:tc>
            <w:tc>
              <w:tcPr>
                <w:tcW w:w="0" w:type="auto"/>
                <w:vAlign w:val="center"/>
              </w:tcPr>
              <w:p w14:paraId="50C3F5A7" w14:textId="7FD43586" w:rsidR="00534B9B" w:rsidRPr="00636587" w:rsidRDefault="0054040A" w:rsidP="0001606F">
                <w:pPr>
                  <w:pStyle w:val="CABEZAPAGtexto"/>
                </w:pPr>
                <w:r w:rsidRPr="00EB3FB4">
                  <w:t>Proyecto Básico</w:t>
                </w:r>
                <w:r>
                  <w:t xml:space="preserve"> y de Ejecución</w:t>
                </w:r>
                <w:r w:rsidRPr="00EB3FB4">
                  <w:t xml:space="preserve"> de la Obra del Centro de Salud</w:t>
                </w:r>
                <w:r w:rsidR="00BC33E6">
                  <w:t xml:space="preserve"> La</w:t>
                </w:r>
                <w:r w:rsidRPr="00EB3FB4">
                  <w:t xml:space="preserve"> Tenería-Pinto</w:t>
                </w:r>
              </w:p>
            </w:tc>
          </w:tr>
          <w:tr w:rsidR="0054040A" w:rsidRPr="00636587" w14:paraId="2CC4ED93" w14:textId="77777777" w:rsidTr="00A23685">
            <w:trPr>
              <w:cantSplit/>
            </w:trPr>
            <w:tc>
              <w:tcPr>
                <w:tcW w:w="0" w:type="auto"/>
                <w:noWrap/>
                <w:vAlign w:val="center"/>
              </w:tcPr>
              <w:p w14:paraId="7954B915" w14:textId="77777777" w:rsidR="0054040A" w:rsidRPr="00636587" w:rsidRDefault="0054040A" w:rsidP="0054040A">
                <w:pPr>
                  <w:pStyle w:val="CABEZAPAGcampocabecera"/>
                </w:pPr>
                <w:r w:rsidRPr="00636587">
                  <w:t>Situación</w:t>
                </w:r>
              </w:p>
            </w:tc>
            <w:tc>
              <w:tcPr>
                <w:tcW w:w="0" w:type="auto"/>
                <w:vAlign w:val="center"/>
              </w:tcPr>
              <w:p w14:paraId="424D5BBB" w14:textId="6D834C89" w:rsidR="0054040A" w:rsidRPr="00636587" w:rsidRDefault="0054040A" w:rsidP="0054040A">
                <w:pPr>
                  <w:pStyle w:val="CABEZAPAGtexto"/>
                </w:pPr>
                <w:r w:rsidRPr="00EB3FB4">
                  <w:t>Calle Juana Francés, 65, 28320 Pinto, Madrid</w:t>
                </w:r>
              </w:p>
            </w:tc>
          </w:tr>
        </w:tbl>
        <w:p w14:paraId="19DAF5AC" w14:textId="77777777" w:rsidR="00534B9B" w:rsidRPr="00636587" w:rsidRDefault="00534B9B" w:rsidP="0001606F">
          <w:pPr>
            <w:spacing w:line="2" w:lineRule="auto"/>
          </w:pPr>
        </w:p>
      </w:tc>
    </w:tr>
  </w:tbl>
  <w:p w14:paraId="70FD9238" w14:textId="77777777" w:rsidR="00534B9B" w:rsidRPr="00636587" w:rsidRDefault="00534B9B" w:rsidP="0001606F">
    <w:pPr>
      <w:spacing w:line="2" w:lineRule="auto"/>
    </w:pPr>
  </w:p>
  <w:tbl>
    <w:tblPr>
      <w:tblW w:w="5000" w:type="pct"/>
      <w:tblInd w:w="22" w:type="dxa"/>
      <w:tblCellMar>
        <w:top w:w="28" w:type="dxa"/>
        <w:left w:w="28" w:type="dxa"/>
        <w:bottom w:w="28" w:type="dxa"/>
        <w:right w:w="28" w:type="dxa"/>
      </w:tblCellMar>
      <w:tblLook w:val="0000" w:firstRow="0" w:lastRow="0" w:firstColumn="0" w:lastColumn="0" w:noHBand="0" w:noVBand="0"/>
    </w:tblPr>
    <w:tblGrid>
      <w:gridCol w:w="6097"/>
      <w:gridCol w:w="3995"/>
    </w:tblGrid>
    <w:tr w:rsidR="00534B9B" w:rsidRPr="00636587" w14:paraId="32AF3F72" w14:textId="77777777" w:rsidTr="00A23685">
      <w:trPr>
        <w:cantSplit/>
        <w:trHeight w:val="488"/>
      </w:trPr>
      <w:tc>
        <w:tcPr>
          <w:tcW w:w="3027" w:type="pct"/>
          <w:noWrap/>
          <w:vAlign w:val="center"/>
        </w:tcPr>
        <w:p w14:paraId="4ADF7272" w14:textId="77777777" w:rsidR="00534B9B" w:rsidRPr="00636587" w:rsidRDefault="00534B9B" w:rsidP="0001606F">
          <w:pPr>
            <w:spacing w:line="240" w:lineRule="auto"/>
            <w:rPr>
              <w:rFonts w:cs="Verdana"/>
            </w:rPr>
          </w:pPr>
        </w:p>
      </w:tc>
      <w:tc>
        <w:tcPr>
          <w:tcW w:w="0" w:type="auto"/>
          <w:noWrap/>
          <w:vAlign w:val="center"/>
        </w:tcPr>
        <w:p w14:paraId="79364984" w14:textId="77777777" w:rsidR="00534B9B" w:rsidRPr="00636587" w:rsidRDefault="00534B9B" w:rsidP="0001606F">
          <w:pPr>
            <w:pStyle w:val="CABEZAPAGfechavalor"/>
            <w:jc w:val="right"/>
          </w:pPr>
          <w:r>
            <w:t xml:space="preserve">Proyecto de instalación  eléctrico de baja tensión </w:t>
          </w:r>
        </w:p>
      </w:tc>
    </w:tr>
  </w:tbl>
  <w:p w14:paraId="0821C0E0" w14:textId="77777777" w:rsidR="00534B9B" w:rsidRDefault="00534B9B" w:rsidP="00BF661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901"/>
      <w:gridCol w:w="431"/>
      <w:gridCol w:w="4105"/>
      <w:gridCol w:w="1310"/>
      <w:gridCol w:w="1525"/>
      <w:gridCol w:w="1536"/>
    </w:tblGrid>
    <w:tr w:rsidR="00D271EF" w14:paraId="2427C3EF" w14:textId="77777777">
      <w:trPr>
        <w:cantSplit/>
      </w:trPr>
      <w:tc>
        <w:tcPr>
          <w:tcW w:w="9808" w:type="dxa"/>
          <w:gridSpan w:val="6"/>
          <w:noWrap/>
        </w:tcPr>
        <w:p w14:paraId="122B59FC" w14:textId="77777777" w:rsidR="00D271EF" w:rsidRDefault="00D271EF">
          <w:pPr>
            <w:spacing w:after="120" w:line="240" w:lineRule="auto"/>
            <w:rPr>
              <w:rFonts w:ascii="Arial" w:hAnsi="Arial" w:cs="Arial"/>
              <w:b/>
            </w:rPr>
          </w:pPr>
          <w:r>
            <w:rPr>
              <w:rFonts w:ascii="Arial" w:hAnsi="Arial" w:cs="Arial"/>
              <w:b/>
            </w:rPr>
            <w:t>Presupuesto parcial nº 1 INSTALACIÓN DE BAJA TENSIÓN</w:t>
          </w:r>
        </w:p>
      </w:tc>
    </w:tr>
    <w:tr w:rsidR="00D271EF" w14:paraId="67928FF1" w14:textId="77777777">
      <w:trPr>
        <w:cantSplit/>
      </w:trPr>
      <w:tc>
        <w:tcPr>
          <w:tcW w:w="901" w:type="dxa"/>
          <w:tcBorders>
            <w:bottom w:val="single" w:sz="2" w:space="0" w:color="000000"/>
          </w:tcBorders>
          <w:noWrap/>
        </w:tcPr>
        <w:p w14:paraId="249461D2" w14:textId="77777777" w:rsidR="00D271EF" w:rsidRDefault="00D271EF">
          <w:pPr>
            <w:spacing w:after="120" w:line="240" w:lineRule="auto"/>
            <w:rPr>
              <w:rFonts w:ascii="Arial" w:hAnsi="Arial" w:cs="Arial"/>
              <w:b/>
            </w:rPr>
          </w:pPr>
          <w:r>
            <w:rPr>
              <w:rFonts w:ascii="Arial" w:hAnsi="Arial" w:cs="Arial"/>
              <w:b/>
            </w:rPr>
            <w:t>Nº</w:t>
          </w:r>
        </w:p>
      </w:tc>
      <w:tc>
        <w:tcPr>
          <w:tcW w:w="431" w:type="dxa"/>
          <w:tcBorders>
            <w:bottom w:val="single" w:sz="2" w:space="0" w:color="000000"/>
          </w:tcBorders>
          <w:noWrap/>
        </w:tcPr>
        <w:p w14:paraId="6B797F64" w14:textId="77777777" w:rsidR="00D271EF" w:rsidRDefault="00D271EF">
          <w:pPr>
            <w:spacing w:after="120" w:line="240" w:lineRule="auto"/>
            <w:rPr>
              <w:rFonts w:ascii="Arial" w:hAnsi="Arial" w:cs="Arial"/>
              <w:b/>
            </w:rPr>
          </w:pPr>
          <w:r>
            <w:rPr>
              <w:rFonts w:ascii="Arial" w:hAnsi="Arial" w:cs="Arial"/>
              <w:b/>
            </w:rPr>
            <w:t>Ud</w:t>
          </w:r>
        </w:p>
      </w:tc>
      <w:tc>
        <w:tcPr>
          <w:tcW w:w="4105" w:type="dxa"/>
          <w:tcBorders>
            <w:bottom w:val="single" w:sz="2" w:space="0" w:color="000000"/>
          </w:tcBorders>
          <w:noWrap/>
        </w:tcPr>
        <w:p w14:paraId="2F1911D2" w14:textId="77777777" w:rsidR="00D271EF" w:rsidRDefault="00D271EF">
          <w:pPr>
            <w:spacing w:after="120" w:line="240" w:lineRule="auto"/>
            <w:rPr>
              <w:rFonts w:ascii="Arial" w:hAnsi="Arial" w:cs="Arial"/>
              <w:b/>
            </w:rPr>
          </w:pPr>
          <w:r>
            <w:rPr>
              <w:rFonts w:ascii="Arial" w:hAnsi="Arial" w:cs="Arial"/>
              <w:b/>
            </w:rPr>
            <w:t>Descripción</w:t>
          </w:r>
        </w:p>
      </w:tc>
      <w:tc>
        <w:tcPr>
          <w:tcW w:w="1310" w:type="dxa"/>
          <w:tcBorders>
            <w:bottom w:val="single" w:sz="2" w:space="0" w:color="000000"/>
          </w:tcBorders>
          <w:noWrap/>
        </w:tcPr>
        <w:p w14:paraId="6FCD6DBE" w14:textId="77777777" w:rsidR="00D271EF" w:rsidRDefault="00D271EF">
          <w:pPr>
            <w:spacing w:after="120" w:line="240" w:lineRule="auto"/>
            <w:jc w:val="right"/>
            <w:rPr>
              <w:rFonts w:ascii="Arial" w:hAnsi="Arial" w:cs="Arial"/>
              <w:b/>
            </w:rPr>
          </w:pPr>
          <w:r>
            <w:rPr>
              <w:rFonts w:ascii="Arial" w:hAnsi="Arial" w:cs="Arial"/>
              <w:b/>
            </w:rPr>
            <w:t>Medición</w:t>
          </w:r>
        </w:p>
      </w:tc>
      <w:tc>
        <w:tcPr>
          <w:tcW w:w="1525" w:type="dxa"/>
          <w:tcBorders>
            <w:bottom w:val="single" w:sz="2" w:space="0" w:color="000000"/>
          </w:tcBorders>
          <w:noWrap/>
        </w:tcPr>
        <w:p w14:paraId="36F804AA" w14:textId="77777777" w:rsidR="00D271EF" w:rsidRDefault="00D271EF">
          <w:pPr>
            <w:spacing w:after="120" w:line="240" w:lineRule="auto"/>
            <w:jc w:val="right"/>
            <w:rPr>
              <w:rFonts w:ascii="Arial" w:hAnsi="Arial" w:cs="Arial"/>
              <w:b/>
            </w:rPr>
          </w:pPr>
          <w:r>
            <w:rPr>
              <w:rFonts w:ascii="Arial" w:hAnsi="Arial" w:cs="Arial"/>
              <w:b/>
            </w:rPr>
            <w:t>Precio</w:t>
          </w:r>
        </w:p>
      </w:tc>
      <w:tc>
        <w:tcPr>
          <w:tcW w:w="1536" w:type="dxa"/>
          <w:tcBorders>
            <w:bottom w:val="single" w:sz="2" w:space="0" w:color="000000"/>
          </w:tcBorders>
          <w:noWrap/>
        </w:tcPr>
        <w:p w14:paraId="63D7C44C" w14:textId="77777777" w:rsidR="00D271EF" w:rsidRDefault="00D271EF">
          <w:pPr>
            <w:spacing w:after="120" w:line="240" w:lineRule="auto"/>
            <w:jc w:val="right"/>
            <w:rPr>
              <w:rFonts w:ascii="Arial" w:hAnsi="Arial" w:cs="Arial"/>
              <w:b/>
            </w:rPr>
          </w:pPr>
          <w:r>
            <w:rPr>
              <w:rFonts w:ascii="Arial" w:hAnsi="Arial" w:cs="Arial"/>
              <w:b/>
            </w:rPr>
            <w:t>Importe</w:t>
          </w:r>
        </w:p>
      </w:tc>
    </w:tr>
  </w:tbl>
  <w:p w14:paraId="7CA905CF" w14:textId="77777777" w:rsidR="00D271EF" w:rsidRDefault="00D271EF">
    <w:pPr>
      <w:spacing w:line="2"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901"/>
      <w:gridCol w:w="431"/>
      <w:gridCol w:w="4105"/>
      <w:gridCol w:w="1310"/>
      <w:gridCol w:w="1525"/>
      <w:gridCol w:w="1536"/>
    </w:tblGrid>
    <w:tr w:rsidR="00D271EF" w14:paraId="541E99D7" w14:textId="77777777">
      <w:trPr>
        <w:cantSplit/>
      </w:trPr>
      <w:tc>
        <w:tcPr>
          <w:tcW w:w="9808" w:type="dxa"/>
          <w:gridSpan w:val="6"/>
          <w:noWrap/>
        </w:tcPr>
        <w:p w14:paraId="68C7CD5F" w14:textId="77777777" w:rsidR="00D271EF" w:rsidRDefault="00D271EF">
          <w:pPr>
            <w:spacing w:after="120" w:line="240" w:lineRule="auto"/>
            <w:rPr>
              <w:rFonts w:ascii="Arial" w:hAnsi="Arial" w:cs="Arial"/>
              <w:b/>
            </w:rPr>
          </w:pPr>
          <w:r>
            <w:rPr>
              <w:rFonts w:ascii="Arial" w:hAnsi="Arial" w:cs="Arial"/>
              <w:b/>
            </w:rPr>
            <w:t>Presupuesto parcial nº 1 INSTALACIÓN DE BAJA TENSIÓN</w:t>
          </w:r>
        </w:p>
      </w:tc>
    </w:tr>
    <w:tr w:rsidR="00D271EF" w14:paraId="52414706" w14:textId="77777777">
      <w:trPr>
        <w:cantSplit/>
      </w:trPr>
      <w:tc>
        <w:tcPr>
          <w:tcW w:w="901" w:type="dxa"/>
          <w:tcBorders>
            <w:bottom w:val="single" w:sz="2" w:space="0" w:color="000000"/>
          </w:tcBorders>
          <w:noWrap/>
        </w:tcPr>
        <w:p w14:paraId="3500AF43" w14:textId="77777777" w:rsidR="00D271EF" w:rsidRDefault="00D271EF">
          <w:pPr>
            <w:spacing w:after="120" w:line="240" w:lineRule="auto"/>
            <w:rPr>
              <w:rFonts w:ascii="Arial" w:hAnsi="Arial" w:cs="Arial"/>
              <w:b/>
            </w:rPr>
          </w:pPr>
          <w:r>
            <w:rPr>
              <w:rFonts w:ascii="Arial" w:hAnsi="Arial" w:cs="Arial"/>
              <w:b/>
            </w:rPr>
            <w:t>Nº</w:t>
          </w:r>
        </w:p>
      </w:tc>
      <w:tc>
        <w:tcPr>
          <w:tcW w:w="431" w:type="dxa"/>
          <w:tcBorders>
            <w:bottom w:val="single" w:sz="2" w:space="0" w:color="000000"/>
          </w:tcBorders>
          <w:noWrap/>
        </w:tcPr>
        <w:p w14:paraId="7650753A" w14:textId="77777777" w:rsidR="00D271EF" w:rsidRDefault="00D271EF">
          <w:pPr>
            <w:spacing w:after="120" w:line="240" w:lineRule="auto"/>
            <w:rPr>
              <w:rFonts w:ascii="Arial" w:hAnsi="Arial" w:cs="Arial"/>
              <w:b/>
            </w:rPr>
          </w:pPr>
          <w:r>
            <w:rPr>
              <w:rFonts w:ascii="Arial" w:hAnsi="Arial" w:cs="Arial"/>
              <w:b/>
            </w:rPr>
            <w:t>Ud</w:t>
          </w:r>
        </w:p>
      </w:tc>
      <w:tc>
        <w:tcPr>
          <w:tcW w:w="4105" w:type="dxa"/>
          <w:tcBorders>
            <w:bottom w:val="single" w:sz="2" w:space="0" w:color="000000"/>
          </w:tcBorders>
          <w:noWrap/>
        </w:tcPr>
        <w:p w14:paraId="07AE34C0" w14:textId="77777777" w:rsidR="00D271EF" w:rsidRDefault="00D271EF">
          <w:pPr>
            <w:spacing w:after="120" w:line="240" w:lineRule="auto"/>
            <w:rPr>
              <w:rFonts w:ascii="Arial" w:hAnsi="Arial" w:cs="Arial"/>
              <w:b/>
            </w:rPr>
          </w:pPr>
          <w:r>
            <w:rPr>
              <w:rFonts w:ascii="Arial" w:hAnsi="Arial" w:cs="Arial"/>
              <w:b/>
            </w:rPr>
            <w:t>Descripción</w:t>
          </w:r>
        </w:p>
      </w:tc>
      <w:tc>
        <w:tcPr>
          <w:tcW w:w="1310" w:type="dxa"/>
          <w:tcBorders>
            <w:bottom w:val="single" w:sz="2" w:space="0" w:color="000000"/>
          </w:tcBorders>
          <w:noWrap/>
        </w:tcPr>
        <w:p w14:paraId="412A54D6" w14:textId="77777777" w:rsidR="00D271EF" w:rsidRDefault="00D271EF">
          <w:pPr>
            <w:spacing w:after="120" w:line="240" w:lineRule="auto"/>
            <w:jc w:val="right"/>
            <w:rPr>
              <w:rFonts w:ascii="Arial" w:hAnsi="Arial" w:cs="Arial"/>
              <w:b/>
            </w:rPr>
          </w:pPr>
          <w:r>
            <w:rPr>
              <w:rFonts w:ascii="Arial" w:hAnsi="Arial" w:cs="Arial"/>
              <w:b/>
            </w:rPr>
            <w:t>Medición</w:t>
          </w:r>
        </w:p>
      </w:tc>
      <w:tc>
        <w:tcPr>
          <w:tcW w:w="1525" w:type="dxa"/>
          <w:tcBorders>
            <w:bottom w:val="single" w:sz="2" w:space="0" w:color="000000"/>
          </w:tcBorders>
          <w:noWrap/>
        </w:tcPr>
        <w:p w14:paraId="10055A3B" w14:textId="77777777" w:rsidR="00D271EF" w:rsidRDefault="00D271EF">
          <w:pPr>
            <w:spacing w:after="120" w:line="240" w:lineRule="auto"/>
            <w:jc w:val="right"/>
            <w:rPr>
              <w:rFonts w:ascii="Arial" w:hAnsi="Arial" w:cs="Arial"/>
              <w:b/>
            </w:rPr>
          </w:pPr>
          <w:r>
            <w:rPr>
              <w:rFonts w:ascii="Arial" w:hAnsi="Arial" w:cs="Arial"/>
              <w:b/>
            </w:rPr>
            <w:t>Precio</w:t>
          </w:r>
        </w:p>
      </w:tc>
      <w:tc>
        <w:tcPr>
          <w:tcW w:w="1536" w:type="dxa"/>
          <w:tcBorders>
            <w:bottom w:val="single" w:sz="2" w:space="0" w:color="000000"/>
          </w:tcBorders>
          <w:noWrap/>
        </w:tcPr>
        <w:p w14:paraId="38633DA9" w14:textId="77777777" w:rsidR="00D271EF" w:rsidRDefault="00D271EF">
          <w:pPr>
            <w:spacing w:after="120" w:line="240" w:lineRule="auto"/>
            <w:jc w:val="right"/>
            <w:rPr>
              <w:rFonts w:ascii="Arial" w:hAnsi="Arial" w:cs="Arial"/>
              <w:b/>
            </w:rPr>
          </w:pPr>
          <w:r>
            <w:rPr>
              <w:rFonts w:ascii="Arial" w:hAnsi="Arial" w:cs="Arial"/>
              <w:b/>
            </w:rPr>
            <w:t>Importe</w:t>
          </w:r>
        </w:p>
      </w:tc>
    </w:tr>
  </w:tbl>
  <w:p w14:paraId="2D4E87B9" w14:textId="77777777" w:rsidR="00D271EF" w:rsidRDefault="00D271EF">
    <w:pPr>
      <w:spacing w:line="2" w:lineRule="aut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856"/>
      <w:gridCol w:w="420"/>
      <w:gridCol w:w="3957"/>
      <w:gridCol w:w="1366"/>
      <w:gridCol w:w="1480"/>
      <w:gridCol w:w="1729"/>
    </w:tblGrid>
    <w:tr w:rsidR="006B0614" w14:paraId="38464E75" w14:textId="77777777">
      <w:trPr>
        <w:cantSplit/>
      </w:trPr>
      <w:tc>
        <w:tcPr>
          <w:tcW w:w="9808" w:type="dxa"/>
          <w:gridSpan w:val="6"/>
          <w:noWrap/>
        </w:tcPr>
        <w:p w14:paraId="651A2D3C" w14:textId="77777777" w:rsidR="006B0614" w:rsidRDefault="006B0614">
          <w:pPr>
            <w:spacing w:after="120" w:line="240" w:lineRule="auto"/>
            <w:rPr>
              <w:rFonts w:ascii="Century Gothic" w:hAnsi="Century Gothic" w:cs="Century Gothic"/>
              <w:sz w:val="24"/>
            </w:rPr>
          </w:pPr>
          <w:r>
            <w:rPr>
              <w:rFonts w:ascii="Century Gothic" w:hAnsi="Century Gothic" w:cs="Century Gothic"/>
              <w:sz w:val="24"/>
            </w:rPr>
            <w:t>Capítulo nº 2 Fotovoltaica</w:t>
          </w:r>
        </w:p>
      </w:tc>
    </w:tr>
    <w:tr w:rsidR="006B0614" w14:paraId="4634268A" w14:textId="77777777">
      <w:trPr>
        <w:cantSplit/>
      </w:trPr>
      <w:tc>
        <w:tcPr>
          <w:tcW w:w="856" w:type="dxa"/>
          <w:tcBorders>
            <w:bottom w:val="single" w:sz="2" w:space="0" w:color="000000"/>
          </w:tcBorders>
          <w:noWrap/>
        </w:tcPr>
        <w:p w14:paraId="7C3CBB69" w14:textId="77777777" w:rsidR="006B0614" w:rsidRDefault="006B0614">
          <w:pPr>
            <w:spacing w:after="120" w:line="240" w:lineRule="auto"/>
            <w:rPr>
              <w:rFonts w:ascii="Century Gothic" w:hAnsi="Century Gothic" w:cs="Century Gothic"/>
              <w:b/>
              <w:sz w:val="16"/>
            </w:rPr>
          </w:pPr>
          <w:r>
            <w:rPr>
              <w:rFonts w:ascii="Century Gothic" w:hAnsi="Century Gothic" w:cs="Century Gothic"/>
              <w:b/>
              <w:sz w:val="16"/>
            </w:rPr>
            <w:t>Nº</w:t>
          </w:r>
        </w:p>
      </w:tc>
      <w:tc>
        <w:tcPr>
          <w:tcW w:w="420" w:type="dxa"/>
          <w:tcBorders>
            <w:bottom w:val="single" w:sz="2" w:space="0" w:color="000000"/>
          </w:tcBorders>
          <w:noWrap/>
        </w:tcPr>
        <w:p w14:paraId="40EEB457" w14:textId="77777777" w:rsidR="006B0614" w:rsidRDefault="006B0614">
          <w:pPr>
            <w:spacing w:after="120" w:line="240" w:lineRule="auto"/>
            <w:rPr>
              <w:rFonts w:ascii="Century Gothic" w:hAnsi="Century Gothic" w:cs="Century Gothic"/>
              <w:b/>
              <w:sz w:val="16"/>
            </w:rPr>
          </w:pPr>
          <w:r>
            <w:rPr>
              <w:rFonts w:ascii="Century Gothic" w:hAnsi="Century Gothic" w:cs="Century Gothic"/>
              <w:b/>
              <w:sz w:val="16"/>
            </w:rPr>
            <w:t>Ud</w:t>
          </w:r>
        </w:p>
      </w:tc>
      <w:tc>
        <w:tcPr>
          <w:tcW w:w="3957" w:type="dxa"/>
          <w:tcBorders>
            <w:bottom w:val="single" w:sz="2" w:space="0" w:color="000000"/>
          </w:tcBorders>
          <w:noWrap/>
        </w:tcPr>
        <w:p w14:paraId="20893790" w14:textId="77777777" w:rsidR="006B0614" w:rsidRDefault="006B0614">
          <w:pPr>
            <w:spacing w:after="120" w:line="240" w:lineRule="auto"/>
            <w:rPr>
              <w:rFonts w:ascii="Century Gothic" w:hAnsi="Century Gothic" w:cs="Century Gothic"/>
              <w:b/>
              <w:sz w:val="16"/>
            </w:rPr>
          </w:pPr>
          <w:r>
            <w:rPr>
              <w:rFonts w:ascii="Century Gothic" w:hAnsi="Century Gothic" w:cs="Century Gothic"/>
              <w:b/>
              <w:sz w:val="16"/>
            </w:rPr>
            <w:t>Descripción</w:t>
          </w:r>
        </w:p>
      </w:tc>
      <w:tc>
        <w:tcPr>
          <w:tcW w:w="1366" w:type="dxa"/>
          <w:tcBorders>
            <w:bottom w:val="single" w:sz="2" w:space="0" w:color="000000"/>
          </w:tcBorders>
          <w:noWrap/>
        </w:tcPr>
        <w:p w14:paraId="4B254D81" w14:textId="77777777" w:rsidR="006B0614" w:rsidRDefault="006B0614">
          <w:pPr>
            <w:spacing w:after="120" w:line="240" w:lineRule="auto"/>
            <w:jc w:val="right"/>
            <w:rPr>
              <w:rFonts w:ascii="Century Gothic" w:hAnsi="Century Gothic" w:cs="Century Gothic"/>
              <w:b/>
              <w:sz w:val="16"/>
            </w:rPr>
          </w:pPr>
          <w:r>
            <w:rPr>
              <w:rFonts w:ascii="Century Gothic" w:hAnsi="Century Gothic" w:cs="Century Gothic"/>
              <w:b/>
              <w:sz w:val="16"/>
            </w:rPr>
            <w:t>Medición</w:t>
          </w:r>
        </w:p>
      </w:tc>
      <w:tc>
        <w:tcPr>
          <w:tcW w:w="1480" w:type="dxa"/>
          <w:tcBorders>
            <w:bottom w:val="single" w:sz="2" w:space="0" w:color="000000"/>
          </w:tcBorders>
          <w:noWrap/>
        </w:tcPr>
        <w:p w14:paraId="711B1E8F" w14:textId="77777777" w:rsidR="006B0614" w:rsidRDefault="006B0614">
          <w:pPr>
            <w:spacing w:after="120" w:line="240" w:lineRule="auto"/>
            <w:jc w:val="right"/>
            <w:rPr>
              <w:rFonts w:ascii="Century Gothic" w:hAnsi="Century Gothic" w:cs="Century Gothic"/>
              <w:b/>
              <w:sz w:val="16"/>
            </w:rPr>
          </w:pPr>
          <w:r>
            <w:rPr>
              <w:rFonts w:ascii="Century Gothic" w:hAnsi="Century Gothic" w:cs="Century Gothic"/>
              <w:b/>
              <w:sz w:val="16"/>
            </w:rPr>
            <w:t>Precio</w:t>
          </w:r>
        </w:p>
      </w:tc>
      <w:tc>
        <w:tcPr>
          <w:tcW w:w="1729" w:type="dxa"/>
          <w:tcBorders>
            <w:bottom w:val="single" w:sz="2" w:space="0" w:color="000000"/>
          </w:tcBorders>
          <w:noWrap/>
        </w:tcPr>
        <w:p w14:paraId="387045D7" w14:textId="77777777" w:rsidR="006B0614" w:rsidRDefault="006B0614">
          <w:pPr>
            <w:spacing w:after="120" w:line="240" w:lineRule="auto"/>
            <w:jc w:val="right"/>
            <w:rPr>
              <w:rFonts w:ascii="Century Gothic" w:hAnsi="Century Gothic" w:cs="Century Gothic"/>
              <w:b/>
              <w:sz w:val="16"/>
            </w:rPr>
          </w:pPr>
          <w:r>
            <w:rPr>
              <w:rFonts w:ascii="Century Gothic" w:hAnsi="Century Gothic" w:cs="Century Gothic"/>
              <w:b/>
              <w:sz w:val="16"/>
            </w:rPr>
            <w:t>Importe</w:t>
          </w:r>
        </w:p>
      </w:tc>
    </w:tr>
  </w:tbl>
  <w:p w14:paraId="59B76961" w14:textId="77777777" w:rsidR="006B0614" w:rsidRDefault="006B0614">
    <w:pPr>
      <w:spacing w:line="2" w:lineRule="aut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684" w:type="pct"/>
      <w:tblCellMar>
        <w:top w:w="28" w:type="dxa"/>
        <w:left w:w="28" w:type="dxa"/>
        <w:bottom w:w="28" w:type="dxa"/>
        <w:right w:w="28" w:type="dxa"/>
      </w:tblCellMar>
      <w:tblLook w:val="0000" w:firstRow="0" w:lastRow="0" w:firstColumn="0" w:lastColumn="0" w:noHBand="0" w:noVBand="0"/>
    </w:tblPr>
    <w:tblGrid>
      <w:gridCol w:w="1508"/>
      <w:gridCol w:w="347"/>
      <w:gridCol w:w="7599"/>
    </w:tblGrid>
    <w:tr w:rsidR="008E2F20" w:rsidRPr="00636587" w14:paraId="7B09F23F" w14:textId="77777777" w:rsidTr="006D1AF1">
      <w:trPr>
        <w:cantSplit/>
      </w:trPr>
      <w:tc>
        <w:tcPr>
          <w:tcW w:w="0" w:type="auto"/>
          <w:noWrap/>
          <w:vAlign w:val="bottom"/>
        </w:tcPr>
        <w:p w14:paraId="40985F6C" w14:textId="77777777" w:rsidR="008E2F20" w:rsidRPr="00636587" w:rsidRDefault="008E2F20" w:rsidP="008E2F20">
          <w:pPr>
            <w:spacing w:line="240" w:lineRule="auto"/>
            <w:jc w:val="center"/>
            <w:rPr>
              <w:rFonts w:cs="Verdana"/>
            </w:rPr>
          </w:pPr>
          <w:r w:rsidRPr="00636587">
            <w:rPr>
              <w:noProof/>
            </w:rPr>
            <w:drawing>
              <wp:inline distT="0" distB="0" distL="0" distR="0" wp14:anchorId="55ABC68B" wp14:editId="39EC9C1C">
                <wp:extent cx="900000" cy="558000"/>
                <wp:effectExtent l="0" t="0" r="0" b="0"/>
                <wp:docPr id="15"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30919B5C" w14:textId="77777777" w:rsidR="008E2F20" w:rsidRPr="00636587" w:rsidRDefault="008E2F20" w:rsidP="008E2F20">
          <w:pPr>
            <w:spacing w:line="2" w:lineRule="auto"/>
          </w:pPr>
        </w:p>
        <w:tbl>
          <w:tblPr>
            <w:tblW w:w="283" w:type="dxa"/>
            <w:tblCellMar>
              <w:left w:w="0" w:type="dxa"/>
              <w:right w:w="0" w:type="dxa"/>
            </w:tblCellMar>
            <w:tblLook w:val="04A0" w:firstRow="1" w:lastRow="0" w:firstColumn="1" w:lastColumn="0" w:noHBand="0" w:noVBand="1"/>
          </w:tblPr>
          <w:tblGrid>
            <w:gridCol w:w="283"/>
          </w:tblGrid>
          <w:tr w:rsidR="008E2F20" w:rsidRPr="00636587" w14:paraId="2DCEF07D" w14:textId="77777777" w:rsidTr="006D1AF1">
            <w:trPr>
              <w:cantSplit/>
              <w:trHeight w:hRule="exact" w:val="57"/>
            </w:trPr>
            <w:tc>
              <w:tcPr>
                <w:tcW w:w="283" w:type="dxa"/>
              </w:tcPr>
              <w:p w14:paraId="5D01EC31" w14:textId="77777777" w:rsidR="008E2F20" w:rsidRPr="00636587" w:rsidRDefault="008E2F20" w:rsidP="008E2F20">
                <w:pPr>
                  <w:spacing w:line="2" w:lineRule="auto"/>
                </w:pPr>
              </w:p>
            </w:tc>
          </w:tr>
        </w:tbl>
        <w:p w14:paraId="76ECB955" w14:textId="77777777" w:rsidR="008E2F20" w:rsidRPr="00636587" w:rsidRDefault="008E2F20" w:rsidP="008E2F20">
          <w:pPr>
            <w:spacing w:line="2" w:lineRule="auto"/>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6547"/>
          </w:tblGrid>
          <w:tr w:rsidR="008E2F20" w:rsidRPr="00636587" w14:paraId="2A44258F" w14:textId="77777777" w:rsidTr="006D1AF1">
            <w:trPr>
              <w:cantSplit/>
            </w:trPr>
            <w:tc>
              <w:tcPr>
                <w:tcW w:w="0" w:type="auto"/>
                <w:noWrap/>
                <w:vAlign w:val="center"/>
              </w:tcPr>
              <w:p w14:paraId="728EEE7B" w14:textId="77777777" w:rsidR="008E2F20" w:rsidRPr="00636587" w:rsidRDefault="008E2F20" w:rsidP="008E2F20">
                <w:pPr>
                  <w:pStyle w:val="CABEZAPAGcampocabecera"/>
                </w:pPr>
                <w:r w:rsidRPr="00636587">
                  <w:t>Proyecto</w:t>
                </w:r>
              </w:p>
            </w:tc>
            <w:tc>
              <w:tcPr>
                <w:tcW w:w="0" w:type="auto"/>
                <w:vAlign w:val="center"/>
              </w:tcPr>
              <w:p w14:paraId="705FE795" w14:textId="77777777" w:rsidR="008E2F20" w:rsidRPr="00636587" w:rsidRDefault="008E2F20" w:rsidP="008E2F20">
                <w:pPr>
                  <w:pStyle w:val="CABEZAPAGtexto"/>
                </w:pPr>
                <w:r w:rsidRPr="00EB3FB4">
                  <w:t>Proyecto Básico</w:t>
                </w:r>
                <w:r>
                  <w:t xml:space="preserve"> y de Ejecución</w:t>
                </w:r>
                <w:r w:rsidRPr="00EB3FB4">
                  <w:t xml:space="preserve"> de la Obra del Centro de Salud</w:t>
                </w:r>
                <w:r>
                  <w:t xml:space="preserve"> La</w:t>
                </w:r>
                <w:r w:rsidRPr="00EB3FB4">
                  <w:t xml:space="preserve"> Tenería-Pinto</w:t>
                </w:r>
              </w:p>
            </w:tc>
          </w:tr>
          <w:tr w:rsidR="008E2F20" w:rsidRPr="00636587" w14:paraId="29C68467" w14:textId="77777777" w:rsidTr="006D1AF1">
            <w:trPr>
              <w:cantSplit/>
            </w:trPr>
            <w:tc>
              <w:tcPr>
                <w:tcW w:w="0" w:type="auto"/>
                <w:noWrap/>
                <w:vAlign w:val="center"/>
              </w:tcPr>
              <w:p w14:paraId="13619E1E" w14:textId="77777777" w:rsidR="008E2F20" w:rsidRPr="00636587" w:rsidRDefault="008E2F20" w:rsidP="008E2F20">
                <w:pPr>
                  <w:pStyle w:val="CABEZAPAGcampocabecera"/>
                </w:pPr>
                <w:r w:rsidRPr="00636587">
                  <w:t>Situación</w:t>
                </w:r>
              </w:p>
            </w:tc>
            <w:tc>
              <w:tcPr>
                <w:tcW w:w="0" w:type="auto"/>
                <w:vAlign w:val="center"/>
              </w:tcPr>
              <w:p w14:paraId="22FB9D19" w14:textId="77777777" w:rsidR="008E2F20" w:rsidRPr="00636587" w:rsidRDefault="008E2F20" w:rsidP="008E2F20">
                <w:pPr>
                  <w:pStyle w:val="CABEZAPAGtexto"/>
                </w:pPr>
                <w:r w:rsidRPr="00EB3FB4">
                  <w:t>Calle Juana Francés, 65, 28320 Pinto, Madrid</w:t>
                </w:r>
              </w:p>
            </w:tc>
          </w:tr>
        </w:tbl>
        <w:p w14:paraId="3FD21F5C" w14:textId="77777777" w:rsidR="008E2F20" w:rsidRPr="00636587" w:rsidRDefault="008E2F20" w:rsidP="008E2F20">
          <w:pPr>
            <w:spacing w:line="2" w:lineRule="auto"/>
          </w:pPr>
        </w:p>
      </w:tc>
    </w:tr>
  </w:tbl>
  <w:p w14:paraId="479F5552" w14:textId="77777777" w:rsidR="008E2F20" w:rsidRPr="00636587" w:rsidRDefault="008E2F20" w:rsidP="008E2F20">
    <w:pPr>
      <w:spacing w:line="2" w:lineRule="auto"/>
    </w:pPr>
  </w:p>
  <w:tbl>
    <w:tblPr>
      <w:tblW w:w="5000" w:type="pct"/>
      <w:tblInd w:w="22" w:type="dxa"/>
      <w:tblCellMar>
        <w:top w:w="28" w:type="dxa"/>
        <w:left w:w="28" w:type="dxa"/>
        <w:bottom w:w="28" w:type="dxa"/>
        <w:right w:w="28" w:type="dxa"/>
      </w:tblCellMar>
      <w:tblLook w:val="0000" w:firstRow="0" w:lastRow="0" w:firstColumn="0" w:lastColumn="0" w:noHBand="0" w:noVBand="0"/>
    </w:tblPr>
    <w:tblGrid>
      <w:gridCol w:w="6110"/>
      <w:gridCol w:w="3982"/>
    </w:tblGrid>
    <w:tr w:rsidR="008E2F20" w:rsidRPr="00636587" w14:paraId="4201AF38" w14:textId="77777777" w:rsidTr="006D1AF1">
      <w:trPr>
        <w:cantSplit/>
        <w:trHeight w:val="488"/>
      </w:trPr>
      <w:tc>
        <w:tcPr>
          <w:tcW w:w="3027" w:type="pct"/>
          <w:noWrap/>
          <w:vAlign w:val="center"/>
        </w:tcPr>
        <w:p w14:paraId="4698FD23" w14:textId="77777777" w:rsidR="008E2F20" w:rsidRPr="00636587" w:rsidRDefault="008E2F20" w:rsidP="008E2F20">
          <w:pPr>
            <w:spacing w:line="240" w:lineRule="auto"/>
            <w:rPr>
              <w:rFonts w:cs="Verdana"/>
            </w:rPr>
          </w:pPr>
        </w:p>
      </w:tc>
      <w:tc>
        <w:tcPr>
          <w:tcW w:w="0" w:type="auto"/>
          <w:noWrap/>
          <w:vAlign w:val="center"/>
        </w:tcPr>
        <w:p w14:paraId="7633F317" w14:textId="2E6883D8" w:rsidR="008E2F20" w:rsidRPr="00636587" w:rsidRDefault="008E2F20" w:rsidP="008E2F20">
          <w:pPr>
            <w:pStyle w:val="CABEZAPAGfechavalor"/>
            <w:jc w:val="right"/>
          </w:pPr>
          <w:r>
            <w:t xml:space="preserve">Proyecto de instalación eléctrico de baja tensión </w:t>
          </w:r>
        </w:p>
      </w:tc>
    </w:tr>
  </w:tbl>
  <w:p w14:paraId="79A48A19" w14:textId="77777777" w:rsidR="00E968A1" w:rsidRDefault="00E968A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C5A498A"/>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F0708E2A"/>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E6D8B19C"/>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D53620C8"/>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274E395C"/>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6BE9614"/>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BAC915E"/>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868923E"/>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1EE7E3A"/>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8108ADFA"/>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C1709288"/>
    <w:lvl w:ilvl="0">
      <w:numFmt w:val="decimal"/>
      <w:pStyle w:val="PARRAFO-VIETARAYANORMAL"/>
      <w:lvlText w:val="*"/>
      <w:lvlJc w:val="left"/>
    </w:lvl>
  </w:abstractNum>
  <w:abstractNum w:abstractNumId="11" w15:restartNumberingAfterBreak="0">
    <w:nsid w:val="098B376C"/>
    <w:multiLevelType w:val="hybridMultilevel"/>
    <w:tmpl w:val="3D0A37EC"/>
    <w:lvl w:ilvl="0" w:tplc="34F4DE2A">
      <w:start w:val="1"/>
      <w:numFmt w:val="bullet"/>
      <w:pStyle w:val="GuiasLista"/>
      <w:lvlText w:val=""/>
      <w:lvlJc w:val="left"/>
      <w:pPr>
        <w:tabs>
          <w:tab w:val="num" w:pos="1069"/>
        </w:tabs>
        <w:ind w:left="1069" w:hanging="360"/>
      </w:pPr>
      <w:rPr>
        <w:rFonts w:ascii="Wingdings" w:hAnsi="Wingdings" w:hint="default"/>
        <w:sz w:val="16"/>
      </w:rPr>
    </w:lvl>
    <w:lvl w:ilvl="1" w:tplc="A4C20FA6" w:tentative="1">
      <w:start w:val="1"/>
      <w:numFmt w:val="bullet"/>
      <w:lvlText w:val="o"/>
      <w:lvlJc w:val="left"/>
      <w:pPr>
        <w:tabs>
          <w:tab w:val="num" w:pos="1789"/>
        </w:tabs>
        <w:ind w:left="1789" w:hanging="360"/>
      </w:pPr>
      <w:rPr>
        <w:rFonts w:ascii="Courier New" w:hAnsi="Courier New" w:hint="default"/>
      </w:rPr>
    </w:lvl>
    <w:lvl w:ilvl="2" w:tplc="D726521E" w:tentative="1">
      <w:start w:val="1"/>
      <w:numFmt w:val="bullet"/>
      <w:lvlText w:val=""/>
      <w:lvlJc w:val="left"/>
      <w:pPr>
        <w:tabs>
          <w:tab w:val="num" w:pos="2509"/>
        </w:tabs>
        <w:ind w:left="2509" w:hanging="360"/>
      </w:pPr>
      <w:rPr>
        <w:rFonts w:ascii="Wingdings" w:hAnsi="Wingdings" w:hint="default"/>
      </w:rPr>
    </w:lvl>
    <w:lvl w:ilvl="3" w:tplc="D194CE98" w:tentative="1">
      <w:start w:val="1"/>
      <w:numFmt w:val="bullet"/>
      <w:lvlText w:val=""/>
      <w:lvlJc w:val="left"/>
      <w:pPr>
        <w:tabs>
          <w:tab w:val="num" w:pos="3229"/>
        </w:tabs>
        <w:ind w:left="3229" w:hanging="360"/>
      </w:pPr>
      <w:rPr>
        <w:rFonts w:ascii="Symbol" w:hAnsi="Symbol" w:hint="default"/>
      </w:rPr>
    </w:lvl>
    <w:lvl w:ilvl="4" w:tplc="344A7340" w:tentative="1">
      <w:start w:val="1"/>
      <w:numFmt w:val="bullet"/>
      <w:lvlText w:val="o"/>
      <w:lvlJc w:val="left"/>
      <w:pPr>
        <w:tabs>
          <w:tab w:val="num" w:pos="3949"/>
        </w:tabs>
        <w:ind w:left="3949" w:hanging="360"/>
      </w:pPr>
      <w:rPr>
        <w:rFonts w:ascii="Courier New" w:hAnsi="Courier New" w:hint="default"/>
      </w:rPr>
    </w:lvl>
    <w:lvl w:ilvl="5" w:tplc="E64C9AF2" w:tentative="1">
      <w:start w:val="1"/>
      <w:numFmt w:val="bullet"/>
      <w:lvlText w:val=""/>
      <w:lvlJc w:val="left"/>
      <w:pPr>
        <w:tabs>
          <w:tab w:val="num" w:pos="4669"/>
        </w:tabs>
        <w:ind w:left="4669" w:hanging="360"/>
      </w:pPr>
      <w:rPr>
        <w:rFonts w:ascii="Wingdings" w:hAnsi="Wingdings" w:hint="default"/>
      </w:rPr>
    </w:lvl>
    <w:lvl w:ilvl="6" w:tplc="A9D26CE2" w:tentative="1">
      <w:start w:val="1"/>
      <w:numFmt w:val="bullet"/>
      <w:lvlText w:val=""/>
      <w:lvlJc w:val="left"/>
      <w:pPr>
        <w:tabs>
          <w:tab w:val="num" w:pos="5389"/>
        </w:tabs>
        <w:ind w:left="5389" w:hanging="360"/>
      </w:pPr>
      <w:rPr>
        <w:rFonts w:ascii="Symbol" w:hAnsi="Symbol" w:hint="default"/>
      </w:rPr>
    </w:lvl>
    <w:lvl w:ilvl="7" w:tplc="89CA99EE" w:tentative="1">
      <w:start w:val="1"/>
      <w:numFmt w:val="bullet"/>
      <w:lvlText w:val="o"/>
      <w:lvlJc w:val="left"/>
      <w:pPr>
        <w:tabs>
          <w:tab w:val="num" w:pos="6109"/>
        </w:tabs>
        <w:ind w:left="6109" w:hanging="360"/>
      </w:pPr>
      <w:rPr>
        <w:rFonts w:ascii="Courier New" w:hAnsi="Courier New" w:hint="default"/>
      </w:rPr>
    </w:lvl>
    <w:lvl w:ilvl="8" w:tplc="EBA26E94" w:tentative="1">
      <w:start w:val="1"/>
      <w:numFmt w:val="bullet"/>
      <w:lvlText w:val=""/>
      <w:lvlJc w:val="left"/>
      <w:pPr>
        <w:tabs>
          <w:tab w:val="num" w:pos="6829"/>
        </w:tabs>
        <w:ind w:left="6829" w:hanging="360"/>
      </w:pPr>
      <w:rPr>
        <w:rFonts w:ascii="Wingdings" w:hAnsi="Wingdings" w:hint="default"/>
      </w:rPr>
    </w:lvl>
  </w:abstractNum>
  <w:abstractNum w:abstractNumId="12" w15:restartNumberingAfterBreak="0">
    <w:nsid w:val="14604808"/>
    <w:multiLevelType w:val="singleLevel"/>
    <w:tmpl w:val="16AC19B4"/>
    <w:styleLink w:val="Listaactual11"/>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3" w15:restartNumberingAfterBreak="0">
    <w:nsid w:val="15330293"/>
    <w:multiLevelType w:val="multilevel"/>
    <w:tmpl w:val="7D48CD28"/>
    <w:styleLink w:val="Listaactual1"/>
    <w:lvl w:ilvl="0">
      <w:start w:val="1"/>
      <w:numFmt w:val="decimal"/>
      <w:lvlText w:val="%1"/>
      <w:lvlJc w:val="left"/>
      <w:pPr>
        <w:tabs>
          <w:tab w:val="num" w:pos="360"/>
        </w:tabs>
        <w:ind w:left="0" w:firstLine="0"/>
      </w:pPr>
      <w:rPr>
        <w:rFonts w:hint="default"/>
      </w:rPr>
    </w:lvl>
    <w:lvl w:ilvl="1">
      <w:start w:val="1"/>
      <w:numFmt w:val="decimal"/>
      <w:lvlText w:val="2.%2"/>
      <w:lvlJc w:val="left"/>
      <w:pPr>
        <w:tabs>
          <w:tab w:val="num" w:pos="720"/>
        </w:tabs>
        <w:ind w:left="0" w:firstLine="0"/>
      </w:pPr>
      <w:rPr>
        <w:rFonts w:hint="default"/>
      </w:rPr>
    </w:lvl>
    <w:lvl w:ilvl="2">
      <w:start w:val="1"/>
      <w:numFmt w:val="decimal"/>
      <w:lvlText w:val="2.%2.%3"/>
      <w:lvlJc w:val="left"/>
      <w:pPr>
        <w:tabs>
          <w:tab w:val="num" w:pos="720"/>
        </w:tabs>
        <w:ind w:left="0" w:firstLine="0"/>
      </w:pPr>
      <w:rPr>
        <w:rFonts w:hint="default"/>
      </w:rPr>
    </w:lvl>
    <w:lvl w:ilvl="3">
      <w:start w:val="1"/>
      <w:numFmt w:val="none"/>
      <w:lvlText w:val="1.1.1.1"/>
      <w:lvlJc w:val="left"/>
      <w:pPr>
        <w:tabs>
          <w:tab w:val="num" w:pos="1080"/>
        </w:tabs>
        <w:ind w:left="0" w:firstLine="0"/>
      </w:pPr>
      <w:rPr>
        <w:rFonts w:hint="default"/>
      </w:rPr>
    </w:lvl>
    <w:lvl w:ilvl="4">
      <w:start w:val="1"/>
      <w:numFmt w:val="decimal"/>
      <w:lvlText w:val="%1%2.%3.%41.%5"/>
      <w:lvlJc w:val="left"/>
      <w:pPr>
        <w:tabs>
          <w:tab w:val="num" w:pos="1440"/>
        </w:tabs>
        <w:ind w:left="0" w:firstLine="0"/>
      </w:pPr>
      <w:rPr>
        <w:rFonts w:hint="default"/>
      </w:rPr>
    </w:lvl>
    <w:lvl w:ilvl="5">
      <w:start w:val="1"/>
      <w:numFmt w:val="decimal"/>
      <w:lvlText w:val="%1%5.%2.%3.%4..%6"/>
      <w:lvlJc w:val="left"/>
      <w:pPr>
        <w:tabs>
          <w:tab w:val="num" w:pos="144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4" w15:restartNumberingAfterBreak="0">
    <w:nsid w:val="15E64F9B"/>
    <w:multiLevelType w:val="hybridMultilevel"/>
    <w:tmpl w:val="84728036"/>
    <w:lvl w:ilvl="0" w:tplc="40A2D4C6">
      <w:start w:val="1"/>
      <w:numFmt w:val="bullet"/>
      <w:pStyle w:val="PARRAFO-VIETAPUNTONORMAL"/>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7B74482"/>
    <w:multiLevelType w:val="hybridMultilevel"/>
    <w:tmpl w:val="633C6CBE"/>
    <w:lvl w:ilvl="0" w:tplc="3BE63810">
      <w:start w:val="1"/>
      <w:numFmt w:val="bullet"/>
      <w:pStyle w:val="GuiasLista1"/>
      <w:lvlText w:val=""/>
      <w:lvlJc w:val="left"/>
      <w:pPr>
        <w:tabs>
          <w:tab w:val="num" w:pos="1428"/>
        </w:tabs>
        <w:ind w:left="1428" w:hanging="360"/>
      </w:pPr>
      <w:rPr>
        <w:rFonts w:ascii="Wingdings" w:hAnsi="Wingdings" w:hint="default"/>
      </w:rPr>
    </w:lvl>
    <w:lvl w:ilvl="1" w:tplc="0C0A0003" w:tentative="1">
      <w:start w:val="1"/>
      <w:numFmt w:val="bullet"/>
      <w:lvlText w:val="o"/>
      <w:lvlJc w:val="left"/>
      <w:pPr>
        <w:tabs>
          <w:tab w:val="num" w:pos="2148"/>
        </w:tabs>
        <w:ind w:left="2148" w:hanging="360"/>
      </w:pPr>
      <w:rPr>
        <w:rFonts w:ascii="Courier New" w:hAnsi="Courier New" w:cs="Courier New" w:hint="default"/>
      </w:rPr>
    </w:lvl>
    <w:lvl w:ilvl="2" w:tplc="0C0A0005" w:tentative="1">
      <w:start w:val="1"/>
      <w:numFmt w:val="bullet"/>
      <w:lvlText w:val=""/>
      <w:lvlJc w:val="left"/>
      <w:pPr>
        <w:tabs>
          <w:tab w:val="num" w:pos="2868"/>
        </w:tabs>
        <w:ind w:left="2868" w:hanging="360"/>
      </w:pPr>
      <w:rPr>
        <w:rFonts w:ascii="Wingdings" w:hAnsi="Wingdings" w:hint="default"/>
      </w:rPr>
    </w:lvl>
    <w:lvl w:ilvl="3" w:tplc="0C0A0001" w:tentative="1">
      <w:start w:val="1"/>
      <w:numFmt w:val="bullet"/>
      <w:lvlText w:val=""/>
      <w:lvlJc w:val="left"/>
      <w:pPr>
        <w:tabs>
          <w:tab w:val="num" w:pos="3588"/>
        </w:tabs>
        <w:ind w:left="3588" w:hanging="360"/>
      </w:pPr>
      <w:rPr>
        <w:rFonts w:ascii="Symbol" w:hAnsi="Symbol" w:hint="default"/>
      </w:rPr>
    </w:lvl>
    <w:lvl w:ilvl="4" w:tplc="0C0A0003" w:tentative="1">
      <w:start w:val="1"/>
      <w:numFmt w:val="bullet"/>
      <w:lvlText w:val="o"/>
      <w:lvlJc w:val="left"/>
      <w:pPr>
        <w:tabs>
          <w:tab w:val="num" w:pos="4308"/>
        </w:tabs>
        <w:ind w:left="4308" w:hanging="360"/>
      </w:pPr>
      <w:rPr>
        <w:rFonts w:ascii="Courier New" w:hAnsi="Courier New" w:cs="Courier New" w:hint="default"/>
      </w:rPr>
    </w:lvl>
    <w:lvl w:ilvl="5" w:tplc="0C0A0005" w:tentative="1">
      <w:start w:val="1"/>
      <w:numFmt w:val="bullet"/>
      <w:lvlText w:val=""/>
      <w:lvlJc w:val="left"/>
      <w:pPr>
        <w:tabs>
          <w:tab w:val="num" w:pos="5028"/>
        </w:tabs>
        <w:ind w:left="5028" w:hanging="360"/>
      </w:pPr>
      <w:rPr>
        <w:rFonts w:ascii="Wingdings" w:hAnsi="Wingdings" w:hint="default"/>
      </w:rPr>
    </w:lvl>
    <w:lvl w:ilvl="6" w:tplc="0C0A0001" w:tentative="1">
      <w:start w:val="1"/>
      <w:numFmt w:val="bullet"/>
      <w:lvlText w:val=""/>
      <w:lvlJc w:val="left"/>
      <w:pPr>
        <w:tabs>
          <w:tab w:val="num" w:pos="5748"/>
        </w:tabs>
        <w:ind w:left="5748" w:hanging="360"/>
      </w:pPr>
      <w:rPr>
        <w:rFonts w:ascii="Symbol" w:hAnsi="Symbol" w:hint="default"/>
      </w:rPr>
    </w:lvl>
    <w:lvl w:ilvl="7" w:tplc="0C0A0003" w:tentative="1">
      <w:start w:val="1"/>
      <w:numFmt w:val="bullet"/>
      <w:lvlText w:val="o"/>
      <w:lvlJc w:val="left"/>
      <w:pPr>
        <w:tabs>
          <w:tab w:val="num" w:pos="6468"/>
        </w:tabs>
        <w:ind w:left="6468" w:hanging="360"/>
      </w:pPr>
      <w:rPr>
        <w:rFonts w:ascii="Courier New" w:hAnsi="Courier New" w:cs="Courier New" w:hint="default"/>
      </w:rPr>
    </w:lvl>
    <w:lvl w:ilvl="8" w:tplc="0C0A0005" w:tentative="1">
      <w:start w:val="1"/>
      <w:numFmt w:val="bullet"/>
      <w:lvlText w:val=""/>
      <w:lvlJc w:val="left"/>
      <w:pPr>
        <w:tabs>
          <w:tab w:val="num" w:pos="7188"/>
        </w:tabs>
        <w:ind w:left="7188" w:hanging="360"/>
      </w:pPr>
      <w:rPr>
        <w:rFonts w:ascii="Wingdings" w:hAnsi="Wingdings" w:hint="default"/>
      </w:rPr>
    </w:lvl>
  </w:abstractNum>
  <w:abstractNum w:abstractNumId="16" w15:restartNumberingAfterBreak="0">
    <w:nsid w:val="282D74B8"/>
    <w:multiLevelType w:val="singleLevel"/>
    <w:tmpl w:val="46D4928C"/>
    <w:lvl w:ilvl="0">
      <w:start w:val="1"/>
      <w:numFmt w:val="bullet"/>
      <w:pStyle w:val="GuiasLista2"/>
      <w:lvlText w:val=""/>
      <w:lvlJc w:val="left"/>
      <w:pPr>
        <w:tabs>
          <w:tab w:val="num" w:pos="1068"/>
        </w:tabs>
        <w:ind w:left="1068" w:hanging="360"/>
      </w:pPr>
      <w:rPr>
        <w:rFonts w:ascii="Symbol" w:hAnsi="Symbol" w:hint="default"/>
      </w:rPr>
    </w:lvl>
  </w:abstractNum>
  <w:abstractNum w:abstractNumId="17" w15:restartNumberingAfterBreak="0">
    <w:nsid w:val="353741F2"/>
    <w:multiLevelType w:val="hybridMultilevel"/>
    <w:tmpl w:val="AB7C50B2"/>
    <w:lvl w:ilvl="0" w:tplc="FFFFFFFF">
      <w:start w:val="1"/>
      <w:numFmt w:val="bullet"/>
      <w:pStyle w:val="NumeracinCTE"/>
      <w:lvlText w:val="-"/>
      <w:lvlJc w:val="left"/>
      <w:pPr>
        <w:ind w:left="720" w:hanging="360"/>
      </w:pPr>
      <w:rPr>
        <w:rFonts w:ascii="Arial" w:eastAsia="Calibri" w:hAnsi="Arial" w:cs="Arial" w:hint="default"/>
      </w:rPr>
    </w:lvl>
    <w:lvl w:ilvl="1" w:tplc="FFFFFFFF">
      <w:numFmt w:val="bullet"/>
      <w:lvlText w:val=""/>
      <w:lvlJc w:val="left"/>
      <w:pPr>
        <w:ind w:left="1440" w:hanging="360"/>
      </w:pPr>
      <w:rPr>
        <w:rFonts w:ascii="Symbol" w:eastAsia="Calibri" w:hAnsi="Symbol" w:cs="Aria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23B1B52"/>
    <w:multiLevelType w:val="multilevel"/>
    <w:tmpl w:val="313C2D94"/>
    <w:lvl w:ilvl="0">
      <w:start w:val="1"/>
      <w:numFmt w:val="decimal"/>
      <w:pStyle w:val="LetrasApartado"/>
      <w:lvlText w:val="%1."/>
      <w:lvlJc w:val="left"/>
      <w:pPr>
        <w:tabs>
          <w:tab w:val="num" w:pos="360"/>
        </w:tabs>
        <w:ind w:left="360" w:hanging="360"/>
      </w:pPr>
      <w:rPr>
        <w:rFonts w:hint="default"/>
      </w:rPr>
    </w:lvl>
    <w:lvl w:ilvl="1">
      <w:start w:val="1"/>
      <w:numFmt w:val="decimal"/>
      <w:pStyle w:val="Vietas"/>
      <w:lvlText w:val="%1.%2."/>
      <w:lvlJc w:val="left"/>
      <w:pPr>
        <w:tabs>
          <w:tab w:val="num" w:pos="1080"/>
        </w:tabs>
        <w:ind w:left="792" w:hanging="432"/>
      </w:pPr>
      <w:rPr>
        <w:rFonts w:hint="default"/>
      </w:rPr>
    </w:lvl>
    <w:lvl w:ilvl="2">
      <w:start w:val="1"/>
      <w:numFmt w:val="decimal"/>
      <w:pStyle w:val="VietasTabulado"/>
      <w:lvlText w:val="%1.%2.%3."/>
      <w:lvlJc w:val="left"/>
      <w:pPr>
        <w:tabs>
          <w:tab w:val="num" w:pos="144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19" w15:restartNumberingAfterBreak="0">
    <w:nsid w:val="44610160"/>
    <w:multiLevelType w:val="hybridMultilevel"/>
    <w:tmpl w:val="FCA255C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49935CDD"/>
    <w:multiLevelType w:val="hybridMultilevel"/>
    <w:tmpl w:val="9E50D04E"/>
    <w:lvl w:ilvl="0" w:tplc="A1F82486">
      <w:start w:val="1"/>
      <w:numFmt w:val="lowerLetter"/>
      <w:pStyle w:val="PARRAFOLETRANORMAL"/>
      <w:lvlText w:val="%1)"/>
      <w:lvlJc w:val="left"/>
      <w:pPr>
        <w:tabs>
          <w:tab w:val="num" w:pos="720"/>
        </w:tabs>
        <w:ind w:left="720" w:hanging="436"/>
      </w:pPr>
      <w:rPr>
        <w:rFonts w:hint="default"/>
        <w:sz w:val="16"/>
        <w:szCs w:val="16"/>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 w15:restartNumberingAfterBreak="0">
    <w:nsid w:val="4B787314"/>
    <w:multiLevelType w:val="singleLevel"/>
    <w:tmpl w:val="97D2BC9E"/>
    <w:lvl w:ilvl="0">
      <w:start w:val="1"/>
      <w:numFmt w:val="bullet"/>
      <w:pStyle w:val="GuiasLista3"/>
      <w:lvlText w:val=""/>
      <w:lvlJc w:val="left"/>
      <w:pPr>
        <w:tabs>
          <w:tab w:val="num" w:pos="360"/>
        </w:tabs>
        <w:ind w:left="360" w:hanging="360"/>
      </w:pPr>
      <w:rPr>
        <w:rFonts w:ascii="Wingdings" w:hAnsi="Wingdings" w:hint="default"/>
      </w:rPr>
    </w:lvl>
  </w:abstractNum>
  <w:abstractNum w:abstractNumId="22" w15:restartNumberingAfterBreak="0">
    <w:nsid w:val="4F681B5D"/>
    <w:multiLevelType w:val="hybridMultilevel"/>
    <w:tmpl w:val="037036C4"/>
    <w:lvl w:ilvl="0" w:tplc="FFFFFFFF">
      <w:start w:val="1"/>
      <w:numFmt w:val="bullet"/>
      <w:pStyle w:val="Punto2"/>
      <w:lvlText w:val=""/>
      <w:lvlJc w:val="left"/>
      <w:pPr>
        <w:tabs>
          <w:tab w:val="num" w:pos="1713"/>
        </w:tabs>
        <w:ind w:left="1713"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86559BD"/>
    <w:multiLevelType w:val="multilevel"/>
    <w:tmpl w:val="EED65200"/>
    <w:lvl w:ilvl="0">
      <w:start w:val="1"/>
      <w:numFmt w:val="decimal"/>
      <w:pStyle w:val="TITULO3"/>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 w15:restartNumberingAfterBreak="0">
    <w:nsid w:val="5CED3B3E"/>
    <w:multiLevelType w:val="multilevel"/>
    <w:tmpl w:val="3F7CCE4C"/>
    <w:lvl w:ilvl="0">
      <w:start w:val="1"/>
      <w:numFmt w:val="decimal"/>
      <w:pStyle w:val="1Ttulo1"/>
      <w:lvlText w:val="%1."/>
      <w:lvlJc w:val="left"/>
      <w:pPr>
        <w:tabs>
          <w:tab w:val="num" w:pos="431"/>
        </w:tabs>
        <w:ind w:left="431" w:hanging="431"/>
      </w:pPr>
      <w:rPr>
        <w:rFonts w:ascii="Verdana" w:hAnsi="Verdana" w:hint="default"/>
        <w:b/>
        <w:i w:val="0"/>
        <w:sz w:val="18"/>
        <w:szCs w:val="18"/>
      </w:rPr>
    </w:lvl>
    <w:lvl w:ilvl="1">
      <w:start w:val="1"/>
      <w:numFmt w:val="decimal"/>
      <w:pStyle w:val="2Ttulo2"/>
      <w:lvlText w:val="%1.%2."/>
      <w:lvlJc w:val="left"/>
      <w:pPr>
        <w:tabs>
          <w:tab w:val="num" w:pos="578"/>
        </w:tabs>
        <w:ind w:left="578" w:hanging="578"/>
      </w:pPr>
      <w:rPr>
        <w:rFonts w:ascii="Verdana" w:hAnsi="Verdana" w:hint="default"/>
        <w:b/>
        <w:bCs w:val="0"/>
        <w:sz w:val="18"/>
        <w:szCs w:val="18"/>
      </w:rPr>
    </w:lvl>
    <w:lvl w:ilvl="2">
      <w:start w:val="1"/>
      <w:numFmt w:val="decimal"/>
      <w:pStyle w:val="3Ttulo3"/>
      <w:lvlText w:val="%1.%2.%3."/>
      <w:lvlJc w:val="left"/>
      <w:pPr>
        <w:tabs>
          <w:tab w:val="num" w:pos="851"/>
        </w:tabs>
        <w:ind w:left="851" w:hanging="851"/>
      </w:pPr>
      <w:rPr>
        <w:rFonts w:ascii="Verdana" w:hAnsi="Verdana" w:hint="default"/>
        <w:b/>
        <w:i w:val="0"/>
        <w:sz w:val="18"/>
        <w:szCs w:val="18"/>
      </w:rPr>
    </w:lvl>
    <w:lvl w:ilvl="3">
      <w:start w:val="1"/>
      <w:numFmt w:val="decimal"/>
      <w:pStyle w:val="4Ttulo4"/>
      <w:lvlText w:val="%1.%2.%3.%4."/>
      <w:lvlJc w:val="left"/>
      <w:pPr>
        <w:tabs>
          <w:tab w:val="num" w:pos="992"/>
        </w:tabs>
        <w:ind w:left="992" w:hanging="992"/>
      </w:pPr>
      <w:rPr>
        <w:rFonts w:ascii="Arial" w:hAnsi="Arial" w:hint="default"/>
        <w:b w:val="0"/>
        <w:i w:val="0"/>
        <w:sz w:val="24"/>
        <w:szCs w:val="24"/>
      </w:rPr>
    </w:lvl>
    <w:lvl w:ilvl="4">
      <w:start w:val="1"/>
      <w:numFmt w:val="decimal"/>
      <w:pStyle w:val="5-Ttulo5"/>
      <w:lvlText w:val="%1.%2.%3.%4.%5."/>
      <w:lvlJc w:val="left"/>
      <w:pPr>
        <w:tabs>
          <w:tab w:val="num" w:pos="1151"/>
        </w:tabs>
        <w:ind w:left="1151" w:hanging="1151"/>
      </w:pPr>
      <w:rPr>
        <w:rFonts w:ascii="Arial" w:hAnsi="Arial" w:hint="default"/>
        <w:b w:val="0"/>
        <w:i/>
        <w:sz w:val="24"/>
        <w:szCs w:val="24"/>
      </w:rPr>
    </w:lvl>
    <w:lvl w:ilvl="5">
      <w:start w:val="1"/>
      <w:numFmt w:val="decimal"/>
      <w:lvlText w:val="%1.%2.%3.%4.%5.%6"/>
      <w:lvlJc w:val="left"/>
      <w:pPr>
        <w:tabs>
          <w:tab w:val="num" w:pos="1862"/>
        </w:tabs>
        <w:ind w:left="1862" w:hanging="1152"/>
      </w:pPr>
      <w:rPr>
        <w:rFonts w:hint="default"/>
      </w:rPr>
    </w:lvl>
    <w:lvl w:ilvl="6">
      <w:start w:val="1"/>
      <w:numFmt w:val="decimal"/>
      <w:lvlText w:val="%1.%2.%3.%4.%5.%6.%7"/>
      <w:lvlJc w:val="left"/>
      <w:pPr>
        <w:tabs>
          <w:tab w:val="num" w:pos="2006"/>
        </w:tabs>
        <w:ind w:left="2006" w:hanging="1296"/>
      </w:pPr>
      <w:rPr>
        <w:rFonts w:hint="default"/>
      </w:rPr>
    </w:lvl>
    <w:lvl w:ilvl="7">
      <w:start w:val="1"/>
      <w:numFmt w:val="decimal"/>
      <w:lvlText w:val="%1.%2.%3.%4.%5.%6.%7.%8"/>
      <w:lvlJc w:val="left"/>
      <w:pPr>
        <w:tabs>
          <w:tab w:val="num" w:pos="2150"/>
        </w:tabs>
        <w:ind w:left="2150" w:hanging="1440"/>
      </w:pPr>
      <w:rPr>
        <w:rFonts w:hint="default"/>
      </w:rPr>
    </w:lvl>
    <w:lvl w:ilvl="8">
      <w:start w:val="1"/>
      <w:numFmt w:val="decimal"/>
      <w:lvlText w:val="%1.%2.%3.%4.%5.%6.%7.%8.%9"/>
      <w:lvlJc w:val="left"/>
      <w:pPr>
        <w:tabs>
          <w:tab w:val="num" w:pos="2294"/>
        </w:tabs>
        <w:ind w:left="2294" w:hanging="1584"/>
      </w:pPr>
      <w:rPr>
        <w:rFonts w:hint="default"/>
      </w:rPr>
    </w:lvl>
  </w:abstractNum>
  <w:abstractNum w:abstractNumId="25" w15:restartNumberingAfterBreak="0">
    <w:nsid w:val="641F3AE4"/>
    <w:multiLevelType w:val="hybridMultilevel"/>
    <w:tmpl w:val="DF0EC4CE"/>
    <w:lvl w:ilvl="0" w:tplc="0C0A000F">
      <w:start w:val="1"/>
      <w:numFmt w:val="bullet"/>
      <w:lvlText w:val=""/>
      <w:lvlJc w:val="left"/>
      <w:pPr>
        <w:tabs>
          <w:tab w:val="num" w:pos="720"/>
        </w:tabs>
        <w:ind w:left="720" w:hanging="360"/>
      </w:pPr>
      <w:rPr>
        <w:rFonts w:ascii="Symbol" w:hAnsi="Symbol" w:hint="default"/>
      </w:rPr>
    </w:lvl>
    <w:lvl w:ilvl="1" w:tplc="0C0A0019" w:tentative="1">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4B30155"/>
    <w:multiLevelType w:val="hybridMultilevel"/>
    <w:tmpl w:val="812ACB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7" w15:restartNumberingAfterBreak="0">
    <w:nsid w:val="69A775E5"/>
    <w:multiLevelType w:val="hybridMultilevel"/>
    <w:tmpl w:val="B6661794"/>
    <w:lvl w:ilvl="0" w:tplc="F07EA9AC">
      <w:start w:val="1"/>
      <w:numFmt w:val="bullet"/>
      <w:pStyle w:val="PARRAFO-VIETAPUNTO"/>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AD12620"/>
    <w:multiLevelType w:val="multilevel"/>
    <w:tmpl w:val="D9F4F398"/>
    <w:lvl w:ilvl="0">
      <w:start w:val="1"/>
      <w:numFmt w:val="none"/>
      <w:lvlText w:val="%1"/>
      <w:lvlJc w:val="left"/>
      <w:pPr>
        <w:tabs>
          <w:tab w:val="num" w:pos="432"/>
        </w:tabs>
        <w:ind w:left="432" w:hanging="432"/>
      </w:pPr>
      <w:rPr>
        <w:rFonts w:hint="default"/>
        <w:b/>
        <w:i w:val="0"/>
        <w:sz w:val="28"/>
        <w:szCs w:val="28"/>
      </w:rPr>
    </w:lvl>
    <w:lvl w:ilvl="1">
      <w:start w:val="1"/>
      <w:numFmt w:val="decimal"/>
      <w:pStyle w:val="Ttulo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Ttulo4"/>
      <w:lvlText w:val="%1%2.%3.%4"/>
      <w:lvlJc w:val="left"/>
      <w:pPr>
        <w:tabs>
          <w:tab w:val="num" w:pos="864"/>
        </w:tabs>
        <w:ind w:left="864" w:hanging="864"/>
      </w:pPr>
      <w:rPr>
        <w:rFonts w:hint="default"/>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29" w15:restartNumberingAfterBreak="0">
    <w:nsid w:val="7BD55C65"/>
    <w:multiLevelType w:val="hybridMultilevel"/>
    <w:tmpl w:val="9D1253D0"/>
    <w:lvl w:ilvl="0" w:tplc="0C0A0003">
      <w:start w:val="1"/>
      <w:numFmt w:val="bullet"/>
      <w:pStyle w:val="Topillo"/>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16cid:durableId="230309530">
    <w:abstractNumId w:val="13"/>
  </w:num>
  <w:num w:numId="2" w16cid:durableId="502817619">
    <w:abstractNumId w:val="23"/>
  </w:num>
  <w:num w:numId="3" w16cid:durableId="199316916">
    <w:abstractNumId w:val="8"/>
  </w:num>
  <w:num w:numId="4" w16cid:durableId="372537058">
    <w:abstractNumId w:val="3"/>
  </w:num>
  <w:num w:numId="5" w16cid:durableId="1635023779">
    <w:abstractNumId w:val="2"/>
  </w:num>
  <w:num w:numId="6" w16cid:durableId="374891190">
    <w:abstractNumId w:val="1"/>
  </w:num>
  <w:num w:numId="7" w16cid:durableId="1643731124">
    <w:abstractNumId w:val="0"/>
  </w:num>
  <w:num w:numId="8" w16cid:durableId="101337777">
    <w:abstractNumId w:val="9"/>
  </w:num>
  <w:num w:numId="9" w16cid:durableId="179979532">
    <w:abstractNumId w:val="7"/>
  </w:num>
  <w:num w:numId="10" w16cid:durableId="1921325609">
    <w:abstractNumId w:val="6"/>
  </w:num>
  <w:num w:numId="11" w16cid:durableId="1468624014">
    <w:abstractNumId w:val="5"/>
  </w:num>
  <w:num w:numId="12" w16cid:durableId="417017896">
    <w:abstractNumId w:val="4"/>
  </w:num>
  <w:num w:numId="13" w16cid:durableId="19430437">
    <w:abstractNumId w:val="28"/>
  </w:num>
  <w:num w:numId="14" w16cid:durableId="234559089">
    <w:abstractNumId w:val="11"/>
  </w:num>
  <w:num w:numId="15" w16cid:durableId="367879162">
    <w:abstractNumId w:val="16"/>
  </w:num>
  <w:num w:numId="16" w16cid:durableId="1193030916">
    <w:abstractNumId w:val="21"/>
  </w:num>
  <w:num w:numId="17" w16cid:durableId="1549296926">
    <w:abstractNumId w:val="24"/>
  </w:num>
  <w:num w:numId="18" w16cid:durableId="1308511583">
    <w:abstractNumId w:val="15"/>
  </w:num>
  <w:num w:numId="19" w16cid:durableId="240064486">
    <w:abstractNumId w:val="19"/>
  </w:num>
  <w:num w:numId="20" w16cid:durableId="259222895">
    <w:abstractNumId w:val="17"/>
  </w:num>
  <w:num w:numId="21" w16cid:durableId="1086154071">
    <w:abstractNumId w:val="22"/>
  </w:num>
  <w:num w:numId="22" w16cid:durableId="1370570169">
    <w:abstractNumId w:val="18"/>
  </w:num>
  <w:num w:numId="23" w16cid:durableId="1991859969">
    <w:abstractNumId w:val="25"/>
  </w:num>
  <w:num w:numId="24" w16cid:durableId="1706369547">
    <w:abstractNumId w:val="10"/>
    <w:lvlOverride w:ilvl="0">
      <w:lvl w:ilvl="0">
        <w:start w:val="1"/>
        <w:numFmt w:val="bullet"/>
        <w:pStyle w:val="PARRAFO-VIETARAYANORMAL"/>
        <w:lvlText w:val=""/>
        <w:legacy w:legacy="1" w:legacySpace="0" w:legacyIndent="283"/>
        <w:lvlJc w:val="left"/>
        <w:pPr>
          <w:ind w:left="709" w:hanging="283"/>
        </w:pPr>
        <w:rPr>
          <w:rFonts w:ascii="Symbol" w:hAnsi="Symbol" w:cs="Times New Roman" w:hint="default"/>
        </w:rPr>
      </w:lvl>
    </w:lvlOverride>
  </w:num>
  <w:num w:numId="25" w16cid:durableId="381559271">
    <w:abstractNumId w:val="14"/>
  </w:num>
  <w:num w:numId="26" w16cid:durableId="509949186">
    <w:abstractNumId w:val="27"/>
  </w:num>
  <w:num w:numId="27" w16cid:durableId="1758746002">
    <w:abstractNumId w:val="20"/>
  </w:num>
  <w:num w:numId="28" w16cid:durableId="155612991">
    <w:abstractNumId w:val="20"/>
    <w:lvlOverride w:ilvl="0">
      <w:startOverride w:val="1"/>
    </w:lvlOverride>
  </w:num>
  <w:num w:numId="29" w16cid:durableId="63378676">
    <w:abstractNumId w:val="26"/>
  </w:num>
  <w:num w:numId="30" w16cid:durableId="957179365">
    <w:abstractNumId w:val="29"/>
  </w:num>
  <w:num w:numId="31" w16cid:durableId="65884046">
    <w:abstractNumId w:val="12"/>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373A"/>
    <w:rsid w:val="00000298"/>
    <w:rsid w:val="0000616E"/>
    <w:rsid w:val="00011136"/>
    <w:rsid w:val="0001168C"/>
    <w:rsid w:val="0001606F"/>
    <w:rsid w:val="00022E92"/>
    <w:rsid w:val="00026B27"/>
    <w:rsid w:val="00033650"/>
    <w:rsid w:val="00033F78"/>
    <w:rsid w:val="00040567"/>
    <w:rsid w:val="00050353"/>
    <w:rsid w:val="00053A3C"/>
    <w:rsid w:val="0005564E"/>
    <w:rsid w:val="00056E5C"/>
    <w:rsid w:val="000621DF"/>
    <w:rsid w:val="0006460D"/>
    <w:rsid w:val="00071421"/>
    <w:rsid w:val="000721F5"/>
    <w:rsid w:val="00075524"/>
    <w:rsid w:val="000776A8"/>
    <w:rsid w:val="000815B6"/>
    <w:rsid w:val="0008170D"/>
    <w:rsid w:val="0008280C"/>
    <w:rsid w:val="00083C55"/>
    <w:rsid w:val="00087C51"/>
    <w:rsid w:val="00090127"/>
    <w:rsid w:val="000920E0"/>
    <w:rsid w:val="00096189"/>
    <w:rsid w:val="000A13F6"/>
    <w:rsid w:val="000A5D2A"/>
    <w:rsid w:val="000A6643"/>
    <w:rsid w:val="000A704A"/>
    <w:rsid w:val="000B08B8"/>
    <w:rsid w:val="000B1195"/>
    <w:rsid w:val="000B50AF"/>
    <w:rsid w:val="000C0095"/>
    <w:rsid w:val="000C10CC"/>
    <w:rsid w:val="000C2F5B"/>
    <w:rsid w:val="000C47C3"/>
    <w:rsid w:val="000C5A1C"/>
    <w:rsid w:val="000D2F87"/>
    <w:rsid w:val="000D3D36"/>
    <w:rsid w:val="000D6158"/>
    <w:rsid w:val="000E1C0D"/>
    <w:rsid w:val="000E54B0"/>
    <w:rsid w:val="001069DE"/>
    <w:rsid w:val="0011018F"/>
    <w:rsid w:val="001103C6"/>
    <w:rsid w:val="00111892"/>
    <w:rsid w:val="0011505E"/>
    <w:rsid w:val="0011653A"/>
    <w:rsid w:val="00122125"/>
    <w:rsid w:val="00125E62"/>
    <w:rsid w:val="001268F4"/>
    <w:rsid w:val="00126E15"/>
    <w:rsid w:val="00130073"/>
    <w:rsid w:val="00133D94"/>
    <w:rsid w:val="0013500A"/>
    <w:rsid w:val="001366B0"/>
    <w:rsid w:val="00136835"/>
    <w:rsid w:val="00136B6A"/>
    <w:rsid w:val="0014276C"/>
    <w:rsid w:val="00144C8A"/>
    <w:rsid w:val="00144F1A"/>
    <w:rsid w:val="00146824"/>
    <w:rsid w:val="001534A3"/>
    <w:rsid w:val="00162BD2"/>
    <w:rsid w:val="00165D83"/>
    <w:rsid w:val="00165E5B"/>
    <w:rsid w:val="00166455"/>
    <w:rsid w:val="00172C1B"/>
    <w:rsid w:val="001801CB"/>
    <w:rsid w:val="001822F2"/>
    <w:rsid w:val="00186169"/>
    <w:rsid w:val="001917AC"/>
    <w:rsid w:val="00194EDA"/>
    <w:rsid w:val="00197DC3"/>
    <w:rsid w:val="001A5353"/>
    <w:rsid w:val="001B392B"/>
    <w:rsid w:val="001B563D"/>
    <w:rsid w:val="001C0A2E"/>
    <w:rsid w:val="001C351A"/>
    <w:rsid w:val="001D243E"/>
    <w:rsid w:val="001D626A"/>
    <w:rsid w:val="001D6889"/>
    <w:rsid w:val="001D7023"/>
    <w:rsid w:val="001E4639"/>
    <w:rsid w:val="001E4B28"/>
    <w:rsid w:val="001E5236"/>
    <w:rsid w:val="002228B4"/>
    <w:rsid w:val="00222960"/>
    <w:rsid w:val="00224E9A"/>
    <w:rsid w:val="00234887"/>
    <w:rsid w:val="00234CFA"/>
    <w:rsid w:val="002376BE"/>
    <w:rsid w:val="002423CD"/>
    <w:rsid w:val="00246E2B"/>
    <w:rsid w:val="00250CF6"/>
    <w:rsid w:val="002512D4"/>
    <w:rsid w:val="00251D0D"/>
    <w:rsid w:val="00261E57"/>
    <w:rsid w:val="002628B1"/>
    <w:rsid w:val="00272E36"/>
    <w:rsid w:val="0027449B"/>
    <w:rsid w:val="00274AC2"/>
    <w:rsid w:val="002755ED"/>
    <w:rsid w:val="00276A9E"/>
    <w:rsid w:val="00283781"/>
    <w:rsid w:val="0028566A"/>
    <w:rsid w:val="002877F0"/>
    <w:rsid w:val="00290699"/>
    <w:rsid w:val="00291250"/>
    <w:rsid w:val="002A125C"/>
    <w:rsid w:val="002A200B"/>
    <w:rsid w:val="002A24FA"/>
    <w:rsid w:val="002A6549"/>
    <w:rsid w:val="002B1D22"/>
    <w:rsid w:val="002B2B60"/>
    <w:rsid w:val="002C02F1"/>
    <w:rsid w:val="002C13D8"/>
    <w:rsid w:val="002C6239"/>
    <w:rsid w:val="002C6DE9"/>
    <w:rsid w:val="002C79A4"/>
    <w:rsid w:val="002D7BC9"/>
    <w:rsid w:val="002D7C02"/>
    <w:rsid w:val="002E0779"/>
    <w:rsid w:val="002E7302"/>
    <w:rsid w:val="002F14EB"/>
    <w:rsid w:val="003007EF"/>
    <w:rsid w:val="00302E97"/>
    <w:rsid w:val="003051A1"/>
    <w:rsid w:val="0031395E"/>
    <w:rsid w:val="003150C0"/>
    <w:rsid w:val="0032065C"/>
    <w:rsid w:val="00321ED6"/>
    <w:rsid w:val="003229AF"/>
    <w:rsid w:val="00323BF5"/>
    <w:rsid w:val="00325792"/>
    <w:rsid w:val="00326E05"/>
    <w:rsid w:val="003314A5"/>
    <w:rsid w:val="00332383"/>
    <w:rsid w:val="00335D97"/>
    <w:rsid w:val="003367DF"/>
    <w:rsid w:val="003425AA"/>
    <w:rsid w:val="00343FEB"/>
    <w:rsid w:val="00352093"/>
    <w:rsid w:val="003716BF"/>
    <w:rsid w:val="00381A18"/>
    <w:rsid w:val="0039235C"/>
    <w:rsid w:val="003A2068"/>
    <w:rsid w:val="003A2914"/>
    <w:rsid w:val="003A3291"/>
    <w:rsid w:val="003A387F"/>
    <w:rsid w:val="003A6675"/>
    <w:rsid w:val="003B4EE7"/>
    <w:rsid w:val="003C2EDB"/>
    <w:rsid w:val="003C398D"/>
    <w:rsid w:val="003D2633"/>
    <w:rsid w:val="003D39ED"/>
    <w:rsid w:val="003D5A56"/>
    <w:rsid w:val="003D5C6D"/>
    <w:rsid w:val="003E1746"/>
    <w:rsid w:val="003E2043"/>
    <w:rsid w:val="003E2173"/>
    <w:rsid w:val="003E4BDF"/>
    <w:rsid w:val="003E601D"/>
    <w:rsid w:val="003F3CCA"/>
    <w:rsid w:val="003F4671"/>
    <w:rsid w:val="00400643"/>
    <w:rsid w:val="00404912"/>
    <w:rsid w:val="004073B0"/>
    <w:rsid w:val="00410883"/>
    <w:rsid w:val="00412CB2"/>
    <w:rsid w:val="0042029C"/>
    <w:rsid w:val="00422752"/>
    <w:rsid w:val="00423C22"/>
    <w:rsid w:val="0043245A"/>
    <w:rsid w:val="004326A0"/>
    <w:rsid w:val="00434509"/>
    <w:rsid w:val="004417B8"/>
    <w:rsid w:val="0044397C"/>
    <w:rsid w:val="00451F8E"/>
    <w:rsid w:val="0045282F"/>
    <w:rsid w:val="00460D1B"/>
    <w:rsid w:val="004618EF"/>
    <w:rsid w:val="00464D6A"/>
    <w:rsid w:val="0046743E"/>
    <w:rsid w:val="00473C79"/>
    <w:rsid w:val="00477830"/>
    <w:rsid w:val="004814F7"/>
    <w:rsid w:val="00484E89"/>
    <w:rsid w:val="00495253"/>
    <w:rsid w:val="0049550C"/>
    <w:rsid w:val="004B0779"/>
    <w:rsid w:val="004B3EA5"/>
    <w:rsid w:val="004B7E73"/>
    <w:rsid w:val="004C2BAC"/>
    <w:rsid w:val="004D01EE"/>
    <w:rsid w:val="004D5ABE"/>
    <w:rsid w:val="004E1060"/>
    <w:rsid w:val="004E243B"/>
    <w:rsid w:val="004E324A"/>
    <w:rsid w:val="004E3821"/>
    <w:rsid w:val="004E5408"/>
    <w:rsid w:val="004E7DD7"/>
    <w:rsid w:val="004F2955"/>
    <w:rsid w:val="00503726"/>
    <w:rsid w:val="00507EBA"/>
    <w:rsid w:val="005153FD"/>
    <w:rsid w:val="0052162D"/>
    <w:rsid w:val="00522DE3"/>
    <w:rsid w:val="00525B1B"/>
    <w:rsid w:val="00525E44"/>
    <w:rsid w:val="00530BF2"/>
    <w:rsid w:val="00534B9B"/>
    <w:rsid w:val="0053659C"/>
    <w:rsid w:val="005379EC"/>
    <w:rsid w:val="0054040A"/>
    <w:rsid w:val="00545F79"/>
    <w:rsid w:val="0054693A"/>
    <w:rsid w:val="0055022C"/>
    <w:rsid w:val="00552B0D"/>
    <w:rsid w:val="00553FCC"/>
    <w:rsid w:val="00555B28"/>
    <w:rsid w:val="00560682"/>
    <w:rsid w:val="00561E3A"/>
    <w:rsid w:val="00563BA6"/>
    <w:rsid w:val="00581857"/>
    <w:rsid w:val="00583B4B"/>
    <w:rsid w:val="005862F3"/>
    <w:rsid w:val="005918EE"/>
    <w:rsid w:val="005976E5"/>
    <w:rsid w:val="005A2E1B"/>
    <w:rsid w:val="005A4670"/>
    <w:rsid w:val="005B0839"/>
    <w:rsid w:val="005B214C"/>
    <w:rsid w:val="005B7803"/>
    <w:rsid w:val="005C101E"/>
    <w:rsid w:val="005C17D1"/>
    <w:rsid w:val="005C31B7"/>
    <w:rsid w:val="005D5E39"/>
    <w:rsid w:val="005D6F85"/>
    <w:rsid w:val="005E0475"/>
    <w:rsid w:val="005E1B75"/>
    <w:rsid w:val="005E2691"/>
    <w:rsid w:val="005E49A9"/>
    <w:rsid w:val="005F0663"/>
    <w:rsid w:val="005F1B80"/>
    <w:rsid w:val="005F5A94"/>
    <w:rsid w:val="005F5BF8"/>
    <w:rsid w:val="005F5C62"/>
    <w:rsid w:val="005F5C63"/>
    <w:rsid w:val="00600A44"/>
    <w:rsid w:val="00602E7F"/>
    <w:rsid w:val="00611D86"/>
    <w:rsid w:val="0061406B"/>
    <w:rsid w:val="00616683"/>
    <w:rsid w:val="006201A6"/>
    <w:rsid w:val="006206EC"/>
    <w:rsid w:val="00623DC2"/>
    <w:rsid w:val="006258F4"/>
    <w:rsid w:val="00626F68"/>
    <w:rsid w:val="006303C9"/>
    <w:rsid w:val="00633744"/>
    <w:rsid w:val="00636736"/>
    <w:rsid w:val="0064174D"/>
    <w:rsid w:val="006417DF"/>
    <w:rsid w:val="00642668"/>
    <w:rsid w:val="006431F5"/>
    <w:rsid w:val="00650CDA"/>
    <w:rsid w:val="006547C9"/>
    <w:rsid w:val="00661D78"/>
    <w:rsid w:val="00663929"/>
    <w:rsid w:val="00664699"/>
    <w:rsid w:val="00666AFC"/>
    <w:rsid w:val="00673253"/>
    <w:rsid w:val="00680285"/>
    <w:rsid w:val="00681BDA"/>
    <w:rsid w:val="0068303D"/>
    <w:rsid w:val="00685481"/>
    <w:rsid w:val="00686054"/>
    <w:rsid w:val="00695683"/>
    <w:rsid w:val="006964BD"/>
    <w:rsid w:val="006A3526"/>
    <w:rsid w:val="006A4B2C"/>
    <w:rsid w:val="006A5573"/>
    <w:rsid w:val="006A7A7E"/>
    <w:rsid w:val="006B0173"/>
    <w:rsid w:val="006B0614"/>
    <w:rsid w:val="006B0C28"/>
    <w:rsid w:val="006B3B5F"/>
    <w:rsid w:val="006B7204"/>
    <w:rsid w:val="006C05DE"/>
    <w:rsid w:val="006C1A90"/>
    <w:rsid w:val="006C2D26"/>
    <w:rsid w:val="006C5741"/>
    <w:rsid w:val="006D2F91"/>
    <w:rsid w:val="006E3C0C"/>
    <w:rsid w:val="006E4A2C"/>
    <w:rsid w:val="006E4CE2"/>
    <w:rsid w:val="006E4CFA"/>
    <w:rsid w:val="006E50E6"/>
    <w:rsid w:val="006E68A4"/>
    <w:rsid w:val="006F5448"/>
    <w:rsid w:val="00700A00"/>
    <w:rsid w:val="00700D89"/>
    <w:rsid w:val="007014AC"/>
    <w:rsid w:val="00702889"/>
    <w:rsid w:val="00704255"/>
    <w:rsid w:val="007122EF"/>
    <w:rsid w:val="007129B2"/>
    <w:rsid w:val="00713D63"/>
    <w:rsid w:val="00716427"/>
    <w:rsid w:val="00716E9B"/>
    <w:rsid w:val="007220BF"/>
    <w:rsid w:val="00725039"/>
    <w:rsid w:val="0073373F"/>
    <w:rsid w:val="007410FB"/>
    <w:rsid w:val="00742379"/>
    <w:rsid w:val="00747714"/>
    <w:rsid w:val="00751412"/>
    <w:rsid w:val="007523B8"/>
    <w:rsid w:val="00752474"/>
    <w:rsid w:val="00760C43"/>
    <w:rsid w:val="00765E7C"/>
    <w:rsid w:val="00770BDC"/>
    <w:rsid w:val="00772398"/>
    <w:rsid w:val="00773EDD"/>
    <w:rsid w:val="00775861"/>
    <w:rsid w:val="00782425"/>
    <w:rsid w:val="00784301"/>
    <w:rsid w:val="00786A64"/>
    <w:rsid w:val="00787E94"/>
    <w:rsid w:val="0079082B"/>
    <w:rsid w:val="007922B1"/>
    <w:rsid w:val="007948F4"/>
    <w:rsid w:val="007A4FEA"/>
    <w:rsid w:val="007A5375"/>
    <w:rsid w:val="007B1405"/>
    <w:rsid w:val="007B6A8B"/>
    <w:rsid w:val="007C001F"/>
    <w:rsid w:val="007C0495"/>
    <w:rsid w:val="007C48E2"/>
    <w:rsid w:val="007D09A2"/>
    <w:rsid w:val="007D2633"/>
    <w:rsid w:val="007E3257"/>
    <w:rsid w:val="007E57E2"/>
    <w:rsid w:val="007F05F6"/>
    <w:rsid w:val="007F4616"/>
    <w:rsid w:val="007F7159"/>
    <w:rsid w:val="00800823"/>
    <w:rsid w:val="0080321B"/>
    <w:rsid w:val="008119C9"/>
    <w:rsid w:val="00816F97"/>
    <w:rsid w:val="0081725F"/>
    <w:rsid w:val="008210E3"/>
    <w:rsid w:val="00826C5E"/>
    <w:rsid w:val="00831FC2"/>
    <w:rsid w:val="0083373A"/>
    <w:rsid w:val="0084235B"/>
    <w:rsid w:val="008426CD"/>
    <w:rsid w:val="008511BD"/>
    <w:rsid w:val="008525DC"/>
    <w:rsid w:val="0086056B"/>
    <w:rsid w:val="00861095"/>
    <w:rsid w:val="008624F5"/>
    <w:rsid w:val="00877AF3"/>
    <w:rsid w:val="00887F19"/>
    <w:rsid w:val="008958E4"/>
    <w:rsid w:val="008961BA"/>
    <w:rsid w:val="008A1835"/>
    <w:rsid w:val="008A6E52"/>
    <w:rsid w:val="008A729D"/>
    <w:rsid w:val="008A7D8B"/>
    <w:rsid w:val="008B0B1A"/>
    <w:rsid w:val="008B258C"/>
    <w:rsid w:val="008B7AF0"/>
    <w:rsid w:val="008C3D47"/>
    <w:rsid w:val="008D0013"/>
    <w:rsid w:val="008D40B1"/>
    <w:rsid w:val="008E2F20"/>
    <w:rsid w:val="008E52E6"/>
    <w:rsid w:val="008E6082"/>
    <w:rsid w:val="008F447F"/>
    <w:rsid w:val="008F4FEB"/>
    <w:rsid w:val="008F641D"/>
    <w:rsid w:val="009057CA"/>
    <w:rsid w:val="00910635"/>
    <w:rsid w:val="00910FC6"/>
    <w:rsid w:val="009145DA"/>
    <w:rsid w:val="00921287"/>
    <w:rsid w:val="0093064A"/>
    <w:rsid w:val="0093472C"/>
    <w:rsid w:val="00935A9F"/>
    <w:rsid w:val="00937FC9"/>
    <w:rsid w:val="00944592"/>
    <w:rsid w:val="009510D5"/>
    <w:rsid w:val="0095228E"/>
    <w:rsid w:val="00953F2F"/>
    <w:rsid w:val="009602CC"/>
    <w:rsid w:val="00964F02"/>
    <w:rsid w:val="00967117"/>
    <w:rsid w:val="00973D95"/>
    <w:rsid w:val="0098083A"/>
    <w:rsid w:val="009822A3"/>
    <w:rsid w:val="00986020"/>
    <w:rsid w:val="00987C48"/>
    <w:rsid w:val="0099180A"/>
    <w:rsid w:val="00991FBC"/>
    <w:rsid w:val="0099351E"/>
    <w:rsid w:val="0099680E"/>
    <w:rsid w:val="00997240"/>
    <w:rsid w:val="009A36D7"/>
    <w:rsid w:val="009A6800"/>
    <w:rsid w:val="009A6961"/>
    <w:rsid w:val="009A6A7E"/>
    <w:rsid w:val="009B03B8"/>
    <w:rsid w:val="009B2A86"/>
    <w:rsid w:val="009B4336"/>
    <w:rsid w:val="009B5C4A"/>
    <w:rsid w:val="009C5DC5"/>
    <w:rsid w:val="009C7AAC"/>
    <w:rsid w:val="009D13A5"/>
    <w:rsid w:val="009D16B4"/>
    <w:rsid w:val="009E1DEF"/>
    <w:rsid w:val="009E3881"/>
    <w:rsid w:val="009E6204"/>
    <w:rsid w:val="009E6D56"/>
    <w:rsid w:val="009F079B"/>
    <w:rsid w:val="009F18D8"/>
    <w:rsid w:val="009F2388"/>
    <w:rsid w:val="009F429E"/>
    <w:rsid w:val="009F4F87"/>
    <w:rsid w:val="00A007D3"/>
    <w:rsid w:val="00A06B73"/>
    <w:rsid w:val="00A108AC"/>
    <w:rsid w:val="00A115D6"/>
    <w:rsid w:val="00A1323E"/>
    <w:rsid w:val="00A146B0"/>
    <w:rsid w:val="00A20342"/>
    <w:rsid w:val="00A230F1"/>
    <w:rsid w:val="00A23685"/>
    <w:rsid w:val="00A345F4"/>
    <w:rsid w:val="00A37808"/>
    <w:rsid w:val="00A42379"/>
    <w:rsid w:val="00A46663"/>
    <w:rsid w:val="00A47242"/>
    <w:rsid w:val="00A505EC"/>
    <w:rsid w:val="00A5413E"/>
    <w:rsid w:val="00A57076"/>
    <w:rsid w:val="00A60001"/>
    <w:rsid w:val="00A645B8"/>
    <w:rsid w:val="00A73346"/>
    <w:rsid w:val="00A7602B"/>
    <w:rsid w:val="00A76E01"/>
    <w:rsid w:val="00A80B6C"/>
    <w:rsid w:val="00A81603"/>
    <w:rsid w:val="00A83D04"/>
    <w:rsid w:val="00A90312"/>
    <w:rsid w:val="00A9038A"/>
    <w:rsid w:val="00A92F0E"/>
    <w:rsid w:val="00A93E39"/>
    <w:rsid w:val="00A96AEC"/>
    <w:rsid w:val="00A97AB4"/>
    <w:rsid w:val="00A97AFB"/>
    <w:rsid w:val="00AA07F6"/>
    <w:rsid w:val="00AA1923"/>
    <w:rsid w:val="00AA4488"/>
    <w:rsid w:val="00AB1522"/>
    <w:rsid w:val="00AB2BD2"/>
    <w:rsid w:val="00AB3B49"/>
    <w:rsid w:val="00AB4215"/>
    <w:rsid w:val="00AE72FB"/>
    <w:rsid w:val="00AF47DE"/>
    <w:rsid w:val="00AF5800"/>
    <w:rsid w:val="00AF6D23"/>
    <w:rsid w:val="00B0125E"/>
    <w:rsid w:val="00B23C60"/>
    <w:rsid w:val="00B314BC"/>
    <w:rsid w:val="00B34B2C"/>
    <w:rsid w:val="00B34CA1"/>
    <w:rsid w:val="00B4226E"/>
    <w:rsid w:val="00B4561D"/>
    <w:rsid w:val="00B4576F"/>
    <w:rsid w:val="00B47AE5"/>
    <w:rsid w:val="00B5294B"/>
    <w:rsid w:val="00B53A87"/>
    <w:rsid w:val="00B61663"/>
    <w:rsid w:val="00B6678A"/>
    <w:rsid w:val="00B66FA3"/>
    <w:rsid w:val="00B66FBA"/>
    <w:rsid w:val="00B67F50"/>
    <w:rsid w:val="00B71CC1"/>
    <w:rsid w:val="00B734AE"/>
    <w:rsid w:val="00B746A2"/>
    <w:rsid w:val="00B81AF0"/>
    <w:rsid w:val="00B8235C"/>
    <w:rsid w:val="00B83450"/>
    <w:rsid w:val="00B91484"/>
    <w:rsid w:val="00B93511"/>
    <w:rsid w:val="00BA223D"/>
    <w:rsid w:val="00BA3766"/>
    <w:rsid w:val="00BA3FD6"/>
    <w:rsid w:val="00BA6042"/>
    <w:rsid w:val="00BA76A8"/>
    <w:rsid w:val="00BC1030"/>
    <w:rsid w:val="00BC3076"/>
    <w:rsid w:val="00BC33E6"/>
    <w:rsid w:val="00BD04AB"/>
    <w:rsid w:val="00BE0645"/>
    <w:rsid w:val="00BE2559"/>
    <w:rsid w:val="00BE5791"/>
    <w:rsid w:val="00BF2CF6"/>
    <w:rsid w:val="00BF5DF9"/>
    <w:rsid w:val="00BF6610"/>
    <w:rsid w:val="00BF7BEA"/>
    <w:rsid w:val="00C0095B"/>
    <w:rsid w:val="00C01F41"/>
    <w:rsid w:val="00C04542"/>
    <w:rsid w:val="00C05BA9"/>
    <w:rsid w:val="00C1532E"/>
    <w:rsid w:val="00C153D5"/>
    <w:rsid w:val="00C16642"/>
    <w:rsid w:val="00C168FB"/>
    <w:rsid w:val="00C17818"/>
    <w:rsid w:val="00C2062E"/>
    <w:rsid w:val="00C209AB"/>
    <w:rsid w:val="00C21AC4"/>
    <w:rsid w:val="00C22ED0"/>
    <w:rsid w:val="00C25476"/>
    <w:rsid w:val="00C31567"/>
    <w:rsid w:val="00C3165F"/>
    <w:rsid w:val="00C31E87"/>
    <w:rsid w:val="00C34D5B"/>
    <w:rsid w:val="00C35A27"/>
    <w:rsid w:val="00C53DD9"/>
    <w:rsid w:val="00C54CD7"/>
    <w:rsid w:val="00C57476"/>
    <w:rsid w:val="00C63785"/>
    <w:rsid w:val="00C655F1"/>
    <w:rsid w:val="00C7110F"/>
    <w:rsid w:val="00C72E8E"/>
    <w:rsid w:val="00C7356A"/>
    <w:rsid w:val="00C76369"/>
    <w:rsid w:val="00C83192"/>
    <w:rsid w:val="00C903DB"/>
    <w:rsid w:val="00C91E7E"/>
    <w:rsid w:val="00C945F8"/>
    <w:rsid w:val="00C9560D"/>
    <w:rsid w:val="00C96B1C"/>
    <w:rsid w:val="00C97C48"/>
    <w:rsid w:val="00CA221C"/>
    <w:rsid w:val="00CA44A6"/>
    <w:rsid w:val="00CA44CC"/>
    <w:rsid w:val="00CA4D5A"/>
    <w:rsid w:val="00CA57DB"/>
    <w:rsid w:val="00CA7B49"/>
    <w:rsid w:val="00CB33B8"/>
    <w:rsid w:val="00CB544F"/>
    <w:rsid w:val="00CB7BCA"/>
    <w:rsid w:val="00CC034D"/>
    <w:rsid w:val="00CC3EB3"/>
    <w:rsid w:val="00CC6F5C"/>
    <w:rsid w:val="00CC7559"/>
    <w:rsid w:val="00CD1936"/>
    <w:rsid w:val="00CD478D"/>
    <w:rsid w:val="00CD4815"/>
    <w:rsid w:val="00CE048B"/>
    <w:rsid w:val="00CE2828"/>
    <w:rsid w:val="00CE414F"/>
    <w:rsid w:val="00CF2F5C"/>
    <w:rsid w:val="00CF46A6"/>
    <w:rsid w:val="00CF6C37"/>
    <w:rsid w:val="00D0417B"/>
    <w:rsid w:val="00D15319"/>
    <w:rsid w:val="00D1634D"/>
    <w:rsid w:val="00D21468"/>
    <w:rsid w:val="00D22E0A"/>
    <w:rsid w:val="00D271EF"/>
    <w:rsid w:val="00D3784B"/>
    <w:rsid w:val="00D45E05"/>
    <w:rsid w:val="00D5100C"/>
    <w:rsid w:val="00D51A6C"/>
    <w:rsid w:val="00D55457"/>
    <w:rsid w:val="00D5576F"/>
    <w:rsid w:val="00D5623B"/>
    <w:rsid w:val="00D6288C"/>
    <w:rsid w:val="00D63B86"/>
    <w:rsid w:val="00D65B02"/>
    <w:rsid w:val="00D818A8"/>
    <w:rsid w:val="00D8363E"/>
    <w:rsid w:val="00D83A38"/>
    <w:rsid w:val="00D84377"/>
    <w:rsid w:val="00D870C1"/>
    <w:rsid w:val="00D9263D"/>
    <w:rsid w:val="00D958DD"/>
    <w:rsid w:val="00D95C9E"/>
    <w:rsid w:val="00DA548A"/>
    <w:rsid w:val="00DA5811"/>
    <w:rsid w:val="00DB01D4"/>
    <w:rsid w:val="00DB23E3"/>
    <w:rsid w:val="00DB2F07"/>
    <w:rsid w:val="00DB3822"/>
    <w:rsid w:val="00DB6E36"/>
    <w:rsid w:val="00DC76EA"/>
    <w:rsid w:val="00DD379B"/>
    <w:rsid w:val="00DD4206"/>
    <w:rsid w:val="00DD7E76"/>
    <w:rsid w:val="00DE4199"/>
    <w:rsid w:val="00DE59B2"/>
    <w:rsid w:val="00DF0EAE"/>
    <w:rsid w:val="00DF1E12"/>
    <w:rsid w:val="00DF31D6"/>
    <w:rsid w:val="00DF4DDD"/>
    <w:rsid w:val="00DF5D02"/>
    <w:rsid w:val="00DF6EDE"/>
    <w:rsid w:val="00DF7182"/>
    <w:rsid w:val="00E05F80"/>
    <w:rsid w:val="00E06FE4"/>
    <w:rsid w:val="00E12AC7"/>
    <w:rsid w:val="00E12FF1"/>
    <w:rsid w:val="00E13957"/>
    <w:rsid w:val="00E172F2"/>
    <w:rsid w:val="00E17C58"/>
    <w:rsid w:val="00E214B6"/>
    <w:rsid w:val="00E33F4F"/>
    <w:rsid w:val="00E40D8C"/>
    <w:rsid w:val="00E46E2C"/>
    <w:rsid w:val="00E47D93"/>
    <w:rsid w:val="00E54718"/>
    <w:rsid w:val="00E61DBF"/>
    <w:rsid w:val="00E62EA4"/>
    <w:rsid w:val="00E71F9F"/>
    <w:rsid w:val="00E82487"/>
    <w:rsid w:val="00E95124"/>
    <w:rsid w:val="00E968A1"/>
    <w:rsid w:val="00EA4423"/>
    <w:rsid w:val="00EB2767"/>
    <w:rsid w:val="00EB3AEE"/>
    <w:rsid w:val="00EC2BAF"/>
    <w:rsid w:val="00EC377A"/>
    <w:rsid w:val="00EC68AC"/>
    <w:rsid w:val="00EC6E07"/>
    <w:rsid w:val="00ED08AF"/>
    <w:rsid w:val="00ED2AF8"/>
    <w:rsid w:val="00ED3417"/>
    <w:rsid w:val="00ED6FF0"/>
    <w:rsid w:val="00EE0622"/>
    <w:rsid w:val="00EE59ED"/>
    <w:rsid w:val="00EF190A"/>
    <w:rsid w:val="00EF2EDF"/>
    <w:rsid w:val="00F0143A"/>
    <w:rsid w:val="00F035F0"/>
    <w:rsid w:val="00F04D90"/>
    <w:rsid w:val="00F04FA0"/>
    <w:rsid w:val="00F2405B"/>
    <w:rsid w:val="00F26C09"/>
    <w:rsid w:val="00F27EEB"/>
    <w:rsid w:val="00F36BE8"/>
    <w:rsid w:val="00F408CC"/>
    <w:rsid w:val="00F45B66"/>
    <w:rsid w:val="00F5053A"/>
    <w:rsid w:val="00F51201"/>
    <w:rsid w:val="00F53253"/>
    <w:rsid w:val="00F6475A"/>
    <w:rsid w:val="00F65519"/>
    <w:rsid w:val="00F70545"/>
    <w:rsid w:val="00F70ABD"/>
    <w:rsid w:val="00F741F5"/>
    <w:rsid w:val="00F748A5"/>
    <w:rsid w:val="00F75B5F"/>
    <w:rsid w:val="00F76B5B"/>
    <w:rsid w:val="00F777A6"/>
    <w:rsid w:val="00F80B3A"/>
    <w:rsid w:val="00F8193A"/>
    <w:rsid w:val="00F82595"/>
    <w:rsid w:val="00F83EF1"/>
    <w:rsid w:val="00F915E1"/>
    <w:rsid w:val="00FA0414"/>
    <w:rsid w:val="00FA2943"/>
    <w:rsid w:val="00FA347F"/>
    <w:rsid w:val="00FA3FDA"/>
    <w:rsid w:val="00FA7BB1"/>
    <w:rsid w:val="00FB3968"/>
    <w:rsid w:val="00FB67A5"/>
    <w:rsid w:val="00FB6E2B"/>
    <w:rsid w:val="00FC0064"/>
    <w:rsid w:val="00FC5081"/>
    <w:rsid w:val="00FC5AC3"/>
    <w:rsid w:val="00FC5B88"/>
    <w:rsid w:val="00FC660C"/>
    <w:rsid w:val="00FD258B"/>
    <w:rsid w:val="00FE1271"/>
    <w:rsid w:val="00FE15F1"/>
    <w:rsid w:val="00FE1FE2"/>
    <w:rsid w:val="00FE6985"/>
    <w:rsid w:val="00FE6994"/>
    <w:rsid w:val="00FF0901"/>
    <w:rsid w:val="00FF4DDA"/>
    <w:rsid w:val="00FF6C7C"/>
    <w:rsid w:val="00FF793A"/>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E8491F9"/>
  <w15:docId w15:val="{D8CCCCD7-F50D-46FE-93DB-77C0AF770D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51A"/>
    <w:pPr>
      <w:spacing w:line="360" w:lineRule="auto"/>
    </w:pPr>
    <w:rPr>
      <w:rFonts w:ascii="Verdana" w:hAnsi="Verdana"/>
      <w:sz w:val="18"/>
    </w:rPr>
  </w:style>
  <w:style w:type="paragraph" w:styleId="Ttulo1">
    <w:name w:val="heading 1"/>
    <w:basedOn w:val="2Ttulo2"/>
    <w:next w:val="Normal"/>
    <w:link w:val="Ttulo1Car"/>
    <w:autoRedefine/>
    <w:qFormat/>
    <w:rsid w:val="00A505EC"/>
    <w:pPr>
      <w:spacing w:before="0" w:after="0"/>
      <w:ind w:left="0" w:firstLine="0"/>
      <w:outlineLvl w:val="0"/>
    </w:pPr>
    <w:rPr>
      <w:rFonts w:ascii="Verdana" w:hAnsi="Verdana"/>
      <w:b/>
      <w:sz w:val="18"/>
      <w:szCs w:val="18"/>
      <w:lang w:val="es-ES_tradnl"/>
    </w:rPr>
  </w:style>
  <w:style w:type="paragraph" w:styleId="Ttulo2">
    <w:name w:val="heading 2"/>
    <w:basedOn w:val="Normal"/>
    <w:next w:val="Normal"/>
    <w:link w:val="Ttulo2Car"/>
    <w:autoRedefine/>
    <w:uiPriority w:val="9"/>
    <w:qFormat/>
    <w:rsid w:val="00AE72FB"/>
    <w:pPr>
      <w:keepNext/>
      <w:numPr>
        <w:ilvl w:val="1"/>
        <w:numId w:val="13"/>
      </w:numPr>
      <w:ind w:right="-1"/>
      <w:outlineLvl w:val="1"/>
    </w:pPr>
    <w:rPr>
      <w:rFonts w:ascii="Arial" w:hAnsi="Arial"/>
      <w:b/>
    </w:rPr>
  </w:style>
  <w:style w:type="paragraph" w:styleId="Ttulo3">
    <w:name w:val="heading 3"/>
    <w:aliases w:val="Título 3 Car"/>
    <w:basedOn w:val="Normal"/>
    <w:next w:val="Normal"/>
    <w:link w:val="Ttulo3Car1"/>
    <w:qFormat/>
    <w:rsid w:val="00CA221C"/>
    <w:pPr>
      <w:keepNext/>
      <w:tabs>
        <w:tab w:val="num" w:pos="720"/>
      </w:tabs>
      <w:spacing w:before="240" w:after="60"/>
      <w:ind w:left="720" w:hanging="720"/>
      <w:outlineLvl w:val="2"/>
    </w:pPr>
    <w:rPr>
      <w:rFonts w:ascii="Arial" w:hAnsi="Arial"/>
    </w:rPr>
  </w:style>
  <w:style w:type="paragraph" w:styleId="Ttulo4">
    <w:name w:val="heading 4"/>
    <w:basedOn w:val="Normal"/>
    <w:next w:val="Normal"/>
    <w:link w:val="Ttulo4Car"/>
    <w:uiPriority w:val="9"/>
    <w:qFormat/>
    <w:rsid w:val="00CA221C"/>
    <w:pPr>
      <w:keepNext/>
      <w:numPr>
        <w:ilvl w:val="3"/>
        <w:numId w:val="13"/>
      </w:numPr>
      <w:spacing w:before="240" w:after="60"/>
      <w:outlineLvl w:val="3"/>
    </w:pPr>
    <w:rPr>
      <w:rFonts w:ascii="Arial" w:hAnsi="Arial"/>
      <w:b/>
    </w:rPr>
  </w:style>
  <w:style w:type="paragraph" w:styleId="Ttulo5">
    <w:name w:val="heading 5"/>
    <w:basedOn w:val="Normal"/>
    <w:next w:val="Normal"/>
    <w:link w:val="Ttulo5Car"/>
    <w:uiPriority w:val="9"/>
    <w:qFormat/>
    <w:rsid w:val="00CA221C"/>
    <w:pPr>
      <w:numPr>
        <w:ilvl w:val="4"/>
        <w:numId w:val="13"/>
      </w:numPr>
      <w:spacing w:before="240" w:after="60"/>
      <w:outlineLvl w:val="4"/>
    </w:pPr>
    <w:rPr>
      <w:rFonts w:ascii="Arial" w:hAnsi="Arial"/>
    </w:rPr>
  </w:style>
  <w:style w:type="paragraph" w:styleId="Ttulo6">
    <w:name w:val="heading 6"/>
    <w:basedOn w:val="Normal"/>
    <w:next w:val="Normal"/>
    <w:link w:val="Ttulo6Car"/>
    <w:uiPriority w:val="9"/>
    <w:qFormat/>
    <w:rsid w:val="00CA221C"/>
    <w:pPr>
      <w:numPr>
        <w:ilvl w:val="5"/>
        <w:numId w:val="13"/>
      </w:numPr>
      <w:jc w:val="both"/>
      <w:outlineLvl w:val="5"/>
    </w:pPr>
    <w:rPr>
      <w:rFonts w:ascii="Arial" w:hAnsi="Arial"/>
    </w:rPr>
  </w:style>
  <w:style w:type="paragraph" w:styleId="Ttulo7">
    <w:name w:val="heading 7"/>
    <w:basedOn w:val="Normal"/>
    <w:next w:val="Normal"/>
    <w:link w:val="Ttulo7Car"/>
    <w:uiPriority w:val="9"/>
    <w:qFormat/>
    <w:rsid w:val="00CA221C"/>
    <w:pPr>
      <w:numPr>
        <w:ilvl w:val="6"/>
        <w:numId w:val="13"/>
      </w:numPr>
      <w:spacing w:before="240" w:after="60"/>
      <w:outlineLvl w:val="6"/>
    </w:pPr>
    <w:rPr>
      <w:rFonts w:ascii="Arial" w:hAnsi="Arial"/>
      <w:sz w:val="20"/>
    </w:rPr>
  </w:style>
  <w:style w:type="paragraph" w:styleId="Ttulo8">
    <w:name w:val="heading 8"/>
    <w:basedOn w:val="Normal"/>
    <w:next w:val="Normal"/>
    <w:link w:val="Ttulo8Car"/>
    <w:qFormat/>
    <w:rsid w:val="00CA221C"/>
    <w:pPr>
      <w:numPr>
        <w:ilvl w:val="7"/>
        <w:numId w:val="13"/>
      </w:numPr>
      <w:spacing w:before="240" w:after="60"/>
      <w:outlineLvl w:val="7"/>
    </w:pPr>
    <w:rPr>
      <w:rFonts w:ascii="Arial" w:hAnsi="Arial"/>
      <w:i/>
      <w:sz w:val="20"/>
    </w:rPr>
  </w:style>
  <w:style w:type="paragraph" w:styleId="Ttulo9">
    <w:name w:val="heading 9"/>
    <w:basedOn w:val="Normal"/>
    <w:next w:val="Normal"/>
    <w:link w:val="Ttulo9Car"/>
    <w:uiPriority w:val="9"/>
    <w:qFormat/>
    <w:rsid w:val="00CA221C"/>
    <w:pPr>
      <w:numPr>
        <w:ilvl w:val="8"/>
        <w:numId w:val="13"/>
      </w:numPr>
      <w:spacing w:before="240" w:after="60"/>
      <w:outlineLvl w:val="8"/>
    </w:pPr>
    <w:rPr>
      <w:rFonts w:ascii="Arial" w:hAnsi="Arial"/>
      <w:b/>
      <w:i/>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cnico5">
    <w:name w:val="Técnico5"/>
    <w:basedOn w:val="Normal"/>
    <w:rsid w:val="00CA221C"/>
    <w:pPr>
      <w:spacing w:before="240" w:after="120"/>
      <w:ind w:left="993"/>
      <w:jc w:val="both"/>
    </w:pPr>
    <w:rPr>
      <w:rFonts w:ascii="Arial (W1)" w:hAnsi="Arial (W1)"/>
      <w:lang w:val="es-ES_tradnl"/>
    </w:rPr>
  </w:style>
  <w:style w:type="paragraph" w:styleId="Piedepgina">
    <w:name w:val="footer"/>
    <w:basedOn w:val="Normal"/>
    <w:link w:val="PiedepginaCar"/>
    <w:uiPriority w:val="99"/>
    <w:rsid w:val="007D2633"/>
    <w:pPr>
      <w:tabs>
        <w:tab w:val="center" w:pos="4252"/>
        <w:tab w:val="right" w:pos="8504"/>
      </w:tabs>
    </w:pPr>
  </w:style>
  <w:style w:type="character" w:styleId="Nmerodepgina">
    <w:name w:val="page number"/>
    <w:basedOn w:val="Fuentedeprrafopredeter"/>
    <w:uiPriority w:val="99"/>
    <w:rsid w:val="007D2633"/>
  </w:style>
  <w:style w:type="paragraph" w:styleId="Encabezado">
    <w:name w:val="header"/>
    <w:aliases w:val="e"/>
    <w:basedOn w:val="Normal"/>
    <w:link w:val="EncabezadoCar"/>
    <w:uiPriority w:val="99"/>
    <w:rsid w:val="007D2633"/>
    <w:pPr>
      <w:tabs>
        <w:tab w:val="center" w:pos="4252"/>
        <w:tab w:val="right" w:pos="8504"/>
      </w:tabs>
    </w:pPr>
  </w:style>
  <w:style w:type="paragraph" w:customStyle="1" w:styleId="Tcnico3">
    <w:name w:val="Técnico3"/>
    <w:basedOn w:val="Normal"/>
    <w:rsid w:val="00CA221C"/>
    <w:pPr>
      <w:spacing w:before="240" w:after="120"/>
      <w:ind w:left="709"/>
      <w:jc w:val="both"/>
    </w:pPr>
    <w:rPr>
      <w:rFonts w:ascii="Arial (W1)" w:hAnsi="Arial (W1)"/>
      <w:lang w:val="es-ES_tradnl"/>
    </w:rPr>
  </w:style>
  <w:style w:type="numbering" w:customStyle="1" w:styleId="Listaactual1">
    <w:name w:val="Lista actual1"/>
    <w:rsid w:val="00CA221C"/>
    <w:pPr>
      <w:numPr>
        <w:numId w:val="1"/>
      </w:numPr>
    </w:pPr>
  </w:style>
  <w:style w:type="paragraph" w:styleId="Sangradetextonormal">
    <w:name w:val="Body Text Indent"/>
    <w:aliases w:val="Sangría de t. independiente"/>
    <w:basedOn w:val="Normal"/>
    <w:link w:val="SangradetextonormalCar"/>
    <w:rsid w:val="002877F0"/>
    <w:pPr>
      <w:ind w:firstLine="720"/>
      <w:jc w:val="both"/>
    </w:pPr>
    <w:rPr>
      <w:rFonts w:ascii="Arial" w:hAnsi="Arial" w:cs="Arial"/>
    </w:rPr>
  </w:style>
  <w:style w:type="paragraph" w:styleId="Sangra2detindependiente">
    <w:name w:val="Body Text Indent 2"/>
    <w:basedOn w:val="Normal"/>
    <w:link w:val="Sangra2detindependienteCar"/>
    <w:rsid w:val="002877F0"/>
    <w:pPr>
      <w:ind w:firstLine="720"/>
      <w:jc w:val="both"/>
    </w:pPr>
    <w:rPr>
      <w:rFonts w:ascii="Arial" w:hAnsi="Arial" w:cs="Arial"/>
      <w:b/>
      <w:bCs/>
    </w:rPr>
  </w:style>
  <w:style w:type="paragraph" w:styleId="Sangra3detindependiente">
    <w:name w:val="Body Text Indent 3"/>
    <w:basedOn w:val="Normal"/>
    <w:link w:val="Sangra3detindependienteCar"/>
    <w:rsid w:val="002877F0"/>
    <w:pPr>
      <w:tabs>
        <w:tab w:val="left" w:pos="1440"/>
      </w:tabs>
      <w:ind w:left="1440"/>
      <w:jc w:val="both"/>
    </w:pPr>
    <w:rPr>
      <w:rFonts w:ascii="Arial" w:hAnsi="Arial" w:cs="Arial"/>
    </w:rPr>
  </w:style>
  <w:style w:type="paragraph" w:styleId="Textoindependiente">
    <w:name w:val="Body Text"/>
    <w:aliases w:val=" Car9"/>
    <w:basedOn w:val="Normal"/>
    <w:link w:val="TextoindependienteCar"/>
    <w:uiPriority w:val="99"/>
    <w:qFormat/>
    <w:rsid w:val="002877F0"/>
    <w:pPr>
      <w:jc w:val="both"/>
    </w:pPr>
    <w:rPr>
      <w:rFonts w:ascii="Arial" w:hAnsi="Arial" w:cs="Arial"/>
    </w:rPr>
  </w:style>
  <w:style w:type="paragraph" w:styleId="Descripcin">
    <w:name w:val="caption"/>
    <w:basedOn w:val="Normal"/>
    <w:next w:val="Normal"/>
    <w:qFormat/>
    <w:rsid w:val="002877F0"/>
    <w:pPr>
      <w:spacing w:before="120" w:after="120"/>
    </w:pPr>
    <w:rPr>
      <w:b/>
      <w:bCs/>
      <w:sz w:val="20"/>
    </w:rPr>
  </w:style>
  <w:style w:type="paragraph" w:styleId="Textoindependiente2">
    <w:name w:val="Body Text 2"/>
    <w:basedOn w:val="Normal"/>
    <w:link w:val="Textoindependiente2Car"/>
    <w:uiPriority w:val="99"/>
    <w:rsid w:val="002877F0"/>
    <w:pPr>
      <w:jc w:val="both"/>
    </w:pPr>
    <w:rPr>
      <w:rFonts w:ascii="Arial" w:hAnsi="Arial" w:cs="Arial"/>
      <w:b/>
      <w:sz w:val="28"/>
    </w:rPr>
  </w:style>
  <w:style w:type="paragraph" w:styleId="Textoindependiente3">
    <w:name w:val="Body Text 3"/>
    <w:basedOn w:val="Normal"/>
    <w:link w:val="Textoindependiente3Car"/>
    <w:rsid w:val="002877F0"/>
    <w:pPr>
      <w:jc w:val="both"/>
    </w:pPr>
    <w:rPr>
      <w:rFonts w:ascii="Arial" w:hAnsi="Arial" w:cs="Arial"/>
      <w:sz w:val="20"/>
    </w:rPr>
  </w:style>
  <w:style w:type="paragraph" w:styleId="TDC1">
    <w:name w:val="toc 1"/>
    <w:basedOn w:val="Normal"/>
    <w:next w:val="Normal"/>
    <w:autoRedefine/>
    <w:uiPriority w:val="39"/>
    <w:rsid w:val="00C53DD9"/>
    <w:pPr>
      <w:spacing w:before="360"/>
    </w:pPr>
    <w:rPr>
      <w:rFonts w:asciiTheme="majorHAnsi" w:hAnsiTheme="majorHAnsi" w:cstheme="majorHAnsi"/>
      <w:b/>
      <w:bCs/>
      <w:caps/>
      <w:sz w:val="24"/>
      <w:szCs w:val="24"/>
    </w:rPr>
  </w:style>
  <w:style w:type="paragraph" w:styleId="TDC2">
    <w:name w:val="toc 2"/>
    <w:basedOn w:val="TDC1"/>
    <w:next w:val="Normal"/>
    <w:autoRedefine/>
    <w:uiPriority w:val="39"/>
    <w:rsid w:val="00935A9F"/>
    <w:pPr>
      <w:spacing w:before="240"/>
    </w:pPr>
    <w:rPr>
      <w:rFonts w:asciiTheme="minorHAnsi" w:hAnsiTheme="minorHAnsi" w:cstheme="minorHAnsi"/>
      <w:caps w:val="0"/>
      <w:sz w:val="20"/>
      <w:szCs w:val="20"/>
    </w:rPr>
  </w:style>
  <w:style w:type="paragraph" w:styleId="TDC3">
    <w:name w:val="toc 3"/>
    <w:basedOn w:val="TDC2"/>
    <w:next w:val="Normal"/>
    <w:autoRedefine/>
    <w:uiPriority w:val="39"/>
    <w:rsid w:val="00C53DD9"/>
    <w:pPr>
      <w:spacing w:before="0"/>
      <w:ind w:left="180"/>
    </w:pPr>
    <w:rPr>
      <w:b w:val="0"/>
      <w:bCs w:val="0"/>
    </w:rPr>
  </w:style>
  <w:style w:type="character" w:styleId="Hipervnculo">
    <w:name w:val="Hyperlink"/>
    <w:uiPriority w:val="99"/>
    <w:rsid w:val="002877F0"/>
    <w:rPr>
      <w:color w:val="0000FF"/>
      <w:u w:val="single"/>
    </w:rPr>
  </w:style>
  <w:style w:type="paragraph" w:customStyle="1" w:styleId="TITULAZO">
    <w:name w:val="TITULAZO"/>
    <w:basedOn w:val="Ttulo2"/>
    <w:rsid w:val="002877F0"/>
  </w:style>
  <w:style w:type="paragraph" w:customStyle="1" w:styleId="TITULO3">
    <w:name w:val="TITULO 3"/>
    <w:basedOn w:val="Normal"/>
    <w:rsid w:val="002877F0"/>
    <w:pPr>
      <w:numPr>
        <w:numId w:val="2"/>
      </w:numPr>
      <w:jc w:val="both"/>
    </w:pPr>
    <w:rPr>
      <w:b/>
      <w:bCs/>
    </w:rPr>
  </w:style>
  <w:style w:type="paragraph" w:styleId="TDC4">
    <w:name w:val="toc 4"/>
    <w:basedOn w:val="TDC3"/>
    <w:next w:val="Normal"/>
    <w:autoRedefine/>
    <w:uiPriority w:val="39"/>
    <w:rsid w:val="00C53DD9"/>
    <w:pPr>
      <w:ind w:left="360"/>
    </w:pPr>
  </w:style>
  <w:style w:type="paragraph" w:styleId="TDC5">
    <w:name w:val="toc 5"/>
    <w:basedOn w:val="TDC4"/>
    <w:next w:val="Normal"/>
    <w:autoRedefine/>
    <w:uiPriority w:val="39"/>
    <w:rsid w:val="00C53DD9"/>
    <w:pPr>
      <w:ind w:left="540"/>
    </w:pPr>
  </w:style>
  <w:style w:type="paragraph" w:styleId="TDC6">
    <w:name w:val="toc 6"/>
    <w:basedOn w:val="Normal"/>
    <w:next w:val="Normal"/>
    <w:autoRedefine/>
    <w:uiPriority w:val="39"/>
    <w:rsid w:val="00FB6E2B"/>
    <w:pPr>
      <w:ind w:left="720"/>
    </w:pPr>
    <w:rPr>
      <w:rFonts w:asciiTheme="minorHAnsi" w:hAnsiTheme="minorHAnsi" w:cstheme="minorHAnsi"/>
      <w:sz w:val="20"/>
    </w:rPr>
  </w:style>
  <w:style w:type="paragraph" w:styleId="TDC7">
    <w:name w:val="toc 7"/>
    <w:basedOn w:val="Normal"/>
    <w:next w:val="Normal"/>
    <w:autoRedefine/>
    <w:uiPriority w:val="39"/>
    <w:rsid w:val="00FB6E2B"/>
    <w:pPr>
      <w:ind w:left="900"/>
    </w:pPr>
    <w:rPr>
      <w:rFonts w:asciiTheme="minorHAnsi" w:hAnsiTheme="minorHAnsi" w:cstheme="minorHAnsi"/>
      <w:sz w:val="20"/>
    </w:rPr>
  </w:style>
  <w:style w:type="paragraph" w:styleId="TDC8">
    <w:name w:val="toc 8"/>
    <w:basedOn w:val="Normal"/>
    <w:next w:val="Normal"/>
    <w:autoRedefine/>
    <w:uiPriority w:val="39"/>
    <w:rsid w:val="00FB6E2B"/>
    <w:pPr>
      <w:ind w:left="1080"/>
    </w:pPr>
    <w:rPr>
      <w:rFonts w:asciiTheme="minorHAnsi" w:hAnsiTheme="minorHAnsi" w:cstheme="minorHAnsi"/>
      <w:sz w:val="20"/>
    </w:rPr>
  </w:style>
  <w:style w:type="paragraph" w:styleId="TDC9">
    <w:name w:val="toc 9"/>
    <w:basedOn w:val="Normal"/>
    <w:next w:val="Normal"/>
    <w:autoRedefine/>
    <w:uiPriority w:val="39"/>
    <w:rsid w:val="00FB6E2B"/>
    <w:pPr>
      <w:ind w:left="1260"/>
    </w:pPr>
    <w:rPr>
      <w:rFonts w:asciiTheme="minorHAnsi" w:hAnsiTheme="minorHAnsi" w:cstheme="minorHAnsi"/>
      <w:sz w:val="20"/>
    </w:rPr>
  </w:style>
  <w:style w:type="paragraph" w:customStyle="1" w:styleId="2">
    <w:name w:val="2"/>
    <w:basedOn w:val="Normal"/>
    <w:rsid w:val="00FB6E2B"/>
    <w:pPr>
      <w:spacing w:line="240" w:lineRule="auto"/>
      <w:ind w:left="360" w:hanging="360"/>
      <w:jc w:val="both"/>
    </w:pPr>
    <w:rPr>
      <w:sz w:val="24"/>
      <w:lang w:val="es-ES_tradnl"/>
    </w:rPr>
  </w:style>
  <w:style w:type="paragraph" w:styleId="Textodebloque">
    <w:name w:val="Block Text"/>
    <w:basedOn w:val="Normal"/>
    <w:rsid w:val="00FB6E2B"/>
    <w:pPr>
      <w:ind w:left="1560" w:right="1133"/>
      <w:jc w:val="both"/>
    </w:pPr>
    <w:rPr>
      <w:i/>
      <w:color w:val="008000"/>
    </w:rPr>
  </w:style>
  <w:style w:type="paragraph" w:styleId="Mapadeldocumento">
    <w:name w:val="Document Map"/>
    <w:basedOn w:val="Normal"/>
    <w:link w:val="MapadeldocumentoCar"/>
    <w:semiHidden/>
    <w:rsid w:val="00FB6E2B"/>
    <w:pPr>
      <w:shd w:val="clear" w:color="auto" w:fill="000080"/>
    </w:pPr>
    <w:rPr>
      <w:rFonts w:ascii="Tahoma" w:hAnsi="Tahoma"/>
    </w:rPr>
  </w:style>
  <w:style w:type="paragraph" w:styleId="ndice1">
    <w:name w:val="index 1"/>
    <w:basedOn w:val="Normal"/>
    <w:next w:val="Normal"/>
    <w:autoRedefine/>
    <w:semiHidden/>
    <w:rsid w:val="00FB6E2B"/>
    <w:pPr>
      <w:tabs>
        <w:tab w:val="num" w:pos="720"/>
        <w:tab w:val="num" w:pos="851"/>
      </w:tabs>
      <w:spacing w:line="240" w:lineRule="auto"/>
      <w:ind w:left="851" w:hanging="360"/>
      <w:jc w:val="both"/>
    </w:pPr>
  </w:style>
  <w:style w:type="paragraph" w:styleId="ndice2">
    <w:name w:val="index 2"/>
    <w:basedOn w:val="Normal"/>
    <w:next w:val="Normal"/>
    <w:autoRedefine/>
    <w:semiHidden/>
    <w:rsid w:val="00FB6E2B"/>
    <w:pPr>
      <w:ind w:left="440" w:hanging="220"/>
    </w:pPr>
  </w:style>
  <w:style w:type="paragraph" w:styleId="ndice3">
    <w:name w:val="index 3"/>
    <w:basedOn w:val="Normal"/>
    <w:next w:val="Normal"/>
    <w:autoRedefine/>
    <w:semiHidden/>
    <w:rsid w:val="00FB6E2B"/>
    <w:pPr>
      <w:ind w:left="660" w:hanging="220"/>
    </w:pPr>
  </w:style>
  <w:style w:type="paragraph" w:styleId="ndice4">
    <w:name w:val="index 4"/>
    <w:basedOn w:val="Normal"/>
    <w:next w:val="Normal"/>
    <w:autoRedefine/>
    <w:semiHidden/>
    <w:rsid w:val="00FB6E2B"/>
    <w:pPr>
      <w:ind w:left="880" w:hanging="220"/>
    </w:pPr>
  </w:style>
  <w:style w:type="paragraph" w:styleId="ndice5">
    <w:name w:val="index 5"/>
    <w:basedOn w:val="Normal"/>
    <w:next w:val="Normal"/>
    <w:autoRedefine/>
    <w:semiHidden/>
    <w:rsid w:val="00FB6E2B"/>
    <w:pPr>
      <w:ind w:left="1100" w:hanging="220"/>
    </w:pPr>
  </w:style>
  <w:style w:type="paragraph" w:styleId="ndice6">
    <w:name w:val="index 6"/>
    <w:basedOn w:val="Normal"/>
    <w:next w:val="Normal"/>
    <w:autoRedefine/>
    <w:semiHidden/>
    <w:rsid w:val="00FB6E2B"/>
    <w:pPr>
      <w:ind w:left="1320" w:hanging="220"/>
    </w:pPr>
  </w:style>
  <w:style w:type="paragraph" w:styleId="ndice7">
    <w:name w:val="index 7"/>
    <w:basedOn w:val="Normal"/>
    <w:next w:val="Normal"/>
    <w:autoRedefine/>
    <w:semiHidden/>
    <w:rsid w:val="00FB6E2B"/>
    <w:pPr>
      <w:ind w:left="1540" w:hanging="220"/>
    </w:pPr>
  </w:style>
  <w:style w:type="paragraph" w:styleId="ndice8">
    <w:name w:val="index 8"/>
    <w:basedOn w:val="Normal"/>
    <w:next w:val="Normal"/>
    <w:autoRedefine/>
    <w:semiHidden/>
    <w:rsid w:val="00FB6E2B"/>
    <w:pPr>
      <w:ind w:left="1760" w:hanging="220"/>
    </w:pPr>
  </w:style>
  <w:style w:type="paragraph" w:styleId="ndice9">
    <w:name w:val="index 9"/>
    <w:basedOn w:val="Normal"/>
    <w:next w:val="Normal"/>
    <w:autoRedefine/>
    <w:semiHidden/>
    <w:rsid w:val="00FB6E2B"/>
    <w:pPr>
      <w:ind w:left="1980" w:hanging="220"/>
    </w:pPr>
  </w:style>
  <w:style w:type="paragraph" w:styleId="Ttulodendice">
    <w:name w:val="index heading"/>
    <w:basedOn w:val="Normal"/>
    <w:next w:val="ndice1"/>
    <w:semiHidden/>
    <w:rsid w:val="00FB6E2B"/>
  </w:style>
  <w:style w:type="paragraph" w:styleId="Cierre">
    <w:name w:val="Closing"/>
    <w:basedOn w:val="Normal"/>
    <w:link w:val="CierreCar"/>
    <w:rsid w:val="00FB6E2B"/>
    <w:pPr>
      <w:ind w:left="4252"/>
    </w:pPr>
  </w:style>
  <w:style w:type="paragraph" w:styleId="Continuarlista">
    <w:name w:val="List Continue"/>
    <w:basedOn w:val="Normal"/>
    <w:rsid w:val="00FB6E2B"/>
    <w:pPr>
      <w:spacing w:after="120"/>
      <w:ind w:left="283"/>
    </w:pPr>
  </w:style>
  <w:style w:type="paragraph" w:styleId="Continuarlista2">
    <w:name w:val="List Continue 2"/>
    <w:basedOn w:val="Normal"/>
    <w:rsid w:val="00FB6E2B"/>
    <w:pPr>
      <w:spacing w:after="120"/>
      <w:ind w:left="566"/>
    </w:pPr>
  </w:style>
  <w:style w:type="paragraph" w:styleId="Continuarlista3">
    <w:name w:val="List Continue 3"/>
    <w:basedOn w:val="Normal"/>
    <w:rsid w:val="00FB6E2B"/>
    <w:pPr>
      <w:spacing w:after="120"/>
      <w:ind w:left="849"/>
    </w:pPr>
  </w:style>
  <w:style w:type="paragraph" w:styleId="Continuarlista4">
    <w:name w:val="List Continue 4"/>
    <w:basedOn w:val="Normal"/>
    <w:rsid w:val="00FB6E2B"/>
    <w:pPr>
      <w:spacing w:after="120"/>
      <w:ind w:left="1132"/>
    </w:pPr>
  </w:style>
  <w:style w:type="paragraph" w:styleId="Continuarlista5">
    <w:name w:val="List Continue 5"/>
    <w:basedOn w:val="Normal"/>
    <w:rsid w:val="00FB6E2B"/>
    <w:pPr>
      <w:spacing w:after="120"/>
      <w:ind w:left="1415"/>
    </w:pPr>
  </w:style>
  <w:style w:type="paragraph" w:styleId="DireccinHTML">
    <w:name w:val="HTML Address"/>
    <w:basedOn w:val="Normal"/>
    <w:link w:val="DireccinHTMLCar"/>
    <w:rsid w:val="00FB6E2B"/>
    <w:rPr>
      <w:i/>
      <w:iCs/>
    </w:rPr>
  </w:style>
  <w:style w:type="paragraph" w:styleId="Direccinsobre">
    <w:name w:val="envelope address"/>
    <w:basedOn w:val="Normal"/>
    <w:rsid w:val="00FB6E2B"/>
    <w:pPr>
      <w:framePr w:w="7920" w:h="1980" w:hRule="exact" w:hSpace="141" w:wrap="auto" w:hAnchor="page" w:xAlign="center" w:yAlign="bottom"/>
      <w:ind w:left="2880"/>
    </w:pPr>
    <w:rPr>
      <w:rFonts w:ascii="Arial" w:hAnsi="Arial" w:cs="Arial"/>
      <w:sz w:val="24"/>
      <w:szCs w:val="24"/>
    </w:rPr>
  </w:style>
  <w:style w:type="paragraph" w:styleId="Encabezadodelista">
    <w:name w:val="toa heading"/>
    <w:basedOn w:val="Normal"/>
    <w:next w:val="Normal"/>
    <w:semiHidden/>
    <w:rsid w:val="00FB6E2B"/>
    <w:pPr>
      <w:spacing w:before="120"/>
    </w:pPr>
    <w:rPr>
      <w:rFonts w:ascii="Arial" w:hAnsi="Arial" w:cs="Arial"/>
      <w:b/>
      <w:bCs/>
      <w:sz w:val="24"/>
      <w:szCs w:val="24"/>
    </w:rPr>
  </w:style>
  <w:style w:type="paragraph" w:styleId="Encabezadodemensaje">
    <w:name w:val="Message Header"/>
    <w:basedOn w:val="Normal"/>
    <w:link w:val="EncabezadodemensajeCar"/>
    <w:rsid w:val="00FB6E2B"/>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Encabezadodenota">
    <w:name w:val="Note Heading"/>
    <w:basedOn w:val="Normal"/>
    <w:next w:val="Normal"/>
    <w:link w:val="EncabezadodenotaCar"/>
    <w:rsid w:val="00FB6E2B"/>
  </w:style>
  <w:style w:type="paragraph" w:styleId="Fecha">
    <w:name w:val="Date"/>
    <w:basedOn w:val="Normal"/>
    <w:next w:val="Normal"/>
    <w:link w:val="FechaCar"/>
    <w:rsid w:val="00FB6E2B"/>
  </w:style>
  <w:style w:type="paragraph" w:styleId="Firma">
    <w:name w:val="Signature"/>
    <w:basedOn w:val="Normal"/>
    <w:link w:val="FirmaCar"/>
    <w:rsid w:val="00FB6E2B"/>
    <w:pPr>
      <w:ind w:left="4252"/>
    </w:pPr>
  </w:style>
  <w:style w:type="paragraph" w:styleId="Firmadecorreoelectrnico">
    <w:name w:val="E-mail Signature"/>
    <w:basedOn w:val="Normal"/>
    <w:link w:val="FirmadecorreoelectrnicoCar"/>
    <w:rsid w:val="00FB6E2B"/>
  </w:style>
  <w:style w:type="paragraph" w:styleId="HTMLconformatoprevio">
    <w:name w:val="HTML Preformatted"/>
    <w:basedOn w:val="Normal"/>
    <w:link w:val="HTMLconformatoprevioCar"/>
    <w:rsid w:val="00FB6E2B"/>
    <w:rPr>
      <w:rFonts w:ascii="Courier New" w:hAnsi="Courier New" w:cs="Courier New"/>
      <w:sz w:val="20"/>
    </w:rPr>
  </w:style>
  <w:style w:type="paragraph" w:styleId="Lista">
    <w:name w:val="List"/>
    <w:basedOn w:val="Normal"/>
    <w:rsid w:val="00FB6E2B"/>
    <w:pPr>
      <w:ind w:left="283" w:hanging="283"/>
    </w:pPr>
  </w:style>
  <w:style w:type="paragraph" w:styleId="Lista2">
    <w:name w:val="List 2"/>
    <w:basedOn w:val="Normal"/>
    <w:rsid w:val="00FB6E2B"/>
    <w:pPr>
      <w:ind w:left="566" w:hanging="283"/>
    </w:pPr>
  </w:style>
  <w:style w:type="paragraph" w:styleId="Lista3">
    <w:name w:val="List 3"/>
    <w:basedOn w:val="Normal"/>
    <w:rsid w:val="00FB6E2B"/>
    <w:pPr>
      <w:ind w:left="849" w:hanging="283"/>
    </w:pPr>
  </w:style>
  <w:style w:type="paragraph" w:styleId="Lista4">
    <w:name w:val="List 4"/>
    <w:basedOn w:val="Normal"/>
    <w:rsid w:val="00FB6E2B"/>
    <w:pPr>
      <w:ind w:left="1132" w:hanging="283"/>
    </w:pPr>
  </w:style>
  <w:style w:type="paragraph" w:styleId="Lista5">
    <w:name w:val="List 5"/>
    <w:basedOn w:val="Normal"/>
    <w:rsid w:val="00FB6E2B"/>
    <w:pPr>
      <w:ind w:left="1415" w:hanging="283"/>
    </w:pPr>
  </w:style>
  <w:style w:type="paragraph" w:styleId="Listaconnmeros">
    <w:name w:val="List Number"/>
    <w:basedOn w:val="Normal"/>
    <w:rsid w:val="00FB6E2B"/>
    <w:pPr>
      <w:numPr>
        <w:numId w:val="3"/>
      </w:numPr>
    </w:pPr>
  </w:style>
  <w:style w:type="paragraph" w:styleId="Listaconnmeros2">
    <w:name w:val="List Number 2"/>
    <w:basedOn w:val="Normal"/>
    <w:rsid w:val="00FB6E2B"/>
    <w:pPr>
      <w:numPr>
        <w:numId w:val="4"/>
      </w:numPr>
    </w:pPr>
  </w:style>
  <w:style w:type="paragraph" w:styleId="Listaconnmeros3">
    <w:name w:val="List Number 3"/>
    <w:basedOn w:val="Normal"/>
    <w:rsid w:val="00FB6E2B"/>
    <w:pPr>
      <w:numPr>
        <w:numId w:val="5"/>
      </w:numPr>
    </w:pPr>
  </w:style>
  <w:style w:type="paragraph" w:styleId="Listaconnmeros4">
    <w:name w:val="List Number 4"/>
    <w:basedOn w:val="Normal"/>
    <w:rsid w:val="00FB6E2B"/>
    <w:pPr>
      <w:numPr>
        <w:numId w:val="6"/>
      </w:numPr>
    </w:pPr>
  </w:style>
  <w:style w:type="paragraph" w:styleId="Listaconnmeros5">
    <w:name w:val="List Number 5"/>
    <w:basedOn w:val="Normal"/>
    <w:rsid w:val="00FB6E2B"/>
    <w:pPr>
      <w:numPr>
        <w:numId w:val="7"/>
      </w:numPr>
    </w:pPr>
  </w:style>
  <w:style w:type="paragraph" w:styleId="Listaconvietas">
    <w:name w:val="List Bullet"/>
    <w:basedOn w:val="Normal"/>
    <w:autoRedefine/>
    <w:rsid w:val="00FB6E2B"/>
    <w:pPr>
      <w:numPr>
        <w:numId w:val="8"/>
      </w:numPr>
    </w:pPr>
  </w:style>
  <w:style w:type="paragraph" w:styleId="Listaconvietas2">
    <w:name w:val="List Bullet 2"/>
    <w:basedOn w:val="Normal"/>
    <w:autoRedefine/>
    <w:rsid w:val="00FB6E2B"/>
    <w:pPr>
      <w:numPr>
        <w:numId w:val="9"/>
      </w:numPr>
    </w:pPr>
  </w:style>
  <w:style w:type="paragraph" w:styleId="Listaconvietas3">
    <w:name w:val="List Bullet 3"/>
    <w:basedOn w:val="Normal"/>
    <w:autoRedefine/>
    <w:rsid w:val="00FB6E2B"/>
    <w:pPr>
      <w:numPr>
        <w:numId w:val="10"/>
      </w:numPr>
    </w:pPr>
  </w:style>
  <w:style w:type="paragraph" w:styleId="Listaconvietas4">
    <w:name w:val="List Bullet 4"/>
    <w:basedOn w:val="Normal"/>
    <w:autoRedefine/>
    <w:rsid w:val="00FB6E2B"/>
    <w:pPr>
      <w:numPr>
        <w:numId w:val="11"/>
      </w:numPr>
    </w:pPr>
  </w:style>
  <w:style w:type="paragraph" w:styleId="Listaconvietas5">
    <w:name w:val="List Bullet 5"/>
    <w:basedOn w:val="Normal"/>
    <w:autoRedefine/>
    <w:rsid w:val="00FB6E2B"/>
    <w:pPr>
      <w:numPr>
        <w:numId w:val="12"/>
      </w:numPr>
    </w:pPr>
  </w:style>
  <w:style w:type="paragraph" w:styleId="NormalWeb">
    <w:name w:val="Normal (Web)"/>
    <w:basedOn w:val="Normal"/>
    <w:rsid w:val="00FB6E2B"/>
    <w:rPr>
      <w:sz w:val="24"/>
      <w:szCs w:val="24"/>
    </w:rPr>
  </w:style>
  <w:style w:type="paragraph" w:styleId="Remitedesobre">
    <w:name w:val="envelope return"/>
    <w:basedOn w:val="Normal"/>
    <w:rsid w:val="00FB6E2B"/>
    <w:rPr>
      <w:rFonts w:ascii="Arial" w:hAnsi="Arial" w:cs="Arial"/>
      <w:sz w:val="20"/>
    </w:rPr>
  </w:style>
  <w:style w:type="paragraph" w:styleId="Saludo">
    <w:name w:val="Salutation"/>
    <w:basedOn w:val="Normal"/>
    <w:next w:val="Normal"/>
    <w:link w:val="SaludoCar"/>
    <w:rsid w:val="00FB6E2B"/>
  </w:style>
  <w:style w:type="paragraph" w:styleId="Sangranormal">
    <w:name w:val="Normal Indent"/>
    <w:basedOn w:val="Normal"/>
    <w:rsid w:val="00FB6E2B"/>
    <w:pPr>
      <w:ind w:left="708"/>
    </w:pPr>
  </w:style>
  <w:style w:type="paragraph" w:styleId="Subttulo">
    <w:name w:val="Subtitle"/>
    <w:basedOn w:val="Normal"/>
    <w:link w:val="SubttuloCar"/>
    <w:qFormat/>
    <w:rsid w:val="00FB6E2B"/>
    <w:pPr>
      <w:spacing w:after="60"/>
      <w:jc w:val="center"/>
      <w:outlineLvl w:val="1"/>
    </w:pPr>
    <w:rPr>
      <w:rFonts w:ascii="Arial" w:hAnsi="Arial" w:cs="Arial"/>
      <w:sz w:val="24"/>
      <w:szCs w:val="24"/>
    </w:rPr>
  </w:style>
  <w:style w:type="paragraph" w:styleId="Tabladeilustraciones">
    <w:name w:val="table of figures"/>
    <w:basedOn w:val="Normal"/>
    <w:next w:val="Normal"/>
    <w:semiHidden/>
    <w:rsid w:val="00FB6E2B"/>
    <w:pPr>
      <w:ind w:left="440" w:hanging="440"/>
    </w:pPr>
  </w:style>
  <w:style w:type="paragraph" w:styleId="Textocomentario">
    <w:name w:val="annotation text"/>
    <w:basedOn w:val="Normal"/>
    <w:link w:val="TextocomentarioCar"/>
    <w:semiHidden/>
    <w:rsid w:val="00FB6E2B"/>
    <w:rPr>
      <w:sz w:val="20"/>
    </w:rPr>
  </w:style>
  <w:style w:type="paragraph" w:styleId="Textoconsangra">
    <w:name w:val="table of authorities"/>
    <w:basedOn w:val="Normal"/>
    <w:next w:val="Normal"/>
    <w:semiHidden/>
    <w:rsid w:val="00FB6E2B"/>
    <w:pPr>
      <w:ind w:left="220" w:hanging="220"/>
    </w:pPr>
  </w:style>
  <w:style w:type="paragraph" w:styleId="Textoindependienteprimerasangra">
    <w:name w:val="Body Text First Indent"/>
    <w:basedOn w:val="Textoindependiente"/>
    <w:link w:val="TextoindependienteprimerasangraCar"/>
    <w:rsid w:val="00FB6E2B"/>
    <w:pPr>
      <w:spacing w:after="120"/>
      <w:ind w:firstLine="210"/>
      <w:jc w:val="left"/>
    </w:pPr>
    <w:rPr>
      <w:rFonts w:ascii="Times New Roman" w:hAnsi="Times New Roman" w:cs="Times New Roman"/>
    </w:rPr>
  </w:style>
  <w:style w:type="paragraph" w:styleId="Textoindependienteprimerasangra2">
    <w:name w:val="Body Text First Indent 2"/>
    <w:basedOn w:val="Sangradetextonormal"/>
    <w:link w:val="Textoindependienteprimerasangra2Car"/>
    <w:rsid w:val="00FB6E2B"/>
    <w:pPr>
      <w:spacing w:after="120"/>
      <w:ind w:left="283" w:firstLine="210"/>
      <w:jc w:val="left"/>
    </w:pPr>
    <w:rPr>
      <w:rFonts w:ascii="Times New Roman" w:hAnsi="Times New Roman" w:cs="Times New Roman"/>
    </w:rPr>
  </w:style>
  <w:style w:type="paragraph" w:styleId="Textomacro">
    <w:name w:val="macro"/>
    <w:link w:val="TextomacroCar"/>
    <w:semiHidden/>
    <w:rsid w:val="00FB6E2B"/>
    <w:pPr>
      <w:tabs>
        <w:tab w:val="left" w:pos="480"/>
        <w:tab w:val="left" w:pos="960"/>
        <w:tab w:val="left" w:pos="1440"/>
        <w:tab w:val="left" w:pos="1920"/>
        <w:tab w:val="left" w:pos="2400"/>
        <w:tab w:val="left" w:pos="2880"/>
        <w:tab w:val="left" w:pos="3360"/>
        <w:tab w:val="left" w:pos="3840"/>
        <w:tab w:val="left" w:pos="4320"/>
      </w:tabs>
      <w:spacing w:line="360" w:lineRule="auto"/>
    </w:pPr>
    <w:rPr>
      <w:rFonts w:ascii="Courier New" w:hAnsi="Courier New" w:cs="Courier New"/>
    </w:rPr>
  </w:style>
  <w:style w:type="paragraph" w:styleId="Textonotaalfinal">
    <w:name w:val="endnote text"/>
    <w:basedOn w:val="Normal"/>
    <w:link w:val="TextonotaalfinalCar"/>
    <w:semiHidden/>
    <w:rsid w:val="00FB6E2B"/>
    <w:rPr>
      <w:sz w:val="20"/>
    </w:rPr>
  </w:style>
  <w:style w:type="paragraph" w:styleId="Textonotapie">
    <w:name w:val="footnote text"/>
    <w:basedOn w:val="Normal"/>
    <w:link w:val="TextonotapieCar"/>
    <w:semiHidden/>
    <w:rsid w:val="00FB6E2B"/>
    <w:rPr>
      <w:sz w:val="20"/>
    </w:rPr>
  </w:style>
  <w:style w:type="paragraph" w:styleId="Textosinformato">
    <w:name w:val="Plain Text"/>
    <w:basedOn w:val="Normal"/>
    <w:link w:val="TextosinformatoCar"/>
    <w:rsid w:val="00FB6E2B"/>
    <w:rPr>
      <w:rFonts w:ascii="Courier New" w:hAnsi="Courier New" w:cs="Courier New"/>
      <w:sz w:val="20"/>
    </w:rPr>
  </w:style>
  <w:style w:type="paragraph" w:styleId="Ttulo">
    <w:name w:val="Title"/>
    <w:basedOn w:val="1Ttulo1"/>
    <w:link w:val="TtuloCar"/>
    <w:qFormat/>
    <w:rsid w:val="000D3D36"/>
    <w:rPr>
      <w:rFonts w:ascii="Verdana" w:hAnsi="Verdana"/>
    </w:rPr>
  </w:style>
  <w:style w:type="character" w:customStyle="1" w:styleId="Ttulo3Car1">
    <w:name w:val="Título 3 Car1"/>
    <w:aliases w:val="Título 3 Car Car"/>
    <w:link w:val="Ttulo3"/>
    <w:rsid w:val="00FB6E2B"/>
    <w:rPr>
      <w:rFonts w:ascii="Arial" w:hAnsi="Arial"/>
      <w:sz w:val="22"/>
      <w:lang w:val="es-ES" w:eastAsia="es-ES" w:bidi="ar-SA"/>
    </w:rPr>
  </w:style>
  <w:style w:type="table" w:styleId="Tablaconcuadrcula">
    <w:name w:val="Table Grid"/>
    <w:basedOn w:val="Tablanormal"/>
    <w:uiPriority w:val="59"/>
    <w:rsid w:val="00FB6E2B"/>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1">
    <w:name w:val="Estilo1"/>
    <w:basedOn w:val="Ttulo2"/>
    <w:autoRedefine/>
    <w:rsid w:val="00FB6E2B"/>
    <w:pPr>
      <w:numPr>
        <w:ilvl w:val="0"/>
        <w:numId w:val="0"/>
      </w:numPr>
      <w:pBdr>
        <w:top w:val="single" w:sz="4" w:space="1" w:color="auto"/>
        <w:bottom w:val="single" w:sz="4" w:space="1" w:color="auto"/>
      </w:pBdr>
      <w:ind w:right="0"/>
      <w:jc w:val="right"/>
    </w:pPr>
    <w:rPr>
      <w:rFonts w:ascii="Times New Roman" w:hAnsi="Times New Roman"/>
      <w:bCs/>
      <w:caps/>
      <w:szCs w:val="24"/>
    </w:rPr>
  </w:style>
  <w:style w:type="paragraph" w:styleId="Textodeglobo">
    <w:name w:val="Balloon Text"/>
    <w:basedOn w:val="Normal"/>
    <w:link w:val="TextodegloboCar"/>
    <w:semiHidden/>
    <w:rsid w:val="00FB6E2B"/>
    <w:rPr>
      <w:rFonts w:ascii="Tahoma" w:hAnsi="Tahoma" w:cs="Tahoma"/>
      <w:sz w:val="16"/>
      <w:szCs w:val="16"/>
    </w:rPr>
  </w:style>
  <w:style w:type="character" w:styleId="Hipervnculovisitado">
    <w:name w:val="FollowedHyperlink"/>
    <w:rsid w:val="00F6475A"/>
    <w:rPr>
      <w:color w:val="800080"/>
      <w:u w:val="single"/>
    </w:rPr>
  </w:style>
  <w:style w:type="paragraph" w:customStyle="1" w:styleId="1Ttulo1">
    <w:name w:val="1.Título 1"/>
    <w:basedOn w:val="Normal"/>
    <w:link w:val="1Ttulo1Car"/>
    <w:rsid w:val="00DD7E76"/>
    <w:pPr>
      <w:numPr>
        <w:numId w:val="17"/>
      </w:numPr>
      <w:spacing w:before="240" w:after="240" w:line="240" w:lineRule="auto"/>
    </w:pPr>
    <w:rPr>
      <w:rFonts w:ascii="Arial" w:hAnsi="Arial"/>
      <w:b/>
      <w:bCs/>
      <w:sz w:val="24"/>
    </w:rPr>
  </w:style>
  <w:style w:type="paragraph" w:customStyle="1" w:styleId="2Ttulo2">
    <w:name w:val="2.Título 2"/>
    <w:basedOn w:val="1Ttulo1"/>
    <w:next w:val="Normal"/>
    <w:link w:val="2Ttulo2Car"/>
    <w:rsid w:val="003C2EDB"/>
    <w:pPr>
      <w:numPr>
        <w:ilvl w:val="1"/>
      </w:numPr>
      <w:spacing w:before="360"/>
      <w:jc w:val="both"/>
    </w:pPr>
    <w:rPr>
      <w:b w:val="0"/>
      <w:caps/>
      <w:szCs w:val="24"/>
    </w:rPr>
  </w:style>
  <w:style w:type="paragraph" w:customStyle="1" w:styleId="3Ttulo3">
    <w:name w:val="3.Título 3"/>
    <w:basedOn w:val="Normal"/>
    <w:rsid w:val="00DD7E76"/>
    <w:pPr>
      <w:numPr>
        <w:ilvl w:val="2"/>
        <w:numId w:val="17"/>
      </w:numPr>
      <w:spacing w:after="240" w:line="240" w:lineRule="auto"/>
    </w:pPr>
    <w:rPr>
      <w:rFonts w:ascii="Arial" w:hAnsi="Arial"/>
      <w:b/>
      <w:sz w:val="24"/>
    </w:rPr>
  </w:style>
  <w:style w:type="character" w:customStyle="1" w:styleId="1Ttulo1Car">
    <w:name w:val="1.Título 1 Car"/>
    <w:link w:val="1Ttulo1"/>
    <w:rsid w:val="00DD7E76"/>
    <w:rPr>
      <w:rFonts w:ascii="Arial" w:hAnsi="Arial"/>
      <w:b/>
      <w:bCs/>
      <w:sz w:val="24"/>
    </w:rPr>
  </w:style>
  <w:style w:type="character" w:customStyle="1" w:styleId="2Ttulo2Car">
    <w:name w:val="2.Título 2 Car"/>
    <w:link w:val="2Ttulo2"/>
    <w:rsid w:val="003C2EDB"/>
    <w:rPr>
      <w:rFonts w:ascii="Arial" w:hAnsi="Arial"/>
      <w:bCs/>
      <w:caps/>
      <w:sz w:val="24"/>
      <w:szCs w:val="24"/>
    </w:rPr>
  </w:style>
  <w:style w:type="paragraph" w:customStyle="1" w:styleId="2Ttulo20">
    <w:name w:val="2. Título 2"/>
    <w:basedOn w:val="Ttulo4"/>
    <w:next w:val="Normal"/>
    <w:rsid w:val="00C53DD9"/>
    <w:pPr>
      <w:numPr>
        <w:ilvl w:val="0"/>
        <w:numId w:val="0"/>
      </w:numPr>
      <w:tabs>
        <w:tab w:val="left" w:pos="100"/>
        <w:tab w:val="right" w:pos="8204"/>
      </w:tabs>
      <w:spacing w:before="0" w:after="0" w:line="240" w:lineRule="auto"/>
      <w:ind w:right="51"/>
      <w:jc w:val="both"/>
    </w:pPr>
    <w:rPr>
      <w:rFonts w:cs="Arial"/>
      <w:b w:val="0"/>
      <w:sz w:val="24"/>
    </w:rPr>
  </w:style>
  <w:style w:type="paragraph" w:customStyle="1" w:styleId="4Ttulo4">
    <w:name w:val="4. Título 4"/>
    <w:basedOn w:val="2Ttulo2"/>
    <w:next w:val="Normal"/>
    <w:rsid w:val="00DD7E76"/>
    <w:pPr>
      <w:numPr>
        <w:ilvl w:val="3"/>
      </w:numPr>
    </w:pPr>
    <w:rPr>
      <w:rFonts w:cs="Arial"/>
      <w:caps w:val="0"/>
    </w:rPr>
  </w:style>
  <w:style w:type="paragraph" w:customStyle="1" w:styleId="5-Ttulo5">
    <w:name w:val="5.-Título 5"/>
    <w:basedOn w:val="Normal"/>
    <w:rsid w:val="00DD7E76"/>
    <w:pPr>
      <w:numPr>
        <w:ilvl w:val="4"/>
        <w:numId w:val="17"/>
      </w:numPr>
      <w:spacing w:after="240" w:line="240" w:lineRule="auto"/>
    </w:pPr>
    <w:rPr>
      <w:rFonts w:ascii="Arial" w:hAnsi="Arial"/>
      <w:i/>
    </w:rPr>
  </w:style>
  <w:style w:type="paragraph" w:customStyle="1" w:styleId="GuiasLista">
    <w:name w:val="Guias Lista"/>
    <w:basedOn w:val="Normal"/>
    <w:rsid w:val="00C209AB"/>
    <w:pPr>
      <w:numPr>
        <w:numId w:val="14"/>
      </w:numPr>
      <w:tabs>
        <w:tab w:val="clear" w:pos="1069"/>
        <w:tab w:val="num" w:pos="360"/>
      </w:tabs>
      <w:spacing w:after="240" w:line="240" w:lineRule="auto"/>
      <w:ind w:left="0" w:firstLine="0"/>
      <w:jc w:val="both"/>
    </w:pPr>
    <w:rPr>
      <w:rFonts w:ascii="Arial" w:hAnsi="Arial" w:cs="Arial"/>
      <w:sz w:val="24"/>
    </w:rPr>
  </w:style>
  <w:style w:type="paragraph" w:customStyle="1" w:styleId="GuiasLista2">
    <w:name w:val="Guias Lista 2"/>
    <w:basedOn w:val="Normal"/>
    <w:rsid w:val="00C53DD9"/>
    <w:pPr>
      <w:numPr>
        <w:numId w:val="15"/>
      </w:numPr>
      <w:spacing w:after="240" w:line="240" w:lineRule="auto"/>
      <w:jc w:val="both"/>
    </w:pPr>
    <w:rPr>
      <w:rFonts w:ascii="Arial" w:hAnsi="Arial"/>
      <w:sz w:val="24"/>
    </w:rPr>
  </w:style>
  <w:style w:type="paragraph" w:customStyle="1" w:styleId="GuiasLista3">
    <w:name w:val="Guias Lista 3"/>
    <w:basedOn w:val="Normal"/>
    <w:rsid w:val="00C209AB"/>
    <w:pPr>
      <w:numPr>
        <w:numId w:val="16"/>
      </w:numPr>
      <w:spacing w:after="240" w:line="240" w:lineRule="auto"/>
      <w:ind w:left="0" w:firstLine="0"/>
      <w:jc w:val="both"/>
    </w:pPr>
    <w:rPr>
      <w:rFonts w:ascii="Arial" w:hAnsi="Arial"/>
      <w:sz w:val="24"/>
    </w:rPr>
  </w:style>
  <w:style w:type="paragraph" w:customStyle="1" w:styleId="GuiasParrafo">
    <w:name w:val="Guias Parrafo"/>
    <w:basedOn w:val="Sangradetextonormal"/>
    <w:link w:val="GuiasParrafoCar"/>
    <w:rsid w:val="00C209AB"/>
    <w:pPr>
      <w:tabs>
        <w:tab w:val="left" w:pos="1843"/>
      </w:tabs>
      <w:spacing w:after="240" w:line="240" w:lineRule="auto"/>
    </w:pPr>
    <w:rPr>
      <w:rFonts w:cs="Times New Roman"/>
      <w:sz w:val="24"/>
    </w:rPr>
  </w:style>
  <w:style w:type="paragraph" w:customStyle="1" w:styleId="GuiasParrafo2">
    <w:name w:val="Guias Parrafo 2"/>
    <w:basedOn w:val="GuiasParrafo"/>
    <w:rsid w:val="00C209AB"/>
    <w:pPr>
      <w:ind w:firstLine="0"/>
    </w:pPr>
  </w:style>
  <w:style w:type="paragraph" w:customStyle="1" w:styleId="GuiasTablaEncabezado">
    <w:name w:val="Guias Tabla Encabezado"/>
    <w:basedOn w:val="GuiasParrafo2"/>
    <w:rsid w:val="00C209AB"/>
    <w:pPr>
      <w:spacing w:after="0"/>
      <w:jc w:val="center"/>
    </w:pPr>
    <w:rPr>
      <w:b/>
    </w:rPr>
  </w:style>
  <w:style w:type="paragraph" w:customStyle="1" w:styleId="GuiasTablaFilas">
    <w:name w:val="Guias Tabla Filas"/>
    <w:basedOn w:val="GuiasTablaEncabezado"/>
    <w:rsid w:val="00C209AB"/>
    <w:rPr>
      <w:b w:val="0"/>
      <w:lang w:val="en-GB"/>
    </w:rPr>
  </w:style>
  <w:style w:type="paragraph" w:customStyle="1" w:styleId="Parrafo">
    <w:name w:val="Parrafo"/>
    <w:basedOn w:val="Sangradetextonormal"/>
    <w:rsid w:val="00C53DD9"/>
    <w:pPr>
      <w:spacing w:line="240" w:lineRule="auto"/>
      <w:jc w:val="left"/>
    </w:pPr>
    <w:rPr>
      <w:sz w:val="20"/>
      <w:lang w:eastAsia="es-ES_tradnl"/>
    </w:rPr>
  </w:style>
  <w:style w:type="paragraph" w:customStyle="1" w:styleId="GuiasLista1">
    <w:name w:val="Guias Lista 1"/>
    <w:basedOn w:val="GuiasLista2"/>
    <w:rsid w:val="001268F4"/>
    <w:pPr>
      <w:numPr>
        <w:numId w:val="18"/>
      </w:numPr>
    </w:pPr>
  </w:style>
  <w:style w:type="character" w:customStyle="1" w:styleId="SangradetextonormalCar">
    <w:name w:val="Sangría de texto normal Car"/>
    <w:aliases w:val="Sangría de t. independiente Car"/>
    <w:link w:val="Sangradetextonormal"/>
    <w:rsid w:val="00D0417B"/>
    <w:rPr>
      <w:rFonts w:ascii="Arial" w:hAnsi="Arial" w:cs="Arial"/>
      <w:sz w:val="22"/>
      <w:lang w:val="es-ES" w:eastAsia="es-ES" w:bidi="ar-SA"/>
    </w:rPr>
  </w:style>
  <w:style w:type="character" w:customStyle="1" w:styleId="GuiasParrafoCar">
    <w:name w:val="Guias Parrafo Car"/>
    <w:link w:val="GuiasParrafo"/>
    <w:rsid w:val="00D0417B"/>
    <w:rPr>
      <w:rFonts w:ascii="Arial" w:hAnsi="Arial" w:cs="Arial"/>
      <w:sz w:val="24"/>
      <w:lang w:val="es-ES" w:eastAsia="es-ES" w:bidi="ar-SA"/>
    </w:rPr>
  </w:style>
  <w:style w:type="paragraph" w:customStyle="1" w:styleId="GuiaNOTA">
    <w:name w:val="Guia NOTA"/>
    <w:basedOn w:val="Normal"/>
    <w:rsid w:val="00D0417B"/>
    <w:pPr>
      <w:spacing w:line="240" w:lineRule="auto"/>
      <w:ind w:left="360" w:right="282"/>
      <w:jc w:val="both"/>
    </w:pPr>
    <w:rPr>
      <w:rFonts w:ascii="Arial" w:hAnsi="Arial" w:cs="Arial"/>
      <w:i/>
      <w:sz w:val="24"/>
      <w:szCs w:val="24"/>
      <w:u w:val="single"/>
    </w:rPr>
  </w:style>
  <w:style w:type="paragraph" w:customStyle="1" w:styleId="Tabla">
    <w:name w:val="Tabla"/>
    <w:basedOn w:val="Descripcin"/>
    <w:rsid w:val="00AF5800"/>
    <w:pPr>
      <w:spacing w:before="0" w:after="0" w:line="240" w:lineRule="auto"/>
      <w:jc w:val="center"/>
    </w:pPr>
    <w:rPr>
      <w:rFonts w:ascii="Arial" w:hAnsi="Arial"/>
    </w:rPr>
  </w:style>
  <w:style w:type="paragraph" w:styleId="Sinespaciado">
    <w:name w:val="No Spacing"/>
    <w:uiPriority w:val="1"/>
    <w:qFormat/>
    <w:rsid w:val="00561E3A"/>
    <w:rPr>
      <w:rFonts w:ascii="Calibri" w:eastAsia="Calibri" w:hAnsi="Calibri"/>
      <w:sz w:val="22"/>
      <w:szCs w:val="22"/>
      <w:lang w:eastAsia="en-US"/>
    </w:rPr>
  </w:style>
  <w:style w:type="paragraph" w:styleId="Prrafodelista">
    <w:name w:val="List Paragraph"/>
    <w:basedOn w:val="Normal"/>
    <w:uiPriority w:val="1"/>
    <w:qFormat/>
    <w:rsid w:val="00561E3A"/>
    <w:pPr>
      <w:ind w:left="708"/>
    </w:pPr>
  </w:style>
  <w:style w:type="paragraph" w:customStyle="1" w:styleId="CM6">
    <w:name w:val="CM6"/>
    <w:basedOn w:val="Normal"/>
    <w:next w:val="Normal"/>
    <w:uiPriority w:val="99"/>
    <w:rsid w:val="009A6A7E"/>
    <w:pPr>
      <w:widowControl w:val="0"/>
      <w:autoSpaceDE w:val="0"/>
      <w:autoSpaceDN w:val="0"/>
      <w:adjustRightInd w:val="0"/>
      <w:spacing w:line="240" w:lineRule="auto"/>
    </w:pPr>
    <w:rPr>
      <w:sz w:val="24"/>
      <w:szCs w:val="24"/>
    </w:rPr>
  </w:style>
  <w:style w:type="paragraph" w:customStyle="1" w:styleId="Default">
    <w:name w:val="Default"/>
    <w:rsid w:val="00973D95"/>
    <w:pPr>
      <w:autoSpaceDE w:val="0"/>
      <w:autoSpaceDN w:val="0"/>
      <w:adjustRightInd w:val="0"/>
    </w:pPr>
    <w:rPr>
      <w:rFonts w:ascii="Arial" w:eastAsia="Calibri" w:hAnsi="Arial" w:cs="Arial"/>
      <w:color w:val="000000"/>
      <w:sz w:val="24"/>
      <w:szCs w:val="24"/>
    </w:rPr>
  </w:style>
  <w:style w:type="character" w:customStyle="1" w:styleId="Ttulo2Car">
    <w:name w:val="Título 2 Car"/>
    <w:link w:val="Ttulo2"/>
    <w:uiPriority w:val="9"/>
    <w:rsid w:val="00422752"/>
    <w:rPr>
      <w:rFonts w:ascii="Arial" w:hAnsi="Arial"/>
      <w:b/>
      <w:sz w:val="18"/>
    </w:rPr>
  </w:style>
  <w:style w:type="character" w:customStyle="1" w:styleId="Ttulo4Car">
    <w:name w:val="Título 4 Car"/>
    <w:link w:val="Ttulo4"/>
    <w:uiPriority w:val="9"/>
    <w:rsid w:val="00422752"/>
    <w:rPr>
      <w:rFonts w:ascii="Arial" w:hAnsi="Arial"/>
      <w:b/>
      <w:sz w:val="18"/>
    </w:rPr>
  </w:style>
  <w:style w:type="paragraph" w:customStyle="1" w:styleId="msonormal0">
    <w:name w:val="msonormal"/>
    <w:basedOn w:val="Normal"/>
    <w:uiPriority w:val="99"/>
    <w:rsid w:val="00422752"/>
    <w:pPr>
      <w:spacing w:before="100" w:beforeAutospacing="1" w:after="100" w:afterAutospacing="1" w:line="240" w:lineRule="auto"/>
    </w:pPr>
    <w:rPr>
      <w:sz w:val="24"/>
      <w:szCs w:val="24"/>
    </w:rPr>
  </w:style>
  <w:style w:type="character" w:customStyle="1" w:styleId="EncabezadoCar">
    <w:name w:val="Encabezado Car"/>
    <w:aliases w:val="e Car"/>
    <w:link w:val="Encabezado"/>
    <w:uiPriority w:val="99"/>
    <w:locked/>
    <w:rsid w:val="00422752"/>
    <w:rPr>
      <w:sz w:val="22"/>
    </w:rPr>
  </w:style>
  <w:style w:type="character" w:customStyle="1" w:styleId="EncabezadoCar1">
    <w:name w:val="Encabezado Car1"/>
    <w:aliases w:val="e Car1"/>
    <w:semiHidden/>
    <w:rsid w:val="00422752"/>
    <w:rPr>
      <w:rFonts w:ascii="Calibri" w:eastAsia="Calibri" w:hAnsi="Calibri"/>
      <w:sz w:val="22"/>
      <w:szCs w:val="22"/>
      <w:lang w:eastAsia="en-US"/>
    </w:rPr>
  </w:style>
  <w:style w:type="character" w:customStyle="1" w:styleId="PiedepginaCar">
    <w:name w:val="Pie de página Car"/>
    <w:link w:val="Piedepgina"/>
    <w:uiPriority w:val="99"/>
    <w:rsid w:val="00422752"/>
    <w:rPr>
      <w:sz w:val="22"/>
    </w:rPr>
  </w:style>
  <w:style w:type="character" w:customStyle="1" w:styleId="TextoindependienteCar">
    <w:name w:val="Texto independiente Car"/>
    <w:aliases w:val=" Car9 Car"/>
    <w:link w:val="Textoindependiente"/>
    <w:uiPriority w:val="99"/>
    <w:rsid w:val="00422752"/>
    <w:rPr>
      <w:rFonts w:ascii="Arial" w:hAnsi="Arial" w:cs="Arial"/>
      <w:sz w:val="22"/>
    </w:rPr>
  </w:style>
  <w:style w:type="character" w:customStyle="1" w:styleId="TextodegloboCar">
    <w:name w:val="Texto de globo Car"/>
    <w:link w:val="Textodeglobo"/>
    <w:semiHidden/>
    <w:rsid w:val="00422752"/>
    <w:rPr>
      <w:rFonts w:ascii="Tahoma" w:hAnsi="Tahoma" w:cs="Tahoma"/>
      <w:sz w:val="16"/>
      <w:szCs w:val="16"/>
    </w:rPr>
  </w:style>
  <w:style w:type="paragraph" w:customStyle="1" w:styleId="notapietablafigura">
    <w:name w:val="nota pie tabla/figura"/>
    <w:basedOn w:val="Normal"/>
    <w:rsid w:val="00422752"/>
    <w:pPr>
      <w:tabs>
        <w:tab w:val="left" w:pos="284"/>
      </w:tabs>
      <w:spacing w:before="40" w:line="240" w:lineRule="auto"/>
      <w:jc w:val="both"/>
    </w:pPr>
    <w:rPr>
      <w:rFonts w:ascii="Arial" w:hAnsi="Arial" w:cs="Arial"/>
      <w:bCs/>
      <w:sz w:val="16"/>
    </w:rPr>
  </w:style>
  <w:style w:type="paragraph" w:customStyle="1" w:styleId="IE2">
    <w:name w:val="I&amp;E2"/>
    <w:basedOn w:val="Normal"/>
    <w:rsid w:val="00422752"/>
    <w:pPr>
      <w:tabs>
        <w:tab w:val="left" w:pos="284"/>
        <w:tab w:val="left" w:pos="851"/>
        <w:tab w:val="left" w:pos="1565"/>
      </w:tabs>
      <w:ind w:left="851"/>
      <w:jc w:val="both"/>
    </w:pPr>
    <w:rPr>
      <w:rFonts w:ascii="Univers" w:hAnsi="Univers"/>
      <w:lang w:val="es-ES_tradnl"/>
    </w:rPr>
  </w:style>
  <w:style w:type="paragraph" w:customStyle="1" w:styleId="PostTitol">
    <w:name w:val="PostTitol"/>
    <w:basedOn w:val="Normal"/>
    <w:next w:val="Normal"/>
    <w:rsid w:val="00422752"/>
    <w:pPr>
      <w:spacing w:before="120" w:after="60"/>
      <w:jc w:val="both"/>
    </w:pPr>
    <w:rPr>
      <w:rFonts w:ascii="Arial" w:hAnsi="Arial"/>
      <w:sz w:val="24"/>
      <w:lang w:val="es-ES_tradnl"/>
    </w:rPr>
  </w:style>
  <w:style w:type="paragraph" w:customStyle="1" w:styleId="CM8">
    <w:name w:val="CM8"/>
    <w:basedOn w:val="Normal"/>
    <w:next w:val="Normal"/>
    <w:uiPriority w:val="99"/>
    <w:rsid w:val="00422752"/>
    <w:pPr>
      <w:widowControl w:val="0"/>
      <w:autoSpaceDE w:val="0"/>
      <w:autoSpaceDN w:val="0"/>
      <w:adjustRightInd w:val="0"/>
      <w:spacing w:line="240" w:lineRule="auto"/>
    </w:pPr>
    <w:rPr>
      <w:sz w:val="24"/>
      <w:szCs w:val="24"/>
    </w:rPr>
  </w:style>
  <w:style w:type="paragraph" w:customStyle="1" w:styleId="CM208">
    <w:name w:val="CM208"/>
    <w:basedOn w:val="Normal"/>
    <w:next w:val="Normal"/>
    <w:uiPriority w:val="99"/>
    <w:rsid w:val="00422752"/>
    <w:pPr>
      <w:widowControl w:val="0"/>
      <w:autoSpaceDE w:val="0"/>
      <w:autoSpaceDN w:val="0"/>
      <w:adjustRightInd w:val="0"/>
      <w:spacing w:line="240" w:lineRule="auto"/>
    </w:pPr>
    <w:rPr>
      <w:sz w:val="24"/>
      <w:szCs w:val="24"/>
    </w:rPr>
  </w:style>
  <w:style w:type="paragraph" w:customStyle="1" w:styleId="CM10">
    <w:name w:val="CM10"/>
    <w:basedOn w:val="Normal"/>
    <w:next w:val="Normal"/>
    <w:uiPriority w:val="99"/>
    <w:rsid w:val="00422752"/>
    <w:pPr>
      <w:widowControl w:val="0"/>
      <w:autoSpaceDE w:val="0"/>
      <w:autoSpaceDN w:val="0"/>
      <w:adjustRightInd w:val="0"/>
      <w:spacing w:line="278" w:lineRule="atLeast"/>
    </w:pPr>
    <w:rPr>
      <w:sz w:val="24"/>
      <w:szCs w:val="24"/>
    </w:rPr>
  </w:style>
  <w:style w:type="paragraph" w:customStyle="1" w:styleId="CM2">
    <w:name w:val="CM2"/>
    <w:basedOn w:val="Normal"/>
    <w:next w:val="Normal"/>
    <w:uiPriority w:val="99"/>
    <w:rsid w:val="00422752"/>
    <w:pPr>
      <w:widowControl w:val="0"/>
      <w:autoSpaceDE w:val="0"/>
      <w:autoSpaceDN w:val="0"/>
      <w:adjustRightInd w:val="0"/>
      <w:spacing w:line="240" w:lineRule="auto"/>
    </w:pPr>
    <w:rPr>
      <w:sz w:val="24"/>
      <w:szCs w:val="24"/>
    </w:rPr>
  </w:style>
  <w:style w:type="paragraph" w:customStyle="1" w:styleId="CM11">
    <w:name w:val="CM11"/>
    <w:basedOn w:val="Normal"/>
    <w:next w:val="Normal"/>
    <w:uiPriority w:val="99"/>
    <w:rsid w:val="00422752"/>
    <w:pPr>
      <w:widowControl w:val="0"/>
      <w:autoSpaceDE w:val="0"/>
      <w:autoSpaceDN w:val="0"/>
      <w:adjustRightInd w:val="0"/>
      <w:spacing w:line="280" w:lineRule="atLeast"/>
    </w:pPr>
    <w:rPr>
      <w:sz w:val="24"/>
      <w:szCs w:val="24"/>
    </w:rPr>
  </w:style>
  <w:style w:type="paragraph" w:customStyle="1" w:styleId="CM12">
    <w:name w:val="CM12"/>
    <w:basedOn w:val="Default"/>
    <w:next w:val="Default"/>
    <w:uiPriority w:val="99"/>
    <w:rsid w:val="00422752"/>
    <w:pPr>
      <w:widowControl w:val="0"/>
      <w:spacing w:line="306" w:lineRule="atLeast"/>
    </w:pPr>
    <w:rPr>
      <w:rFonts w:ascii="Times New Roman" w:eastAsia="Times New Roman" w:hAnsi="Times New Roman" w:cs="Times New Roman"/>
      <w:color w:val="auto"/>
    </w:rPr>
  </w:style>
  <w:style w:type="paragraph" w:customStyle="1" w:styleId="CM211">
    <w:name w:val="CM211"/>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22">
    <w:name w:val="CM222"/>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0">
    <w:name w:val="CM20"/>
    <w:basedOn w:val="Default"/>
    <w:next w:val="Default"/>
    <w:uiPriority w:val="99"/>
    <w:rsid w:val="00422752"/>
    <w:pPr>
      <w:widowControl w:val="0"/>
      <w:spacing w:line="563" w:lineRule="atLeast"/>
    </w:pPr>
    <w:rPr>
      <w:rFonts w:ascii="Times New Roman" w:eastAsia="Times New Roman" w:hAnsi="Times New Roman" w:cs="Times New Roman"/>
      <w:color w:val="auto"/>
    </w:rPr>
  </w:style>
  <w:style w:type="paragraph" w:customStyle="1" w:styleId="CM18">
    <w:name w:val="CM18"/>
    <w:basedOn w:val="Default"/>
    <w:next w:val="Default"/>
    <w:uiPriority w:val="99"/>
    <w:rsid w:val="00422752"/>
    <w:pPr>
      <w:widowControl w:val="0"/>
      <w:spacing w:line="568" w:lineRule="atLeast"/>
    </w:pPr>
    <w:rPr>
      <w:rFonts w:ascii="Times New Roman" w:eastAsia="Times New Roman" w:hAnsi="Times New Roman" w:cs="Times New Roman"/>
      <w:color w:val="auto"/>
    </w:rPr>
  </w:style>
  <w:style w:type="paragraph" w:customStyle="1" w:styleId="CM5">
    <w:name w:val="CM5"/>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1">
    <w:name w:val="CM21"/>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4">
    <w:name w:val="CM24"/>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09">
    <w:name w:val="CM209"/>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8">
    <w:name w:val="CM28"/>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9">
    <w:name w:val="CM29"/>
    <w:basedOn w:val="Default"/>
    <w:next w:val="Default"/>
    <w:uiPriority w:val="99"/>
    <w:rsid w:val="00422752"/>
    <w:pPr>
      <w:widowControl w:val="0"/>
      <w:spacing w:line="278" w:lineRule="atLeast"/>
    </w:pPr>
    <w:rPr>
      <w:rFonts w:ascii="Times New Roman" w:eastAsia="Times New Roman" w:hAnsi="Times New Roman" w:cs="Times New Roman"/>
      <w:color w:val="auto"/>
    </w:rPr>
  </w:style>
  <w:style w:type="paragraph" w:customStyle="1" w:styleId="CM30">
    <w:name w:val="CM30"/>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7">
    <w:name w:val="CM27"/>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13">
    <w:name w:val="CM213"/>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14">
    <w:name w:val="CM14"/>
    <w:basedOn w:val="Default"/>
    <w:next w:val="Default"/>
    <w:uiPriority w:val="99"/>
    <w:rsid w:val="00422752"/>
    <w:pPr>
      <w:widowControl w:val="0"/>
      <w:spacing w:line="266" w:lineRule="atLeast"/>
    </w:pPr>
    <w:rPr>
      <w:rFonts w:ascii="Times New Roman" w:eastAsia="Times New Roman" w:hAnsi="Times New Roman" w:cs="Times New Roman"/>
      <w:color w:val="auto"/>
    </w:rPr>
  </w:style>
  <w:style w:type="paragraph" w:customStyle="1" w:styleId="CM16">
    <w:name w:val="CM16"/>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31">
    <w:name w:val="CM31"/>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40">
    <w:name w:val="CM40"/>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14">
    <w:name w:val="CM214"/>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26">
    <w:name w:val="CM226"/>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32">
    <w:name w:val="CM232"/>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74">
    <w:name w:val="CM74"/>
    <w:basedOn w:val="Default"/>
    <w:next w:val="Default"/>
    <w:uiPriority w:val="99"/>
    <w:rsid w:val="00422752"/>
    <w:pPr>
      <w:widowControl w:val="0"/>
    </w:pPr>
    <w:rPr>
      <w:rFonts w:ascii="Courier New" w:eastAsia="Times New Roman" w:hAnsi="Courier New" w:cs="Courier New"/>
      <w:color w:val="auto"/>
    </w:rPr>
  </w:style>
  <w:style w:type="paragraph" w:customStyle="1" w:styleId="Ttulo11">
    <w:name w:val="Título 11"/>
    <w:basedOn w:val="Normal"/>
    <w:uiPriority w:val="1"/>
    <w:qFormat/>
    <w:rsid w:val="00422752"/>
    <w:pPr>
      <w:widowControl w:val="0"/>
      <w:spacing w:before="75" w:line="240" w:lineRule="auto"/>
      <w:ind w:left="151" w:right="-14"/>
      <w:outlineLvl w:val="1"/>
    </w:pPr>
    <w:rPr>
      <w:rFonts w:ascii="Arial" w:eastAsia="Arial" w:hAnsi="Arial" w:cs="Arial"/>
      <w:b/>
      <w:bCs/>
      <w:sz w:val="20"/>
      <w:lang w:val="en-US" w:eastAsia="en-US"/>
    </w:rPr>
  </w:style>
  <w:style w:type="paragraph" w:customStyle="1" w:styleId="TableParagraph">
    <w:name w:val="Table Paragraph"/>
    <w:basedOn w:val="Normal"/>
    <w:uiPriority w:val="1"/>
    <w:qFormat/>
    <w:rsid w:val="00422752"/>
    <w:pPr>
      <w:widowControl w:val="0"/>
      <w:spacing w:before="24" w:line="240" w:lineRule="auto"/>
      <w:jc w:val="right"/>
    </w:pPr>
    <w:rPr>
      <w:rFonts w:ascii="Arial" w:eastAsia="Arial" w:hAnsi="Arial" w:cs="Arial"/>
      <w:szCs w:val="22"/>
      <w:lang w:val="en-US" w:eastAsia="en-US"/>
    </w:rPr>
  </w:style>
  <w:style w:type="paragraph" w:customStyle="1" w:styleId="Ttulo4CTE">
    <w:name w:val="Título4CTE"/>
    <w:basedOn w:val="Normal"/>
    <w:next w:val="Normal"/>
    <w:autoRedefine/>
    <w:uiPriority w:val="99"/>
    <w:rsid w:val="00422752"/>
    <w:pPr>
      <w:autoSpaceDE w:val="0"/>
      <w:autoSpaceDN w:val="0"/>
      <w:adjustRightInd w:val="0"/>
      <w:spacing w:line="288" w:lineRule="auto"/>
      <w:jc w:val="both"/>
    </w:pPr>
    <w:rPr>
      <w:rFonts w:ascii="Arial" w:hAnsi="Arial"/>
      <w:b/>
      <w:sz w:val="16"/>
      <w:szCs w:val="16"/>
    </w:rPr>
  </w:style>
  <w:style w:type="character" w:customStyle="1" w:styleId="apple-converted-space">
    <w:name w:val="apple-converted-space"/>
    <w:rsid w:val="00422752"/>
  </w:style>
  <w:style w:type="table" w:customStyle="1" w:styleId="TableNormal">
    <w:name w:val="Table Normal"/>
    <w:uiPriority w:val="2"/>
    <w:semiHidden/>
    <w:qFormat/>
    <w:rsid w:val="00422752"/>
    <w:pPr>
      <w:widowControl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1">
    <w:name w:val="Table Normal1"/>
    <w:uiPriority w:val="2"/>
    <w:semiHidden/>
    <w:qFormat/>
    <w:rsid w:val="0042275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2">
    <w:name w:val="Table Normal2"/>
    <w:uiPriority w:val="2"/>
    <w:semiHidden/>
    <w:qFormat/>
    <w:rsid w:val="0042275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3">
    <w:name w:val="Table Normal3"/>
    <w:uiPriority w:val="2"/>
    <w:semiHidden/>
    <w:qFormat/>
    <w:rsid w:val="0042275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paragraph" w:customStyle="1" w:styleId="NumeracinCTE">
    <w:name w:val="NumeraciónCTE"/>
    <w:basedOn w:val="Normal"/>
    <w:rsid w:val="006A4B2C"/>
    <w:pPr>
      <w:numPr>
        <w:numId w:val="20"/>
      </w:numPr>
      <w:spacing w:after="60" w:line="240" w:lineRule="auto"/>
      <w:jc w:val="both"/>
    </w:pPr>
    <w:rPr>
      <w:rFonts w:ascii="Arial" w:hAnsi="Arial"/>
      <w:sz w:val="20"/>
      <w:lang w:val="es-ES_tradnl"/>
    </w:rPr>
  </w:style>
  <w:style w:type="paragraph" w:customStyle="1" w:styleId="Punto2">
    <w:name w:val="Punto2"/>
    <w:basedOn w:val="Normal"/>
    <w:rsid w:val="006A4B2C"/>
    <w:pPr>
      <w:numPr>
        <w:numId w:val="21"/>
      </w:numPr>
      <w:tabs>
        <w:tab w:val="clear" w:pos="1713"/>
        <w:tab w:val="num" w:pos="1134"/>
      </w:tabs>
      <w:spacing w:before="60" w:line="240" w:lineRule="auto"/>
      <w:ind w:left="1134" w:hanging="153"/>
      <w:jc w:val="both"/>
    </w:pPr>
    <w:rPr>
      <w:rFonts w:ascii="Tahoma" w:hAnsi="Tahoma" w:cs="Tahoma"/>
    </w:rPr>
  </w:style>
  <w:style w:type="paragraph" w:customStyle="1" w:styleId="ttulofiguratablafrmulaCTE">
    <w:name w:val="título figura/tabla/fórmulaCTE"/>
    <w:basedOn w:val="Normal"/>
    <w:rsid w:val="00B6678A"/>
    <w:pPr>
      <w:tabs>
        <w:tab w:val="left" w:pos="1122"/>
        <w:tab w:val="left" w:pos="1309"/>
      </w:tabs>
      <w:spacing w:line="240" w:lineRule="auto"/>
      <w:jc w:val="center"/>
    </w:pPr>
    <w:rPr>
      <w:rFonts w:ascii="Arial" w:hAnsi="Arial"/>
      <w:b/>
      <w:lang w:val="es-ES_tradnl"/>
    </w:rPr>
  </w:style>
  <w:style w:type="paragraph" w:customStyle="1" w:styleId="LetrasApartado">
    <w:name w:val="Letras Apartado"/>
    <w:basedOn w:val="Normal"/>
    <w:rsid w:val="007410FB"/>
    <w:pPr>
      <w:numPr>
        <w:numId w:val="22"/>
      </w:numPr>
      <w:spacing w:before="240" w:after="120" w:line="240" w:lineRule="auto"/>
      <w:ind w:hanging="357"/>
      <w:jc w:val="both"/>
    </w:pPr>
    <w:rPr>
      <w:rFonts w:ascii="Tahoma" w:hAnsi="Tahoma" w:cs="Tahoma"/>
    </w:rPr>
  </w:style>
  <w:style w:type="paragraph" w:customStyle="1" w:styleId="Vietas">
    <w:name w:val="Viñetas"/>
    <w:basedOn w:val="Normal"/>
    <w:rsid w:val="007410FB"/>
    <w:pPr>
      <w:numPr>
        <w:ilvl w:val="1"/>
        <w:numId w:val="22"/>
      </w:numPr>
      <w:pBdr>
        <w:left w:val="threeDEngrave" w:sz="12" w:space="4" w:color="auto"/>
      </w:pBdr>
      <w:tabs>
        <w:tab w:val="clear" w:pos="1080"/>
        <w:tab w:val="num" w:pos="360"/>
      </w:tabs>
      <w:spacing w:before="160" w:line="240" w:lineRule="auto"/>
      <w:ind w:left="850" w:right="282" w:hanging="283"/>
      <w:jc w:val="both"/>
    </w:pPr>
    <w:rPr>
      <w:rFonts w:ascii="Tahoma" w:hAnsi="Tahoma" w:cs="Tahoma"/>
      <w:lang w:val="es-ES_tradnl"/>
    </w:rPr>
  </w:style>
  <w:style w:type="paragraph" w:customStyle="1" w:styleId="VietasTabulado">
    <w:name w:val="Viñetas Tabulado"/>
    <w:basedOn w:val="Vietas"/>
    <w:next w:val="Normal"/>
    <w:rsid w:val="007410FB"/>
    <w:pPr>
      <w:numPr>
        <w:ilvl w:val="2"/>
      </w:numPr>
      <w:tabs>
        <w:tab w:val="clear" w:pos="1440"/>
        <w:tab w:val="num" w:pos="360"/>
        <w:tab w:val="left" w:pos="567"/>
      </w:tabs>
      <w:spacing w:beforeLines="60"/>
      <w:ind w:left="283" w:hanging="283"/>
    </w:pPr>
    <w:rPr>
      <w:iCs/>
    </w:rPr>
  </w:style>
  <w:style w:type="character" w:styleId="nfasis">
    <w:name w:val="Emphasis"/>
    <w:qFormat/>
    <w:rsid w:val="0031395E"/>
    <w:rPr>
      <w:i/>
      <w:iCs/>
    </w:rPr>
  </w:style>
  <w:style w:type="paragraph" w:customStyle="1" w:styleId="PARRAFOARIAL8">
    <w:name w:val="PARRAFO ARIAL 8"/>
    <w:basedOn w:val="Normal"/>
    <w:rsid w:val="0031395E"/>
    <w:pPr>
      <w:autoSpaceDE w:val="0"/>
      <w:autoSpaceDN w:val="0"/>
      <w:adjustRightInd w:val="0"/>
      <w:spacing w:before="120" w:after="120" w:line="240" w:lineRule="auto"/>
      <w:jc w:val="both"/>
    </w:pPr>
    <w:rPr>
      <w:rFonts w:ascii="Arial" w:hAnsi="Arial" w:cs="Arial"/>
      <w:sz w:val="16"/>
      <w:szCs w:val="16"/>
    </w:rPr>
  </w:style>
  <w:style w:type="paragraph" w:customStyle="1" w:styleId="PARRAFO-VIETAPUNTO">
    <w:name w:val="PARRAFO - VIÑETA PUNTO"/>
    <w:basedOn w:val="Normal"/>
    <w:rsid w:val="0031395E"/>
    <w:pPr>
      <w:numPr>
        <w:numId w:val="26"/>
      </w:numPr>
      <w:autoSpaceDE w:val="0"/>
      <w:autoSpaceDN w:val="0"/>
      <w:adjustRightInd w:val="0"/>
      <w:spacing w:before="120" w:line="240" w:lineRule="auto"/>
      <w:jc w:val="both"/>
    </w:pPr>
    <w:rPr>
      <w:rFonts w:ascii="Arial" w:hAnsi="Arial" w:cs="Arial"/>
      <w:b/>
      <w:sz w:val="16"/>
      <w:szCs w:val="16"/>
    </w:rPr>
  </w:style>
  <w:style w:type="paragraph" w:customStyle="1" w:styleId="PARRAFOARIAL8CURSIVONEGRITOIZQDA">
    <w:name w:val="PARRAFO ARIAL 8 CURSIVO NEGRITO IZQDA"/>
    <w:basedOn w:val="Normal"/>
    <w:rsid w:val="0031395E"/>
    <w:pPr>
      <w:widowControl w:val="0"/>
      <w:autoSpaceDE w:val="0"/>
      <w:autoSpaceDN w:val="0"/>
      <w:adjustRightInd w:val="0"/>
      <w:spacing w:before="120" w:line="240" w:lineRule="auto"/>
      <w:jc w:val="both"/>
    </w:pPr>
    <w:rPr>
      <w:rFonts w:ascii="Arial" w:hAnsi="Arial" w:cs="Arial"/>
      <w:b/>
      <w:i/>
      <w:snapToGrid w:val="0"/>
      <w:color w:val="000000"/>
      <w:sz w:val="16"/>
      <w:szCs w:val="16"/>
      <w:lang w:val="es-ES_tradnl"/>
    </w:rPr>
  </w:style>
  <w:style w:type="paragraph" w:customStyle="1" w:styleId="PARRAFO-VIETAPUNTONORMAL">
    <w:name w:val="PARRAFO-VIÑETA PUNTO NORMAL"/>
    <w:basedOn w:val="Normal"/>
    <w:rsid w:val="0031395E"/>
    <w:pPr>
      <w:widowControl w:val="0"/>
      <w:numPr>
        <w:numId w:val="25"/>
      </w:numPr>
      <w:autoSpaceDE w:val="0"/>
      <w:autoSpaceDN w:val="0"/>
      <w:adjustRightInd w:val="0"/>
      <w:spacing w:before="120" w:line="240" w:lineRule="auto"/>
      <w:ind w:left="714" w:hanging="357"/>
      <w:jc w:val="both"/>
    </w:pPr>
    <w:rPr>
      <w:rFonts w:ascii="Arial" w:hAnsi="Arial" w:cs="Arial"/>
      <w:snapToGrid w:val="0"/>
      <w:color w:val="000000"/>
      <w:sz w:val="16"/>
      <w:szCs w:val="16"/>
      <w:lang w:val="es-ES_tradnl"/>
    </w:rPr>
  </w:style>
  <w:style w:type="paragraph" w:customStyle="1" w:styleId="PARRAFO-VIETARAYANORMAL">
    <w:name w:val="PARRAFO -VIÑETA RAYA NORMAL"/>
    <w:basedOn w:val="Normal"/>
    <w:rsid w:val="0031395E"/>
    <w:pPr>
      <w:numPr>
        <w:numId w:val="24"/>
      </w:numPr>
      <w:autoSpaceDE w:val="0"/>
      <w:autoSpaceDN w:val="0"/>
      <w:adjustRightInd w:val="0"/>
      <w:spacing w:before="120" w:line="240" w:lineRule="auto"/>
      <w:ind w:left="284" w:hanging="284"/>
      <w:contextualSpacing/>
      <w:jc w:val="both"/>
    </w:pPr>
    <w:rPr>
      <w:rFonts w:ascii="Arial" w:hAnsi="Arial" w:cs="Arial"/>
      <w:color w:val="000000"/>
      <w:sz w:val="16"/>
      <w:szCs w:val="16"/>
      <w:lang w:val="es-ES_tradnl"/>
    </w:rPr>
  </w:style>
  <w:style w:type="paragraph" w:customStyle="1" w:styleId="PARRAFORAYAMSDENTRO">
    <w:name w:val="PARRAFO RAYA MÁS DENTRO"/>
    <w:basedOn w:val="PARRAFO-VIETARAYANORMAL"/>
    <w:rsid w:val="0031395E"/>
    <w:pPr>
      <w:ind w:left="993"/>
    </w:pPr>
  </w:style>
  <w:style w:type="paragraph" w:customStyle="1" w:styleId="Enumeracin">
    <w:name w:val="Enumeración"/>
    <w:basedOn w:val="Normal"/>
    <w:next w:val="Normal"/>
    <w:rsid w:val="0031395E"/>
    <w:pPr>
      <w:autoSpaceDE w:val="0"/>
      <w:autoSpaceDN w:val="0"/>
      <w:adjustRightInd w:val="0"/>
      <w:spacing w:line="240" w:lineRule="auto"/>
    </w:pPr>
    <w:rPr>
      <w:rFonts w:ascii="KKKMAB+Arial" w:hAnsi="KKKMAB+Arial"/>
      <w:sz w:val="24"/>
      <w:szCs w:val="24"/>
    </w:rPr>
  </w:style>
  <w:style w:type="paragraph" w:customStyle="1" w:styleId="PARRAFOTEXTO8">
    <w:name w:val="PARRAFO TEXTO 8"/>
    <w:basedOn w:val="Normal"/>
    <w:autoRedefine/>
    <w:rsid w:val="0031395E"/>
    <w:pPr>
      <w:tabs>
        <w:tab w:val="left" w:pos="0"/>
        <w:tab w:val="left" w:pos="1008"/>
        <w:tab w:val="left" w:pos="1584"/>
        <w:tab w:val="left" w:pos="2160"/>
        <w:tab w:val="left" w:pos="2880"/>
        <w:tab w:val="left" w:pos="3456"/>
        <w:tab w:val="left" w:pos="4032"/>
        <w:tab w:val="left" w:pos="4608"/>
        <w:tab w:val="left" w:pos="5328"/>
        <w:tab w:val="left" w:pos="5904"/>
        <w:tab w:val="left" w:pos="6480"/>
        <w:tab w:val="left" w:pos="7200"/>
        <w:tab w:val="left" w:pos="7776"/>
        <w:tab w:val="left" w:pos="8352"/>
        <w:tab w:val="left" w:pos="8928"/>
        <w:tab w:val="left" w:pos="9648"/>
        <w:tab w:val="left" w:pos="10224"/>
        <w:tab w:val="left" w:pos="10800"/>
      </w:tabs>
      <w:suppressAutoHyphens/>
      <w:autoSpaceDE w:val="0"/>
      <w:autoSpaceDN w:val="0"/>
      <w:adjustRightInd w:val="0"/>
      <w:spacing w:before="100" w:beforeAutospacing="1" w:after="100" w:afterAutospacing="1" w:line="240" w:lineRule="auto"/>
      <w:jc w:val="both"/>
    </w:pPr>
    <w:rPr>
      <w:rFonts w:ascii="Arial" w:hAnsi="Arial" w:cs="Arial"/>
      <w:spacing w:val="-3"/>
      <w:sz w:val="16"/>
      <w:szCs w:val="16"/>
      <w:lang w:val="es-ES_tradnl"/>
    </w:rPr>
  </w:style>
  <w:style w:type="paragraph" w:customStyle="1" w:styleId="EstiloSangradetextonormal">
    <w:name w:val="Estilo Sangría de texto normal"/>
    <w:aliases w:val="Sangría de t. independiente + Negrita"/>
    <w:basedOn w:val="Sangradetextonormal"/>
    <w:autoRedefine/>
    <w:rsid w:val="0031395E"/>
    <w:pPr>
      <w:spacing w:line="240" w:lineRule="auto"/>
      <w:ind w:firstLine="0"/>
    </w:pPr>
    <w:rPr>
      <w:bCs/>
      <w:sz w:val="16"/>
      <w:szCs w:val="16"/>
      <w:lang w:eastAsia="es-ES_tradnl"/>
    </w:rPr>
  </w:style>
  <w:style w:type="paragraph" w:customStyle="1" w:styleId="PARRAOTEXTO8">
    <w:name w:val="PARRAO TEXTO 8"/>
    <w:basedOn w:val="Normal"/>
    <w:autoRedefine/>
    <w:rsid w:val="0031395E"/>
    <w:pPr>
      <w:tabs>
        <w:tab w:val="left" w:pos="288"/>
        <w:tab w:val="left" w:pos="1008"/>
        <w:tab w:val="left" w:pos="1584"/>
        <w:tab w:val="left" w:pos="2160"/>
        <w:tab w:val="left" w:pos="2880"/>
        <w:tab w:val="left" w:pos="3456"/>
        <w:tab w:val="left" w:pos="4032"/>
        <w:tab w:val="left" w:pos="4608"/>
        <w:tab w:val="left" w:pos="5328"/>
        <w:tab w:val="left" w:pos="5904"/>
        <w:tab w:val="left" w:pos="6480"/>
        <w:tab w:val="left" w:pos="7200"/>
        <w:tab w:val="left" w:pos="7776"/>
        <w:tab w:val="left" w:pos="8352"/>
        <w:tab w:val="left" w:pos="8928"/>
        <w:tab w:val="left" w:pos="9648"/>
        <w:tab w:val="left" w:pos="10224"/>
        <w:tab w:val="left" w:pos="10800"/>
      </w:tabs>
      <w:suppressAutoHyphens/>
      <w:autoSpaceDE w:val="0"/>
      <w:autoSpaceDN w:val="0"/>
      <w:adjustRightInd w:val="0"/>
      <w:spacing w:before="100" w:beforeAutospacing="1" w:after="100" w:afterAutospacing="1" w:line="240" w:lineRule="auto"/>
      <w:jc w:val="both"/>
    </w:pPr>
    <w:rPr>
      <w:rFonts w:ascii="Arial" w:hAnsi="Arial" w:cs="Arial"/>
      <w:spacing w:val="-3"/>
      <w:sz w:val="16"/>
      <w:szCs w:val="16"/>
      <w:lang w:val="es-ES_tradnl"/>
    </w:rPr>
  </w:style>
  <w:style w:type="paragraph" w:customStyle="1" w:styleId="PARRAFOLETRANORMAL">
    <w:name w:val="PARRAFO LETRA NORMAL"/>
    <w:basedOn w:val="EstiloSangradetextonormal"/>
    <w:autoRedefine/>
    <w:rsid w:val="0031395E"/>
    <w:pPr>
      <w:numPr>
        <w:numId w:val="27"/>
      </w:numPr>
      <w:spacing w:before="100" w:beforeAutospacing="1" w:after="100" w:afterAutospacing="1"/>
    </w:pPr>
  </w:style>
  <w:style w:type="paragraph" w:customStyle="1" w:styleId="CABEZAPAGtexto">
    <w:name w:val="CABEZA_PAG_texto"/>
    <w:basedOn w:val="Normal"/>
    <w:uiPriority w:val="9"/>
    <w:qFormat/>
    <w:rsid w:val="00DF4DDD"/>
    <w:pPr>
      <w:spacing w:line="240" w:lineRule="auto"/>
    </w:pPr>
    <w:rPr>
      <w:rFonts w:eastAsiaTheme="minorEastAsia" w:cs="Verdana"/>
      <w:szCs w:val="22"/>
    </w:rPr>
  </w:style>
  <w:style w:type="paragraph" w:customStyle="1" w:styleId="CABEZAPAGcampocabecera">
    <w:name w:val="CABEZA_PAG_campo_cabecera"/>
    <w:basedOn w:val="Normal"/>
    <w:uiPriority w:val="9"/>
    <w:qFormat/>
    <w:rsid w:val="00DF4DDD"/>
    <w:pPr>
      <w:spacing w:line="240" w:lineRule="auto"/>
    </w:pPr>
    <w:rPr>
      <w:rFonts w:eastAsiaTheme="minorEastAsia" w:cs="Verdana"/>
      <w:b/>
      <w:szCs w:val="22"/>
    </w:rPr>
  </w:style>
  <w:style w:type="paragraph" w:customStyle="1" w:styleId="CABEZAPAGfechavalor">
    <w:name w:val="CABEZA_PAG_fecha_valor"/>
    <w:basedOn w:val="Normal"/>
    <w:uiPriority w:val="9"/>
    <w:qFormat/>
    <w:rsid w:val="00DF4DDD"/>
    <w:pPr>
      <w:spacing w:line="240" w:lineRule="auto"/>
    </w:pPr>
    <w:rPr>
      <w:rFonts w:eastAsiaTheme="minorEastAsia" w:cs="Verdana"/>
      <w:sz w:val="16"/>
      <w:szCs w:val="22"/>
    </w:rPr>
  </w:style>
  <w:style w:type="paragraph" w:customStyle="1" w:styleId="CUERPOTEXTO">
    <w:name w:val="CUERPO_TEXTO"/>
    <w:basedOn w:val="Normal"/>
    <w:uiPriority w:val="9"/>
    <w:qFormat/>
    <w:rsid w:val="00DF4DDD"/>
    <w:pPr>
      <w:spacing w:after="120" w:line="240" w:lineRule="auto"/>
      <w:jc w:val="both"/>
    </w:pPr>
    <w:rPr>
      <w:rFonts w:eastAsiaTheme="minorEastAsia" w:cs="Verdana"/>
      <w:szCs w:val="22"/>
    </w:rPr>
  </w:style>
  <w:style w:type="paragraph" w:customStyle="1" w:styleId="CUERPOTEXTOTABLA">
    <w:name w:val="CUERPO_TEXTO_TABLA"/>
    <w:basedOn w:val="Normal"/>
    <w:uiPriority w:val="9"/>
    <w:qFormat/>
    <w:rsid w:val="008E6082"/>
    <w:pPr>
      <w:spacing w:line="240" w:lineRule="auto"/>
    </w:pPr>
    <w:rPr>
      <w:rFonts w:eastAsiaTheme="minorEastAsia" w:cs="Verdana"/>
      <w:szCs w:val="22"/>
    </w:rPr>
  </w:style>
  <w:style w:type="character" w:customStyle="1" w:styleId="Ttulo1Car">
    <w:name w:val="Título 1 Car"/>
    <w:link w:val="Ttulo1"/>
    <w:rsid w:val="00A505EC"/>
    <w:rPr>
      <w:rFonts w:ascii="Verdana" w:hAnsi="Verdana"/>
      <w:b/>
      <w:bCs/>
      <w:caps/>
      <w:sz w:val="18"/>
      <w:szCs w:val="18"/>
      <w:lang w:val="es-ES_tradnl"/>
    </w:rPr>
  </w:style>
  <w:style w:type="character" w:styleId="Textoennegrita">
    <w:name w:val="Strong"/>
    <w:uiPriority w:val="22"/>
    <w:qFormat/>
    <w:rsid w:val="00633744"/>
    <w:rPr>
      <w:b/>
      <w:bCs/>
    </w:rPr>
  </w:style>
  <w:style w:type="paragraph" w:customStyle="1" w:styleId="Prrafodelista1">
    <w:name w:val="Párrafo de lista1"/>
    <w:basedOn w:val="Normal"/>
    <w:rsid w:val="00633744"/>
    <w:pPr>
      <w:spacing w:after="200" w:line="276" w:lineRule="auto"/>
      <w:ind w:left="720"/>
      <w:contextualSpacing/>
    </w:pPr>
    <w:rPr>
      <w:rFonts w:ascii="Calibri" w:hAnsi="Calibri"/>
      <w:szCs w:val="22"/>
      <w:lang w:eastAsia="en-US"/>
    </w:rPr>
  </w:style>
  <w:style w:type="paragraph" w:customStyle="1" w:styleId="pb15">
    <w:name w:val="pb15"/>
    <w:basedOn w:val="Normal"/>
    <w:rsid w:val="00633744"/>
    <w:pPr>
      <w:spacing w:before="100" w:beforeAutospacing="1" w:after="100" w:afterAutospacing="1" w:line="240" w:lineRule="auto"/>
    </w:pPr>
    <w:rPr>
      <w:sz w:val="24"/>
      <w:szCs w:val="24"/>
    </w:rPr>
  </w:style>
  <w:style w:type="character" w:customStyle="1" w:styleId="color1">
    <w:name w:val="color1"/>
    <w:rsid w:val="00633744"/>
  </w:style>
  <w:style w:type="character" w:customStyle="1" w:styleId="ico-telefono">
    <w:name w:val="ico-telefono"/>
    <w:rsid w:val="00633744"/>
  </w:style>
  <w:style w:type="paragraph" w:customStyle="1" w:styleId="cmparagraph">
    <w:name w:val="cmparagraph"/>
    <w:basedOn w:val="Normal"/>
    <w:rsid w:val="00633744"/>
    <w:pPr>
      <w:spacing w:before="100" w:beforeAutospacing="1" w:after="100" w:afterAutospacing="1" w:line="240" w:lineRule="auto"/>
    </w:pPr>
    <w:rPr>
      <w:sz w:val="24"/>
      <w:szCs w:val="24"/>
    </w:rPr>
  </w:style>
  <w:style w:type="paragraph" w:customStyle="1" w:styleId="EstiloEstiloArial10ptJustificadoPrimeralnea254cm12pt">
    <w:name w:val="Estilo Estilo Arial 10 pt Justificado Primera línea:  254 cm + 12 pt..."/>
    <w:basedOn w:val="Normal"/>
    <w:rsid w:val="00633744"/>
    <w:pPr>
      <w:widowControl w:val="0"/>
      <w:spacing w:line="240" w:lineRule="auto"/>
      <w:ind w:left="1418"/>
      <w:jc w:val="both"/>
    </w:pPr>
    <w:rPr>
      <w:rFonts w:ascii="Arial" w:hAnsi="Arial"/>
      <w:b/>
      <w:bCs/>
      <w:snapToGrid w:val="0"/>
      <w:color w:val="0000FF"/>
      <w:sz w:val="24"/>
      <w:szCs w:val="24"/>
      <w:u w:val="single"/>
    </w:rPr>
  </w:style>
  <w:style w:type="character" w:customStyle="1" w:styleId="apple-style-span">
    <w:name w:val="apple-style-span"/>
    <w:rsid w:val="00633744"/>
  </w:style>
  <w:style w:type="character" w:customStyle="1" w:styleId="SubttuloCar">
    <w:name w:val="Subtítulo Car"/>
    <w:link w:val="Subttulo"/>
    <w:rsid w:val="00633744"/>
    <w:rPr>
      <w:rFonts w:ascii="Arial" w:hAnsi="Arial" w:cs="Arial"/>
      <w:sz w:val="24"/>
      <w:szCs w:val="24"/>
    </w:rPr>
  </w:style>
  <w:style w:type="character" w:customStyle="1" w:styleId="xbe">
    <w:name w:val="_xbe"/>
    <w:basedOn w:val="Fuentedeprrafopredeter"/>
    <w:rsid w:val="00633744"/>
  </w:style>
  <w:style w:type="paragraph" w:customStyle="1" w:styleId="Ttulo51">
    <w:name w:val="Título 51"/>
    <w:basedOn w:val="Normal"/>
    <w:uiPriority w:val="1"/>
    <w:qFormat/>
    <w:rsid w:val="00633744"/>
    <w:pPr>
      <w:widowControl w:val="0"/>
      <w:spacing w:line="240" w:lineRule="auto"/>
      <w:ind w:left="101"/>
      <w:outlineLvl w:val="5"/>
    </w:pPr>
    <w:rPr>
      <w:rFonts w:ascii="Arial" w:eastAsia="Arial" w:hAnsi="Arial"/>
      <w:b/>
      <w:bCs/>
      <w:sz w:val="20"/>
      <w:lang w:val="en-US" w:eastAsia="en-US"/>
    </w:rPr>
  </w:style>
  <w:style w:type="paragraph" w:customStyle="1" w:styleId="PV">
    <w:name w:val="PV"/>
    <w:basedOn w:val="Normal"/>
    <w:rsid w:val="00633744"/>
    <w:pPr>
      <w:suppressAutoHyphens/>
      <w:jc w:val="both"/>
    </w:pPr>
    <w:rPr>
      <w:rFonts w:ascii="Arial" w:hAnsi="Arial"/>
      <w:spacing w:val="-3"/>
    </w:rPr>
  </w:style>
  <w:style w:type="character" w:customStyle="1" w:styleId="Ttulo7Car">
    <w:name w:val="Título 7 Car"/>
    <w:link w:val="Ttulo7"/>
    <w:uiPriority w:val="9"/>
    <w:rsid w:val="00633744"/>
    <w:rPr>
      <w:rFonts w:ascii="Arial" w:hAnsi="Arial"/>
    </w:rPr>
  </w:style>
  <w:style w:type="character" w:customStyle="1" w:styleId="Textoindependiente2Car">
    <w:name w:val="Texto independiente 2 Car"/>
    <w:link w:val="Textoindependiente2"/>
    <w:uiPriority w:val="99"/>
    <w:rsid w:val="00633744"/>
    <w:rPr>
      <w:rFonts w:ascii="Arial" w:hAnsi="Arial" w:cs="Arial"/>
      <w:b/>
      <w:sz w:val="28"/>
    </w:rPr>
  </w:style>
  <w:style w:type="character" w:customStyle="1" w:styleId="NormalTabla1">
    <w:name w:val="Normal Tabla 1"/>
    <w:rsid w:val="00633744"/>
    <w:rPr>
      <w:rFonts w:ascii="Arial" w:hAnsi="Arial"/>
      <w:noProof w:val="0"/>
      <w:sz w:val="24"/>
      <w:lang w:val="es-ES_tradnl"/>
    </w:rPr>
  </w:style>
  <w:style w:type="character" w:customStyle="1" w:styleId="NormalTabla2">
    <w:name w:val="Normal Tabla 2"/>
    <w:rsid w:val="00633744"/>
    <w:rPr>
      <w:rFonts w:ascii="Arial" w:hAnsi="Arial"/>
      <w:b/>
      <w:noProof w:val="0"/>
      <w:sz w:val="24"/>
      <w:lang w:val="es-ES_tradnl"/>
    </w:rPr>
  </w:style>
  <w:style w:type="character" w:customStyle="1" w:styleId="NormalTabla3">
    <w:name w:val="Normal Tabla 3"/>
    <w:rsid w:val="00633744"/>
    <w:rPr>
      <w:rFonts w:ascii="Arial" w:hAnsi="Arial"/>
      <w:noProof w:val="0"/>
      <w:sz w:val="16"/>
      <w:lang w:val="es-ES_tradnl"/>
    </w:rPr>
  </w:style>
  <w:style w:type="character" w:customStyle="1" w:styleId="Ttulo8Car">
    <w:name w:val="Título 8 Car"/>
    <w:link w:val="Ttulo8"/>
    <w:rsid w:val="00633744"/>
    <w:rPr>
      <w:rFonts w:ascii="Arial" w:hAnsi="Arial"/>
      <w:i/>
    </w:rPr>
  </w:style>
  <w:style w:type="paragraph" w:customStyle="1" w:styleId="peque">
    <w:name w:val="peque"/>
    <w:basedOn w:val="Normal"/>
    <w:rsid w:val="00633744"/>
    <w:pPr>
      <w:spacing w:before="100" w:beforeAutospacing="1" w:after="100" w:afterAutospacing="1" w:line="240" w:lineRule="auto"/>
    </w:pPr>
    <w:rPr>
      <w:sz w:val="24"/>
      <w:szCs w:val="24"/>
    </w:rPr>
  </w:style>
  <w:style w:type="paragraph" w:customStyle="1" w:styleId="pinfo">
    <w:name w:val="pinfo"/>
    <w:basedOn w:val="Normal"/>
    <w:rsid w:val="00633744"/>
    <w:pPr>
      <w:spacing w:before="100" w:beforeAutospacing="1" w:after="100" w:afterAutospacing="1" w:line="240" w:lineRule="auto"/>
    </w:pPr>
    <w:rPr>
      <w:sz w:val="24"/>
      <w:szCs w:val="24"/>
    </w:rPr>
  </w:style>
  <w:style w:type="character" w:customStyle="1" w:styleId="Ttulo5Car">
    <w:name w:val="Título 5 Car"/>
    <w:link w:val="Ttulo5"/>
    <w:uiPriority w:val="9"/>
    <w:rsid w:val="00633744"/>
    <w:rPr>
      <w:rFonts w:ascii="Arial" w:hAnsi="Arial"/>
      <w:sz w:val="18"/>
    </w:rPr>
  </w:style>
  <w:style w:type="character" w:customStyle="1" w:styleId="Ttulo6Car">
    <w:name w:val="Título 6 Car"/>
    <w:link w:val="Ttulo6"/>
    <w:uiPriority w:val="9"/>
    <w:rsid w:val="00633744"/>
    <w:rPr>
      <w:rFonts w:ascii="Arial" w:hAnsi="Arial"/>
      <w:sz w:val="18"/>
    </w:rPr>
  </w:style>
  <w:style w:type="character" w:customStyle="1" w:styleId="Ttulo9Car">
    <w:name w:val="Título 9 Car"/>
    <w:link w:val="Ttulo9"/>
    <w:uiPriority w:val="9"/>
    <w:rsid w:val="00633744"/>
    <w:rPr>
      <w:rFonts w:ascii="Arial" w:hAnsi="Arial"/>
      <w:b/>
      <w:i/>
      <w:sz w:val="18"/>
    </w:rPr>
  </w:style>
  <w:style w:type="paragraph" w:customStyle="1" w:styleId="TtulodeTDC1">
    <w:name w:val="Título de TDC1"/>
    <w:basedOn w:val="Ttulo1"/>
    <w:next w:val="Normal"/>
    <w:uiPriority w:val="39"/>
    <w:unhideWhenUsed/>
    <w:qFormat/>
    <w:rsid w:val="00633744"/>
    <w:pPr>
      <w:keepLines/>
      <w:spacing w:before="480" w:line="276" w:lineRule="auto"/>
      <w:jc w:val="left"/>
      <w:outlineLvl w:val="9"/>
    </w:pPr>
    <w:rPr>
      <w:rFonts w:ascii="Cambria" w:hAnsi="Cambria"/>
      <w:bCs w:val="0"/>
      <w:color w:val="365F91"/>
      <w:sz w:val="28"/>
      <w:szCs w:val="28"/>
      <w:lang w:val="es-ES" w:eastAsia="en-US"/>
    </w:rPr>
  </w:style>
  <w:style w:type="character" w:styleId="nfasissutil">
    <w:name w:val="Subtle Emphasis"/>
    <w:uiPriority w:val="19"/>
    <w:qFormat/>
    <w:rsid w:val="00633744"/>
    <w:rPr>
      <w:i/>
      <w:iCs/>
      <w:color w:val="808080"/>
    </w:rPr>
  </w:style>
  <w:style w:type="paragraph" w:customStyle="1" w:styleId="Topillo">
    <w:name w:val="Topillo"/>
    <w:basedOn w:val="Normal"/>
    <w:rsid w:val="00633744"/>
    <w:pPr>
      <w:numPr>
        <w:numId w:val="30"/>
      </w:numPr>
      <w:spacing w:line="300" w:lineRule="exact"/>
      <w:jc w:val="both"/>
    </w:pPr>
    <w:rPr>
      <w:rFonts w:ascii="Arial" w:hAnsi="Arial"/>
      <w:szCs w:val="22"/>
      <w:lang w:eastAsia="en-US"/>
    </w:rPr>
  </w:style>
  <w:style w:type="character" w:customStyle="1" w:styleId="Sangra3detindependienteCar">
    <w:name w:val="Sangría 3 de t. independiente Car"/>
    <w:link w:val="Sangra3detindependiente"/>
    <w:rsid w:val="00633744"/>
    <w:rPr>
      <w:rFonts w:ascii="Arial" w:hAnsi="Arial" w:cs="Arial"/>
      <w:sz w:val="22"/>
    </w:rPr>
  </w:style>
  <w:style w:type="paragraph" w:customStyle="1" w:styleId="p9">
    <w:name w:val="p9"/>
    <w:basedOn w:val="Normal"/>
    <w:rsid w:val="00633744"/>
    <w:pPr>
      <w:widowControl w:val="0"/>
      <w:tabs>
        <w:tab w:val="left" w:pos="280"/>
      </w:tabs>
      <w:spacing w:line="200" w:lineRule="atLeast"/>
      <w:ind w:left="1152" w:hanging="288"/>
      <w:jc w:val="both"/>
    </w:pPr>
    <w:rPr>
      <w:rFonts w:ascii="Arial Narrow" w:hAnsi="Arial Narrow"/>
      <w:b/>
      <w:snapToGrid w:val="0"/>
      <w:sz w:val="24"/>
    </w:rPr>
  </w:style>
  <w:style w:type="paragraph" w:customStyle="1" w:styleId="p18">
    <w:name w:val="p18"/>
    <w:basedOn w:val="Normal"/>
    <w:rsid w:val="00633744"/>
    <w:pPr>
      <w:widowControl w:val="0"/>
      <w:tabs>
        <w:tab w:val="left" w:pos="7880"/>
      </w:tabs>
      <w:spacing w:line="200" w:lineRule="atLeast"/>
      <w:ind w:left="1152" w:hanging="288"/>
      <w:jc w:val="both"/>
    </w:pPr>
    <w:rPr>
      <w:rFonts w:ascii="Arial Narrow" w:hAnsi="Arial Narrow"/>
      <w:b/>
      <w:snapToGrid w:val="0"/>
      <w:sz w:val="24"/>
    </w:rPr>
  </w:style>
  <w:style w:type="paragraph" w:customStyle="1" w:styleId="p24">
    <w:name w:val="p24"/>
    <w:basedOn w:val="Normal"/>
    <w:rsid w:val="00633744"/>
    <w:pPr>
      <w:widowControl w:val="0"/>
      <w:tabs>
        <w:tab w:val="left" w:pos="7700"/>
        <w:tab w:val="left" w:pos="7940"/>
      </w:tabs>
      <w:spacing w:line="200" w:lineRule="atLeast"/>
      <w:ind w:left="6480" w:hanging="288"/>
      <w:jc w:val="both"/>
    </w:pPr>
    <w:rPr>
      <w:rFonts w:ascii="Arial Narrow" w:hAnsi="Arial Narrow"/>
      <w:b/>
      <w:snapToGrid w:val="0"/>
      <w:sz w:val="24"/>
    </w:rPr>
  </w:style>
  <w:style w:type="paragraph" w:customStyle="1" w:styleId="Textodenotaalfinal">
    <w:name w:val="Texto de nota al final"/>
    <w:basedOn w:val="Normal"/>
    <w:rsid w:val="00633744"/>
    <w:pPr>
      <w:keepNext/>
      <w:tabs>
        <w:tab w:val="left" w:pos="187"/>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before="120" w:line="240" w:lineRule="auto"/>
      <w:jc w:val="both"/>
    </w:pPr>
    <w:rPr>
      <w:snapToGrid w:val="0"/>
      <w:color w:val="000000"/>
      <w:spacing w:val="-3"/>
      <w:sz w:val="24"/>
      <w:szCs w:val="18"/>
    </w:rPr>
  </w:style>
  <w:style w:type="paragraph" w:customStyle="1" w:styleId="Textodenotaalpie">
    <w:name w:val="Texto de nota al pie"/>
    <w:basedOn w:val="Normal"/>
    <w:rsid w:val="00633744"/>
    <w:pPr>
      <w:keepNext/>
      <w:tabs>
        <w:tab w:val="left" w:pos="187"/>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before="120" w:line="240" w:lineRule="auto"/>
      <w:jc w:val="both"/>
    </w:pPr>
    <w:rPr>
      <w:snapToGrid w:val="0"/>
      <w:color w:val="000000"/>
      <w:spacing w:val="-3"/>
      <w:sz w:val="24"/>
      <w:szCs w:val="18"/>
    </w:rPr>
  </w:style>
  <w:style w:type="paragraph" w:customStyle="1" w:styleId="p7">
    <w:name w:val="p7"/>
    <w:basedOn w:val="Normal"/>
    <w:rsid w:val="00633744"/>
    <w:pPr>
      <w:widowControl w:val="0"/>
      <w:tabs>
        <w:tab w:val="left" w:pos="720"/>
      </w:tabs>
      <w:spacing w:line="260" w:lineRule="atLeast"/>
    </w:pPr>
    <w:rPr>
      <w:snapToGrid w:val="0"/>
      <w:sz w:val="24"/>
    </w:rPr>
  </w:style>
  <w:style w:type="paragraph" w:customStyle="1" w:styleId="TABLAPACC">
    <w:name w:val="TABLAP.ACC."/>
    <w:basedOn w:val="Normal"/>
    <w:rsid w:val="00633744"/>
    <w:pPr>
      <w:tabs>
        <w:tab w:val="num" w:pos="1590"/>
      </w:tabs>
      <w:spacing w:line="240" w:lineRule="auto"/>
      <w:ind w:left="1590" w:hanging="435"/>
      <w:jc w:val="both"/>
    </w:pPr>
    <w:rPr>
      <w:sz w:val="24"/>
      <w:szCs w:val="24"/>
    </w:rPr>
  </w:style>
  <w:style w:type="paragraph" w:customStyle="1" w:styleId="pielogo">
    <w:name w:val="pie logo"/>
    <w:basedOn w:val="Piedepgina"/>
    <w:rsid w:val="00633744"/>
    <w:pPr>
      <w:tabs>
        <w:tab w:val="clear" w:pos="4252"/>
        <w:tab w:val="clear" w:pos="8504"/>
      </w:tabs>
      <w:spacing w:before="120" w:line="240" w:lineRule="auto"/>
      <w:jc w:val="both"/>
    </w:pPr>
    <w:rPr>
      <w:rFonts w:ascii="TrueOptima" w:hAnsi="TrueOptima"/>
      <w:lang w:val="es-ES_tradnl"/>
    </w:rPr>
  </w:style>
  <w:style w:type="paragraph" w:customStyle="1" w:styleId="TIMESTITULO">
    <w:name w:val="TIMES TITULO"/>
    <w:next w:val="Normal"/>
    <w:rsid w:val="00633744"/>
    <w:pPr>
      <w:keepLines/>
      <w:ind w:left="709" w:hanging="709"/>
    </w:pPr>
    <w:rPr>
      <w:b/>
      <w:sz w:val="24"/>
      <w:lang w:val="es-ES_tradnl"/>
    </w:rPr>
  </w:style>
  <w:style w:type="paragraph" w:customStyle="1" w:styleId="xl27">
    <w:name w:val="xl27"/>
    <w:basedOn w:val="Normal"/>
    <w:rsid w:val="00633744"/>
    <w:pPr>
      <w:pBdr>
        <w:left w:val="single" w:sz="4" w:space="0" w:color="auto"/>
        <w:right w:val="single" w:sz="4" w:space="0" w:color="auto"/>
      </w:pBdr>
      <w:spacing w:before="100" w:beforeAutospacing="1" w:after="100" w:afterAutospacing="1" w:line="240" w:lineRule="auto"/>
      <w:jc w:val="both"/>
      <w:textAlignment w:val="center"/>
    </w:pPr>
    <w:rPr>
      <w:rFonts w:ascii="Arial" w:hAnsi="Arial" w:cs="Arial"/>
      <w:sz w:val="24"/>
      <w:szCs w:val="24"/>
    </w:rPr>
  </w:style>
  <w:style w:type="character" w:customStyle="1" w:styleId="Textoindependiente3Car">
    <w:name w:val="Texto independiente 3 Car"/>
    <w:link w:val="Textoindependiente3"/>
    <w:rsid w:val="00633744"/>
    <w:rPr>
      <w:rFonts w:ascii="Arial" w:hAnsi="Arial" w:cs="Arial"/>
    </w:rPr>
  </w:style>
  <w:style w:type="character" w:customStyle="1" w:styleId="TtuloCar">
    <w:name w:val="Título Car"/>
    <w:link w:val="Ttulo"/>
    <w:rsid w:val="000D3D36"/>
    <w:rPr>
      <w:rFonts w:ascii="Verdana" w:hAnsi="Verdana"/>
      <w:b/>
      <w:bCs/>
      <w:sz w:val="24"/>
    </w:rPr>
  </w:style>
  <w:style w:type="character" w:customStyle="1" w:styleId="Sangra2detindependienteCar">
    <w:name w:val="Sangría 2 de t. independiente Car"/>
    <w:link w:val="Sangra2detindependiente"/>
    <w:rsid w:val="00633744"/>
    <w:rPr>
      <w:rFonts w:ascii="Arial" w:hAnsi="Arial" w:cs="Arial"/>
      <w:b/>
      <w:bCs/>
      <w:sz w:val="22"/>
    </w:rPr>
  </w:style>
  <w:style w:type="paragraph" w:customStyle="1" w:styleId="Epgrafe1">
    <w:name w:val="Epígrafe1"/>
    <w:basedOn w:val="Normal"/>
    <w:next w:val="Normal"/>
    <w:qFormat/>
    <w:rsid w:val="00633744"/>
    <w:pPr>
      <w:spacing w:line="480" w:lineRule="auto"/>
      <w:jc w:val="both"/>
    </w:pPr>
    <w:rPr>
      <w:rFonts w:ascii="Arial" w:hAnsi="Arial" w:cs="Arial"/>
      <w:b/>
      <w:szCs w:val="24"/>
    </w:rPr>
  </w:style>
  <w:style w:type="character" w:customStyle="1" w:styleId="txtgrand1">
    <w:name w:val="txtgrand1"/>
    <w:rsid w:val="00633744"/>
    <w:rPr>
      <w:rFonts w:ascii="Verdana" w:hAnsi="Verdana" w:hint="default"/>
      <w:b/>
      <w:bCs/>
      <w:strike w:val="0"/>
      <w:dstrike w:val="0"/>
      <w:color w:val="655967"/>
      <w:sz w:val="16"/>
      <w:szCs w:val="16"/>
      <w:u w:val="none"/>
      <w:effect w:val="none"/>
    </w:rPr>
  </w:style>
  <w:style w:type="character" w:customStyle="1" w:styleId="txt1">
    <w:name w:val="txt1"/>
    <w:rsid w:val="00633744"/>
    <w:rPr>
      <w:rFonts w:ascii="Verdana" w:hAnsi="Verdana" w:cs="Arial" w:hint="default"/>
      <w:b w:val="0"/>
      <w:bCs w:val="0"/>
      <w:color w:val="655967"/>
      <w:sz w:val="16"/>
      <w:szCs w:val="16"/>
    </w:rPr>
  </w:style>
  <w:style w:type="paragraph" w:customStyle="1" w:styleId="TtuloSeparacin">
    <w:name w:val="Título Separación"/>
    <w:basedOn w:val="Normal"/>
    <w:next w:val="Normal"/>
    <w:rsid w:val="00633744"/>
    <w:pPr>
      <w:spacing w:line="240" w:lineRule="auto"/>
      <w:jc w:val="center"/>
      <w:outlineLvl w:val="0"/>
    </w:pPr>
    <w:rPr>
      <w:rFonts w:ascii="Arial" w:hAnsi="Arial"/>
      <w:b/>
      <w:sz w:val="40"/>
      <w:lang w:val="es-ES_tradnl"/>
    </w:rPr>
  </w:style>
  <w:style w:type="character" w:customStyle="1" w:styleId="TextosinformatoCar">
    <w:name w:val="Texto sin formato Car"/>
    <w:link w:val="Textosinformato"/>
    <w:rsid w:val="00633744"/>
    <w:rPr>
      <w:rFonts w:ascii="Courier New" w:hAnsi="Courier New" w:cs="Courier New"/>
    </w:rPr>
  </w:style>
  <w:style w:type="paragraph" w:customStyle="1" w:styleId="TextoTablareducido">
    <w:name w:val="Texto Tabla reducido"/>
    <w:basedOn w:val="Normal"/>
    <w:rsid w:val="00633744"/>
    <w:pPr>
      <w:spacing w:before="40" w:after="40" w:line="240" w:lineRule="auto"/>
      <w:jc w:val="both"/>
    </w:pPr>
    <w:rPr>
      <w:rFonts w:ascii="Arial" w:hAnsi="Arial"/>
      <w:sz w:val="16"/>
      <w:lang w:val="es-ES_tradnl"/>
    </w:rPr>
  </w:style>
  <w:style w:type="paragraph" w:customStyle="1" w:styleId="NormalWeb1">
    <w:name w:val="Normal (Web)1"/>
    <w:basedOn w:val="Normal"/>
    <w:rsid w:val="00633744"/>
    <w:pPr>
      <w:spacing w:before="100" w:beforeAutospacing="1" w:after="100" w:afterAutospacing="1" w:line="240" w:lineRule="auto"/>
    </w:pPr>
    <w:rPr>
      <w:sz w:val="17"/>
      <w:szCs w:val="17"/>
    </w:rPr>
  </w:style>
  <w:style w:type="paragraph" w:customStyle="1" w:styleId="CM3">
    <w:name w:val="CM3"/>
    <w:basedOn w:val="Default"/>
    <w:next w:val="Default"/>
    <w:uiPriority w:val="99"/>
    <w:rsid w:val="00633744"/>
    <w:rPr>
      <w:rFonts w:ascii="Unit" w:hAnsi="Unit" w:cs="Times New Roman"/>
      <w:color w:val="auto"/>
      <w:lang w:eastAsia="en-US"/>
    </w:rPr>
  </w:style>
  <w:style w:type="paragraph" w:customStyle="1" w:styleId="Ttulo21">
    <w:name w:val="Título 21"/>
    <w:basedOn w:val="Normal"/>
    <w:uiPriority w:val="1"/>
    <w:qFormat/>
    <w:rsid w:val="00633744"/>
    <w:pPr>
      <w:widowControl w:val="0"/>
      <w:spacing w:line="240" w:lineRule="auto"/>
      <w:ind w:left="101"/>
      <w:outlineLvl w:val="2"/>
    </w:pPr>
    <w:rPr>
      <w:rFonts w:ascii="Swis721 BT" w:eastAsia="Swis721 BT" w:hAnsi="Swis721 BT"/>
      <w:b/>
      <w:bCs/>
      <w:sz w:val="24"/>
      <w:szCs w:val="24"/>
      <w:u w:val="single"/>
      <w:lang w:val="en-US" w:eastAsia="en-US"/>
    </w:rPr>
  </w:style>
  <w:style w:type="paragraph" w:customStyle="1" w:styleId="Ttulo31">
    <w:name w:val="Título 31"/>
    <w:basedOn w:val="Normal"/>
    <w:uiPriority w:val="1"/>
    <w:qFormat/>
    <w:rsid w:val="00633744"/>
    <w:pPr>
      <w:widowControl w:val="0"/>
      <w:spacing w:before="74" w:line="240" w:lineRule="auto"/>
      <w:outlineLvl w:val="3"/>
    </w:pPr>
    <w:rPr>
      <w:rFonts w:ascii="Arial" w:eastAsia="Arial" w:hAnsi="Arial"/>
      <w:sz w:val="24"/>
      <w:szCs w:val="24"/>
      <w:lang w:val="en-US" w:eastAsia="en-US"/>
    </w:rPr>
  </w:style>
  <w:style w:type="paragraph" w:customStyle="1" w:styleId="Ttulo41">
    <w:name w:val="Título 41"/>
    <w:basedOn w:val="Normal"/>
    <w:uiPriority w:val="1"/>
    <w:qFormat/>
    <w:rsid w:val="00633744"/>
    <w:pPr>
      <w:widowControl w:val="0"/>
      <w:spacing w:line="240" w:lineRule="auto"/>
      <w:ind w:left="101"/>
      <w:outlineLvl w:val="4"/>
    </w:pPr>
    <w:rPr>
      <w:rFonts w:ascii="Arial" w:eastAsia="Arial" w:hAnsi="Arial"/>
      <w:b/>
      <w:bCs/>
      <w:szCs w:val="22"/>
      <w:lang w:val="en-US" w:eastAsia="en-US"/>
    </w:rPr>
  </w:style>
  <w:style w:type="paragraph" w:customStyle="1" w:styleId="Ttulo52">
    <w:name w:val="Título 52"/>
    <w:basedOn w:val="Normal"/>
    <w:uiPriority w:val="1"/>
    <w:qFormat/>
    <w:rsid w:val="00633744"/>
    <w:pPr>
      <w:widowControl w:val="0"/>
      <w:spacing w:line="240" w:lineRule="auto"/>
      <w:ind w:left="101"/>
      <w:outlineLvl w:val="5"/>
    </w:pPr>
    <w:rPr>
      <w:rFonts w:ascii="Arial" w:eastAsia="Arial" w:hAnsi="Arial"/>
      <w:b/>
      <w:bCs/>
      <w:sz w:val="20"/>
      <w:lang w:val="en-US" w:eastAsia="en-US"/>
    </w:rPr>
  </w:style>
  <w:style w:type="paragraph" w:customStyle="1" w:styleId="Ttulo61">
    <w:name w:val="Título 61"/>
    <w:basedOn w:val="Normal"/>
    <w:uiPriority w:val="1"/>
    <w:qFormat/>
    <w:rsid w:val="00633744"/>
    <w:pPr>
      <w:widowControl w:val="0"/>
      <w:spacing w:line="240" w:lineRule="auto"/>
      <w:ind w:left="1459"/>
      <w:outlineLvl w:val="6"/>
    </w:pPr>
    <w:rPr>
      <w:rFonts w:ascii="Calibri" w:eastAsia="Calibri" w:hAnsi="Calibri"/>
      <w:b/>
      <w:bCs/>
      <w:i/>
      <w:sz w:val="20"/>
      <w:lang w:val="en-US" w:eastAsia="en-US"/>
    </w:rPr>
  </w:style>
  <w:style w:type="table" w:customStyle="1" w:styleId="Tablaconcuadrcula1">
    <w:name w:val="Tabla con cuadrícula1"/>
    <w:basedOn w:val="Tablanormal"/>
    <w:uiPriority w:val="39"/>
    <w:rsid w:val="0063374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BEZAPAGnombrecapitulo">
    <w:name w:val="CABEZA_PAG_nombre_capitulo"/>
    <w:basedOn w:val="Normal"/>
    <w:uiPriority w:val="9"/>
    <w:qFormat/>
    <w:rsid w:val="00EE0622"/>
    <w:pPr>
      <w:spacing w:line="240" w:lineRule="auto"/>
    </w:pPr>
    <w:rPr>
      <w:rFonts w:eastAsiaTheme="minorEastAsia" w:cs="Verdana"/>
      <w:sz w:val="14"/>
      <w:szCs w:val="22"/>
    </w:rPr>
  </w:style>
  <w:style w:type="numbering" w:customStyle="1" w:styleId="Sinlista1">
    <w:name w:val="Sin lista1"/>
    <w:next w:val="Sinlista"/>
    <w:uiPriority w:val="99"/>
    <w:semiHidden/>
    <w:unhideWhenUsed/>
    <w:rsid w:val="003051A1"/>
  </w:style>
  <w:style w:type="paragraph" w:customStyle="1" w:styleId="Normal0">
    <w:name w:val="[Normal]"/>
    <w:uiPriority w:val="99"/>
    <w:rsid w:val="00A115D6"/>
    <w:pPr>
      <w:widowControl w:val="0"/>
      <w:autoSpaceDE w:val="0"/>
      <w:autoSpaceDN w:val="0"/>
      <w:adjustRightInd w:val="0"/>
    </w:pPr>
    <w:rPr>
      <w:rFonts w:ascii="Arial" w:eastAsiaTheme="minorEastAsia" w:hAnsi="Arial" w:cs="Arial"/>
      <w:sz w:val="24"/>
      <w:szCs w:val="24"/>
    </w:rPr>
  </w:style>
  <w:style w:type="paragraph" w:customStyle="1" w:styleId="ESTILOPORTADA">
    <w:name w:val="ESTILO_PORTADA"/>
    <w:basedOn w:val="Normal"/>
    <w:next w:val="CUERPOTEXTO"/>
    <w:uiPriority w:val="9"/>
    <w:qFormat/>
    <w:rsid w:val="0013500A"/>
    <w:pPr>
      <w:spacing w:after="120" w:line="240" w:lineRule="auto"/>
    </w:pPr>
    <w:rPr>
      <w:rFonts w:ascii="Arial Narrow" w:eastAsiaTheme="minorEastAsia" w:hAnsi="Arial Narrow" w:cs="Arial Narrow"/>
      <w:b/>
      <w:sz w:val="32"/>
      <w:szCs w:val="22"/>
    </w:rPr>
  </w:style>
  <w:style w:type="paragraph" w:customStyle="1" w:styleId="INDCAP1">
    <w:name w:val="IND.CAP.1"/>
    <w:basedOn w:val="Normal"/>
    <w:next w:val="CUERPOTEXTO"/>
    <w:uiPriority w:val="9"/>
    <w:qFormat/>
    <w:rsid w:val="0013500A"/>
    <w:pPr>
      <w:spacing w:line="240" w:lineRule="auto"/>
    </w:pPr>
    <w:rPr>
      <w:rFonts w:ascii="Arial Narrow" w:eastAsiaTheme="minorEastAsia" w:hAnsi="Arial Narrow" w:cs="Arial Narrow"/>
      <w:b/>
      <w:szCs w:val="22"/>
    </w:rPr>
  </w:style>
  <w:style w:type="paragraph" w:customStyle="1" w:styleId="CAP1">
    <w:name w:val="CAP.1"/>
    <w:basedOn w:val="Normal"/>
    <w:next w:val="CUERPOTEXTO"/>
    <w:uiPriority w:val="9"/>
    <w:qFormat/>
    <w:rsid w:val="0013500A"/>
    <w:pPr>
      <w:spacing w:before="119" w:after="62" w:line="240" w:lineRule="auto"/>
    </w:pPr>
    <w:rPr>
      <w:rFonts w:ascii="Arial Narrow" w:eastAsiaTheme="minorEastAsia" w:hAnsi="Arial Narrow" w:cs="Arial Narrow"/>
      <w:b/>
      <w:sz w:val="26"/>
      <w:szCs w:val="22"/>
    </w:rPr>
  </w:style>
  <w:style w:type="paragraph" w:customStyle="1" w:styleId="CAP2">
    <w:name w:val="CAP.2"/>
    <w:basedOn w:val="Normal"/>
    <w:next w:val="CUERPOTEXTO"/>
    <w:uiPriority w:val="9"/>
    <w:qFormat/>
    <w:rsid w:val="0013500A"/>
    <w:pPr>
      <w:spacing w:before="119" w:after="62" w:line="240" w:lineRule="auto"/>
    </w:pPr>
    <w:rPr>
      <w:rFonts w:ascii="Arial Narrow" w:eastAsiaTheme="minorEastAsia" w:hAnsi="Arial Narrow" w:cs="Arial Narrow"/>
      <w:b/>
      <w:sz w:val="22"/>
      <w:szCs w:val="22"/>
    </w:rPr>
  </w:style>
  <w:style w:type="paragraph" w:customStyle="1" w:styleId="CAP3">
    <w:name w:val="CAP.3"/>
    <w:basedOn w:val="Normal"/>
    <w:next w:val="CUERPOTEXTO"/>
    <w:uiPriority w:val="9"/>
    <w:qFormat/>
    <w:rsid w:val="0013500A"/>
    <w:pPr>
      <w:spacing w:before="119" w:after="62" w:line="240" w:lineRule="auto"/>
    </w:pPr>
    <w:rPr>
      <w:rFonts w:ascii="Arial Narrow" w:eastAsiaTheme="minorEastAsia" w:hAnsi="Arial Narrow" w:cs="Arial Narrow"/>
      <w:b/>
      <w:szCs w:val="22"/>
    </w:rPr>
  </w:style>
  <w:style w:type="paragraph" w:customStyle="1" w:styleId="CAP4">
    <w:name w:val="CAP.4"/>
    <w:basedOn w:val="Normal"/>
    <w:next w:val="CUERPOTEXTO"/>
    <w:uiPriority w:val="9"/>
    <w:qFormat/>
    <w:rsid w:val="0013500A"/>
    <w:pPr>
      <w:spacing w:before="119" w:after="62" w:line="240" w:lineRule="auto"/>
    </w:pPr>
    <w:rPr>
      <w:rFonts w:ascii="Arial Narrow" w:eastAsiaTheme="minorEastAsia" w:hAnsi="Arial Narrow" w:cs="Arial Narrow"/>
      <w:b/>
      <w:i/>
      <w:szCs w:val="22"/>
    </w:rPr>
  </w:style>
  <w:style w:type="paragraph" w:customStyle="1" w:styleId="CAP5">
    <w:name w:val="CAP.5"/>
    <w:basedOn w:val="Normal"/>
    <w:next w:val="CUERPOTEXTO"/>
    <w:uiPriority w:val="9"/>
    <w:qFormat/>
    <w:rsid w:val="0013500A"/>
    <w:pPr>
      <w:spacing w:before="119" w:after="62" w:line="240" w:lineRule="auto"/>
    </w:pPr>
    <w:rPr>
      <w:rFonts w:ascii="Arial Narrow" w:eastAsiaTheme="minorEastAsia" w:hAnsi="Arial Narrow" w:cs="Arial Narrow"/>
      <w:b/>
      <w:i/>
      <w:szCs w:val="22"/>
    </w:rPr>
  </w:style>
  <w:style w:type="paragraph" w:customStyle="1" w:styleId="CAP6">
    <w:name w:val="CAP.6"/>
    <w:basedOn w:val="Normal"/>
    <w:next w:val="CUERPOTEXTO"/>
    <w:uiPriority w:val="9"/>
    <w:qFormat/>
    <w:rsid w:val="0013500A"/>
    <w:pPr>
      <w:spacing w:before="119" w:after="62" w:line="240" w:lineRule="auto"/>
    </w:pPr>
    <w:rPr>
      <w:rFonts w:ascii="Arial Narrow" w:eastAsiaTheme="minorEastAsia" w:hAnsi="Arial Narrow" w:cs="Arial Narrow"/>
      <w:b/>
      <w:i/>
      <w:szCs w:val="22"/>
    </w:rPr>
  </w:style>
  <w:style w:type="paragraph" w:customStyle="1" w:styleId="CAP7">
    <w:name w:val="CAP.7"/>
    <w:basedOn w:val="Normal"/>
    <w:next w:val="CUERPOTEXTO"/>
    <w:uiPriority w:val="9"/>
    <w:qFormat/>
    <w:rsid w:val="0013500A"/>
    <w:pPr>
      <w:spacing w:before="119" w:after="62" w:line="240" w:lineRule="auto"/>
    </w:pPr>
    <w:rPr>
      <w:rFonts w:ascii="Arial Narrow" w:eastAsiaTheme="minorEastAsia" w:hAnsi="Arial Narrow" w:cs="Arial Narrow"/>
      <w:b/>
      <w:i/>
      <w:szCs w:val="22"/>
    </w:rPr>
  </w:style>
  <w:style w:type="numbering" w:customStyle="1" w:styleId="Sinlista2">
    <w:name w:val="Sin lista2"/>
    <w:next w:val="Sinlista"/>
    <w:uiPriority w:val="99"/>
    <w:semiHidden/>
    <w:unhideWhenUsed/>
    <w:rsid w:val="0013500A"/>
  </w:style>
  <w:style w:type="paragraph" w:customStyle="1" w:styleId="Elemento1">
    <w:name w:val="Elemento 1"/>
    <w:uiPriority w:val="99"/>
    <w:rsid w:val="0013500A"/>
    <w:pPr>
      <w:widowControl w:val="0"/>
      <w:autoSpaceDE w:val="0"/>
      <w:autoSpaceDN w:val="0"/>
      <w:adjustRightInd w:val="0"/>
    </w:pPr>
    <w:rPr>
      <w:rFonts w:ascii="Arial Narrow" w:eastAsiaTheme="minorEastAsia" w:hAnsi="Arial Narrow" w:cstheme="minorBidi"/>
      <w:sz w:val="24"/>
      <w:szCs w:val="24"/>
    </w:rPr>
  </w:style>
  <w:style w:type="paragraph" w:customStyle="1" w:styleId="Elemento7">
    <w:name w:val="Elemento 7"/>
    <w:uiPriority w:val="99"/>
    <w:rsid w:val="0013500A"/>
    <w:pPr>
      <w:widowControl w:val="0"/>
      <w:autoSpaceDE w:val="0"/>
      <w:autoSpaceDN w:val="0"/>
      <w:adjustRightInd w:val="0"/>
    </w:pPr>
    <w:rPr>
      <w:rFonts w:ascii="Arial Narrow" w:eastAsiaTheme="minorEastAsia" w:hAnsi="Arial Narrow" w:cstheme="minorBidi"/>
      <w:sz w:val="24"/>
      <w:szCs w:val="24"/>
    </w:rPr>
  </w:style>
  <w:style w:type="paragraph" w:customStyle="1" w:styleId="Finelemento8">
    <w:name w:val="Fin elemento 8"/>
    <w:uiPriority w:val="99"/>
    <w:rsid w:val="0013500A"/>
    <w:pPr>
      <w:widowControl w:val="0"/>
      <w:autoSpaceDE w:val="0"/>
      <w:autoSpaceDN w:val="0"/>
      <w:adjustRightInd w:val="0"/>
    </w:pPr>
    <w:rPr>
      <w:rFonts w:ascii="Arial Narrow" w:eastAsiaTheme="minorEastAsia" w:hAnsi="Arial Narrow" w:cstheme="minorBidi"/>
      <w:sz w:val="24"/>
      <w:szCs w:val="24"/>
    </w:rPr>
  </w:style>
  <w:style w:type="paragraph" w:customStyle="1" w:styleId="Elemento8">
    <w:name w:val="Elemento 8"/>
    <w:uiPriority w:val="99"/>
    <w:rsid w:val="0013500A"/>
    <w:pPr>
      <w:widowControl w:val="0"/>
      <w:autoSpaceDE w:val="0"/>
      <w:autoSpaceDN w:val="0"/>
      <w:adjustRightInd w:val="0"/>
    </w:pPr>
    <w:rPr>
      <w:rFonts w:ascii="Arial Narrow" w:eastAsiaTheme="minorEastAsia" w:hAnsi="Arial Narrow" w:cstheme="minorBidi"/>
      <w:sz w:val="24"/>
      <w:szCs w:val="24"/>
    </w:rPr>
  </w:style>
  <w:style w:type="paragraph" w:customStyle="1" w:styleId="Finelemento2">
    <w:name w:val="Fin elemento 2"/>
    <w:uiPriority w:val="99"/>
    <w:rsid w:val="0013500A"/>
    <w:pPr>
      <w:widowControl w:val="0"/>
      <w:autoSpaceDE w:val="0"/>
      <w:autoSpaceDN w:val="0"/>
      <w:adjustRightInd w:val="0"/>
    </w:pPr>
    <w:rPr>
      <w:rFonts w:ascii="Arial Narrow" w:eastAsiaTheme="minorEastAsia" w:hAnsi="Arial Narrow" w:cstheme="minorBidi"/>
      <w:sz w:val="24"/>
      <w:szCs w:val="24"/>
    </w:rPr>
  </w:style>
  <w:style w:type="paragraph" w:customStyle="1" w:styleId="Final">
    <w:name w:val="Final"/>
    <w:uiPriority w:val="99"/>
    <w:rsid w:val="0013500A"/>
    <w:pPr>
      <w:widowControl w:val="0"/>
      <w:autoSpaceDE w:val="0"/>
      <w:autoSpaceDN w:val="0"/>
      <w:adjustRightInd w:val="0"/>
    </w:pPr>
    <w:rPr>
      <w:rFonts w:ascii="Arial Narrow" w:eastAsiaTheme="minorEastAsia" w:hAnsi="Arial Narrow" w:cstheme="minorBidi"/>
      <w:sz w:val="24"/>
      <w:szCs w:val="24"/>
    </w:rPr>
  </w:style>
  <w:style w:type="paragraph" w:customStyle="1" w:styleId="Cabecera">
    <w:name w:val="Cabecera"/>
    <w:rsid w:val="0013500A"/>
    <w:pPr>
      <w:widowControl w:val="0"/>
      <w:autoSpaceDE w:val="0"/>
      <w:autoSpaceDN w:val="0"/>
      <w:adjustRightInd w:val="0"/>
    </w:pPr>
    <w:rPr>
      <w:rFonts w:ascii="Arial Narrow" w:eastAsiaTheme="minorEastAsia" w:hAnsi="Arial Narrow" w:cstheme="minorBidi"/>
      <w:sz w:val="24"/>
      <w:szCs w:val="24"/>
    </w:rPr>
  </w:style>
  <w:style w:type="paragraph" w:customStyle="1" w:styleId="Finelemento1">
    <w:name w:val="Fin elemento 1"/>
    <w:uiPriority w:val="99"/>
    <w:rsid w:val="0013500A"/>
    <w:pPr>
      <w:widowControl w:val="0"/>
      <w:autoSpaceDE w:val="0"/>
      <w:autoSpaceDN w:val="0"/>
      <w:adjustRightInd w:val="0"/>
    </w:pPr>
    <w:rPr>
      <w:rFonts w:ascii="Arial Narrow" w:eastAsiaTheme="minorEastAsia" w:hAnsi="Arial Narrow" w:cstheme="minorBidi"/>
      <w:sz w:val="24"/>
      <w:szCs w:val="24"/>
    </w:rPr>
  </w:style>
  <w:style w:type="numbering" w:customStyle="1" w:styleId="Sinlista3">
    <w:name w:val="Sin lista3"/>
    <w:next w:val="Sinlista"/>
    <w:uiPriority w:val="99"/>
    <w:semiHidden/>
    <w:unhideWhenUsed/>
    <w:rsid w:val="0013500A"/>
  </w:style>
  <w:style w:type="character" w:customStyle="1" w:styleId="MapadeldocumentoCar">
    <w:name w:val="Mapa del documento Car"/>
    <w:basedOn w:val="Fuentedeprrafopredeter"/>
    <w:link w:val="Mapadeldocumento"/>
    <w:semiHidden/>
    <w:rsid w:val="0013500A"/>
    <w:rPr>
      <w:rFonts w:ascii="Tahoma" w:hAnsi="Tahoma"/>
      <w:sz w:val="18"/>
      <w:shd w:val="clear" w:color="auto" w:fill="000080"/>
    </w:rPr>
  </w:style>
  <w:style w:type="character" w:customStyle="1" w:styleId="CierreCar">
    <w:name w:val="Cierre Car"/>
    <w:basedOn w:val="Fuentedeprrafopredeter"/>
    <w:link w:val="Cierre"/>
    <w:rsid w:val="0013500A"/>
    <w:rPr>
      <w:rFonts w:ascii="Verdana" w:hAnsi="Verdana"/>
      <w:sz w:val="18"/>
    </w:rPr>
  </w:style>
  <w:style w:type="character" w:customStyle="1" w:styleId="DireccinHTMLCar">
    <w:name w:val="Dirección HTML Car"/>
    <w:basedOn w:val="Fuentedeprrafopredeter"/>
    <w:link w:val="DireccinHTML"/>
    <w:rsid w:val="0013500A"/>
    <w:rPr>
      <w:rFonts w:ascii="Verdana" w:hAnsi="Verdana"/>
      <w:i/>
      <w:iCs/>
      <w:sz w:val="18"/>
    </w:rPr>
  </w:style>
  <w:style w:type="character" w:customStyle="1" w:styleId="EncabezadodemensajeCar">
    <w:name w:val="Encabezado de mensaje Car"/>
    <w:basedOn w:val="Fuentedeprrafopredeter"/>
    <w:link w:val="Encabezadodemensaje"/>
    <w:rsid w:val="0013500A"/>
    <w:rPr>
      <w:rFonts w:ascii="Arial" w:hAnsi="Arial" w:cs="Arial"/>
      <w:sz w:val="24"/>
      <w:szCs w:val="24"/>
      <w:shd w:val="pct20" w:color="auto" w:fill="auto"/>
    </w:rPr>
  </w:style>
  <w:style w:type="character" w:customStyle="1" w:styleId="EncabezadodenotaCar">
    <w:name w:val="Encabezado de nota Car"/>
    <w:basedOn w:val="Fuentedeprrafopredeter"/>
    <w:link w:val="Encabezadodenota"/>
    <w:rsid w:val="0013500A"/>
    <w:rPr>
      <w:rFonts w:ascii="Verdana" w:hAnsi="Verdana"/>
      <w:sz w:val="18"/>
    </w:rPr>
  </w:style>
  <w:style w:type="character" w:customStyle="1" w:styleId="FechaCar">
    <w:name w:val="Fecha Car"/>
    <w:basedOn w:val="Fuentedeprrafopredeter"/>
    <w:link w:val="Fecha"/>
    <w:rsid w:val="0013500A"/>
    <w:rPr>
      <w:rFonts w:ascii="Verdana" w:hAnsi="Verdana"/>
      <w:sz w:val="18"/>
    </w:rPr>
  </w:style>
  <w:style w:type="character" w:customStyle="1" w:styleId="FirmaCar">
    <w:name w:val="Firma Car"/>
    <w:basedOn w:val="Fuentedeprrafopredeter"/>
    <w:link w:val="Firma"/>
    <w:rsid w:val="0013500A"/>
    <w:rPr>
      <w:rFonts w:ascii="Verdana" w:hAnsi="Verdana"/>
      <w:sz w:val="18"/>
    </w:rPr>
  </w:style>
  <w:style w:type="character" w:customStyle="1" w:styleId="FirmadecorreoelectrnicoCar">
    <w:name w:val="Firma de correo electrónico Car"/>
    <w:basedOn w:val="Fuentedeprrafopredeter"/>
    <w:link w:val="Firmadecorreoelectrnico"/>
    <w:rsid w:val="0013500A"/>
    <w:rPr>
      <w:rFonts w:ascii="Verdana" w:hAnsi="Verdana"/>
      <w:sz w:val="18"/>
    </w:rPr>
  </w:style>
  <w:style w:type="character" w:customStyle="1" w:styleId="HTMLconformatoprevioCar">
    <w:name w:val="HTML con formato previo Car"/>
    <w:basedOn w:val="Fuentedeprrafopredeter"/>
    <w:link w:val="HTMLconformatoprevio"/>
    <w:rsid w:val="0013500A"/>
    <w:rPr>
      <w:rFonts w:ascii="Courier New" w:hAnsi="Courier New" w:cs="Courier New"/>
    </w:rPr>
  </w:style>
  <w:style w:type="character" w:customStyle="1" w:styleId="SaludoCar">
    <w:name w:val="Saludo Car"/>
    <w:basedOn w:val="Fuentedeprrafopredeter"/>
    <w:link w:val="Saludo"/>
    <w:rsid w:val="0013500A"/>
    <w:rPr>
      <w:rFonts w:ascii="Verdana" w:hAnsi="Verdana"/>
      <w:sz w:val="18"/>
    </w:rPr>
  </w:style>
  <w:style w:type="character" w:customStyle="1" w:styleId="TextocomentarioCar">
    <w:name w:val="Texto comentario Car"/>
    <w:basedOn w:val="Fuentedeprrafopredeter"/>
    <w:link w:val="Textocomentario"/>
    <w:semiHidden/>
    <w:rsid w:val="0013500A"/>
    <w:rPr>
      <w:rFonts w:ascii="Verdana" w:hAnsi="Verdana"/>
    </w:rPr>
  </w:style>
  <w:style w:type="character" w:customStyle="1" w:styleId="TextoindependienteprimerasangraCar">
    <w:name w:val="Texto independiente primera sangría Car"/>
    <w:basedOn w:val="TextoindependienteCar"/>
    <w:link w:val="Textoindependienteprimerasangra"/>
    <w:rsid w:val="0013500A"/>
    <w:rPr>
      <w:rFonts w:ascii="Arial" w:hAnsi="Arial" w:cs="Arial"/>
      <w:sz w:val="18"/>
    </w:rPr>
  </w:style>
  <w:style w:type="character" w:customStyle="1" w:styleId="Textoindependienteprimerasangra2Car">
    <w:name w:val="Texto independiente primera sangría 2 Car"/>
    <w:basedOn w:val="SangradetextonormalCar"/>
    <w:link w:val="Textoindependienteprimerasangra2"/>
    <w:rsid w:val="0013500A"/>
    <w:rPr>
      <w:rFonts w:ascii="Arial" w:hAnsi="Arial" w:cs="Arial"/>
      <w:sz w:val="18"/>
      <w:lang w:val="es-ES" w:eastAsia="es-ES" w:bidi="ar-SA"/>
    </w:rPr>
  </w:style>
  <w:style w:type="character" w:customStyle="1" w:styleId="TextomacroCar">
    <w:name w:val="Texto macro Car"/>
    <w:basedOn w:val="Fuentedeprrafopredeter"/>
    <w:link w:val="Textomacro"/>
    <w:semiHidden/>
    <w:rsid w:val="0013500A"/>
    <w:rPr>
      <w:rFonts w:ascii="Courier New" w:hAnsi="Courier New" w:cs="Courier New"/>
    </w:rPr>
  </w:style>
  <w:style w:type="character" w:customStyle="1" w:styleId="TextonotaalfinalCar">
    <w:name w:val="Texto nota al final Car"/>
    <w:basedOn w:val="Fuentedeprrafopredeter"/>
    <w:link w:val="Textonotaalfinal"/>
    <w:semiHidden/>
    <w:rsid w:val="0013500A"/>
    <w:rPr>
      <w:rFonts w:ascii="Verdana" w:hAnsi="Verdana"/>
    </w:rPr>
  </w:style>
  <w:style w:type="character" w:customStyle="1" w:styleId="TextonotapieCar">
    <w:name w:val="Texto nota pie Car"/>
    <w:basedOn w:val="Fuentedeprrafopredeter"/>
    <w:link w:val="Textonotapie"/>
    <w:semiHidden/>
    <w:rsid w:val="0013500A"/>
    <w:rPr>
      <w:rFonts w:ascii="Verdana" w:hAnsi="Verdana"/>
    </w:rPr>
  </w:style>
  <w:style w:type="numbering" w:customStyle="1" w:styleId="Sinlista4">
    <w:name w:val="Sin lista4"/>
    <w:next w:val="Sinlista"/>
    <w:uiPriority w:val="99"/>
    <w:semiHidden/>
    <w:unhideWhenUsed/>
    <w:rsid w:val="0013500A"/>
  </w:style>
  <w:style w:type="numbering" w:customStyle="1" w:styleId="Sinlista5">
    <w:name w:val="Sin lista5"/>
    <w:next w:val="Sinlista"/>
    <w:uiPriority w:val="99"/>
    <w:semiHidden/>
    <w:unhideWhenUsed/>
    <w:rsid w:val="0013500A"/>
  </w:style>
  <w:style w:type="numbering" w:customStyle="1" w:styleId="Listaactual11">
    <w:name w:val="Lista actual11"/>
    <w:rsid w:val="0013500A"/>
    <w:pPr>
      <w:numPr>
        <w:numId w:val="31"/>
      </w:numPr>
    </w:pPr>
  </w:style>
  <w:style w:type="table" w:customStyle="1" w:styleId="Tablaconcuadrcula2">
    <w:name w:val="Tabla con cuadrícula2"/>
    <w:basedOn w:val="Tablanormal"/>
    <w:next w:val="Tablaconcuadrcula"/>
    <w:rsid w:val="0013500A"/>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
    <w:name w:val="Table Normal4"/>
    <w:uiPriority w:val="2"/>
    <w:semiHidden/>
    <w:qFormat/>
    <w:rsid w:val="0013500A"/>
    <w:pPr>
      <w:widowControl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11">
    <w:name w:val="Table Normal11"/>
    <w:uiPriority w:val="2"/>
    <w:semiHidden/>
    <w:qFormat/>
    <w:rsid w:val="0013500A"/>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21">
    <w:name w:val="Table Normal21"/>
    <w:uiPriority w:val="2"/>
    <w:semiHidden/>
    <w:qFormat/>
    <w:rsid w:val="0013500A"/>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31">
    <w:name w:val="Table Normal31"/>
    <w:uiPriority w:val="2"/>
    <w:semiHidden/>
    <w:qFormat/>
    <w:rsid w:val="0013500A"/>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numbering" w:customStyle="1" w:styleId="Sinlista11">
    <w:name w:val="Sin lista11"/>
    <w:next w:val="Sinlista"/>
    <w:uiPriority w:val="99"/>
    <w:semiHidden/>
    <w:unhideWhenUsed/>
    <w:rsid w:val="0013500A"/>
  </w:style>
  <w:style w:type="numbering" w:customStyle="1" w:styleId="Sinlista111">
    <w:name w:val="Sin lista111"/>
    <w:next w:val="Sinlista"/>
    <w:uiPriority w:val="99"/>
    <w:semiHidden/>
    <w:unhideWhenUsed/>
    <w:rsid w:val="0013500A"/>
  </w:style>
  <w:style w:type="table" w:customStyle="1" w:styleId="Tablaconcuadrcula11">
    <w:name w:val="Tabla con cuadrícula11"/>
    <w:basedOn w:val="Tablanormal"/>
    <w:rsid w:val="0013500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1">
    <w:name w:val="Sin lista21"/>
    <w:next w:val="Sinlista"/>
    <w:uiPriority w:val="99"/>
    <w:semiHidden/>
    <w:unhideWhenUsed/>
    <w:rsid w:val="0013500A"/>
  </w:style>
  <w:style w:type="numbering" w:customStyle="1" w:styleId="Sinlista31">
    <w:name w:val="Sin lista31"/>
    <w:next w:val="Sinlista"/>
    <w:uiPriority w:val="99"/>
    <w:semiHidden/>
    <w:unhideWhenUsed/>
    <w:rsid w:val="0013500A"/>
  </w:style>
  <w:style w:type="character" w:customStyle="1" w:styleId="Textodemarcadordeposicin">
    <w:name w:val="Texto de marcador de posición"/>
    <w:basedOn w:val="Fuentedeprrafopredeter"/>
    <w:uiPriority w:val="99"/>
    <w:semiHidden/>
    <w:rsid w:val="0013500A"/>
    <w:rPr>
      <w:color w:val="808080"/>
    </w:rPr>
  </w:style>
  <w:style w:type="numbering" w:customStyle="1" w:styleId="Sinlista6">
    <w:name w:val="Sin lista6"/>
    <w:next w:val="Sinlista"/>
    <w:uiPriority w:val="99"/>
    <w:semiHidden/>
    <w:unhideWhenUsed/>
    <w:rsid w:val="0013500A"/>
  </w:style>
  <w:style w:type="numbering" w:customStyle="1" w:styleId="Sinlista7">
    <w:name w:val="Sin lista7"/>
    <w:next w:val="Sinlista"/>
    <w:uiPriority w:val="99"/>
    <w:semiHidden/>
    <w:unhideWhenUsed/>
    <w:rsid w:val="00166455"/>
  </w:style>
  <w:style w:type="numbering" w:customStyle="1" w:styleId="Sinlista8">
    <w:name w:val="Sin lista8"/>
    <w:next w:val="Sinlista"/>
    <w:uiPriority w:val="99"/>
    <w:semiHidden/>
    <w:unhideWhenUsed/>
    <w:rsid w:val="004D01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464817">
      <w:bodyDiv w:val="1"/>
      <w:marLeft w:val="0"/>
      <w:marRight w:val="0"/>
      <w:marTop w:val="0"/>
      <w:marBottom w:val="0"/>
      <w:divBdr>
        <w:top w:val="none" w:sz="0" w:space="0" w:color="auto"/>
        <w:left w:val="none" w:sz="0" w:space="0" w:color="auto"/>
        <w:bottom w:val="none" w:sz="0" w:space="0" w:color="auto"/>
        <w:right w:val="none" w:sz="0" w:space="0" w:color="auto"/>
      </w:divBdr>
    </w:div>
    <w:div w:id="57556465">
      <w:bodyDiv w:val="1"/>
      <w:marLeft w:val="0"/>
      <w:marRight w:val="0"/>
      <w:marTop w:val="0"/>
      <w:marBottom w:val="0"/>
      <w:divBdr>
        <w:top w:val="none" w:sz="0" w:space="0" w:color="auto"/>
        <w:left w:val="none" w:sz="0" w:space="0" w:color="auto"/>
        <w:bottom w:val="none" w:sz="0" w:space="0" w:color="auto"/>
        <w:right w:val="none" w:sz="0" w:space="0" w:color="auto"/>
      </w:divBdr>
    </w:div>
    <w:div w:id="57635572">
      <w:bodyDiv w:val="1"/>
      <w:marLeft w:val="0"/>
      <w:marRight w:val="0"/>
      <w:marTop w:val="0"/>
      <w:marBottom w:val="0"/>
      <w:divBdr>
        <w:top w:val="none" w:sz="0" w:space="0" w:color="auto"/>
        <w:left w:val="none" w:sz="0" w:space="0" w:color="auto"/>
        <w:bottom w:val="none" w:sz="0" w:space="0" w:color="auto"/>
        <w:right w:val="none" w:sz="0" w:space="0" w:color="auto"/>
      </w:divBdr>
    </w:div>
    <w:div w:id="123890092">
      <w:bodyDiv w:val="1"/>
      <w:marLeft w:val="0"/>
      <w:marRight w:val="0"/>
      <w:marTop w:val="0"/>
      <w:marBottom w:val="0"/>
      <w:divBdr>
        <w:top w:val="none" w:sz="0" w:space="0" w:color="auto"/>
        <w:left w:val="none" w:sz="0" w:space="0" w:color="auto"/>
        <w:bottom w:val="none" w:sz="0" w:space="0" w:color="auto"/>
        <w:right w:val="none" w:sz="0" w:space="0" w:color="auto"/>
      </w:divBdr>
    </w:div>
    <w:div w:id="137379724">
      <w:bodyDiv w:val="1"/>
      <w:marLeft w:val="0"/>
      <w:marRight w:val="0"/>
      <w:marTop w:val="0"/>
      <w:marBottom w:val="0"/>
      <w:divBdr>
        <w:top w:val="none" w:sz="0" w:space="0" w:color="auto"/>
        <w:left w:val="none" w:sz="0" w:space="0" w:color="auto"/>
        <w:bottom w:val="none" w:sz="0" w:space="0" w:color="auto"/>
        <w:right w:val="none" w:sz="0" w:space="0" w:color="auto"/>
      </w:divBdr>
    </w:div>
    <w:div w:id="152836110">
      <w:bodyDiv w:val="1"/>
      <w:marLeft w:val="0"/>
      <w:marRight w:val="0"/>
      <w:marTop w:val="0"/>
      <w:marBottom w:val="0"/>
      <w:divBdr>
        <w:top w:val="none" w:sz="0" w:space="0" w:color="auto"/>
        <w:left w:val="none" w:sz="0" w:space="0" w:color="auto"/>
        <w:bottom w:val="none" w:sz="0" w:space="0" w:color="auto"/>
        <w:right w:val="none" w:sz="0" w:space="0" w:color="auto"/>
      </w:divBdr>
    </w:div>
    <w:div w:id="188957921">
      <w:bodyDiv w:val="1"/>
      <w:marLeft w:val="0"/>
      <w:marRight w:val="0"/>
      <w:marTop w:val="0"/>
      <w:marBottom w:val="0"/>
      <w:divBdr>
        <w:top w:val="none" w:sz="0" w:space="0" w:color="auto"/>
        <w:left w:val="none" w:sz="0" w:space="0" w:color="auto"/>
        <w:bottom w:val="none" w:sz="0" w:space="0" w:color="auto"/>
        <w:right w:val="none" w:sz="0" w:space="0" w:color="auto"/>
      </w:divBdr>
    </w:div>
    <w:div w:id="219489071">
      <w:bodyDiv w:val="1"/>
      <w:marLeft w:val="0"/>
      <w:marRight w:val="0"/>
      <w:marTop w:val="0"/>
      <w:marBottom w:val="0"/>
      <w:divBdr>
        <w:top w:val="none" w:sz="0" w:space="0" w:color="auto"/>
        <w:left w:val="none" w:sz="0" w:space="0" w:color="auto"/>
        <w:bottom w:val="none" w:sz="0" w:space="0" w:color="auto"/>
        <w:right w:val="none" w:sz="0" w:space="0" w:color="auto"/>
      </w:divBdr>
    </w:div>
    <w:div w:id="259144287">
      <w:bodyDiv w:val="1"/>
      <w:marLeft w:val="0"/>
      <w:marRight w:val="0"/>
      <w:marTop w:val="0"/>
      <w:marBottom w:val="0"/>
      <w:divBdr>
        <w:top w:val="none" w:sz="0" w:space="0" w:color="auto"/>
        <w:left w:val="none" w:sz="0" w:space="0" w:color="auto"/>
        <w:bottom w:val="none" w:sz="0" w:space="0" w:color="auto"/>
        <w:right w:val="none" w:sz="0" w:space="0" w:color="auto"/>
      </w:divBdr>
    </w:div>
    <w:div w:id="267008317">
      <w:bodyDiv w:val="1"/>
      <w:marLeft w:val="0"/>
      <w:marRight w:val="0"/>
      <w:marTop w:val="0"/>
      <w:marBottom w:val="0"/>
      <w:divBdr>
        <w:top w:val="none" w:sz="0" w:space="0" w:color="auto"/>
        <w:left w:val="none" w:sz="0" w:space="0" w:color="auto"/>
        <w:bottom w:val="none" w:sz="0" w:space="0" w:color="auto"/>
        <w:right w:val="none" w:sz="0" w:space="0" w:color="auto"/>
      </w:divBdr>
    </w:div>
    <w:div w:id="277299221">
      <w:bodyDiv w:val="1"/>
      <w:marLeft w:val="0"/>
      <w:marRight w:val="0"/>
      <w:marTop w:val="0"/>
      <w:marBottom w:val="0"/>
      <w:divBdr>
        <w:top w:val="none" w:sz="0" w:space="0" w:color="auto"/>
        <w:left w:val="none" w:sz="0" w:space="0" w:color="auto"/>
        <w:bottom w:val="none" w:sz="0" w:space="0" w:color="auto"/>
        <w:right w:val="none" w:sz="0" w:space="0" w:color="auto"/>
      </w:divBdr>
    </w:div>
    <w:div w:id="284702825">
      <w:bodyDiv w:val="1"/>
      <w:marLeft w:val="0"/>
      <w:marRight w:val="0"/>
      <w:marTop w:val="0"/>
      <w:marBottom w:val="0"/>
      <w:divBdr>
        <w:top w:val="none" w:sz="0" w:space="0" w:color="auto"/>
        <w:left w:val="none" w:sz="0" w:space="0" w:color="auto"/>
        <w:bottom w:val="none" w:sz="0" w:space="0" w:color="auto"/>
        <w:right w:val="none" w:sz="0" w:space="0" w:color="auto"/>
      </w:divBdr>
    </w:div>
    <w:div w:id="309091895">
      <w:bodyDiv w:val="1"/>
      <w:marLeft w:val="0"/>
      <w:marRight w:val="0"/>
      <w:marTop w:val="0"/>
      <w:marBottom w:val="0"/>
      <w:divBdr>
        <w:top w:val="none" w:sz="0" w:space="0" w:color="auto"/>
        <w:left w:val="none" w:sz="0" w:space="0" w:color="auto"/>
        <w:bottom w:val="none" w:sz="0" w:space="0" w:color="auto"/>
        <w:right w:val="none" w:sz="0" w:space="0" w:color="auto"/>
      </w:divBdr>
    </w:div>
    <w:div w:id="405150315">
      <w:bodyDiv w:val="1"/>
      <w:marLeft w:val="0"/>
      <w:marRight w:val="0"/>
      <w:marTop w:val="0"/>
      <w:marBottom w:val="0"/>
      <w:divBdr>
        <w:top w:val="none" w:sz="0" w:space="0" w:color="auto"/>
        <w:left w:val="none" w:sz="0" w:space="0" w:color="auto"/>
        <w:bottom w:val="none" w:sz="0" w:space="0" w:color="auto"/>
        <w:right w:val="none" w:sz="0" w:space="0" w:color="auto"/>
      </w:divBdr>
    </w:div>
    <w:div w:id="481893795">
      <w:bodyDiv w:val="1"/>
      <w:marLeft w:val="0"/>
      <w:marRight w:val="0"/>
      <w:marTop w:val="0"/>
      <w:marBottom w:val="0"/>
      <w:divBdr>
        <w:top w:val="none" w:sz="0" w:space="0" w:color="auto"/>
        <w:left w:val="none" w:sz="0" w:space="0" w:color="auto"/>
        <w:bottom w:val="none" w:sz="0" w:space="0" w:color="auto"/>
        <w:right w:val="none" w:sz="0" w:space="0" w:color="auto"/>
      </w:divBdr>
    </w:div>
    <w:div w:id="503276505">
      <w:bodyDiv w:val="1"/>
      <w:marLeft w:val="0"/>
      <w:marRight w:val="0"/>
      <w:marTop w:val="0"/>
      <w:marBottom w:val="0"/>
      <w:divBdr>
        <w:top w:val="none" w:sz="0" w:space="0" w:color="auto"/>
        <w:left w:val="none" w:sz="0" w:space="0" w:color="auto"/>
        <w:bottom w:val="none" w:sz="0" w:space="0" w:color="auto"/>
        <w:right w:val="none" w:sz="0" w:space="0" w:color="auto"/>
      </w:divBdr>
    </w:div>
    <w:div w:id="600378918">
      <w:bodyDiv w:val="1"/>
      <w:marLeft w:val="0"/>
      <w:marRight w:val="0"/>
      <w:marTop w:val="0"/>
      <w:marBottom w:val="0"/>
      <w:divBdr>
        <w:top w:val="none" w:sz="0" w:space="0" w:color="auto"/>
        <w:left w:val="none" w:sz="0" w:space="0" w:color="auto"/>
        <w:bottom w:val="none" w:sz="0" w:space="0" w:color="auto"/>
        <w:right w:val="none" w:sz="0" w:space="0" w:color="auto"/>
      </w:divBdr>
    </w:div>
    <w:div w:id="622158490">
      <w:bodyDiv w:val="1"/>
      <w:marLeft w:val="0"/>
      <w:marRight w:val="0"/>
      <w:marTop w:val="0"/>
      <w:marBottom w:val="0"/>
      <w:divBdr>
        <w:top w:val="none" w:sz="0" w:space="0" w:color="auto"/>
        <w:left w:val="none" w:sz="0" w:space="0" w:color="auto"/>
        <w:bottom w:val="none" w:sz="0" w:space="0" w:color="auto"/>
        <w:right w:val="none" w:sz="0" w:space="0" w:color="auto"/>
      </w:divBdr>
    </w:div>
    <w:div w:id="730081738">
      <w:bodyDiv w:val="1"/>
      <w:marLeft w:val="0"/>
      <w:marRight w:val="0"/>
      <w:marTop w:val="0"/>
      <w:marBottom w:val="0"/>
      <w:divBdr>
        <w:top w:val="none" w:sz="0" w:space="0" w:color="auto"/>
        <w:left w:val="none" w:sz="0" w:space="0" w:color="auto"/>
        <w:bottom w:val="none" w:sz="0" w:space="0" w:color="auto"/>
        <w:right w:val="none" w:sz="0" w:space="0" w:color="auto"/>
      </w:divBdr>
    </w:div>
    <w:div w:id="750157431">
      <w:bodyDiv w:val="1"/>
      <w:marLeft w:val="0"/>
      <w:marRight w:val="0"/>
      <w:marTop w:val="0"/>
      <w:marBottom w:val="0"/>
      <w:divBdr>
        <w:top w:val="none" w:sz="0" w:space="0" w:color="auto"/>
        <w:left w:val="none" w:sz="0" w:space="0" w:color="auto"/>
        <w:bottom w:val="none" w:sz="0" w:space="0" w:color="auto"/>
        <w:right w:val="none" w:sz="0" w:space="0" w:color="auto"/>
      </w:divBdr>
    </w:div>
    <w:div w:id="769744532">
      <w:bodyDiv w:val="1"/>
      <w:marLeft w:val="0"/>
      <w:marRight w:val="0"/>
      <w:marTop w:val="0"/>
      <w:marBottom w:val="0"/>
      <w:divBdr>
        <w:top w:val="none" w:sz="0" w:space="0" w:color="auto"/>
        <w:left w:val="none" w:sz="0" w:space="0" w:color="auto"/>
        <w:bottom w:val="none" w:sz="0" w:space="0" w:color="auto"/>
        <w:right w:val="none" w:sz="0" w:space="0" w:color="auto"/>
      </w:divBdr>
    </w:div>
    <w:div w:id="778837512">
      <w:bodyDiv w:val="1"/>
      <w:marLeft w:val="0"/>
      <w:marRight w:val="0"/>
      <w:marTop w:val="0"/>
      <w:marBottom w:val="0"/>
      <w:divBdr>
        <w:top w:val="none" w:sz="0" w:space="0" w:color="auto"/>
        <w:left w:val="none" w:sz="0" w:space="0" w:color="auto"/>
        <w:bottom w:val="none" w:sz="0" w:space="0" w:color="auto"/>
        <w:right w:val="none" w:sz="0" w:space="0" w:color="auto"/>
      </w:divBdr>
    </w:div>
    <w:div w:id="781874103">
      <w:bodyDiv w:val="1"/>
      <w:marLeft w:val="0"/>
      <w:marRight w:val="0"/>
      <w:marTop w:val="0"/>
      <w:marBottom w:val="0"/>
      <w:divBdr>
        <w:top w:val="none" w:sz="0" w:space="0" w:color="auto"/>
        <w:left w:val="none" w:sz="0" w:space="0" w:color="auto"/>
        <w:bottom w:val="none" w:sz="0" w:space="0" w:color="auto"/>
        <w:right w:val="none" w:sz="0" w:space="0" w:color="auto"/>
      </w:divBdr>
    </w:div>
    <w:div w:id="793182998">
      <w:bodyDiv w:val="1"/>
      <w:marLeft w:val="0"/>
      <w:marRight w:val="0"/>
      <w:marTop w:val="0"/>
      <w:marBottom w:val="0"/>
      <w:divBdr>
        <w:top w:val="none" w:sz="0" w:space="0" w:color="auto"/>
        <w:left w:val="none" w:sz="0" w:space="0" w:color="auto"/>
        <w:bottom w:val="none" w:sz="0" w:space="0" w:color="auto"/>
        <w:right w:val="none" w:sz="0" w:space="0" w:color="auto"/>
      </w:divBdr>
    </w:div>
    <w:div w:id="845899017">
      <w:bodyDiv w:val="1"/>
      <w:marLeft w:val="0"/>
      <w:marRight w:val="0"/>
      <w:marTop w:val="0"/>
      <w:marBottom w:val="0"/>
      <w:divBdr>
        <w:top w:val="none" w:sz="0" w:space="0" w:color="auto"/>
        <w:left w:val="none" w:sz="0" w:space="0" w:color="auto"/>
        <w:bottom w:val="none" w:sz="0" w:space="0" w:color="auto"/>
        <w:right w:val="none" w:sz="0" w:space="0" w:color="auto"/>
      </w:divBdr>
    </w:div>
    <w:div w:id="851146768">
      <w:bodyDiv w:val="1"/>
      <w:marLeft w:val="0"/>
      <w:marRight w:val="0"/>
      <w:marTop w:val="0"/>
      <w:marBottom w:val="0"/>
      <w:divBdr>
        <w:top w:val="none" w:sz="0" w:space="0" w:color="auto"/>
        <w:left w:val="none" w:sz="0" w:space="0" w:color="auto"/>
        <w:bottom w:val="none" w:sz="0" w:space="0" w:color="auto"/>
        <w:right w:val="none" w:sz="0" w:space="0" w:color="auto"/>
      </w:divBdr>
    </w:div>
    <w:div w:id="865023116">
      <w:bodyDiv w:val="1"/>
      <w:marLeft w:val="0"/>
      <w:marRight w:val="0"/>
      <w:marTop w:val="0"/>
      <w:marBottom w:val="0"/>
      <w:divBdr>
        <w:top w:val="none" w:sz="0" w:space="0" w:color="auto"/>
        <w:left w:val="none" w:sz="0" w:space="0" w:color="auto"/>
        <w:bottom w:val="none" w:sz="0" w:space="0" w:color="auto"/>
        <w:right w:val="none" w:sz="0" w:space="0" w:color="auto"/>
      </w:divBdr>
    </w:div>
    <w:div w:id="877007946">
      <w:bodyDiv w:val="1"/>
      <w:marLeft w:val="0"/>
      <w:marRight w:val="0"/>
      <w:marTop w:val="0"/>
      <w:marBottom w:val="0"/>
      <w:divBdr>
        <w:top w:val="none" w:sz="0" w:space="0" w:color="auto"/>
        <w:left w:val="none" w:sz="0" w:space="0" w:color="auto"/>
        <w:bottom w:val="none" w:sz="0" w:space="0" w:color="auto"/>
        <w:right w:val="none" w:sz="0" w:space="0" w:color="auto"/>
      </w:divBdr>
    </w:div>
    <w:div w:id="898319675">
      <w:bodyDiv w:val="1"/>
      <w:marLeft w:val="0"/>
      <w:marRight w:val="0"/>
      <w:marTop w:val="0"/>
      <w:marBottom w:val="0"/>
      <w:divBdr>
        <w:top w:val="none" w:sz="0" w:space="0" w:color="auto"/>
        <w:left w:val="none" w:sz="0" w:space="0" w:color="auto"/>
        <w:bottom w:val="none" w:sz="0" w:space="0" w:color="auto"/>
        <w:right w:val="none" w:sz="0" w:space="0" w:color="auto"/>
      </w:divBdr>
    </w:div>
    <w:div w:id="900940262">
      <w:bodyDiv w:val="1"/>
      <w:marLeft w:val="0"/>
      <w:marRight w:val="0"/>
      <w:marTop w:val="0"/>
      <w:marBottom w:val="0"/>
      <w:divBdr>
        <w:top w:val="none" w:sz="0" w:space="0" w:color="auto"/>
        <w:left w:val="none" w:sz="0" w:space="0" w:color="auto"/>
        <w:bottom w:val="none" w:sz="0" w:space="0" w:color="auto"/>
        <w:right w:val="none" w:sz="0" w:space="0" w:color="auto"/>
      </w:divBdr>
    </w:div>
    <w:div w:id="918292366">
      <w:bodyDiv w:val="1"/>
      <w:marLeft w:val="0"/>
      <w:marRight w:val="0"/>
      <w:marTop w:val="0"/>
      <w:marBottom w:val="0"/>
      <w:divBdr>
        <w:top w:val="none" w:sz="0" w:space="0" w:color="auto"/>
        <w:left w:val="none" w:sz="0" w:space="0" w:color="auto"/>
        <w:bottom w:val="none" w:sz="0" w:space="0" w:color="auto"/>
        <w:right w:val="none" w:sz="0" w:space="0" w:color="auto"/>
      </w:divBdr>
    </w:div>
    <w:div w:id="981081257">
      <w:bodyDiv w:val="1"/>
      <w:marLeft w:val="0"/>
      <w:marRight w:val="0"/>
      <w:marTop w:val="0"/>
      <w:marBottom w:val="0"/>
      <w:divBdr>
        <w:top w:val="none" w:sz="0" w:space="0" w:color="auto"/>
        <w:left w:val="none" w:sz="0" w:space="0" w:color="auto"/>
        <w:bottom w:val="none" w:sz="0" w:space="0" w:color="auto"/>
        <w:right w:val="none" w:sz="0" w:space="0" w:color="auto"/>
      </w:divBdr>
    </w:div>
    <w:div w:id="1002506793">
      <w:bodyDiv w:val="1"/>
      <w:marLeft w:val="0"/>
      <w:marRight w:val="0"/>
      <w:marTop w:val="0"/>
      <w:marBottom w:val="0"/>
      <w:divBdr>
        <w:top w:val="none" w:sz="0" w:space="0" w:color="auto"/>
        <w:left w:val="none" w:sz="0" w:space="0" w:color="auto"/>
        <w:bottom w:val="none" w:sz="0" w:space="0" w:color="auto"/>
        <w:right w:val="none" w:sz="0" w:space="0" w:color="auto"/>
      </w:divBdr>
    </w:div>
    <w:div w:id="1035347666">
      <w:bodyDiv w:val="1"/>
      <w:marLeft w:val="0"/>
      <w:marRight w:val="0"/>
      <w:marTop w:val="0"/>
      <w:marBottom w:val="0"/>
      <w:divBdr>
        <w:top w:val="none" w:sz="0" w:space="0" w:color="auto"/>
        <w:left w:val="none" w:sz="0" w:space="0" w:color="auto"/>
        <w:bottom w:val="none" w:sz="0" w:space="0" w:color="auto"/>
        <w:right w:val="none" w:sz="0" w:space="0" w:color="auto"/>
      </w:divBdr>
    </w:div>
    <w:div w:id="1078553162">
      <w:bodyDiv w:val="1"/>
      <w:marLeft w:val="0"/>
      <w:marRight w:val="0"/>
      <w:marTop w:val="0"/>
      <w:marBottom w:val="0"/>
      <w:divBdr>
        <w:top w:val="none" w:sz="0" w:space="0" w:color="auto"/>
        <w:left w:val="none" w:sz="0" w:space="0" w:color="auto"/>
        <w:bottom w:val="none" w:sz="0" w:space="0" w:color="auto"/>
        <w:right w:val="none" w:sz="0" w:space="0" w:color="auto"/>
      </w:divBdr>
    </w:div>
    <w:div w:id="1100373942">
      <w:bodyDiv w:val="1"/>
      <w:marLeft w:val="0"/>
      <w:marRight w:val="0"/>
      <w:marTop w:val="0"/>
      <w:marBottom w:val="0"/>
      <w:divBdr>
        <w:top w:val="none" w:sz="0" w:space="0" w:color="auto"/>
        <w:left w:val="none" w:sz="0" w:space="0" w:color="auto"/>
        <w:bottom w:val="none" w:sz="0" w:space="0" w:color="auto"/>
        <w:right w:val="none" w:sz="0" w:space="0" w:color="auto"/>
      </w:divBdr>
    </w:div>
    <w:div w:id="1133787133">
      <w:bodyDiv w:val="1"/>
      <w:marLeft w:val="0"/>
      <w:marRight w:val="0"/>
      <w:marTop w:val="0"/>
      <w:marBottom w:val="0"/>
      <w:divBdr>
        <w:top w:val="none" w:sz="0" w:space="0" w:color="auto"/>
        <w:left w:val="none" w:sz="0" w:space="0" w:color="auto"/>
        <w:bottom w:val="none" w:sz="0" w:space="0" w:color="auto"/>
        <w:right w:val="none" w:sz="0" w:space="0" w:color="auto"/>
      </w:divBdr>
    </w:div>
    <w:div w:id="1144080685">
      <w:bodyDiv w:val="1"/>
      <w:marLeft w:val="0"/>
      <w:marRight w:val="0"/>
      <w:marTop w:val="0"/>
      <w:marBottom w:val="0"/>
      <w:divBdr>
        <w:top w:val="none" w:sz="0" w:space="0" w:color="auto"/>
        <w:left w:val="none" w:sz="0" w:space="0" w:color="auto"/>
        <w:bottom w:val="none" w:sz="0" w:space="0" w:color="auto"/>
        <w:right w:val="none" w:sz="0" w:space="0" w:color="auto"/>
      </w:divBdr>
    </w:div>
    <w:div w:id="1163008168">
      <w:bodyDiv w:val="1"/>
      <w:marLeft w:val="0"/>
      <w:marRight w:val="0"/>
      <w:marTop w:val="0"/>
      <w:marBottom w:val="0"/>
      <w:divBdr>
        <w:top w:val="none" w:sz="0" w:space="0" w:color="auto"/>
        <w:left w:val="none" w:sz="0" w:space="0" w:color="auto"/>
        <w:bottom w:val="none" w:sz="0" w:space="0" w:color="auto"/>
        <w:right w:val="none" w:sz="0" w:space="0" w:color="auto"/>
      </w:divBdr>
    </w:div>
    <w:div w:id="1164854345">
      <w:bodyDiv w:val="1"/>
      <w:marLeft w:val="0"/>
      <w:marRight w:val="0"/>
      <w:marTop w:val="0"/>
      <w:marBottom w:val="0"/>
      <w:divBdr>
        <w:top w:val="none" w:sz="0" w:space="0" w:color="auto"/>
        <w:left w:val="none" w:sz="0" w:space="0" w:color="auto"/>
        <w:bottom w:val="none" w:sz="0" w:space="0" w:color="auto"/>
        <w:right w:val="none" w:sz="0" w:space="0" w:color="auto"/>
      </w:divBdr>
    </w:div>
    <w:div w:id="1190026456">
      <w:bodyDiv w:val="1"/>
      <w:marLeft w:val="0"/>
      <w:marRight w:val="0"/>
      <w:marTop w:val="0"/>
      <w:marBottom w:val="0"/>
      <w:divBdr>
        <w:top w:val="none" w:sz="0" w:space="0" w:color="auto"/>
        <w:left w:val="none" w:sz="0" w:space="0" w:color="auto"/>
        <w:bottom w:val="none" w:sz="0" w:space="0" w:color="auto"/>
        <w:right w:val="none" w:sz="0" w:space="0" w:color="auto"/>
      </w:divBdr>
    </w:div>
    <w:div w:id="1190411336">
      <w:bodyDiv w:val="1"/>
      <w:marLeft w:val="0"/>
      <w:marRight w:val="0"/>
      <w:marTop w:val="0"/>
      <w:marBottom w:val="0"/>
      <w:divBdr>
        <w:top w:val="none" w:sz="0" w:space="0" w:color="auto"/>
        <w:left w:val="none" w:sz="0" w:space="0" w:color="auto"/>
        <w:bottom w:val="none" w:sz="0" w:space="0" w:color="auto"/>
        <w:right w:val="none" w:sz="0" w:space="0" w:color="auto"/>
      </w:divBdr>
    </w:div>
    <w:div w:id="1195968107">
      <w:bodyDiv w:val="1"/>
      <w:marLeft w:val="0"/>
      <w:marRight w:val="0"/>
      <w:marTop w:val="0"/>
      <w:marBottom w:val="0"/>
      <w:divBdr>
        <w:top w:val="none" w:sz="0" w:space="0" w:color="auto"/>
        <w:left w:val="none" w:sz="0" w:space="0" w:color="auto"/>
        <w:bottom w:val="none" w:sz="0" w:space="0" w:color="auto"/>
        <w:right w:val="none" w:sz="0" w:space="0" w:color="auto"/>
      </w:divBdr>
    </w:div>
    <w:div w:id="1208109343">
      <w:bodyDiv w:val="1"/>
      <w:marLeft w:val="0"/>
      <w:marRight w:val="0"/>
      <w:marTop w:val="0"/>
      <w:marBottom w:val="0"/>
      <w:divBdr>
        <w:top w:val="none" w:sz="0" w:space="0" w:color="auto"/>
        <w:left w:val="none" w:sz="0" w:space="0" w:color="auto"/>
        <w:bottom w:val="none" w:sz="0" w:space="0" w:color="auto"/>
        <w:right w:val="none" w:sz="0" w:space="0" w:color="auto"/>
      </w:divBdr>
    </w:div>
    <w:div w:id="1222716583">
      <w:bodyDiv w:val="1"/>
      <w:marLeft w:val="0"/>
      <w:marRight w:val="0"/>
      <w:marTop w:val="0"/>
      <w:marBottom w:val="0"/>
      <w:divBdr>
        <w:top w:val="none" w:sz="0" w:space="0" w:color="auto"/>
        <w:left w:val="none" w:sz="0" w:space="0" w:color="auto"/>
        <w:bottom w:val="none" w:sz="0" w:space="0" w:color="auto"/>
        <w:right w:val="none" w:sz="0" w:space="0" w:color="auto"/>
      </w:divBdr>
    </w:div>
    <w:div w:id="1263731420">
      <w:bodyDiv w:val="1"/>
      <w:marLeft w:val="0"/>
      <w:marRight w:val="0"/>
      <w:marTop w:val="0"/>
      <w:marBottom w:val="0"/>
      <w:divBdr>
        <w:top w:val="none" w:sz="0" w:space="0" w:color="auto"/>
        <w:left w:val="none" w:sz="0" w:space="0" w:color="auto"/>
        <w:bottom w:val="none" w:sz="0" w:space="0" w:color="auto"/>
        <w:right w:val="none" w:sz="0" w:space="0" w:color="auto"/>
      </w:divBdr>
    </w:div>
    <w:div w:id="1291788132">
      <w:bodyDiv w:val="1"/>
      <w:marLeft w:val="0"/>
      <w:marRight w:val="0"/>
      <w:marTop w:val="0"/>
      <w:marBottom w:val="0"/>
      <w:divBdr>
        <w:top w:val="none" w:sz="0" w:space="0" w:color="auto"/>
        <w:left w:val="none" w:sz="0" w:space="0" w:color="auto"/>
        <w:bottom w:val="none" w:sz="0" w:space="0" w:color="auto"/>
        <w:right w:val="none" w:sz="0" w:space="0" w:color="auto"/>
      </w:divBdr>
    </w:div>
    <w:div w:id="1292588547">
      <w:bodyDiv w:val="1"/>
      <w:marLeft w:val="0"/>
      <w:marRight w:val="0"/>
      <w:marTop w:val="0"/>
      <w:marBottom w:val="0"/>
      <w:divBdr>
        <w:top w:val="none" w:sz="0" w:space="0" w:color="auto"/>
        <w:left w:val="none" w:sz="0" w:space="0" w:color="auto"/>
        <w:bottom w:val="none" w:sz="0" w:space="0" w:color="auto"/>
        <w:right w:val="none" w:sz="0" w:space="0" w:color="auto"/>
      </w:divBdr>
    </w:div>
    <w:div w:id="1298801683">
      <w:bodyDiv w:val="1"/>
      <w:marLeft w:val="0"/>
      <w:marRight w:val="0"/>
      <w:marTop w:val="0"/>
      <w:marBottom w:val="0"/>
      <w:divBdr>
        <w:top w:val="none" w:sz="0" w:space="0" w:color="auto"/>
        <w:left w:val="none" w:sz="0" w:space="0" w:color="auto"/>
        <w:bottom w:val="none" w:sz="0" w:space="0" w:color="auto"/>
        <w:right w:val="none" w:sz="0" w:space="0" w:color="auto"/>
      </w:divBdr>
    </w:div>
    <w:div w:id="1345673150">
      <w:bodyDiv w:val="1"/>
      <w:marLeft w:val="0"/>
      <w:marRight w:val="0"/>
      <w:marTop w:val="0"/>
      <w:marBottom w:val="0"/>
      <w:divBdr>
        <w:top w:val="none" w:sz="0" w:space="0" w:color="auto"/>
        <w:left w:val="none" w:sz="0" w:space="0" w:color="auto"/>
        <w:bottom w:val="none" w:sz="0" w:space="0" w:color="auto"/>
        <w:right w:val="none" w:sz="0" w:space="0" w:color="auto"/>
      </w:divBdr>
    </w:div>
    <w:div w:id="1374185660">
      <w:bodyDiv w:val="1"/>
      <w:marLeft w:val="0"/>
      <w:marRight w:val="0"/>
      <w:marTop w:val="0"/>
      <w:marBottom w:val="0"/>
      <w:divBdr>
        <w:top w:val="none" w:sz="0" w:space="0" w:color="auto"/>
        <w:left w:val="none" w:sz="0" w:space="0" w:color="auto"/>
        <w:bottom w:val="none" w:sz="0" w:space="0" w:color="auto"/>
        <w:right w:val="none" w:sz="0" w:space="0" w:color="auto"/>
      </w:divBdr>
    </w:div>
    <w:div w:id="1400901702">
      <w:bodyDiv w:val="1"/>
      <w:marLeft w:val="0"/>
      <w:marRight w:val="0"/>
      <w:marTop w:val="0"/>
      <w:marBottom w:val="0"/>
      <w:divBdr>
        <w:top w:val="none" w:sz="0" w:space="0" w:color="auto"/>
        <w:left w:val="none" w:sz="0" w:space="0" w:color="auto"/>
        <w:bottom w:val="none" w:sz="0" w:space="0" w:color="auto"/>
        <w:right w:val="none" w:sz="0" w:space="0" w:color="auto"/>
      </w:divBdr>
    </w:div>
    <w:div w:id="1474444044">
      <w:bodyDiv w:val="1"/>
      <w:marLeft w:val="0"/>
      <w:marRight w:val="0"/>
      <w:marTop w:val="0"/>
      <w:marBottom w:val="0"/>
      <w:divBdr>
        <w:top w:val="none" w:sz="0" w:space="0" w:color="auto"/>
        <w:left w:val="none" w:sz="0" w:space="0" w:color="auto"/>
        <w:bottom w:val="none" w:sz="0" w:space="0" w:color="auto"/>
        <w:right w:val="none" w:sz="0" w:space="0" w:color="auto"/>
      </w:divBdr>
    </w:div>
    <w:div w:id="1478262577">
      <w:bodyDiv w:val="1"/>
      <w:marLeft w:val="0"/>
      <w:marRight w:val="0"/>
      <w:marTop w:val="0"/>
      <w:marBottom w:val="0"/>
      <w:divBdr>
        <w:top w:val="none" w:sz="0" w:space="0" w:color="auto"/>
        <w:left w:val="none" w:sz="0" w:space="0" w:color="auto"/>
        <w:bottom w:val="none" w:sz="0" w:space="0" w:color="auto"/>
        <w:right w:val="none" w:sz="0" w:space="0" w:color="auto"/>
      </w:divBdr>
    </w:div>
    <w:div w:id="1536313792">
      <w:bodyDiv w:val="1"/>
      <w:marLeft w:val="0"/>
      <w:marRight w:val="0"/>
      <w:marTop w:val="0"/>
      <w:marBottom w:val="0"/>
      <w:divBdr>
        <w:top w:val="none" w:sz="0" w:space="0" w:color="auto"/>
        <w:left w:val="none" w:sz="0" w:space="0" w:color="auto"/>
        <w:bottom w:val="none" w:sz="0" w:space="0" w:color="auto"/>
        <w:right w:val="none" w:sz="0" w:space="0" w:color="auto"/>
      </w:divBdr>
    </w:div>
    <w:div w:id="1571581121">
      <w:bodyDiv w:val="1"/>
      <w:marLeft w:val="0"/>
      <w:marRight w:val="0"/>
      <w:marTop w:val="0"/>
      <w:marBottom w:val="0"/>
      <w:divBdr>
        <w:top w:val="none" w:sz="0" w:space="0" w:color="auto"/>
        <w:left w:val="none" w:sz="0" w:space="0" w:color="auto"/>
        <w:bottom w:val="none" w:sz="0" w:space="0" w:color="auto"/>
        <w:right w:val="none" w:sz="0" w:space="0" w:color="auto"/>
      </w:divBdr>
    </w:div>
    <w:div w:id="1606842405">
      <w:bodyDiv w:val="1"/>
      <w:marLeft w:val="0"/>
      <w:marRight w:val="0"/>
      <w:marTop w:val="0"/>
      <w:marBottom w:val="0"/>
      <w:divBdr>
        <w:top w:val="none" w:sz="0" w:space="0" w:color="auto"/>
        <w:left w:val="none" w:sz="0" w:space="0" w:color="auto"/>
        <w:bottom w:val="none" w:sz="0" w:space="0" w:color="auto"/>
        <w:right w:val="none" w:sz="0" w:space="0" w:color="auto"/>
      </w:divBdr>
    </w:div>
    <w:div w:id="1628469703">
      <w:bodyDiv w:val="1"/>
      <w:marLeft w:val="0"/>
      <w:marRight w:val="0"/>
      <w:marTop w:val="0"/>
      <w:marBottom w:val="0"/>
      <w:divBdr>
        <w:top w:val="none" w:sz="0" w:space="0" w:color="auto"/>
        <w:left w:val="none" w:sz="0" w:space="0" w:color="auto"/>
        <w:bottom w:val="none" w:sz="0" w:space="0" w:color="auto"/>
        <w:right w:val="none" w:sz="0" w:space="0" w:color="auto"/>
      </w:divBdr>
    </w:div>
    <w:div w:id="1657689699">
      <w:bodyDiv w:val="1"/>
      <w:marLeft w:val="0"/>
      <w:marRight w:val="0"/>
      <w:marTop w:val="0"/>
      <w:marBottom w:val="0"/>
      <w:divBdr>
        <w:top w:val="none" w:sz="0" w:space="0" w:color="auto"/>
        <w:left w:val="none" w:sz="0" w:space="0" w:color="auto"/>
        <w:bottom w:val="none" w:sz="0" w:space="0" w:color="auto"/>
        <w:right w:val="none" w:sz="0" w:space="0" w:color="auto"/>
      </w:divBdr>
    </w:div>
    <w:div w:id="1669285942">
      <w:bodyDiv w:val="1"/>
      <w:marLeft w:val="0"/>
      <w:marRight w:val="0"/>
      <w:marTop w:val="0"/>
      <w:marBottom w:val="0"/>
      <w:divBdr>
        <w:top w:val="none" w:sz="0" w:space="0" w:color="auto"/>
        <w:left w:val="none" w:sz="0" w:space="0" w:color="auto"/>
        <w:bottom w:val="none" w:sz="0" w:space="0" w:color="auto"/>
        <w:right w:val="none" w:sz="0" w:space="0" w:color="auto"/>
      </w:divBdr>
    </w:div>
    <w:div w:id="1672952909">
      <w:bodyDiv w:val="1"/>
      <w:marLeft w:val="0"/>
      <w:marRight w:val="0"/>
      <w:marTop w:val="0"/>
      <w:marBottom w:val="0"/>
      <w:divBdr>
        <w:top w:val="none" w:sz="0" w:space="0" w:color="auto"/>
        <w:left w:val="none" w:sz="0" w:space="0" w:color="auto"/>
        <w:bottom w:val="none" w:sz="0" w:space="0" w:color="auto"/>
        <w:right w:val="none" w:sz="0" w:space="0" w:color="auto"/>
      </w:divBdr>
    </w:div>
    <w:div w:id="1699038067">
      <w:bodyDiv w:val="1"/>
      <w:marLeft w:val="0"/>
      <w:marRight w:val="0"/>
      <w:marTop w:val="0"/>
      <w:marBottom w:val="0"/>
      <w:divBdr>
        <w:top w:val="none" w:sz="0" w:space="0" w:color="auto"/>
        <w:left w:val="none" w:sz="0" w:space="0" w:color="auto"/>
        <w:bottom w:val="none" w:sz="0" w:space="0" w:color="auto"/>
        <w:right w:val="none" w:sz="0" w:space="0" w:color="auto"/>
      </w:divBdr>
    </w:div>
    <w:div w:id="1762948565">
      <w:bodyDiv w:val="1"/>
      <w:marLeft w:val="0"/>
      <w:marRight w:val="0"/>
      <w:marTop w:val="0"/>
      <w:marBottom w:val="0"/>
      <w:divBdr>
        <w:top w:val="none" w:sz="0" w:space="0" w:color="auto"/>
        <w:left w:val="none" w:sz="0" w:space="0" w:color="auto"/>
        <w:bottom w:val="none" w:sz="0" w:space="0" w:color="auto"/>
        <w:right w:val="none" w:sz="0" w:space="0" w:color="auto"/>
      </w:divBdr>
    </w:div>
    <w:div w:id="1808470187">
      <w:bodyDiv w:val="1"/>
      <w:marLeft w:val="0"/>
      <w:marRight w:val="0"/>
      <w:marTop w:val="0"/>
      <w:marBottom w:val="0"/>
      <w:divBdr>
        <w:top w:val="none" w:sz="0" w:space="0" w:color="auto"/>
        <w:left w:val="none" w:sz="0" w:space="0" w:color="auto"/>
        <w:bottom w:val="none" w:sz="0" w:space="0" w:color="auto"/>
        <w:right w:val="none" w:sz="0" w:space="0" w:color="auto"/>
      </w:divBdr>
    </w:div>
    <w:div w:id="1818449934">
      <w:bodyDiv w:val="1"/>
      <w:marLeft w:val="0"/>
      <w:marRight w:val="0"/>
      <w:marTop w:val="0"/>
      <w:marBottom w:val="0"/>
      <w:divBdr>
        <w:top w:val="none" w:sz="0" w:space="0" w:color="auto"/>
        <w:left w:val="none" w:sz="0" w:space="0" w:color="auto"/>
        <w:bottom w:val="none" w:sz="0" w:space="0" w:color="auto"/>
        <w:right w:val="none" w:sz="0" w:space="0" w:color="auto"/>
      </w:divBdr>
    </w:div>
    <w:div w:id="1843934046">
      <w:bodyDiv w:val="1"/>
      <w:marLeft w:val="0"/>
      <w:marRight w:val="0"/>
      <w:marTop w:val="0"/>
      <w:marBottom w:val="0"/>
      <w:divBdr>
        <w:top w:val="none" w:sz="0" w:space="0" w:color="auto"/>
        <w:left w:val="none" w:sz="0" w:space="0" w:color="auto"/>
        <w:bottom w:val="none" w:sz="0" w:space="0" w:color="auto"/>
        <w:right w:val="none" w:sz="0" w:space="0" w:color="auto"/>
      </w:divBdr>
    </w:div>
    <w:div w:id="1846943064">
      <w:bodyDiv w:val="1"/>
      <w:marLeft w:val="0"/>
      <w:marRight w:val="0"/>
      <w:marTop w:val="0"/>
      <w:marBottom w:val="0"/>
      <w:divBdr>
        <w:top w:val="none" w:sz="0" w:space="0" w:color="auto"/>
        <w:left w:val="none" w:sz="0" w:space="0" w:color="auto"/>
        <w:bottom w:val="none" w:sz="0" w:space="0" w:color="auto"/>
        <w:right w:val="none" w:sz="0" w:space="0" w:color="auto"/>
      </w:divBdr>
    </w:div>
    <w:div w:id="1864174919">
      <w:bodyDiv w:val="1"/>
      <w:marLeft w:val="0"/>
      <w:marRight w:val="0"/>
      <w:marTop w:val="0"/>
      <w:marBottom w:val="0"/>
      <w:divBdr>
        <w:top w:val="none" w:sz="0" w:space="0" w:color="auto"/>
        <w:left w:val="none" w:sz="0" w:space="0" w:color="auto"/>
        <w:bottom w:val="none" w:sz="0" w:space="0" w:color="auto"/>
        <w:right w:val="none" w:sz="0" w:space="0" w:color="auto"/>
      </w:divBdr>
    </w:div>
    <w:div w:id="1873954298">
      <w:bodyDiv w:val="1"/>
      <w:marLeft w:val="0"/>
      <w:marRight w:val="0"/>
      <w:marTop w:val="0"/>
      <w:marBottom w:val="0"/>
      <w:divBdr>
        <w:top w:val="none" w:sz="0" w:space="0" w:color="auto"/>
        <w:left w:val="none" w:sz="0" w:space="0" w:color="auto"/>
        <w:bottom w:val="none" w:sz="0" w:space="0" w:color="auto"/>
        <w:right w:val="none" w:sz="0" w:space="0" w:color="auto"/>
      </w:divBdr>
    </w:div>
    <w:div w:id="1913352064">
      <w:bodyDiv w:val="1"/>
      <w:marLeft w:val="0"/>
      <w:marRight w:val="0"/>
      <w:marTop w:val="0"/>
      <w:marBottom w:val="0"/>
      <w:divBdr>
        <w:top w:val="none" w:sz="0" w:space="0" w:color="auto"/>
        <w:left w:val="none" w:sz="0" w:space="0" w:color="auto"/>
        <w:bottom w:val="none" w:sz="0" w:space="0" w:color="auto"/>
        <w:right w:val="none" w:sz="0" w:space="0" w:color="auto"/>
      </w:divBdr>
    </w:div>
    <w:div w:id="1948657319">
      <w:bodyDiv w:val="1"/>
      <w:marLeft w:val="0"/>
      <w:marRight w:val="0"/>
      <w:marTop w:val="0"/>
      <w:marBottom w:val="0"/>
      <w:divBdr>
        <w:top w:val="none" w:sz="0" w:space="0" w:color="auto"/>
        <w:left w:val="none" w:sz="0" w:space="0" w:color="auto"/>
        <w:bottom w:val="none" w:sz="0" w:space="0" w:color="auto"/>
        <w:right w:val="none" w:sz="0" w:space="0" w:color="auto"/>
      </w:divBdr>
    </w:div>
    <w:div w:id="1951859370">
      <w:bodyDiv w:val="1"/>
      <w:marLeft w:val="0"/>
      <w:marRight w:val="0"/>
      <w:marTop w:val="0"/>
      <w:marBottom w:val="0"/>
      <w:divBdr>
        <w:top w:val="none" w:sz="0" w:space="0" w:color="auto"/>
        <w:left w:val="none" w:sz="0" w:space="0" w:color="auto"/>
        <w:bottom w:val="none" w:sz="0" w:space="0" w:color="auto"/>
        <w:right w:val="none" w:sz="0" w:space="0" w:color="auto"/>
      </w:divBdr>
    </w:div>
    <w:div w:id="1959293638">
      <w:bodyDiv w:val="1"/>
      <w:marLeft w:val="0"/>
      <w:marRight w:val="0"/>
      <w:marTop w:val="0"/>
      <w:marBottom w:val="0"/>
      <w:divBdr>
        <w:top w:val="none" w:sz="0" w:space="0" w:color="auto"/>
        <w:left w:val="none" w:sz="0" w:space="0" w:color="auto"/>
        <w:bottom w:val="none" w:sz="0" w:space="0" w:color="auto"/>
        <w:right w:val="none" w:sz="0" w:space="0" w:color="auto"/>
      </w:divBdr>
    </w:div>
    <w:div w:id="1964073438">
      <w:bodyDiv w:val="1"/>
      <w:marLeft w:val="0"/>
      <w:marRight w:val="0"/>
      <w:marTop w:val="0"/>
      <w:marBottom w:val="0"/>
      <w:divBdr>
        <w:top w:val="none" w:sz="0" w:space="0" w:color="auto"/>
        <w:left w:val="none" w:sz="0" w:space="0" w:color="auto"/>
        <w:bottom w:val="none" w:sz="0" w:space="0" w:color="auto"/>
        <w:right w:val="none" w:sz="0" w:space="0" w:color="auto"/>
      </w:divBdr>
    </w:div>
    <w:div w:id="1981107470">
      <w:bodyDiv w:val="1"/>
      <w:marLeft w:val="0"/>
      <w:marRight w:val="0"/>
      <w:marTop w:val="0"/>
      <w:marBottom w:val="0"/>
      <w:divBdr>
        <w:top w:val="none" w:sz="0" w:space="0" w:color="auto"/>
        <w:left w:val="none" w:sz="0" w:space="0" w:color="auto"/>
        <w:bottom w:val="none" w:sz="0" w:space="0" w:color="auto"/>
        <w:right w:val="none" w:sz="0" w:space="0" w:color="auto"/>
      </w:divBdr>
    </w:div>
    <w:div w:id="1983190517">
      <w:bodyDiv w:val="1"/>
      <w:marLeft w:val="0"/>
      <w:marRight w:val="0"/>
      <w:marTop w:val="0"/>
      <w:marBottom w:val="0"/>
      <w:divBdr>
        <w:top w:val="none" w:sz="0" w:space="0" w:color="auto"/>
        <w:left w:val="none" w:sz="0" w:space="0" w:color="auto"/>
        <w:bottom w:val="none" w:sz="0" w:space="0" w:color="auto"/>
        <w:right w:val="none" w:sz="0" w:space="0" w:color="auto"/>
      </w:divBdr>
    </w:div>
    <w:div w:id="2014530496">
      <w:bodyDiv w:val="1"/>
      <w:marLeft w:val="0"/>
      <w:marRight w:val="0"/>
      <w:marTop w:val="0"/>
      <w:marBottom w:val="0"/>
      <w:divBdr>
        <w:top w:val="none" w:sz="0" w:space="0" w:color="auto"/>
        <w:left w:val="none" w:sz="0" w:space="0" w:color="auto"/>
        <w:bottom w:val="none" w:sz="0" w:space="0" w:color="auto"/>
        <w:right w:val="none" w:sz="0" w:space="0" w:color="auto"/>
      </w:divBdr>
    </w:div>
    <w:div w:id="2022703555">
      <w:bodyDiv w:val="1"/>
      <w:marLeft w:val="0"/>
      <w:marRight w:val="0"/>
      <w:marTop w:val="0"/>
      <w:marBottom w:val="0"/>
      <w:divBdr>
        <w:top w:val="none" w:sz="0" w:space="0" w:color="auto"/>
        <w:left w:val="none" w:sz="0" w:space="0" w:color="auto"/>
        <w:bottom w:val="none" w:sz="0" w:space="0" w:color="auto"/>
        <w:right w:val="none" w:sz="0" w:space="0" w:color="auto"/>
      </w:divBdr>
    </w:div>
    <w:div w:id="2079328725">
      <w:bodyDiv w:val="1"/>
      <w:marLeft w:val="0"/>
      <w:marRight w:val="0"/>
      <w:marTop w:val="0"/>
      <w:marBottom w:val="0"/>
      <w:divBdr>
        <w:top w:val="none" w:sz="0" w:space="0" w:color="auto"/>
        <w:left w:val="none" w:sz="0" w:space="0" w:color="auto"/>
        <w:bottom w:val="none" w:sz="0" w:space="0" w:color="auto"/>
        <w:right w:val="none" w:sz="0" w:space="0" w:color="auto"/>
      </w:divBdr>
    </w:div>
    <w:div w:id="2089228369">
      <w:bodyDiv w:val="1"/>
      <w:marLeft w:val="0"/>
      <w:marRight w:val="0"/>
      <w:marTop w:val="0"/>
      <w:marBottom w:val="0"/>
      <w:divBdr>
        <w:top w:val="none" w:sz="0" w:space="0" w:color="auto"/>
        <w:left w:val="none" w:sz="0" w:space="0" w:color="auto"/>
        <w:bottom w:val="none" w:sz="0" w:space="0" w:color="auto"/>
        <w:right w:val="none" w:sz="0" w:space="0" w:color="auto"/>
      </w:divBdr>
    </w:div>
    <w:div w:id="2106412424">
      <w:bodyDiv w:val="1"/>
      <w:marLeft w:val="0"/>
      <w:marRight w:val="0"/>
      <w:marTop w:val="0"/>
      <w:marBottom w:val="0"/>
      <w:divBdr>
        <w:top w:val="none" w:sz="0" w:space="0" w:color="auto"/>
        <w:left w:val="none" w:sz="0" w:space="0" w:color="auto"/>
        <w:bottom w:val="none" w:sz="0" w:space="0" w:color="auto"/>
        <w:right w:val="none" w:sz="0" w:space="0" w:color="auto"/>
      </w:divBdr>
    </w:div>
    <w:div w:id="2134057657">
      <w:bodyDiv w:val="1"/>
      <w:marLeft w:val="0"/>
      <w:marRight w:val="0"/>
      <w:marTop w:val="0"/>
      <w:marBottom w:val="0"/>
      <w:divBdr>
        <w:top w:val="none" w:sz="0" w:space="0" w:color="auto"/>
        <w:left w:val="none" w:sz="0" w:space="0" w:color="auto"/>
        <w:bottom w:val="none" w:sz="0" w:space="0" w:color="auto"/>
        <w:right w:val="none" w:sz="0" w:space="0" w:color="auto"/>
      </w:divBdr>
    </w:div>
    <w:div w:id="2142991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5.wmf"/><Relationship Id="rId39" Type="http://schemas.openxmlformats.org/officeDocument/2006/relationships/header" Target="header2.xml"/><Relationship Id="rId21" Type="http://schemas.openxmlformats.org/officeDocument/2006/relationships/oleObject" Target="embeddings/oleObject1.bin"/><Relationship Id="rId34" Type="http://schemas.openxmlformats.org/officeDocument/2006/relationships/image" Target="media/image19.emf"/><Relationship Id="rId42" Type="http://schemas.openxmlformats.org/officeDocument/2006/relationships/footer" Target="footer4.xml"/><Relationship Id="rId47" Type="http://schemas.openxmlformats.org/officeDocument/2006/relationships/footer" Target="footer6.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oleObject" Target="embeddings/oleObject5.bin"/><Relationship Id="rId11" Type="http://schemas.openxmlformats.org/officeDocument/2006/relationships/image" Target="media/image4.png"/><Relationship Id="rId24" Type="http://schemas.openxmlformats.org/officeDocument/2006/relationships/image" Target="media/image14.wmf"/><Relationship Id="rId32" Type="http://schemas.openxmlformats.org/officeDocument/2006/relationships/image" Target="media/image18.wmf"/><Relationship Id="rId37" Type="http://schemas.openxmlformats.org/officeDocument/2006/relationships/footer" Target="footer1.xml"/><Relationship Id="rId40" Type="http://schemas.openxmlformats.org/officeDocument/2006/relationships/header" Target="header3.xml"/><Relationship Id="rId45"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oleObject" Target="embeddings/oleObject2.bin"/><Relationship Id="rId28" Type="http://schemas.openxmlformats.org/officeDocument/2006/relationships/image" Target="media/image16.wmf"/><Relationship Id="rId36" Type="http://schemas.openxmlformats.org/officeDocument/2006/relationships/header" Target="header1.xml"/><Relationship Id="rId49" Type="http://schemas.openxmlformats.org/officeDocument/2006/relationships/footer" Target="footer7.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oleObject" Target="embeddings/oleObject6.bin"/><Relationship Id="rId44"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3.wmf"/><Relationship Id="rId27" Type="http://schemas.openxmlformats.org/officeDocument/2006/relationships/oleObject" Target="embeddings/oleObject4.bin"/><Relationship Id="rId30" Type="http://schemas.openxmlformats.org/officeDocument/2006/relationships/image" Target="media/image17.wmf"/><Relationship Id="rId35" Type="http://schemas.openxmlformats.org/officeDocument/2006/relationships/oleObject" Target="embeddings/Microsoft_Excel_97-2003_Worksheet.xls"/><Relationship Id="rId43" Type="http://schemas.openxmlformats.org/officeDocument/2006/relationships/image" Target="media/image21.jpeg"/><Relationship Id="rId48" Type="http://schemas.openxmlformats.org/officeDocument/2006/relationships/header" Target="header5.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chart" Target="charts/chart1.xml"/><Relationship Id="rId25" Type="http://schemas.openxmlformats.org/officeDocument/2006/relationships/oleObject" Target="embeddings/oleObject3.bin"/><Relationship Id="rId33" Type="http://schemas.openxmlformats.org/officeDocument/2006/relationships/oleObject" Target="embeddings/oleObject7.bin"/><Relationship Id="rId38" Type="http://schemas.openxmlformats.org/officeDocument/2006/relationships/footer" Target="footer2.xml"/><Relationship Id="rId46" Type="http://schemas.openxmlformats.org/officeDocument/2006/relationships/footer" Target="footer5.xml"/><Relationship Id="rId20" Type="http://schemas.openxmlformats.org/officeDocument/2006/relationships/image" Target="media/image12.wmf"/><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_rels/header5.xml.rels><?xml version="1.0" encoding="UTF-8" standalone="yes"?>
<Relationships xmlns="http://schemas.openxmlformats.org/package/2006/relationships"><Relationship Id="rId1" Type="http://schemas.openxmlformats.org/officeDocument/2006/relationships/image" Target="media/image20.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User\Desktop\autoconsumo.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Consumo</c:v>
          </c:tx>
          <c:spPr>
            <a:solidFill>
              <a:schemeClr val="accent1"/>
            </a:solidFill>
            <a:ln>
              <a:noFill/>
            </a:ln>
            <a:effectLst/>
          </c:spPr>
          <c:invertIfNegative val="0"/>
          <c:cat>
            <c:strRef>
              <c:f>Hoja1!$J$1:$U$1</c:f>
              <c:strCache>
                <c:ptCount val="12"/>
                <c:pt idx="0">
                  <c:v>Enero</c:v>
                </c:pt>
                <c:pt idx="1">
                  <c:v>Febrero</c:v>
                </c:pt>
                <c:pt idx="2">
                  <c:v>Marzo</c:v>
                </c:pt>
                <c:pt idx="3">
                  <c:v>Abril </c:v>
                </c:pt>
                <c:pt idx="4">
                  <c:v>Mayo</c:v>
                </c:pt>
                <c:pt idx="5">
                  <c:v>Junio</c:v>
                </c:pt>
                <c:pt idx="6">
                  <c:v>Julio</c:v>
                </c:pt>
                <c:pt idx="7">
                  <c:v>Agosto</c:v>
                </c:pt>
                <c:pt idx="8">
                  <c:v>Septiembre</c:v>
                </c:pt>
                <c:pt idx="9">
                  <c:v>Octubre</c:v>
                </c:pt>
                <c:pt idx="10">
                  <c:v>Noviembre</c:v>
                </c:pt>
                <c:pt idx="11">
                  <c:v>Diciembre</c:v>
                </c:pt>
              </c:strCache>
              <c:extLst/>
            </c:strRef>
          </c:cat>
          <c:val>
            <c:numRef>
              <c:f>Hoja1!$J$2:$U$2</c:f>
              <c:numCache>
                <c:formatCode>0</c:formatCode>
                <c:ptCount val="12"/>
                <c:pt idx="0">
                  <c:v>9767.9760000000006</c:v>
                </c:pt>
                <c:pt idx="1">
                  <c:v>8822.6880000000001</c:v>
                </c:pt>
                <c:pt idx="2">
                  <c:v>9767.9760000000006</c:v>
                </c:pt>
                <c:pt idx="3">
                  <c:v>9452.880000000001</c:v>
                </c:pt>
                <c:pt idx="4">
                  <c:v>9767.9760000000006</c:v>
                </c:pt>
                <c:pt idx="5">
                  <c:v>9452.880000000001</c:v>
                </c:pt>
                <c:pt idx="6">
                  <c:v>9767.9760000000006</c:v>
                </c:pt>
                <c:pt idx="7">
                  <c:v>9767.9760000000006</c:v>
                </c:pt>
                <c:pt idx="8">
                  <c:v>9452.880000000001</c:v>
                </c:pt>
                <c:pt idx="9">
                  <c:v>9767.9760000000006</c:v>
                </c:pt>
                <c:pt idx="10">
                  <c:v>9452.880000000001</c:v>
                </c:pt>
                <c:pt idx="11">
                  <c:v>9767.9760000000006</c:v>
                </c:pt>
              </c:numCache>
              <c:extLst/>
            </c:numRef>
          </c:val>
          <c:extLst>
            <c:ext xmlns:c16="http://schemas.microsoft.com/office/drawing/2014/chart" uri="{C3380CC4-5D6E-409C-BE32-E72D297353CC}">
              <c16:uniqueId val="{00000000-BC82-47C9-91F1-08DA7E407D17}"/>
            </c:ext>
          </c:extLst>
        </c:ser>
        <c:ser>
          <c:idx val="1"/>
          <c:order val="1"/>
          <c:tx>
            <c:v>Producción</c:v>
          </c:tx>
          <c:spPr>
            <a:solidFill>
              <a:schemeClr val="accent2"/>
            </a:solidFill>
            <a:ln>
              <a:noFill/>
            </a:ln>
            <a:effectLst/>
          </c:spPr>
          <c:invertIfNegative val="0"/>
          <c:cat>
            <c:strRef>
              <c:f>Hoja1!$J$1:$U$1</c:f>
              <c:strCache>
                <c:ptCount val="12"/>
                <c:pt idx="0">
                  <c:v>Enero</c:v>
                </c:pt>
                <c:pt idx="1">
                  <c:v>Febrero</c:v>
                </c:pt>
                <c:pt idx="2">
                  <c:v>Marzo</c:v>
                </c:pt>
                <c:pt idx="3">
                  <c:v>Abril </c:v>
                </c:pt>
                <c:pt idx="4">
                  <c:v>Mayo</c:v>
                </c:pt>
                <c:pt idx="5">
                  <c:v>Junio</c:v>
                </c:pt>
                <c:pt idx="6">
                  <c:v>Julio</c:v>
                </c:pt>
                <c:pt idx="7">
                  <c:v>Agosto</c:v>
                </c:pt>
                <c:pt idx="8">
                  <c:v>Septiembre</c:v>
                </c:pt>
                <c:pt idx="9">
                  <c:v>Octubre</c:v>
                </c:pt>
                <c:pt idx="10">
                  <c:v>Noviembre</c:v>
                </c:pt>
                <c:pt idx="11">
                  <c:v>Diciembre</c:v>
                </c:pt>
              </c:strCache>
              <c:extLst/>
            </c:strRef>
          </c:cat>
          <c:val>
            <c:numRef>
              <c:f>Hoja1!$J$3:$U$3</c:f>
              <c:numCache>
                <c:formatCode>0</c:formatCode>
                <c:ptCount val="12"/>
                <c:pt idx="0">
                  <c:v>2736.39</c:v>
                </c:pt>
                <c:pt idx="1">
                  <c:v>3404.7</c:v>
                </c:pt>
                <c:pt idx="2">
                  <c:v>4765.3</c:v>
                </c:pt>
                <c:pt idx="3">
                  <c:v>5631.83</c:v>
                </c:pt>
                <c:pt idx="4">
                  <c:v>5768.35</c:v>
                </c:pt>
                <c:pt idx="5">
                  <c:v>5962.57</c:v>
                </c:pt>
                <c:pt idx="6">
                  <c:v>6892.18</c:v>
                </c:pt>
                <c:pt idx="7">
                  <c:v>6631.12</c:v>
                </c:pt>
                <c:pt idx="8">
                  <c:v>5019.8999999999996</c:v>
                </c:pt>
                <c:pt idx="9">
                  <c:v>3930.91</c:v>
                </c:pt>
                <c:pt idx="10">
                  <c:v>2978.86</c:v>
                </c:pt>
                <c:pt idx="11">
                  <c:v>2953.47</c:v>
                </c:pt>
              </c:numCache>
              <c:extLst/>
            </c:numRef>
          </c:val>
          <c:extLst>
            <c:ext xmlns:c16="http://schemas.microsoft.com/office/drawing/2014/chart" uri="{C3380CC4-5D6E-409C-BE32-E72D297353CC}">
              <c16:uniqueId val="{00000001-BC82-47C9-91F1-08DA7E407D17}"/>
            </c:ext>
          </c:extLst>
        </c:ser>
        <c:ser>
          <c:idx val="2"/>
          <c:order val="2"/>
          <c:tx>
            <c:v>Autoconsumo</c:v>
          </c:tx>
          <c:spPr>
            <a:solidFill>
              <a:srgbClr val="FF0000"/>
            </a:solidFill>
            <a:ln>
              <a:noFill/>
            </a:ln>
            <a:effectLst/>
          </c:spPr>
          <c:invertIfNegative val="0"/>
          <c:cat>
            <c:strRef>
              <c:f>Hoja1!$J$1:$U$1</c:f>
              <c:strCache>
                <c:ptCount val="12"/>
                <c:pt idx="0">
                  <c:v>Enero</c:v>
                </c:pt>
                <c:pt idx="1">
                  <c:v>Febrero</c:v>
                </c:pt>
                <c:pt idx="2">
                  <c:v>Marzo</c:v>
                </c:pt>
                <c:pt idx="3">
                  <c:v>Abril </c:v>
                </c:pt>
                <c:pt idx="4">
                  <c:v>Mayo</c:v>
                </c:pt>
                <c:pt idx="5">
                  <c:v>Junio</c:v>
                </c:pt>
                <c:pt idx="6">
                  <c:v>Julio</c:v>
                </c:pt>
                <c:pt idx="7">
                  <c:v>Agosto</c:v>
                </c:pt>
                <c:pt idx="8">
                  <c:v>Septiembre</c:v>
                </c:pt>
                <c:pt idx="9">
                  <c:v>Octubre</c:v>
                </c:pt>
                <c:pt idx="10">
                  <c:v>Noviembre</c:v>
                </c:pt>
                <c:pt idx="11">
                  <c:v>Diciembre</c:v>
                </c:pt>
              </c:strCache>
              <c:extLst/>
            </c:strRef>
          </c:cat>
          <c:val>
            <c:numRef>
              <c:f>Hoja1!$J$4:$U$4</c:f>
              <c:numCache>
                <c:formatCode>0</c:formatCode>
                <c:ptCount val="12"/>
                <c:pt idx="0">
                  <c:v>2736.39</c:v>
                </c:pt>
                <c:pt idx="1">
                  <c:v>3404.7</c:v>
                </c:pt>
                <c:pt idx="2">
                  <c:v>4765.3</c:v>
                </c:pt>
                <c:pt idx="3">
                  <c:v>5631.83</c:v>
                </c:pt>
                <c:pt idx="4">
                  <c:v>5768.35</c:v>
                </c:pt>
                <c:pt idx="5">
                  <c:v>5962.57</c:v>
                </c:pt>
                <c:pt idx="6">
                  <c:v>6892.18</c:v>
                </c:pt>
                <c:pt idx="7">
                  <c:v>6631.12</c:v>
                </c:pt>
                <c:pt idx="8">
                  <c:v>5019.8999999999996</c:v>
                </c:pt>
                <c:pt idx="9">
                  <c:v>3930.91</c:v>
                </c:pt>
                <c:pt idx="10">
                  <c:v>2978.86</c:v>
                </c:pt>
                <c:pt idx="11">
                  <c:v>2953.47</c:v>
                </c:pt>
              </c:numCache>
              <c:extLst/>
            </c:numRef>
          </c:val>
          <c:extLst>
            <c:ext xmlns:c16="http://schemas.microsoft.com/office/drawing/2014/chart" uri="{C3380CC4-5D6E-409C-BE32-E72D297353CC}">
              <c16:uniqueId val="{00000002-BC82-47C9-91F1-08DA7E407D17}"/>
            </c:ext>
          </c:extLst>
        </c:ser>
        <c:dLbls>
          <c:showLegendKey val="0"/>
          <c:showVal val="0"/>
          <c:showCatName val="0"/>
          <c:showSerName val="0"/>
          <c:showPercent val="0"/>
          <c:showBubbleSize val="0"/>
        </c:dLbls>
        <c:gapWidth val="219"/>
        <c:overlap val="-27"/>
        <c:axId val="1525197968"/>
        <c:axId val="1525195056"/>
      </c:barChart>
      <c:catAx>
        <c:axId val="1525197968"/>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ES"/>
          </a:p>
        </c:txPr>
        <c:crossAx val="1525195056"/>
        <c:crosses val="autoZero"/>
        <c:auto val="1"/>
        <c:lblAlgn val="ctr"/>
        <c:lblOffset val="100"/>
        <c:noMultiLvlLbl val="0"/>
      </c:catAx>
      <c:valAx>
        <c:axId val="15251950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s-ES"/>
                  <a:t>Energia (kwh)</a:t>
                </a:r>
              </a:p>
            </c:rich>
          </c:tx>
          <c:layout>
            <c:manualLayout>
              <c:xMode val="edge"/>
              <c:yMode val="edge"/>
              <c:x val="3.0555555555555555E-2"/>
              <c:y val="0.3384973753280839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s-ES"/>
            </a:p>
          </c:txPr>
        </c:title>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ES"/>
          </a:p>
        </c:txPr>
        <c:crossAx val="152519796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E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E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B16CF7-9ACD-4BDC-9261-91F0D6784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1142</TotalTime>
  <Pages>1</Pages>
  <Words>97002</Words>
  <Characters>533516</Characters>
  <Application>Microsoft Office Word</Application>
  <DocSecurity>0</DocSecurity>
  <Lines>4445</Lines>
  <Paragraphs>1258</Paragraphs>
  <ScaleCrop>false</ScaleCrop>
  <HeadingPairs>
    <vt:vector size="2" baseType="variant">
      <vt:variant>
        <vt:lpstr>Título</vt:lpstr>
      </vt:variant>
      <vt:variant>
        <vt:i4>1</vt:i4>
      </vt:variant>
    </vt:vector>
  </HeadingPairs>
  <TitlesOfParts>
    <vt:vector size="1" baseType="lpstr">
      <vt:lpstr>2</vt:lpstr>
    </vt:vector>
  </TitlesOfParts>
  <Company>Dark</Company>
  <LinksUpToDate>false</LinksUpToDate>
  <CharactersWithSpaces>629260</CharactersWithSpaces>
  <SharedDoc>false</SharedDoc>
  <HLinks>
    <vt:vector size="636" baseType="variant">
      <vt:variant>
        <vt:i4>1376309</vt:i4>
      </vt:variant>
      <vt:variant>
        <vt:i4>635</vt:i4>
      </vt:variant>
      <vt:variant>
        <vt:i4>0</vt:i4>
      </vt:variant>
      <vt:variant>
        <vt:i4>5</vt:i4>
      </vt:variant>
      <vt:variant>
        <vt:lpwstr/>
      </vt:variant>
      <vt:variant>
        <vt:lpwstr>_Toc150223666</vt:lpwstr>
      </vt:variant>
      <vt:variant>
        <vt:i4>1376309</vt:i4>
      </vt:variant>
      <vt:variant>
        <vt:i4>629</vt:i4>
      </vt:variant>
      <vt:variant>
        <vt:i4>0</vt:i4>
      </vt:variant>
      <vt:variant>
        <vt:i4>5</vt:i4>
      </vt:variant>
      <vt:variant>
        <vt:lpwstr/>
      </vt:variant>
      <vt:variant>
        <vt:lpwstr>_Toc150223665</vt:lpwstr>
      </vt:variant>
      <vt:variant>
        <vt:i4>1376309</vt:i4>
      </vt:variant>
      <vt:variant>
        <vt:i4>623</vt:i4>
      </vt:variant>
      <vt:variant>
        <vt:i4>0</vt:i4>
      </vt:variant>
      <vt:variant>
        <vt:i4>5</vt:i4>
      </vt:variant>
      <vt:variant>
        <vt:lpwstr/>
      </vt:variant>
      <vt:variant>
        <vt:lpwstr>_Toc150223664</vt:lpwstr>
      </vt:variant>
      <vt:variant>
        <vt:i4>1376309</vt:i4>
      </vt:variant>
      <vt:variant>
        <vt:i4>617</vt:i4>
      </vt:variant>
      <vt:variant>
        <vt:i4>0</vt:i4>
      </vt:variant>
      <vt:variant>
        <vt:i4>5</vt:i4>
      </vt:variant>
      <vt:variant>
        <vt:lpwstr/>
      </vt:variant>
      <vt:variant>
        <vt:lpwstr>_Toc150223663</vt:lpwstr>
      </vt:variant>
      <vt:variant>
        <vt:i4>1376309</vt:i4>
      </vt:variant>
      <vt:variant>
        <vt:i4>611</vt:i4>
      </vt:variant>
      <vt:variant>
        <vt:i4>0</vt:i4>
      </vt:variant>
      <vt:variant>
        <vt:i4>5</vt:i4>
      </vt:variant>
      <vt:variant>
        <vt:lpwstr/>
      </vt:variant>
      <vt:variant>
        <vt:lpwstr>_Toc150223662</vt:lpwstr>
      </vt:variant>
      <vt:variant>
        <vt:i4>1376309</vt:i4>
      </vt:variant>
      <vt:variant>
        <vt:i4>605</vt:i4>
      </vt:variant>
      <vt:variant>
        <vt:i4>0</vt:i4>
      </vt:variant>
      <vt:variant>
        <vt:i4>5</vt:i4>
      </vt:variant>
      <vt:variant>
        <vt:lpwstr/>
      </vt:variant>
      <vt:variant>
        <vt:lpwstr>_Toc150223661</vt:lpwstr>
      </vt:variant>
      <vt:variant>
        <vt:i4>1376309</vt:i4>
      </vt:variant>
      <vt:variant>
        <vt:i4>599</vt:i4>
      </vt:variant>
      <vt:variant>
        <vt:i4>0</vt:i4>
      </vt:variant>
      <vt:variant>
        <vt:i4>5</vt:i4>
      </vt:variant>
      <vt:variant>
        <vt:lpwstr/>
      </vt:variant>
      <vt:variant>
        <vt:lpwstr>_Toc150223660</vt:lpwstr>
      </vt:variant>
      <vt:variant>
        <vt:i4>1441845</vt:i4>
      </vt:variant>
      <vt:variant>
        <vt:i4>593</vt:i4>
      </vt:variant>
      <vt:variant>
        <vt:i4>0</vt:i4>
      </vt:variant>
      <vt:variant>
        <vt:i4>5</vt:i4>
      </vt:variant>
      <vt:variant>
        <vt:lpwstr/>
      </vt:variant>
      <vt:variant>
        <vt:lpwstr>_Toc150223659</vt:lpwstr>
      </vt:variant>
      <vt:variant>
        <vt:i4>1441845</vt:i4>
      </vt:variant>
      <vt:variant>
        <vt:i4>587</vt:i4>
      </vt:variant>
      <vt:variant>
        <vt:i4>0</vt:i4>
      </vt:variant>
      <vt:variant>
        <vt:i4>5</vt:i4>
      </vt:variant>
      <vt:variant>
        <vt:lpwstr/>
      </vt:variant>
      <vt:variant>
        <vt:lpwstr>_Toc150223658</vt:lpwstr>
      </vt:variant>
      <vt:variant>
        <vt:i4>1441845</vt:i4>
      </vt:variant>
      <vt:variant>
        <vt:i4>581</vt:i4>
      </vt:variant>
      <vt:variant>
        <vt:i4>0</vt:i4>
      </vt:variant>
      <vt:variant>
        <vt:i4>5</vt:i4>
      </vt:variant>
      <vt:variant>
        <vt:lpwstr/>
      </vt:variant>
      <vt:variant>
        <vt:lpwstr>_Toc150223657</vt:lpwstr>
      </vt:variant>
      <vt:variant>
        <vt:i4>1441845</vt:i4>
      </vt:variant>
      <vt:variant>
        <vt:i4>575</vt:i4>
      </vt:variant>
      <vt:variant>
        <vt:i4>0</vt:i4>
      </vt:variant>
      <vt:variant>
        <vt:i4>5</vt:i4>
      </vt:variant>
      <vt:variant>
        <vt:lpwstr/>
      </vt:variant>
      <vt:variant>
        <vt:lpwstr>_Toc150223656</vt:lpwstr>
      </vt:variant>
      <vt:variant>
        <vt:i4>1441845</vt:i4>
      </vt:variant>
      <vt:variant>
        <vt:i4>569</vt:i4>
      </vt:variant>
      <vt:variant>
        <vt:i4>0</vt:i4>
      </vt:variant>
      <vt:variant>
        <vt:i4>5</vt:i4>
      </vt:variant>
      <vt:variant>
        <vt:lpwstr/>
      </vt:variant>
      <vt:variant>
        <vt:lpwstr>_Toc150223655</vt:lpwstr>
      </vt:variant>
      <vt:variant>
        <vt:i4>1441845</vt:i4>
      </vt:variant>
      <vt:variant>
        <vt:i4>563</vt:i4>
      </vt:variant>
      <vt:variant>
        <vt:i4>0</vt:i4>
      </vt:variant>
      <vt:variant>
        <vt:i4>5</vt:i4>
      </vt:variant>
      <vt:variant>
        <vt:lpwstr/>
      </vt:variant>
      <vt:variant>
        <vt:lpwstr>_Toc150223654</vt:lpwstr>
      </vt:variant>
      <vt:variant>
        <vt:i4>1441845</vt:i4>
      </vt:variant>
      <vt:variant>
        <vt:i4>557</vt:i4>
      </vt:variant>
      <vt:variant>
        <vt:i4>0</vt:i4>
      </vt:variant>
      <vt:variant>
        <vt:i4>5</vt:i4>
      </vt:variant>
      <vt:variant>
        <vt:lpwstr/>
      </vt:variant>
      <vt:variant>
        <vt:lpwstr>_Toc150223653</vt:lpwstr>
      </vt:variant>
      <vt:variant>
        <vt:i4>1441845</vt:i4>
      </vt:variant>
      <vt:variant>
        <vt:i4>551</vt:i4>
      </vt:variant>
      <vt:variant>
        <vt:i4>0</vt:i4>
      </vt:variant>
      <vt:variant>
        <vt:i4>5</vt:i4>
      </vt:variant>
      <vt:variant>
        <vt:lpwstr/>
      </vt:variant>
      <vt:variant>
        <vt:lpwstr>_Toc150223652</vt:lpwstr>
      </vt:variant>
      <vt:variant>
        <vt:i4>1441845</vt:i4>
      </vt:variant>
      <vt:variant>
        <vt:i4>545</vt:i4>
      </vt:variant>
      <vt:variant>
        <vt:i4>0</vt:i4>
      </vt:variant>
      <vt:variant>
        <vt:i4>5</vt:i4>
      </vt:variant>
      <vt:variant>
        <vt:lpwstr/>
      </vt:variant>
      <vt:variant>
        <vt:lpwstr>_Toc150223651</vt:lpwstr>
      </vt:variant>
      <vt:variant>
        <vt:i4>1441845</vt:i4>
      </vt:variant>
      <vt:variant>
        <vt:i4>539</vt:i4>
      </vt:variant>
      <vt:variant>
        <vt:i4>0</vt:i4>
      </vt:variant>
      <vt:variant>
        <vt:i4>5</vt:i4>
      </vt:variant>
      <vt:variant>
        <vt:lpwstr/>
      </vt:variant>
      <vt:variant>
        <vt:lpwstr>_Toc150223650</vt:lpwstr>
      </vt:variant>
      <vt:variant>
        <vt:i4>1507381</vt:i4>
      </vt:variant>
      <vt:variant>
        <vt:i4>533</vt:i4>
      </vt:variant>
      <vt:variant>
        <vt:i4>0</vt:i4>
      </vt:variant>
      <vt:variant>
        <vt:i4>5</vt:i4>
      </vt:variant>
      <vt:variant>
        <vt:lpwstr/>
      </vt:variant>
      <vt:variant>
        <vt:lpwstr>_Toc150223649</vt:lpwstr>
      </vt:variant>
      <vt:variant>
        <vt:i4>1507381</vt:i4>
      </vt:variant>
      <vt:variant>
        <vt:i4>527</vt:i4>
      </vt:variant>
      <vt:variant>
        <vt:i4>0</vt:i4>
      </vt:variant>
      <vt:variant>
        <vt:i4>5</vt:i4>
      </vt:variant>
      <vt:variant>
        <vt:lpwstr/>
      </vt:variant>
      <vt:variant>
        <vt:lpwstr>_Toc150223648</vt:lpwstr>
      </vt:variant>
      <vt:variant>
        <vt:i4>1507381</vt:i4>
      </vt:variant>
      <vt:variant>
        <vt:i4>521</vt:i4>
      </vt:variant>
      <vt:variant>
        <vt:i4>0</vt:i4>
      </vt:variant>
      <vt:variant>
        <vt:i4>5</vt:i4>
      </vt:variant>
      <vt:variant>
        <vt:lpwstr/>
      </vt:variant>
      <vt:variant>
        <vt:lpwstr>_Toc150223647</vt:lpwstr>
      </vt:variant>
      <vt:variant>
        <vt:i4>1507381</vt:i4>
      </vt:variant>
      <vt:variant>
        <vt:i4>515</vt:i4>
      </vt:variant>
      <vt:variant>
        <vt:i4>0</vt:i4>
      </vt:variant>
      <vt:variant>
        <vt:i4>5</vt:i4>
      </vt:variant>
      <vt:variant>
        <vt:lpwstr/>
      </vt:variant>
      <vt:variant>
        <vt:lpwstr>_Toc150223646</vt:lpwstr>
      </vt:variant>
      <vt:variant>
        <vt:i4>1507381</vt:i4>
      </vt:variant>
      <vt:variant>
        <vt:i4>509</vt:i4>
      </vt:variant>
      <vt:variant>
        <vt:i4>0</vt:i4>
      </vt:variant>
      <vt:variant>
        <vt:i4>5</vt:i4>
      </vt:variant>
      <vt:variant>
        <vt:lpwstr/>
      </vt:variant>
      <vt:variant>
        <vt:lpwstr>_Toc150223645</vt:lpwstr>
      </vt:variant>
      <vt:variant>
        <vt:i4>1507381</vt:i4>
      </vt:variant>
      <vt:variant>
        <vt:i4>503</vt:i4>
      </vt:variant>
      <vt:variant>
        <vt:i4>0</vt:i4>
      </vt:variant>
      <vt:variant>
        <vt:i4>5</vt:i4>
      </vt:variant>
      <vt:variant>
        <vt:lpwstr/>
      </vt:variant>
      <vt:variant>
        <vt:lpwstr>_Toc150223644</vt:lpwstr>
      </vt:variant>
      <vt:variant>
        <vt:i4>1507381</vt:i4>
      </vt:variant>
      <vt:variant>
        <vt:i4>497</vt:i4>
      </vt:variant>
      <vt:variant>
        <vt:i4>0</vt:i4>
      </vt:variant>
      <vt:variant>
        <vt:i4>5</vt:i4>
      </vt:variant>
      <vt:variant>
        <vt:lpwstr/>
      </vt:variant>
      <vt:variant>
        <vt:lpwstr>_Toc150223643</vt:lpwstr>
      </vt:variant>
      <vt:variant>
        <vt:i4>1507381</vt:i4>
      </vt:variant>
      <vt:variant>
        <vt:i4>491</vt:i4>
      </vt:variant>
      <vt:variant>
        <vt:i4>0</vt:i4>
      </vt:variant>
      <vt:variant>
        <vt:i4>5</vt:i4>
      </vt:variant>
      <vt:variant>
        <vt:lpwstr/>
      </vt:variant>
      <vt:variant>
        <vt:lpwstr>_Toc150223642</vt:lpwstr>
      </vt:variant>
      <vt:variant>
        <vt:i4>1507381</vt:i4>
      </vt:variant>
      <vt:variant>
        <vt:i4>485</vt:i4>
      </vt:variant>
      <vt:variant>
        <vt:i4>0</vt:i4>
      </vt:variant>
      <vt:variant>
        <vt:i4>5</vt:i4>
      </vt:variant>
      <vt:variant>
        <vt:lpwstr/>
      </vt:variant>
      <vt:variant>
        <vt:lpwstr>_Toc150223641</vt:lpwstr>
      </vt:variant>
      <vt:variant>
        <vt:i4>1507381</vt:i4>
      </vt:variant>
      <vt:variant>
        <vt:i4>479</vt:i4>
      </vt:variant>
      <vt:variant>
        <vt:i4>0</vt:i4>
      </vt:variant>
      <vt:variant>
        <vt:i4>5</vt:i4>
      </vt:variant>
      <vt:variant>
        <vt:lpwstr/>
      </vt:variant>
      <vt:variant>
        <vt:lpwstr>_Toc150223640</vt:lpwstr>
      </vt:variant>
      <vt:variant>
        <vt:i4>1048629</vt:i4>
      </vt:variant>
      <vt:variant>
        <vt:i4>473</vt:i4>
      </vt:variant>
      <vt:variant>
        <vt:i4>0</vt:i4>
      </vt:variant>
      <vt:variant>
        <vt:i4>5</vt:i4>
      </vt:variant>
      <vt:variant>
        <vt:lpwstr/>
      </vt:variant>
      <vt:variant>
        <vt:lpwstr>_Toc150223639</vt:lpwstr>
      </vt:variant>
      <vt:variant>
        <vt:i4>1048629</vt:i4>
      </vt:variant>
      <vt:variant>
        <vt:i4>467</vt:i4>
      </vt:variant>
      <vt:variant>
        <vt:i4>0</vt:i4>
      </vt:variant>
      <vt:variant>
        <vt:i4>5</vt:i4>
      </vt:variant>
      <vt:variant>
        <vt:lpwstr/>
      </vt:variant>
      <vt:variant>
        <vt:lpwstr>_Toc150223638</vt:lpwstr>
      </vt:variant>
      <vt:variant>
        <vt:i4>1048629</vt:i4>
      </vt:variant>
      <vt:variant>
        <vt:i4>461</vt:i4>
      </vt:variant>
      <vt:variant>
        <vt:i4>0</vt:i4>
      </vt:variant>
      <vt:variant>
        <vt:i4>5</vt:i4>
      </vt:variant>
      <vt:variant>
        <vt:lpwstr/>
      </vt:variant>
      <vt:variant>
        <vt:lpwstr>_Toc150223637</vt:lpwstr>
      </vt:variant>
      <vt:variant>
        <vt:i4>1048629</vt:i4>
      </vt:variant>
      <vt:variant>
        <vt:i4>455</vt:i4>
      </vt:variant>
      <vt:variant>
        <vt:i4>0</vt:i4>
      </vt:variant>
      <vt:variant>
        <vt:i4>5</vt:i4>
      </vt:variant>
      <vt:variant>
        <vt:lpwstr/>
      </vt:variant>
      <vt:variant>
        <vt:lpwstr>_Toc150223636</vt:lpwstr>
      </vt:variant>
      <vt:variant>
        <vt:i4>1048629</vt:i4>
      </vt:variant>
      <vt:variant>
        <vt:i4>449</vt:i4>
      </vt:variant>
      <vt:variant>
        <vt:i4>0</vt:i4>
      </vt:variant>
      <vt:variant>
        <vt:i4>5</vt:i4>
      </vt:variant>
      <vt:variant>
        <vt:lpwstr/>
      </vt:variant>
      <vt:variant>
        <vt:lpwstr>_Toc150223635</vt:lpwstr>
      </vt:variant>
      <vt:variant>
        <vt:i4>1048629</vt:i4>
      </vt:variant>
      <vt:variant>
        <vt:i4>443</vt:i4>
      </vt:variant>
      <vt:variant>
        <vt:i4>0</vt:i4>
      </vt:variant>
      <vt:variant>
        <vt:i4>5</vt:i4>
      </vt:variant>
      <vt:variant>
        <vt:lpwstr/>
      </vt:variant>
      <vt:variant>
        <vt:lpwstr>_Toc150223634</vt:lpwstr>
      </vt:variant>
      <vt:variant>
        <vt:i4>1048629</vt:i4>
      </vt:variant>
      <vt:variant>
        <vt:i4>437</vt:i4>
      </vt:variant>
      <vt:variant>
        <vt:i4>0</vt:i4>
      </vt:variant>
      <vt:variant>
        <vt:i4>5</vt:i4>
      </vt:variant>
      <vt:variant>
        <vt:lpwstr/>
      </vt:variant>
      <vt:variant>
        <vt:lpwstr>_Toc150223633</vt:lpwstr>
      </vt:variant>
      <vt:variant>
        <vt:i4>1048629</vt:i4>
      </vt:variant>
      <vt:variant>
        <vt:i4>431</vt:i4>
      </vt:variant>
      <vt:variant>
        <vt:i4>0</vt:i4>
      </vt:variant>
      <vt:variant>
        <vt:i4>5</vt:i4>
      </vt:variant>
      <vt:variant>
        <vt:lpwstr/>
      </vt:variant>
      <vt:variant>
        <vt:lpwstr>_Toc150223632</vt:lpwstr>
      </vt:variant>
      <vt:variant>
        <vt:i4>1048629</vt:i4>
      </vt:variant>
      <vt:variant>
        <vt:i4>425</vt:i4>
      </vt:variant>
      <vt:variant>
        <vt:i4>0</vt:i4>
      </vt:variant>
      <vt:variant>
        <vt:i4>5</vt:i4>
      </vt:variant>
      <vt:variant>
        <vt:lpwstr/>
      </vt:variant>
      <vt:variant>
        <vt:lpwstr>_Toc150223631</vt:lpwstr>
      </vt:variant>
      <vt:variant>
        <vt:i4>1048629</vt:i4>
      </vt:variant>
      <vt:variant>
        <vt:i4>419</vt:i4>
      </vt:variant>
      <vt:variant>
        <vt:i4>0</vt:i4>
      </vt:variant>
      <vt:variant>
        <vt:i4>5</vt:i4>
      </vt:variant>
      <vt:variant>
        <vt:lpwstr/>
      </vt:variant>
      <vt:variant>
        <vt:lpwstr>_Toc150223630</vt:lpwstr>
      </vt:variant>
      <vt:variant>
        <vt:i4>1114165</vt:i4>
      </vt:variant>
      <vt:variant>
        <vt:i4>413</vt:i4>
      </vt:variant>
      <vt:variant>
        <vt:i4>0</vt:i4>
      </vt:variant>
      <vt:variant>
        <vt:i4>5</vt:i4>
      </vt:variant>
      <vt:variant>
        <vt:lpwstr/>
      </vt:variant>
      <vt:variant>
        <vt:lpwstr>_Toc150223629</vt:lpwstr>
      </vt:variant>
      <vt:variant>
        <vt:i4>1114165</vt:i4>
      </vt:variant>
      <vt:variant>
        <vt:i4>407</vt:i4>
      </vt:variant>
      <vt:variant>
        <vt:i4>0</vt:i4>
      </vt:variant>
      <vt:variant>
        <vt:i4>5</vt:i4>
      </vt:variant>
      <vt:variant>
        <vt:lpwstr/>
      </vt:variant>
      <vt:variant>
        <vt:lpwstr>_Toc150223628</vt:lpwstr>
      </vt:variant>
      <vt:variant>
        <vt:i4>1114165</vt:i4>
      </vt:variant>
      <vt:variant>
        <vt:i4>401</vt:i4>
      </vt:variant>
      <vt:variant>
        <vt:i4>0</vt:i4>
      </vt:variant>
      <vt:variant>
        <vt:i4>5</vt:i4>
      </vt:variant>
      <vt:variant>
        <vt:lpwstr/>
      </vt:variant>
      <vt:variant>
        <vt:lpwstr>_Toc150223627</vt:lpwstr>
      </vt:variant>
      <vt:variant>
        <vt:i4>1114165</vt:i4>
      </vt:variant>
      <vt:variant>
        <vt:i4>395</vt:i4>
      </vt:variant>
      <vt:variant>
        <vt:i4>0</vt:i4>
      </vt:variant>
      <vt:variant>
        <vt:i4>5</vt:i4>
      </vt:variant>
      <vt:variant>
        <vt:lpwstr/>
      </vt:variant>
      <vt:variant>
        <vt:lpwstr>_Toc150223626</vt:lpwstr>
      </vt:variant>
      <vt:variant>
        <vt:i4>1114165</vt:i4>
      </vt:variant>
      <vt:variant>
        <vt:i4>389</vt:i4>
      </vt:variant>
      <vt:variant>
        <vt:i4>0</vt:i4>
      </vt:variant>
      <vt:variant>
        <vt:i4>5</vt:i4>
      </vt:variant>
      <vt:variant>
        <vt:lpwstr/>
      </vt:variant>
      <vt:variant>
        <vt:lpwstr>_Toc150223625</vt:lpwstr>
      </vt:variant>
      <vt:variant>
        <vt:i4>1114165</vt:i4>
      </vt:variant>
      <vt:variant>
        <vt:i4>383</vt:i4>
      </vt:variant>
      <vt:variant>
        <vt:i4>0</vt:i4>
      </vt:variant>
      <vt:variant>
        <vt:i4>5</vt:i4>
      </vt:variant>
      <vt:variant>
        <vt:lpwstr/>
      </vt:variant>
      <vt:variant>
        <vt:lpwstr>_Toc150223624</vt:lpwstr>
      </vt:variant>
      <vt:variant>
        <vt:i4>1114165</vt:i4>
      </vt:variant>
      <vt:variant>
        <vt:i4>377</vt:i4>
      </vt:variant>
      <vt:variant>
        <vt:i4>0</vt:i4>
      </vt:variant>
      <vt:variant>
        <vt:i4>5</vt:i4>
      </vt:variant>
      <vt:variant>
        <vt:lpwstr/>
      </vt:variant>
      <vt:variant>
        <vt:lpwstr>_Toc150223623</vt:lpwstr>
      </vt:variant>
      <vt:variant>
        <vt:i4>1114165</vt:i4>
      </vt:variant>
      <vt:variant>
        <vt:i4>371</vt:i4>
      </vt:variant>
      <vt:variant>
        <vt:i4>0</vt:i4>
      </vt:variant>
      <vt:variant>
        <vt:i4>5</vt:i4>
      </vt:variant>
      <vt:variant>
        <vt:lpwstr/>
      </vt:variant>
      <vt:variant>
        <vt:lpwstr>_Toc150223622</vt:lpwstr>
      </vt:variant>
      <vt:variant>
        <vt:i4>1114165</vt:i4>
      </vt:variant>
      <vt:variant>
        <vt:i4>365</vt:i4>
      </vt:variant>
      <vt:variant>
        <vt:i4>0</vt:i4>
      </vt:variant>
      <vt:variant>
        <vt:i4>5</vt:i4>
      </vt:variant>
      <vt:variant>
        <vt:lpwstr/>
      </vt:variant>
      <vt:variant>
        <vt:lpwstr>_Toc150223621</vt:lpwstr>
      </vt:variant>
      <vt:variant>
        <vt:i4>1114165</vt:i4>
      </vt:variant>
      <vt:variant>
        <vt:i4>359</vt:i4>
      </vt:variant>
      <vt:variant>
        <vt:i4>0</vt:i4>
      </vt:variant>
      <vt:variant>
        <vt:i4>5</vt:i4>
      </vt:variant>
      <vt:variant>
        <vt:lpwstr/>
      </vt:variant>
      <vt:variant>
        <vt:lpwstr>_Toc150223620</vt:lpwstr>
      </vt:variant>
      <vt:variant>
        <vt:i4>1179701</vt:i4>
      </vt:variant>
      <vt:variant>
        <vt:i4>353</vt:i4>
      </vt:variant>
      <vt:variant>
        <vt:i4>0</vt:i4>
      </vt:variant>
      <vt:variant>
        <vt:i4>5</vt:i4>
      </vt:variant>
      <vt:variant>
        <vt:lpwstr/>
      </vt:variant>
      <vt:variant>
        <vt:lpwstr>_Toc150223619</vt:lpwstr>
      </vt:variant>
      <vt:variant>
        <vt:i4>1179701</vt:i4>
      </vt:variant>
      <vt:variant>
        <vt:i4>347</vt:i4>
      </vt:variant>
      <vt:variant>
        <vt:i4>0</vt:i4>
      </vt:variant>
      <vt:variant>
        <vt:i4>5</vt:i4>
      </vt:variant>
      <vt:variant>
        <vt:lpwstr/>
      </vt:variant>
      <vt:variant>
        <vt:lpwstr>_Toc150223618</vt:lpwstr>
      </vt:variant>
      <vt:variant>
        <vt:i4>1179701</vt:i4>
      </vt:variant>
      <vt:variant>
        <vt:i4>341</vt:i4>
      </vt:variant>
      <vt:variant>
        <vt:i4>0</vt:i4>
      </vt:variant>
      <vt:variant>
        <vt:i4>5</vt:i4>
      </vt:variant>
      <vt:variant>
        <vt:lpwstr/>
      </vt:variant>
      <vt:variant>
        <vt:lpwstr>_Toc150223617</vt:lpwstr>
      </vt:variant>
      <vt:variant>
        <vt:i4>1179701</vt:i4>
      </vt:variant>
      <vt:variant>
        <vt:i4>335</vt:i4>
      </vt:variant>
      <vt:variant>
        <vt:i4>0</vt:i4>
      </vt:variant>
      <vt:variant>
        <vt:i4>5</vt:i4>
      </vt:variant>
      <vt:variant>
        <vt:lpwstr/>
      </vt:variant>
      <vt:variant>
        <vt:lpwstr>_Toc150223616</vt:lpwstr>
      </vt:variant>
      <vt:variant>
        <vt:i4>1179701</vt:i4>
      </vt:variant>
      <vt:variant>
        <vt:i4>329</vt:i4>
      </vt:variant>
      <vt:variant>
        <vt:i4>0</vt:i4>
      </vt:variant>
      <vt:variant>
        <vt:i4>5</vt:i4>
      </vt:variant>
      <vt:variant>
        <vt:lpwstr/>
      </vt:variant>
      <vt:variant>
        <vt:lpwstr>_Toc150223615</vt:lpwstr>
      </vt:variant>
      <vt:variant>
        <vt:i4>1179701</vt:i4>
      </vt:variant>
      <vt:variant>
        <vt:i4>323</vt:i4>
      </vt:variant>
      <vt:variant>
        <vt:i4>0</vt:i4>
      </vt:variant>
      <vt:variant>
        <vt:i4>5</vt:i4>
      </vt:variant>
      <vt:variant>
        <vt:lpwstr/>
      </vt:variant>
      <vt:variant>
        <vt:lpwstr>_Toc150223614</vt:lpwstr>
      </vt:variant>
      <vt:variant>
        <vt:i4>1179701</vt:i4>
      </vt:variant>
      <vt:variant>
        <vt:i4>317</vt:i4>
      </vt:variant>
      <vt:variant>
        <vt:i4>0</vt:i4>
      </vt:variant>
      <vt:variant>
        <vt:i4>5</vt:i4>
      </vt:variant>
      <vt:variant>
        <vt:lpwstr/>
      </vt:variant>
      <vt:variant>
        <vt:lpwstr>_Toc150223613</vt:lpwstr>
      </vt:variant>
      <vt:variant>
        <vt:i4>1179701</vt:i4>
      </vt:variant>
      <vt:variant>
        <vt:i4>311</vt:i4>
      </vt:variant>
      <vt:variant>
        <vt:i4>0</vt:i4>
      </vt:variant>
      <vt:variant>
        <vt:i4>5</vt:i4>
      </vt:variant>
      <vt:variant>
        <vt:lpwstr/>
      </vt:variant>
      <vt:variant>
        <vt:lpwstr>_Toc150223612</vt:lpwstr>
      </vt:variant>
      <vt:variant>
        <vt:i4>1179701</vt:i4>
      </vt:variant>
      <vt:variant>
        <vt:i4>305</vt:i4>
      </vt:variant>
      <vt:variant>
        <vt:i4>0</vt:i4>
      </vt:variant>
      <vt:variant>
        <vt:i4>5</vt:i4>
      </vt:variant>
      <vt:variant>
        <vt:lpwstr/>
      </vt:variant>
      <vt:variant>
        <vt:lpwstr>_Toc150223611</vt:lpwstr>
      </vt:variant>
      <vt:variant>
        <vt:i4>1179701</vt:i4>
      </vt:variant>
      <vt:variant>
        <vt:i4>299</vt:i4>
      </vt:variant>
      <vt:variant>
        <vt:i4>0</vt:i4>
      </vt:variant>
      <vt:variant>
        <vt:i4>5</vt:i4>
      </vt:variant>
      <vt:variant>
        <vt:lpwstr/>
      </vt:variant>
      <vt:variant>
        <vt:lpwstr>_Toc150223610</vt:lpwstr>
      </vt:variant>
      <vt:variant>
        <vt:i4>1245237</vt:i4>
      </vt:variant>
      <vt:variant>
        <vt:i4>293</vt:i4>
      </vt:variant>
      <vt:variant>
        <vt:i4>0</vt:i4>
      </vt:variant>
      <vt:variant>
        <vt:i4>5</vt:i4>
      </vt:variant>
      <vt:variant>
        <vt:lpwstr/>
      </vt:variant>
      <vt:variant>
        <vt:lpwstr>_Toc150223609</vt:lpwstr>
      </vt:variant>
      <vt:variant>
        <vt:i4>1245237</vt:i4>
      </vt:variant>
      <vt:variant>
        <vt:i4>287</vt:i4>
      </vt:variant>
      <vt:variant>
        <vt:i4>0</vt:i4>
      </vt:variant>
      <vt:variant>
        <vt:i4>5</vt:i4>
      </vt:variant>
      <vt:variant>
        <vt:lpwstr/>
      </vt:variant>
      <vt:variant>
        <vt:lpwstr>_Toc150223608</vt:lpwstr>
      </vt:variant>
      <vt:variant>
        <vt:i4>1245237</vt:i4>
      </vt:variant>
      <vt:variant>
        <vt:i4>281</vt:i4>
      </vt:variant>
      <vt:variant>
        <vt:i4>0</vt:i4>
      </vt:variant>
      <vt:variant>
        <vt:i4>5</vt:i4>
      </vt:variant>
      <vt:variant>
        <vt:lpwstr/>
      </vt:variant>
      <vt:variant>
        <vt:lpwstr>_Toc150223607</vt:lpwstr>
      </vt:variant>
      <vt:variant>
        <vt:i4>1245237</vt:i4>
      </vt:variant>
      <vt:variant>
        <vt:i4>275</vt:i4>
      </vt:variant>
      <vt:variant>
        <vt:i4>0</vt:i4>
      </vt:variant>
      <vt:variant>
        <vt:i4>5</vt:i4>
      </vt:variant>
      <vt:variant>
        <vt:lpwstr/>
      </vt:variant>
      <vt:variant>
        <vt:lpwstr>_Toc150223606</vt:lpwstr>
      </vt:variant>
      <vt:variant>
        <vt:i4>1245237</vt:i4>
      </vt:variant>
      <vt:variant>
        <vt:i4>269</vt:i4>
      </vt:variant>
      <vt:variant>
        <vt:i4>0</vt:i4>
      </vt:variant>
      <vt:variant>
        <vt:i4>5</vt:i4>
      </vt:variant>
      <vt:variant>
        <vt:lpwstr/>
      </vt:variant>
      <vt:variant>
        <vt:lpwstr>_Toc150223605</vt:lpwstr>
      </vt:variant>
      <vt:variant>
        <vt:i4>1245237</vt:i4>
      </vt:variant>
      <vt:variant>
        <vt:i4>263</vt:i4>
      </vt:variant>
      <vt:variant>
        <vt:i4>0</vt:i4>
      </vt:variant>
      <vt:variant>
        <vt:i4>5</vt:i4>
      </vt:variant>
      <vt:variant>
        <vt:lpwstr/>
      </vt:variant>
      <vt:variant>
        <vt:lpwstr>_Toc150223604</vt:lpwstr>
      </vt:variant>
      <vt:variant>
        <vt:i4>1245237</vt:i4>
      </vt:variant>
      <vt:variant>
        <vt:i4>257</vt:i4>
      </vt:variant>
      <vt:variant>
        <vt:i4>0</vt:i4>
      </vt:variant>
      <vt:variant>
        <vt:i4>5</vt:i4>
      </vt:variant>
      <vt:variant>
        <vt:lpwstr/>
      </vt:variant>
      <vt:variant>
        <vt:lpwstr>_Toc150223603</vt:lpwstr>
      </vt:variant>
      <vt:variant>
        <vt:i4>1245237</vt:i4>
      </vt:variant>
      <vt:variant>
        <vt:i4>251</vt:i4>
      </vt:variant>
      <vt:variant>
        <vt:i4>0</vt:i4>
      </vt:variant>
      <vt:variant>
        <vt:i4>5</vt:i4>
      </vt:variant>
      <vt:variant>
        <vt:lpwstr/>
      </vt:variant>
      <vt:variant>
        <vt:lpwstr>_Toc150223602</vt:lpwstr>
      </vt:variant>
      <vt:variant>
        <vt:i4>1245237</vt:i4>
      </vt:variant>
      <vt:variant>
        <vt:i4>245</vt:i4>
      </vt:variant>
      <vt:variant>
        <vt:i4>0</vt:i4>
      </vt:variant>
      <vt:variant>
        <vt:i4>5</vt:i4>
      </vt:variant>
      <vt:variant>
        <vt:lpwstr/>
      </vt:variant>
      <vt:variant>
        <vt:lpwstr>_Toc150223601</vt:lpwstr>
      </vt:variant>
      <vt:variant>
        <vt:i4>1245237</vt:i4>
      </vt:variant>
      <vt:variant>
        <vt:i4>239</vt:i4>
      </vt:variant>
      <vt:variant>
        <vt:i4>0</vt:i4>
      </vt:variant>
      <vt:variant>
        <vt:i4>5</vt:i4>
      </vt:variant>
      <vt:variant>
        <vt:lpwstr/>
      </vt:variant>
      <vt:variant>
        <vt:lpwstr>_Toc150223600</vt:lpwstr>
      </vt:variant>
      <vt:variant>
        <vt:i4>1703990</vt:i4>
      </vt:variant>
      <vt:variant>
        <vt:i4>233</vt:i4>
      </vt:variant>
      <vt:variant>
        <vt:i4>0</vt:i4>
      </vt:variant>
      <vt:variant>
        <vt:i4>5</vt:i4>
      </vt:variant>
      <vt:variant>
        <vt:lpwstr/>
      </vt:variant>
      <vt:variant>
        <vt:lpwstr>_Toc150223599</vt:lpwstr>
      </vt:variant>
      <vt:variant>
        <vt:i4>1703990</vt:i4>
      </vt:variant>
      <vt:variant>
        <vt:i4>227</vt:i4>
      </vt:variant>
      <vt:variant>
        <vt:i4>0</vt:i4>
      </vt:variant>
      <vt:variant>
        <vt:i4>5</vt:i4>
      </vt:variant>
      <vt:variant>
        <vt:lpwstr/>
      </vt:variant>
      <vt:variant>
        <vt:lpwstr>_Toc150223598</vt:lpwstr>
      </vt:variant>
      <vt:variant>
        <vt:i4>1703990</vt:i4>
      </vt:variant>
      <vt:variant>
        <vt:i4>221</vt:i4>
      </vt:variant>
      <vt:variant>
        <vt:i4>0</vt:i4>
      </vt:variant>
      <vt:variant>
        <vt:i4>5</vt:i4>
      </vt:variant>
      <vt:variant>
        <vt:lpwstr/>
      </vt:variant>
      <vt:variant>
        <vt:lpwstr>_Toc150223597</vt:lpwstr>
      </vt:variant>
      <vt:variant>
        <vt:i4>1703990</vt:i4>
      </vt:variant>
      <vt:variant>
        <vt:i4>215</vt:i4>
      </vt:variant>
      <vt:variant>
        <vt:i4>0</vt:i4>
      </vt:variant>
      <vt:variant>
        <vt:i4>5</vt:i4>
      </vt:variant>
      <vt:variant>
        <vt:lpwstr/>
      </vt:variant>
      <vt:variant>
        <vt:lpwstr>_Toc150223596</vt:lpwstr>
      </vt:variant>
      <vt:variant>
        <vt:i4>1703990</vt:i4>
      </vt:variant>
      <vt:variant>
        <vt:i4>209</vt:i4>
      </vt:variant>
      <vt:variant>
        <vt:i4>0</vt:i4>
      </vt:variant>
      <vt:variant>
        <vt:i4>5</vt:i4>
      </vt:variant>
      <vt:variant>
        <vt:lpwstr/>
      </vt:variant>
      <vt:variant>
        <vt:lpwstr>_Toc150223595</vt:lpwstr>
      </vt:variant>
      <vt:variant>
        <vt:i4>1703990</vt:i4>
      </vt:variant>
      <vt:variant>
        <vt:i4>203</vt:i4>
      </vt:variant>
      <vt:variant>
        <vt:i4>0</vt:i4>
      </vt:variant>
      <vt:variant>
        <vt:i4>5</vt:i4>
      </vt:variant>
      <vt:variant>
        <vt:lpwstr/>
      </vt:variant>
      <vt:variant>
        <vt:lpwstr>_Toc150223594</vt:lpwstr>
      </vt:variant>
      <vt:variant>
        <vt:i4>1703990</vt:i4>
      </vt:variant>
      <vt:variant>
        <vt:i4>197</vt:i4>
      </vt:variant>
      <vt:variant>
        <vt:i4>0</vt:i4>
      </vt:variant>
      <vt:variant>
        <vt:i4>5</vt:i4>
      </vt:variant>
      <vt:variant>
        <vt:lpwstr/>
      </vt:variant>
      <vt:variant>
        <vt:lpwstr>_Toc150223593</vt:lpwstr>
      </vt:variant>
      <vt:variant>
        <vt:i4>1703990</vt:i4>
      </vt:variant>
      <vt:variant>
        <vt:i4>191</vt:i4>
      </vt:variant>
      <vt:variant>
        <vt:i4>0</vt:i4>
      </vt:variant>
      <vt:variant>
        <vt:i4>5</vt:i4>
      </vt:variant>
      <vt:variant>
        <vt:lpwstr/>
      </vt:variant>
      <vt:variant>
        <vt:lpwstr>_Toc150223592</vt:lpwstr>
      </vt:variant>
      <vt:variant>
        <vt:i4>1703990</vt:i4>
      </vt:variant>
      <vt:variant>
        <vt:i4>185</vt:i4>
      </vt:variant>
      <vt:variant>
        <vt:i4>0</vt:i4>
      </vt:variant>
      <vt:variant>
        <vt:i4>5</vt:i4>
      </vt:variant>
      <vt:variant>
        <vt:lpwstr/>
      </vt:variant>
      <vt:variant>
        <vt:lpwstr>_Toc150223591</vt:lpwstr>
      </vt:variant>
      <vt:variant>
        <vt:i4>1703990</vt:i4>
      </vt:variant>
      <vt:variant>
        <vt:i4>179</vt:i4>
      </vt:variant>
      <vt:variant>
        <vt:i4>0</vt:i4>
      </vt:variant>
      <vt:variant>
        <vt:i4>5</vt:i4>
      </vt:variant>
      <vt:variant>
        <vt:lpwstr/>
      </vt:variant>
      <vt:variant>
        <vt:lpwstr>_Toc150223590</vt:lpwstr>
      </vt:variant>
      <vt:variant>
        <vt:i4>1769526</vt:i4>
      </vt:variant>
      <vt:variant>
        <vt:i4>173</vt:i4>
      </vt:variant>
      <vt:variant>
        <vt:i4>0</vt:i4>
      </vt:variant>
      <vt:variant>
        <vt:i4>5</vt:i4>
      </vt:variant>
      <vt:variant>
        <vt:lpwstr/>
      </vt:variant>
      <vt:variant>
        <vt:lpwstr>_Toc150223589</vt:lpwstr>
      </vt:variant>
      <vt:variant>
        <vt:i4>1769526</vt:i4>
      </vt:variant>
      <vt:variant>
        <vt:i4>167</vt:i4>
      </vt:variant>
      <vt:variant>
        <vt:i4>0</vt:i4>
      </vt:variant>
      <vt:variant>
        <vt:i4>5</vt:i4>
      </vt:variant>
      <vt:variant>
        <vt:lpwstr/>
      </vt:variant>
      <vt:variant>
        <vt:lpwstr>_Toc150223588</vt:lpwstr>
      </vt:variant>
      <vt:variant>
        <vt:i4>1769526</vt:i4>
      </vt:variant>
      <vt:variant>
        <vt:i4>161</vt:i4>
      </vt:variant>
      <vt:variant>
        <vt:i4>0</vt:i4>
      </vt:variant>
      <vt:variant>
        <vt:i4>5</vt:i4>
      </vt:variant>
      <vt:variant>
        <vt:lpwstr/>
      </vt:variant>
      <vt:variant>
        <vt:lpwstr>_Toc150223587</vt:lpwstr>
      </vt:variant>
      <vt:variant>
        <vt:i4>1769526</vt:i4>
      </vt:variant>
      <vt:variant>
        <vt:i4>155</vt:i4>
      </vt:variant>
      <vt:variant>
        <vt:i4>0</vt:i4>
      </vt:variant>
      <vt:variant>
        <vt:i4>5</vt:i4>
      </vt:variant>
      <vt:variant>
        <vt:lpwstr/>
      </vt:variant>
      <vt:variant>
        <vt:lpwstr>_Toc150223586</vt:lpwstr>
      </vt:variant>
      <vt:variant>
        <vt:i4>1769526</vt:i4>
      </vt:variant>
      <vt:variant>
        <vt:i4>149</vt:i4>
      </vt:variant>
      <vt:variant>
        <vt:i4>0</vt:i4>
      </vt:variant>
      <vt:variant>
        <vt:i4>5</vt:i4>
      </vt:variant>
      <vt:variant>
        <vt:lpwstr/>
      </vt:variant>
      <vt:variant>
        <vt:lpwstr>_Toc150223585</vt:lpwstr>
      </vt:variant>
      <vt:variant>
        <vt:i4>1769526</vt:i4>
      </vt:variant>
      <vt:variant>
        <vt:i4>143</vt:i4>
      </vt:variant>
      <vt:variant>
        <vt:i4>0</vt:i4>
      </vt:variant>
      <vt:variant>
        <vt:i4>5</vt:i4>
      </vt:variant>
      <vt:variant>
        <vt:lpwstr/>
      </vt:variant>
      <vt:variant>
        <vt:lpwstr>_Toc150223584</vt:lpwstr>
      </vt:variant>
      <vt:variant>
        <vt:i4>1769526</vt:i4>
      </vt:variant>
      <vt:variant>
        <vt:i4>137</vt:i4>
      </vt:variant>
      <vt:variant>
        <vt:i4>0</vt:i4>
      </vt:variant>
      <vt:variant>
        <vt:i4>5</vt:i4>
      </vt:variant>
      <vt:variant>
        <vt:lpwstr/>
      </vt:variant>
      <vt:variant>
        <vt:lpwstr>_Toc150223583</vt:lpwstr>
      </vt:variant>
      <vt:variant>
        <vt:i4>1769526</vt:i4>
      </vt:variant>
      <vt:variant>
        <vt:i4>131</vt:i4>
      </vt:variant>
      <vt:variant>
        <vt:i4>0</vt:i4>
      </vt:variant>
      <vt:variant>
        <vt:i4>5</vt:i4>
      </vt:variant>
      <vt:variant>
        <vt:lpwstr/>
      </vt:variant>
      <vt:variant>
        <vt:lpwstr>_Toc150223582</vt:lpwstr>
      </vt:variant>
      <vt:variant>
        <vt:i4>1769526</vt:i4>
      </vt:variant>
      <vt:variant>
        <vt:i4>125</vt:i4>
      </vt:variant>
      <vt:variant>
        <vt:i4>0</vt:i4>
      </vt:variant>
      <vt:variant>
        <vt:i4>5</vt:i4>
      </vt:variant>
      <vt:variant>
        <vt:lpwstr/>
      </vt:variant>
      <vt:variant>
        <vt:lpwstr>_Toc150223581</vt:lpwstr>
      </vt:variant>
      <vt:variant>
        <vt:i4>1769526</vt:i4>
      </vt:variant>
      <vt:variant>
        <vt:i4>119</vt:i4>
      </vt:variant>
      <vt:variant>
        <vt:i4>0</vt:i4>
      </vt:variant>
      <vt:variant>
        <vt:i4>5</vt:i4>
      </vt:variant>
      <vt:variant>
        <vt:lpwstr/>
      </vt:variant>
      <vt:variant>
        <vt:lpwstr>_Toc150223580</vt:lpwstr>
      </vt:variant>
      <vt:variant>
        <vt:i4>1310774</vt:i4>
      </vt:variant>
      <vt:variant>
        <vt:i4>113</vt:i4>
      </vt:variant>
      <vt:variant>
        <vt:i4>0</vt:i4>
      </vt:variant>
      <vt:variant>
        <vt:i4>5</vt:i4>
      </vt:variant>
      <vt:variant>
        <vt:lpwstr/>
      </vt:variant>
      <vt:variant>
        <vt:lpwstr>_Toc150223579</vt:lpwstr>
      </vt:variant>
      <vt:variant>
        <vt:i4>1310774</vt:i4>
      </vt:variant>
      <vt:variant>
        <vt:i4>107</vt:i4>
      </vt:variant>
      <vt:variant>
        <vt:i4>0</vt:i4>
      </vt:variant>
      <vt:variant>
        <vt:i4>5</vt:i4>
      </vt:variant>
      <vt:variant>
        <vt:lpwstr/>
      </vt:variant>
      <vt:variant>
        <vt:lpwstr>_Toc150223578</vt:lpwstr>
      </vt:variant>
      <vt:variant>
        <vt:i4>1310774</vt:i4>
      </vt:variant>
      <vt:variant>
        <vt:i4>101</vt:i4>
      </vt:variant>
      <vt:variant>
        <vt:i4>0</vt:i4>
      </vt:variant>
      <vt:variant>
        <vt:i4>5</vt:i4>
      </vt:variant>
      <vt:variant>
        <vt:lpwstr/>
      </vt:variant>
      <vt:variant>
        <vt:lpwstr>_Toc150223577</vt:lpwstr>
      </vt:variant>
      <vt:variant>
        <vt:i4>1310774</vt:i4>
      </vt:variant>
      <vt:variant>
        <vt:i4>95</vt:i4>
      </vt:variant>
      <vt:variant>
        <vt:i4>0</vt:i4>
      </vt:variant>
      <vt:variant>
        <vt:i4>5</vt:i4>
      </vt:variant>
      <vt:variant>
        <vt:lpwstr/>
      </vt:variant>
      <vt:variant>
        <vt:lpwstr>_Toc150223576</vt:lpwstr>
      </vt:variant>
      <vt:variant>
        <vt:i4>1310774</vt:i4>
      </vt:variant>
      <vt:variant>
        <vt:i4>89</vt:i4>
      </vt:variant>
      <vt:variant>
        <vt:i4>0</vt:i4>
      </vt:variant>
      <vt:variant>
        <vt:i4>5</vt:i4>
      </vt:variant>
      <vt:variant>
        <vt:lpwstr/>
      </vt:variant>
      <vt:variant>
        <vt:lpwstr>_Toc150223575</vt:lpwstr>
      </vt:variant>
      <vt:variant>
        <vt:i4>1310774</vt:i4>
      </vt:variant>
      <vt:variant>
        <vt:i4>83</vt:i4>
      </vt:variant>
      <vt:variant>
        <vt:i4>0</vt:i4>
      </vt:variant>
      <vt:variant>
        <vt:i4>5</vt:i4>
      </vt:variant>
      <vt:variant>
        <vt:lpwstr/>
      </vt:variant>
      <vt:variant>
        <vt:lpwstr>_Toc150223574</vt:lpwstr>
      </vt:variant>
      <vt:variant>
        <vt:i4>1310774</vt:i4>
      </vt:variant>
      <vt:variant>
        <vt:i4>77</vt:i4>
      </vt:variant>
      <vt:variant>
        <vt:i4>0</vt:i4>
      </vt:variant>
      <vt:variant>
        <vt:i4>5</vt:i4>
      </vt:variant>
      <vt:variant>
        <vt:lpwstr/>
      </vt:variant>
      <vt:variant>
        <vt:lpwstr>_Toc150223573</vt:lpwstr>
      </vt:variant>
      <vt:variant>
        <vt:i4>1310774</vt:i4>
      </vt:variant>
      <vt:variant>
        <vt:i4>71</vt:i4>
      </vt:variant>
      <vt:variant>
        <vt:i4>0</vt:i4>
      </vt:variant>
      <vt:variant>
        <vt:i4>5</vt:i4>
      </vt:variant>
      <vt:variant>
        <vt:lpwstr/>
      </vt:variant>
      <vt:variant>
        <vt:lpwstr>_Toc150223572</vt:lpwstr>
      </vt:variant>
      <vt:variant>
        <vt:i4>1310774</vt:i4>
      </vt:variant>
      <vt:variant>
        <vt:i4>65</vt:i4>
      </vt:variant>
      <vt:variant>
        <vt:i4>0</vt:i4>
      </vt:variant>
      <vt:variant>
        <vt:i4>5</vt:i4>
      </vt:variant>
      <vt:variant>
        <vt:lpwstr/>
      </vt:variant>
      <vt:variant>
        <vt:lpwstr>_Toc150223571</vt:lpwstr>
      </vt:variant>
      <vt:variant>
        <vt:i4>1310774</vt:i4>
      </vt:variant>
      <vt:variant>
        <vt:i4>59</vt:i4>
      </vt:variant>
      <vt:variant>
        <vt:i4>0</vt:i4>
      </vt:variant>
      <vt:variant>
        <vt:i4>5</vt:i4>
      </vt:variant>
      <vt:variant>
        <vt:lpwstr/>
      </vt:variant>
      <vt:variant>
        <vt:lpwstr>_Toc150223570</vt:lpwstr>
      </vt:variant>
      <vt:variant>
        <vt:i4>1376310</vt:i4>
      </vt:variant>
      <vt:variant>
        <vt:i4>53</vt:i4>
      </vt:variant>
      <vt:variant>
        <vt:i4>0</vt:i4>
      </vt:variant>
      <vt:variant>
        <vt:i4>5</vt:i4>
      </vt:variant>
      <vt:variant>
        <vt:lpwstr/>
      </vt:variant>
      <vt:variant>
        <vt:lpwstr>_Toc150223569</vt:lpwstr>
      </vt:variant>
      <vt:variant>
        <vt:i4>1376310</vt:i4>
      </vt:variant>
      <vt:variant>
        <vt:i4>47</vt:i4>
      </vt:variant>
      <vt:variant>
        <vt:i4>0</vt:i4>
      </vt:variant>
      <vt:variant>
        <vt:i4>5</vt:i4>
      </vt:variant>
      <vt:variant>
        <vt:lpwstr/>
      </vt:variant>
      <vt:variant>
        <vt:lpwstr>_Toc150223568</vt:lpwstr>
      </vt:variant>
      <vt:variant>
        <vt:i4>1376310</vt:i4>
      </vt:variant>
      <vt:variant>
        <vt:i4>41</vt:i4>
      </vt:variant>
      <vt:variant>
        <vt:i4>0</vt:i4>
      </vt:variant>
      <vt:variant>
        <vt:i4>5</vt:i4>
      </vt:variant>
      <vt:variant>
        <vt:lpwstr/>
      </vt:variant>
      <vt:variant>
        <vt:lpwstr>_Toc150223567</vt:lpwstr>
      </vt:variant>
      <vt:variant>
        <vt:i4>1376310</vt:i4>
      </vt:variant>
      <vt:variant>
        <vt:i4>35</vt:i4>
      </vt:variant>
      <vt:variant>
        <vt:i4>0</vt:i4>
      </vt:variant>
      <vt:variant>
        <vt:i4>5</vt:i4>
      </vt:variant>
      <vt:variant>
        <vt:lpwstr/>
      </vt:variant>
      <vt:variant>
        <vt:lpwstr>_Toc150223566</vt:lpwstr>
      </vt:variant>
      <vt:variant>
        <vt:i4>1376310</vt:i4>
      </vt:variant>
      <vt:variant>
        <vt:i4>29</vt:i4>
      </vt:variant>
      <vt:variant>
        <vt:i4>0</vt:i4>
      </vt:variant>
      <vt:variant>
        <vt:i4>5</vt:i4>
      </vt:variant>
      <vt:variant>
        <vt:lpwstr/>
      </vt:variant>
      <vt:variant>
        <vt:lpwstr>_Toc150223565</vt:lpwstr>
      </vt:variant>
      <vt:variant>
        <vt:i4>1376310</vt:i4>
      </vt:variant>
      <vt:variant>
        <vt:i4>23</vt:i4>
      </vt:variant>
      <vt:variant>
        <vt:i4>0</vt:i4>
      </vt:variant>
      <vt:variant>
        <vt:i4>5</vt:i4>
      </vt:variant>
      <vt:variant>
        <vt:lpwstr/>
      </vt:variant>
      <vt:variant>
        <vt:lpwstr>_Toc150223564</vt:lpwstr>
      </vt:variant>
      <vt:variant>
        <vt:i4>1376310</vt:i4>
      </vt:variant>
      <vt:variant>
        <vt:i4>17</vt:i4>
      </vt:variant>
      <vt:variant>
        <vt:i4>0</vt:i4>
      </vt:variant>
      <vt:variant>
        <vt:i4>5</vt:i4>
      </vt:variant>
      <vt:variant>
        <vt:lpwstr/>
      </vt:variant>
      <vt:variant>
        <vt:lpwstr>_Toc150223563</vt:lpwstr>
      </vt:variant>
      <vt:variant>
        <vt:i4>1376310</vt:i4>
      </vt:variant>
      <vt:variant>
        <vt:i4>11</vt:i4>
      </vt:variant>
      <vt:variant>
        <vt:i4>0</vt:i4>
      </vt:variant>
      <vt:variant>
        <vt:i4>5</vt:i4>
      </vt:variant>
      <vt:variant>
        <vt:lpwstr/>
      </vt:variant>
      <vt:variant>
        <vt:lpwstr>_Toc150223562</vt:lpwstr>
      </vt:variant>
      <vt:variant>
        <vt:i4>1376310</vt:i4>
      </vt:variant>
      <vt:variant>
        <vt:i4>5</vt:i4>
      </vt:variant>
      <vt:variant>
        <vt:i4>0</vt:i4>
      </vt:variant>
      <vt:variant>
        <vt:i4>5</vt:i4>
      </vt:variant>
      <vt:variant>
        <vt:lpwstr/>
      </vt:variant>
      <vt:variant>
        <vt:lpwstr>_Toc150223561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BT</dc:title>
  <dc:creator>Adrian Madrid</dc:creator>
  <cp:lastModifiedBy>User</cp:lastModifiedBy>
  <cp:revision>61</cp:revision>
  <cp:lastPrinted>2023-03-02T11:23:00Z</cp:lastPrinted>
  <dcterms:created xsi:type="dcterms:W3CDTF">2022-07-13T14:34:00Z</dcterms:created>
  <dcterms:modified xsi:type="dcterms:W3CDTF">2023-03-02T11:25:00Z</dcterms:modified>
</cp:coreProperties>
</file>